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A2" w:rsidRDefault="00230CA2" w:rsidP="00230CA2">
      <w:pPr>
        <w:spacing w:line="360" w:lineRule="auto"/>
        <w:rPr>
          <w:rFonts w:ascii="仿宋_GB2312" w:eastAsia="仿宋_GB2312" w:hint="eastAsia"/>
        </w:rPr>
      </w:pPr>
    </w:p>
    <w:p w:rsidR="00230CA2" w:rsidRDefault="00230CA2" w:rsidP="00230CA2">
      <w:pPr>
        <w:spacing w:line="440" w:lineRule="exact"/>
        <w:jc w:val="center"/>
        <w:rPr>
          <w:rFonts w:ascii="仿宋_GB2312" w:eastAsia="仿宋_GB2312" w:hint="eastAsia"/>
          <w:b/>
          <w:bCs/>
          <w:sz w:val="24"/>
          <w:u w:val="single"/>
        </w:rPr>
      </w:pPr>
      <w:r>
        <w:rPr>
          <w:rFonts w:ascii="仿宋_GB2312" w:eastAsia="仿宋_GB2312" w:hint="eastAsia"/>
          <w:b/>
          <w:bCs/>
          <w:sz w:val="24"/>
        </w:rPr>
        <w:t xml:space="preserve">                                 项目编号：</w:t>
      </w:r>
      <w:r w:rsidR="003C7F0C" w:rsidRPr="003C7F0C">
        <w:rPr>
          <w:rFonts w:ascii="仿宋_GB2312" w:eastAsia="仿宋_GB2312"/>
          <w:b/>
          <w:bCs/>
          <w:sz w:val="24"/>
          <w:u w:val="single"/>
        </w:rPr>
        <w:t>201809060</w:t>
      </w:r>
    </w:p>
    <w:p w:rsidR="00230CA2" w:rsidRDefault="00230CA2" w:rsidP="00230CA2">
      <w:pPr>
        <w:spacing w:line="360" w:lineRule="auto"/>
        <w:jc w:val="center"/>
        <w:rPr>
          <w:rFonts w:ascii="仿宋_GB2312" w:eastAsia="仿宋_GB2312" w:hint="eastAsia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t>东 南 大 学</w:t>
      </w:r>
    </w:p>
    <w:p w:rsidR="00230CA2" w:rsidRDefault="00230CA2" w:rsidP="00230CA2">
      <w:pPr>
        <w:spacing w:line="360" w:lineRule="auto"/>
        <w:jc w:val="center"/>
        <w:rPr>
          <w:rFonts w:ascii="仿宋_GB2312" w:eastAsia="仿宋_GB2312"/>
          <w:b/>
          <w:bCs/>
          <w:sz w:val="44"/>
          <w:szCs w:val="32"/>
        </w:rPr>
      </w:pPr>
      <w:r>
        <w:rPr>
          <w:rFonts w:ascii="仿宋_GB2312" w:eastAsia="仿宋_GB2312" w:hint="eastAsia"/>
          <w:b/>
          <w:bCs/>
          <w:sz w:val="44"/>
          <w:szCs w:val="32"/>
        </w:rPr>
        <w:t>大学生创新训练计划</w:t>
      </w:r>
    </w:p>
    <w:p w:rsidR="003C7F0C" w:rsidRDefault="003C7F0C" w:rsidP="00230CA2">
      <w:pPr>
        <w:spacing w:line="360" w:lineRule="auto"/>
        <w:jc w:val="center"/>
        <w:rPr>
          <w:rFonts w:ascii="仿宋_GB2312" w:eastAsia="仿宋_GB2312" w:hint="eastAsia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32"/>
        </w:rPr>
        <w:t>成果简介</w:t>
      </w:r>
    </w:p>
    <w:p w:rsidR="00230CA2" w:rsidRDefault="00230CA2" w:rsidP="00230CA2">
      <w:pPr>
        <w:spacing w:line="600" w:lineRule="exact"/>
        <w:ind w:firstLineChars="200" w:firstLine="562"/>
        <w:rPr>
          <w:rFonts w:ascii="仿宋_GB2312" w:eastAsia="仿宋_GB2312" w:hint="eastAsia"/>
          <w:b/>
          <w:bCs/>
          <w:sz w:val="28"/>
        </w:rPr>
      </w:pPr>
    </w:p>
    <w:p w:rsidR="00230CA2" w:rsidRDefault="00230CA2" w:rsidP="00230CA2">
      <w:pPr>
        <w:spacing w:line="600" w:lineRule="exact"/>
        <w:ind w:firstLineChars="200" w:firstLine="562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 w:hint="eastAsia"/>
          <w:b/>
          <w:bCs/>
          <w:sz w:val="28"/>
        </w:rPr>
        <w:t xml:space="preserve">项目名称：  </w:t>
      </w:r>
      <w:r>
        <w:rPr>
          <w:rFonts w:ascii="仿宋_GB2312" w:eastAsia="仿宋_GB2312" w:hint="eastAsia"/>
          <w:bCs/>
          <w:sz w:val="24"/>
          <w:u w:val="single"/>
        </w:rPr>
        <w:t xml:space="preserve">  </w:t>
      </w:r>
      <w:r w:rsidRPr="00B45F52">
        <w:rPr>
          <w:rFonts w:eastAsia="仿宋_GB2312" w:hint="eastAsia"/>
          <w:bCs/>
          <w:sz w:val="24"/>
          <w:szCs w:val="32"/>
        </w:rPr>
        <w:t>图像水印中攻击类型分类方法研究</w:t>
      </w:r>
      <w:r>
        <w:rPr>
          <w:rFonts w:ascii="仿宋_GB2312" w:eastAsia="仿宋_GB2312" w:hint="eastAsia"/>
          <w:bCs/>
          <w:sz w:val="24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28"/>
        </w:rPr>
        <w:t xml:space="preserve"> </w:t>
      </w:r>
    </w:p>
    <w:p w:rsidR="00230CA2" w:rsidRPr="0032462C" w:rsidRDefault="00230CA2" w:rsidP="00230CA2">
      <w:pPr>
        <w:spacing w:line="600" w:lineRule="exact"/>
        <w:ind w:firstLineChars="200" w:firstLine="562"/>
        <w:rPr>
          <w:rFonts w:ascii="仿宋_GB2312" w:eastAsia="仿宋_GB2312" w:hint="eastAsia"/>
          <w:b/>
          <w:bCs/>
          <w:sz w:val="28"/>
          <w:u w:val="single"/>
        </w:rPr>
      </w:pPr>
      <w:r>
        <w:rPr>
          <w:rFonts w:ascii="仿宋_GB2312" w:eastAsia="仿宋_GB2312" w:hint="eastAsia"/>
          <w:b/>
          <w:bCs/>
          <w:sz w:val="28"/>
        </w:rPr>
        <w:t>项目级别</w:t>
      </w:r>
      <w:r>
        <w:rPr>
          <w:rFonts w:ascii="仿宋_GB2312" w:eastAsia="仿宋_GB2312"/>
          <w:b/>
          <w:bCs/>
          <w:sz w:val="28"/>
        </w:rPr>
        <w:t>：</w:t>
      </w:r>
      <w:r>
        <w:rPr>
          <w:rFonts w:ascii="仿宋_GB2312" w:eastAsia="仿宋_GB2312" w:hint="eastAsia"/>
          <w:bCs/>
          <w:sz w:val="28"/>
        </w:rPr>
        <w:t xml:space="preserve"> </w:t>
      </w:r>
      <w:r>
        <w:rPr>
          <w:rFonts w:ascii="仿宋_GB2312" w:eastAsia="仿宋_GB2312"/>
          <w:bCs/>
          <w:sz w:val="28"/>
        </w:rPr>
        <w:t xml:space="preserve"> </w:t>
      </w:r>
      <w:r w:rsidRPr="0032462C">
        <w:rPr>
          <w:rFonts w:ascii="仿宋_GB2312" w:eastAsia="仿宋_GB2312" w:hint="eastAsia"/>
          <w:bCs/>
          <w:u w:val="single"/>
        </w:rPr>
        <w:t>□</w:t>
      </w:r>
      <w:r w:rsidRPr="0032462C">
        <w:rPr>
          <w:rFonts w:ascii="仿宋_GB2312" w:eastAsia="仿宋_GB2312"/>
          <w:bCs/>
          <w:u w:val="single"/>
        </w:rPr>
        <w:t>国家级</w:t>
      </w:r>
      <w:r w:rsidRPr="0032462C">
        <w:rPr>
          <w:rFonts w:ascii="仿宋_GB2312" w:eastAsia="仿宋_GB2312" w:hint="eastAsia"/>
          <w:bCs/>
          <w:u w:val="single"/>
        </w:rPr>
        <w:t xml:space="preserve">  </w:t>
      </w:r>
      <w:r>
        <w:rPr>
          <w:rFonts w:ascii="仿宋_GB2312" w:eastAsia="仿宋_GB2312"/>
          <w:bCs/>
          <w:u w:val="single"/>
        </w:rPr>
        <w:t xml:space="preserve"> </w:t>
      </w:r>
      <w:r w:rsidRPr="0032462C">
        <w:rPr>
          <w:rFonts w:ascii="仿宋_GB2312" w:eastAsia="仿宋_GB2312" w:hint="eastAsia"/>
          <w:bCs/>
          <w:u w:val="single"/>
        </w:rPr>
        <w:t>□省级</w:t>
      </w:r>
      <w:r>
        <w:rPr>
          <w:rFonts w:ascii="仿宋_GB2312" w:eastAsia="仿宋_GB2312" w:hint="eastAsia"/>
          <w:bCs/>
          <w:u w:val="single"/>
        </w:rPr>
        <w:t xml:space="preserve"> </w:t>
      </w:r>
      <w:r w:rsidRPr="0032462C">
        <w:rPr>
          <w:rFonts w:ascii="仿宋_GB2312" w:eastAsia="仿宋_GB2312" w:hint="eastAsia"/>
          <w:bCs/>
          <w:u w:val="single"/>
        </w:rPr>
        <w:t xml:space="preserve">  □校级  </w:t>
      </w:r>
      <w:r>
        <w:rPr>
          <w:rFonts w:ascii="仿宋_GB2312" w:eastAsia="仿宋_GB2312"/>
          <w:bCs/>
          <w:u w:val="single"/>
        </w:rPr>
        <w:t xml:space="preserve"> </w:t>
      </w:r>
      <w:r>
        <w:rPr>
          <w:rFonts w:ascii="宋体" w:hAnsi="宋体" w:hint="eastAsia"/>
          <w:sz w:val="24"/>
        </w:rPr>
        <w:t>√</w:t>
      </w:r>
      <w:r w:rsidRPr="0032462C">
        <w:rPr>
          <w:rFonts w:ascii="仿宋_GB2312" w:eastAsia="仿宋_GB2312" w:hint="eastAsia"/>
          <w:bCs/>
          <w:u w:val="single"/>
        </w:rPr>
        <w:t>院级</w:t>
      </w:r>
      <w:r>
        <w:rPr>
          <w:rFonts w:ascii="仿宋_GB2312" w:eastAsia="仿宋_GB2312" w:hint="eastAsia"/>
          <w:bCs/>
          <w:u w:val="single"/>
        </w:rPr>
        <w:t xml:space="preserve">   □基于教师科研</w:t>
      </w:r>
    </w:p>
    <w:p w:rsidR="00230CA2" w:rsidRPr="002072BB" w:rsidRDefault="00230CA2" w:rsidP="00230CA2">
      <w:pPr>
        <w:spacing w:line="600" w:lineRule="exact"/>
        <w:ind w:firstLineChars="200" w:firstLine="562"/>
        <w:rPr>
          <w:rFonts w:ascii="仿宋_GB2312" w:eastAsia="仿宋_GB2312" w:hint="eastAsia"/>
          <w:b/>
          <w:bCs/>
          <w:sz w:val="28"/>
        </w:rPr>
      </w:pPr>
      <w:r>
        <w:rPr>
          <w:rFonts w:ascii="仿宋_GB2312" w:eastAsia="仿宋_GB2312" w:hint="eastAsia"/>
          <w:b/>
          <w:bCs/>
          <w:sz w:val="28"/>
        </w:rPr>
        <w:t>项目负责人：</w:t>
      </w:r>
      <w:r>
        <w:rPr>
          <w:rFonts w:ascii="仿宋_GB2312" w:eastAsia="仿宋_GB2312" w:hint="eastAsia"/>
          <w:bCs/>
          <w:sz w:val="24"/>
          <w:u w:val="single"/>
        </w:rPr>
        <w:t xml:space="preserve">  吕健坤  </w:t>
      </w:r>
      <w:r>
        <w:rPr>
          <w:rFonts w:ascii="仿宋_GB2312" w:eastAsia="仿宋_GB2312" w:hint="eastAsia"/>
          <w:bCs/>
          <w:szCs w:val="21"/>
        </w:rPr>
        <w:t>学号：（ 71116333 ）</w:t>
      </w:r>
    </w:p>
    <w:p w:rsidR="00230CA2" w:rsidRDefault="00230CA2" w:rsidP="00230CA2">
      <w:pPr>
        <w:spacing w:line="600" w:lineRule="exact"/>
        <w:ind w:firstLineChars="200" w:firstLine="562"/>
        <w:rPr>
          <w:rFonts w:ascii="仿宋_GB2312" w:eastAsia="仿宋_GB2312" w:hint="eastAsia"/>
          <w:b/>
          <w:bCs/>
          <w:sz w:val="28"/>
          <w:u w:val="single"/>
        </w:rPr>
      </w:pPr>
      <w:r>
        <w:rPr>
          <w:rFonts w:ascii="仿宋_GB2312" w:eastAsia="仿宋_GB2312" w:hint="eastAsia"/>
          <w:b/>
          <w:bCs/>
          <w:sz w:val="28"/>
        </w:rPr>
        <w:t xml:space="preserve">电话：      </w:t>
      </w:r>
      <w:r>
        <w:rPr>
          <w:rFonts w:ascii="仿宋_GB2312" w:eastAsia="仿宋_GB2312" w:hint="eastAsia"/>
          <w:bCs/>
          <w:sz w:val="24"/>
          <w:u w:val="single"/>
        </w:rPr>
        <w:t xml:space="preserve">  17302502357  </w:t>
      </w:r>
    </w:p>
    <w:p w:rsidR="00230CA2" w:rsidRDefault="00230CA2" w:rsidP="00230CA2">
      <w:pPr>
        <w:spacing w:line="600" w:lineRule="exact"/>
        <w:ind w:firstLineChars="200" w:firstLine="562"/>
        <w:rPr>
          <w:rFonts w:ascii="仿宋_GB2312" w:eastAsia="仿宋_GB2312" w:hint="eastAsia"/>
          <w:b/>
          <w:bCs/>
          <w:sz w:val="28"/>
          <w:u w:val="single"/>
        </w:rPr>
      </w:pPr>
      <w:r>
        <w:rPr>
          <w:rFonts w:ascii="仿宋_GB2312" w:eastAsia="仿宋_GB2312" w:hint="eastAsia"/>
          <w:b/>
          <w:bCs/>
          <w:sz w:val="28"/>
        </w:rPr>
        <w:t xml:space="preserve">E-mail：    </w:t>
      </w:r>
      <w:r>
        <w:rPr>
          <w:rFonts w:ascii="仿宋_GB2312" w:eastAsia="仿宋_GB2312" w:hint="eastAsia"/>
          <w:bCs/>
          <w:sz w:val="24"/>
          <w:u w:val="single"/>
        </w:rPr>
        <w:t xml:space="preserve">  sonata</w:t>
      </w:r>
      <w:r>
        <w:rPr>
          <w:rFonts w:ascii="仿宋_GB2312" w:eastAsia="仿宋_GB2312"/>
          <w:bCs/>
          <w:sz w:val="24"/>
          <w:u w:val="single"/>
        </w:rPr>
        <w:t>lv@qq.com</w:t>
      </w:r>
      <w:r>
        <w:rPr>
          <w:rFonts w:ascii="仿宋_GB2312" w:eastAsia="仿宋_GB2312" w:hint="eastAsia"/>
          <w:bCs/>
          <w:sz w:val="24"/>
          <w:u w:val="single"/>
        </w:rPr>
        <w:t xml:space="preserve">  </w:t>
      </w:r>
    </w:p>
    <w:p w:rsidR="00230CA2" w:rsidRDefault="00230CA2" w:rsidP="00230CA2">
      <w:pPr>
        <w:spacing w:line="600" w:lineRule="exact"/>
        <w:ind w:firstLineChars="200" w:firstLine="562"/>
        <w:rPr>
          <w:rFonts w:ascii="仿宋_GB2312" w:eastAsia="仿宋_GB2312" w:hint="eastAsia"/>
          <w:bCs/>
          <w:szCs w:val="21"/>
        </w:rPr>
      </w:pPr>
      <w:r>
        <w:rPr>
          <w:rFonts w:ascii="仿宋_GB2312" w:eastAsia="仿宋_GB2312" w:hint="eastAsia"/>
          <w:b/>
          <w:bCs/>
          <w:sz w:val="28"/>
        </w:rPr>
        <w:t>项目参加者：</w:t>
      </w:r>
      <w:r>
        <w:rPr>
          <w:rFonts w:ascii="仿宋_GB2312" w:eastAsia="仿宋_GB2312" w:hint="eastAsia"/>
          <w:bCs/>
          <w:sz w:val="24"/>
          <w:u w:val="single"/>
        </w:rPr>
        <w:t xml:space="preserve">  陈玥  </w:t>
      </w:r>
      <w:r>
        <w:rPr>
          <w:rFonts w:ascii="仿宋_GB2312" w:eastAsia="仿宋_GB2312" w:hint="eastAsia"/>
          <w:bCs/>
          <w:szCs w:val="21"/>
        </w:rPr>
        <w:t>（学号：</w:t>
      </w:r>
      <w:bookmarkStart w:id="0" w:name="member1stunumber"/>
      <w:bookmarkEnd w:id="0"/>
      <w:r>
        <w:rPr>
          <w:rFonts w:ascii="仿宋_GB2312" w:eastAsia="仿宋_GB2312" w:hint="eastAsia"/>
          <w:bCs/>
          <w:szCs w:val="21"/>
        </w:rPr>
        <w:t>71116308）</w:t>
      </w:r>
    </w:p>
    <w:p w:rsidR="00230CA2" w:rsidRDefault="00230CA2" w:rsidP="00230CA2">
      <w:pPr>
        <w:spacing w:line="600" w:lineRule="exact"/>
        <w:ind w:firstLineChars="200" w:firstLine="420"/>
        <w:rPr>
          <w:rFonts w:ascii="仿宋_GB2312" w:eastAsia="仿宋_GB2312" w:hint="eastAsia"/>
          <w:bCs/>
          <w:szCs w:val="21"/>
        </w:rPr>
      </w:pPr>
      <w:r>
        <w:rPr>
          <w:rFonts w:ascii="仿宋_GB2312" w:eastAsia="仿宋_GB2312" w:hint="eastAsia"/>
          <w:bCs/>
          <w:szCs w:val="21"/>
        </w:rPr>
        <w:t xml:space="preserve">                  </w:t>
      </w:r>
      <w:r>
        <w:rPr>
          <w:rFonts w:ascii="仿宋_GB2312" w:eastAsia="仿宋_GB2312" w:hint="eastAsia"/>
          <w:bCs/>
          <w:sz w:val="24"/>
          <w:u w:val="single"/>
        </w:rPr>
        <w:t xml:space="preserve"> 井劭杰 </w:t>
      </w:r>
      <w:r>
        <w:rPr>
          <w:rFonts w:ascii="仿宋_GB2312" w:eastAsia="仿宋_GB2312" w:hint="eastAsia"/>
          <w:bCs/>
          <w:szCs w:val="21"/>
        </w:rPr>
        <w:t>（学号：71116234）</w:t>
      </w:r>
    </w:p>
    <w:p w:rsidR="00230CA2" w:rsidRDefault="00230CA2" w:rsidP="00230CA2">
      <w:pPr>
        <w:spacing w:line="600" w:lineRule="exact"/>
        <w:ind w:firstLineChars="200" w:firstLine="420"/>
        <w:rPr>
          <w:rFonts w:ascii="仿宋_GB2312" w:eastAsia="仿宋_GB2312" w:hint="eastAsia"/>
          <w:bCs/>
          <w:szCs w:val="21"/>
        </w:rPr>
      </w:pPr>
      <w:r>
        <w:rPr>
          <w:rFonts w:ascii="仿宋_GB2312" w:eastAsia="仿宋_GB2312" w:hint="eastAsia"/>
          <w:bCs/>
          <w:szCs w:val="21"/>
        </w:rPr>
        <w:t xml:space="preserve">                  </w:t>
      </w:r>
      <w:r>
        <w:rPr>
          <w:rFonts w:ascii="仿宋_GB2312" w:eastAsia="仿宋_GB2312" w:hint="eastAsia"/>
          <w:bCs/>
          <w:sz w:val="24"/>
          <w:u w:val="single"/>
        </w:rPr>
        <w:t xml:space="preserve"> 叶绵和 </w:t>
      </w:r>
      <w:r>
        <w:rPr>
          <w:rFonts w:ascii="仿宋_GB2312" w:eastAsia="仿宋_GB2312" w:hint="eastAsia"/>
          <w:bCs/>
          <w:szCs w:val="21"/>
        </w:rPr>
        <w:t>（学号：71116236）</w:t>
      </w:r>
    </w:p>
    <w:p w:rsidR="00230CA2" w:rsidRDefault="00230CA2" w:rsidP="00230CA2">
      <w:pPr>
        <w:spacing w:line="600" w:lineRule="exact"/>
        <w:ind w:firstLineChars="200" w:firstLine="420"/>
        <w:rPr>
          <w:rFonts w:ascii="仿宋_GB2312" w:eastAsia="仿宋_GB2312" w:hint="eastAsia"/>
          <w:bCs/>
          <w:szCs w:val="21"/>
        </w:rPr>
      </w:pPr>
      <w:r>
        <w:rPr>
          <w:rFonts w:ascii="仿宋_GB2312" w:eastAsia="仿宋_GB2312" w:hint="eastAsia"/>
          <w:bCs/>
          <w:szCs w:val="21"/>
        </w:rPr>
        <w:t xml:space="preserve">                  </w:t>
      </w:r>
      <w:r>
        <w:rPr>
          <w:rFonts w:ascii="仿宋_GB2312" w:eastAsia="仿宋_GB2312" w:hint="eastAsia"/>
          <w:bCs/>
          <w:sz w:val="24"/>
          <w:u w:val="single"/>
        </w:rPr>
        <w:t xml:space="preserve">  张炯 </w:t>
      </w:r>
      <w:r>
        <w:rPr>
          <w:rFonts w:ascii="仿宋_GB2312" w:eastAsia="仿宋_GB2312" w:hint="eastAsia"/>
          <w:bCs/>
          <w:szCs w:val="21"/>
        </w:rPr>
        <w:t>（学号：71116334）</w:t>
      </w:r>
    </w:p>
    <w:p w:rsidR="00230CA2" w:rsidRDefault="00230CA2" w:rsidP="00230CA2">
      <w:pPr>
        <w:spacing w:line="600" w:lineRule="exact"/>
        <w:ind w:firstLine="555"/>
        <w:rPr>
          <w:rFonts w:ascii="仿宋_GB2312" w:eastAsia="仿宋_GB2312" w:hint="eastAsia"/>
          <w:b/>
          <w:bCs/>
          <w:sz w:val="24"/>
        </w:rPr>
      </w:pPr>
      <w:r>
        <w:rPr>
          <w:rFonts w:ascii="仿宋_GB2312" w:eastAsia="仿宋_GB2312" w:hint="eastAsia"/>
          <w:b/>
          <w:bCs/>
          <w:sz w:val="24"/>
        </w:rPr>
        <w:t>项目指导教师：</w:t>
      </w:r>
      <w:r>
        <w:rPr>
          <w:rFonts w:ascii="仿宋_GB2312" w:eastAsia="仿宋_GB2312" w:hint="eastAsia"/>
          <w:bCs/>
          <w:sz w:val="24"/>
          <w:u w:val="single"/>
        </w:rPr>
        <w:t xml:space="preserve"> </w:t>
      </w:r>
      <w:r w:rsidRPr="00640CE8">
        <w:rPr>
          <w:rFonts w:ascii="仿宋_GB2312" w:eastAsia="仿宋_GB2312" w:hint="eastAsia"/>
          <w:bCs/>
          <w:sz w:val="24"/>
          <w:u w:val="single"/>
        </w:rPr>
        <w:t>章品正</w:t>
      </w:r>
      <w:r>
        <w:rPr>
          <w:rFonts w:ascii="仿宋_GB2312" w:eastAsia="仿宋_GB2312" w:hint="eastAsia"/>
          <w:bCs/>
          <w:sz w:val="24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24"/>
        </w:rPr>
        <w:t>（所属院系：计算机科学与工程学院</w:t>
      </w:r>
      <w:r>
        <w:rPr>
          <w:rFonts w:ascii="仿宋_GB2312" w:eastAsia="仿宋_GB2312" w:hint="eastAsia"/>
          <w:bCs/>
          <w:sz w:val="24"/>
        </w:rPr>
        <w:t xml:space="preserve"> </w:t>
      </w:r>
      <w:r>
        <w:rPr>
          <w:rFonts w:ascii="仿宋_GB2312" w:eastAsia="仿宋_GB2312" w:hint="eastAsia"/>
          <w:b/>
          <w:bCs/>
          <w:sz w:val="24"/>
        </w:rPr>
        <w:t>）</w:t>
      </w:r>
    </w:p>
    <w:p w:rsidR="00230CA2" w:rsidRDefault="00230CA2" w:rsidP="00230CA2">
      <w:pPr>
        <w:spacing w:line="600" w:lineRule="exact"/>
        <w:ind w:firstLineChars="200" w:firstLine="482"/>
        <w:rPr>
          <w:rFonts w:ascii="仿宋_GB2312" w:eastAsia="仿宋_GB2312" w:hint="eastAsia"/>
          <w:b/>
          <w:bCs/>
          <w:sz w:val="24"/>
          <w:u w:val="single"/>
        </w:rPr>
      </w:pPr>
      <w:r>
        <w:rPr>
          <w:rFonts w:ascii="仿宋_GB2312" w:eastAsia="仿宋_GB2312" w:hint="eastAsia"/>
          <w:b/>
          <w:bCs/>
          <w:sz w:val="24"/>
        </w:rPr>
        <w:t xml:space="preserve"> 电话：         </w:t>
      </w:r>
      <w:r>
        <w:rPr>
          <w:rFonts w:ascii="仿宋_GB2312" w:eastAsia="仿宋_GB2312" w:hint="eastAsia"/>
          <w:bCs/>
          <w:sz w:val="24"/>
          <w:u w:val="single"/>
        </w:rPr>
        <w:t xml:space="preserve"> </w:t>
      </w:r>
      <w:r w:rsidRPr="00A11B0A">
        <w:rPr>
          <w:rFonts w:ascii="仿宋_GB2312" w:eastAsia="仿宋_GB2312"/>
          <w:bCs/>
          <w:sz w:val="24"/>
          <w:u w:val="single"/>
        </w:rPr>
        <w:t>13770836015</w:t>
      </w:r>
      <w:r>
        <w:rPr>
          <w:rFonts w:ascii="仿宋_GB2312" w:eastAsia="仿宋_GB2312" w:hint="eastAsia"/>
          <w:bCs/>
          <w:sz w:val="24"/>
          <w:u w:val="single"/>
        </w:rPr>
        <w:t xml:space="preserve"> </w:t>
      </w:r>
    </w:p>
    <w:p w:rsidR="00230CA2" w:rsidRDefault="00230CA2" w:rsidP="00230CA2">
      <w:pPr>
        <w:spacing w:line="600" w:lineRule="exact"/>
        <w:ind w:firstLineChars="199" w:firstLine="479"/>
        <w:rPr>
          <w:rFonts w:ascii="仿宋_GB2312" w:eastAsia="仿宋_GB2312" w:hint="eastAsia"/>
          <w:b/>
          <w:bCs/>
          <w:sz w:val="24"/>
          <w:u w:val="single"/>
        </w:rPr>
      </w:pPr>
      <w:r>
        <w:rPr>
          <w:rFonts w:ascii="仿宋_GB2312" w:eastAsia="仿宋_GB2312" w:hint="eastAsia"/>
          <w:b/>
          <w:bCs/>
          <w:sz w:val="24"/>
        </w:rPr>
        <w:t xml:space="preserve"> E-mail：       </w:t>
      </w:r>
      <w:r>
        <w:rPr>
          <w:rFonts w:ascii="仿宋_GB2312" w:eastAsia="仿宋_GB2312" w:hint="eastAsia"/>
          <w:bCs/>
          <w:sz w:val="24"/>
          <w:u w:val="single"/>
        </w:rPr>
        <w:t xml:space="preserve"> </w:t>
      </w:r>
      <w:r w:rsidRPr="00B45F52">
        <w:rPr>
          <w:rFonts w:ascii="仿宋_GB2312" w:eastAsia="仿宋_GB2312"/>
          <w:bCs/>
          <w:sz w:val="24"/>
          <w:u w:val="single"/>
        </w:rPr>
        <w:t>luckzpz@seu.edu.cn</w:t>
      </w:r>
      <w:r>
        <w:rPr>
          <w:rFonts w:ascii="仿宋_GB2312" w:eastAsia="仿宋_GB2312" w:hint="eastAsia"/>
          <w:bCs/>
          <w:sz w:val="24"/>
          <w:u w:val="single"/>
        </w:rPr>
        <w:t xml:space="preserve"> </w:t>
      </w:r>
    </w:p>
    <w:p w:rsidR="00230CA2" w:rsidRDefault="00230CA2" w:rsidP="00230CA2">
      <w:pPr>
        <w:spacing w:line="600" w:lineRule="exact"/>
        <w:ind w:firstLineChars="200" w:firstLine="482"/>
        <w:rPr>
          <w:rFonts w:ascii="仿宋_GB2312" w:eastAsia="仿宋_GB2312" w:hint="eastAsia"/>
          <w:b/>
          <w:bCs/>
          <w:sz w:val="24"/>
          <w:u w:val="single"/>
        </w:rPr>
      </w:pPr>
      <w:r>
        <w:rPr>
          <w:rFonts w:ascii="仿宋_GB2312" w:eastAsia="仿宋_GB2312" w:hint="eastAsia"/>
          <w:b/>
          <w:bCs/>
          <w:sz w:val="24"/>
        </w:rPr>
        <w:t xml:space="preserve"> 项目迄止时间： </w:t>
      </w:r>
      <w:r>
        <w:rPr>
          <w:rFonts w:ascii="仿宋_GB2312" w:eastAsia="仿宋_GB2312" w:hint="eastAsia"/>
          <w:bCs/>
          <w:sz w:val="24"/>
          <w:u w:val="single"/>
        </w:rPr>
        <w:t xml:space="preserve"> 2017 年 12 月-- 2018 年 11 月 </w:t>
      </w:r>
    </w:p>
    <w:p w:rsidR="00230CA2" w:rsidRDefault="00230CA2" w:rsidP="00230CA2">
      <w:pPr>
        <w:spacing w:line="440" w:lineRule="exact"/>
        <w:rPr>
          <w:rFonts w:ascii="仿宋_GB2312" w:eastAsia="仿宋_GB2312" w:hint="eastAsia"/>
          <w:b/>
          <w:bCs/>
          <w:sz w:val="36"/>
        </w:rPr>
      </w:pPr>
    </w:p>
    <w:p w:rsidR="00230CA2" w:rsidRDefault="00230CA2" w:rsidP="00230CA2">
      <w:pPr>
        <w:spacing w:line="440" w:lineRule="exact"/>
        <w:rPr>
          <w:rFonts w:ascii="仿宋_GB2312" w:eastAsia="仿宋_GB2312" w:hint="eastAsia"/>
          <w:b/>
          <w:bCs/>
          <w:sz w:val="36"/>
        </w:rPr>
      </w:pPr>
    </w:p>
    <w:p w:rsidR="00230CA2" w:rsidRDefault="00230CA2" w:rsidP="00230CA2">
      <w:pPr>
        <w:spacing w:line="440" w:lineRule="exact"/>
        <w:rPr>
          <w:rFonts w:ascii="仿宋_GB2312" w:eastAsia="仿宋_GB2312" w:hint="eastAsia"/>
          <w:b/>
          <w:bCs/>
          <w:sz w:val="36"/>
        </w:rPr>
      </w:pPr>
    </w:p>
    <w:p w:rsidR="00230CA2" w:rsidRDefault="00230CA2" w:rsidP="00230CA2">
      <w:pPr>
        <w:spacing w:line="440" w:lineRule="exact"/>
        <w:rPr>
          <w:rFonts w:ascii="仿宋_GB2312" w:eastAsia="仿宋_GB2312" w:hint="eastAsia"/>
          <w:b/>
          <w:bCs/>
          <w:sz w:val="36"/>
        </w:rPr>
      </w:pPr>
    </w:p>
    <w:p w:rsidR="00230CA2" w:rsidRDefault="00230CA2" w:rsidP="00230CA2">
      <w:pPr>
        <w:spacing w:line="440" w:lineRule="exact"/>
        <w:jc w:val="center"/>
        <w:rPr>
          <w:rFonts w:ascii="仿宋_GB2312" w:eastAsia="仿宋_GB2312" w:hint="eastAsia"/>
          <w:b/>
          <w:bCs/>
          <w:sz w:val="36"/>
        </w:rPr>
      </w:pPr>
      <w:r>
        <w:rPr>
          <w:rFonts w:ascii="仿宋_GB2312" w:eastAsia="仿宋_GB2312" w:hint="eastAsia"/>
          <w:b/>
          <w:bCs/>
          <w:sz w:val="36"/>
        </w:rPr>
        <w:t>东 南 大 学 教 务 处</w:t>
      </w:r>
    </w:p>
    <w:p w:rsidR="00286A88" w:rsidRDefault="00286A88">
      <w:pPr>
        <w:rPr>
          <w:rFonts w:ascii="仿宋_GB2312" w:eastAsia="仿宋_GB2312"/>
          <w:b/>
          <w:bCs/>
          <w:sz w:val="36"/>
        </w:rPr>
      </w:pPr>
    </w:p>
    <w:p w:rsidR="00453A90" w:rsidRDefault="00453A90" w:rsidP="00453A90">
      <w:pPr>
        <w:ind w:firstLine="420"/>
      </w:pPr>
      <w:r>
        <w:rPr>
          <w:rFonts w:hint="eastAsia"/>
        </w:rPr>
        <w:lastRenderedPageBreak/>
        <w:t>本小组成员在2017年12月到2018年11月期间进行了名为“</w:t>
      </w:r>
      <w:r w:rsidRPr="00453A90">
        <w:rPr>
          <w:rFonts w:hint="eastAsia"/>
        </w:rPr>
        <w:t>图像水印中攻击类型分类方法研究</w:t>
      </w:r>
      <w:r>
        <w:rPr>
          <w:rFonts w:hint="eastAsia"/>
        </w:rPr>
        <w:t>”的课外研学项目。经过一年的学习、研究与讨论，小组成员学习到了大量相关知识，项目也取得了较为成功的结果。现将本项目的成果简介如下，往评委老师批评指正！</w:t>
      </w:r>
    </w:p>
    <w:p w:rsidR="00453A90" w:rsidRDefault="00453A90" w:rsidP="00453A90">
      <w:pPr>
        <w:ind w:firstLine="420"/>
      </w:pPr>
    </w:p>
    <w:p w:rsidR="00453A90" w:rsidRDefault="00453A90" w:rsidP="00453A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构建自己的图像水印攻击数据库</w:t>
      </w:r>
    </w:p>
    <w:p w:rsidR="00453A90" w:rsidRDefault="00453A90" w:rsidP="00453A90">
      <w:pPr>
        <w:pStyle w:val="a7"/>
        <w:ind w:left="420" w:firstLineChars="0" w:firstLine="0"/>
        <w:rPr>
          <w:rFonts w:hint="eastAsia"/>
        </w:rPr>
      </w:pPr>
      <w:bookmarkStart w:id="1" w:name="_GoBack"/>
      <w:bookmarkEnd w:id="1"/>
    </w:p>
    <w:sectPr w:rsidR="00453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9E7" w:rsidRDefault="008359E7" w:rsidP="00230CA2">
      <w:r>
        <w:separator/>
      </w:r>
    </w:p>
  </w:endnote>
  <w:endnote w:type="continuationSeparator" w:id="0">
    <w:p w:rsidR="008359E7" w:rsidRDefault="008359E7" w:rsidP="0023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9E7" w:rsidRDefault="008359E7" w:rsidP="00230CA2">
      <w:r>
        <w:separator/>
      </w:r>
    </w:p>
  </w:footnote>
  <w:footnote w:type="continuationSeparator" w:id="0">
    <w:p w:rsidR="008359E7" w:rsidRDefault="008359E7" w:rsidP="00230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95409"/>
    <w:multiLevelType w:val="hybridMultilevel"/>
    <w:tmpl w:val="97262750"/>
    <w:lvl w:ilvl="0" w:tplc="317257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5"/>
    <w:rsid w:val="00221FF5"/>
    <w:rsid w:val="00230CA2"/>
    <w:rsid w:val="00286A88"/>
    <w:rsid w:val="003C7F0C"/>
    <w:rsid w:val="00453A90"/>
    <w:rsid w:val="008359E7"/>
    <w:rsid w:val="00F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01715"/>
  <w15:chartTrackingRefBased/>
  <w15:docId w15:val="{066C42C3-BF62-47CF-916A-29D1AA5E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CA2"/>
    <w:rPr>
      <w:sz w:val="18"/>
      <w:szCs w:val="18"/>
    </w:rPr>
  </w:style>
  <w:style w:type="paragraph" w:styleId="a7">
    <w:name w:val="List Paragraph"/>
    <w:basedOn w:val="a"/>
    <w:uiPriority w:val="34"/>
    <w:qFormat/>
    <w:rsid w:val="00453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健坤</dc:creator>
  <cp:keywords/>
  <dc:description/>
  <cp:lastModifiedBy>吕 健坤</cp:lastModifiedBy>
  <cp:revision>4</cp:revision>
  <dcterms:created xsi:type="dcterms:W3CDTF">2018-11-18T03:54:00Z</dcterms:created>
  <dcterms:modified xsi:type="dcterms:W3CDTF">2018-11-18T04:12:00Z</dcterms:modified>
</cp:coreProperties>
</file>