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</w:pPr>
      <w:bookmarkStart w:id="0" w:name="_Toc620729109"/>
      <w:bookmarkStart w:id="1" w:name="_Toc9963983"/>
      <w:bookmarkStart w:id="2" w:name="_Toc24741966"/>
      <w:bookmarkStart w:id="3" w:name="_Toc24725244"/>
      <w:bookmarkStart w:id="4" w:name="_Toc24724614"/>
      <w:r>
        <w:t>JCC_</w:t>
      </w:r>
      <w:bookmarkEnd w:id="0"/>
      <w:bookmarkEnd w:id="1"/>
      <w:r>
        <w:t>WALLET</w:t>
      </w:r>
      <w:bookmarkEnd w:id="2"/>
      <w:bookmarkEnd w:id="3"/>
      <w:bookmarkEnd w:id="4"/>
      <w:r>
        <w:t xml:space="preserve"> DOCUMENT</w:t>
      </w:r>
    </w:p>
    <w:p>
      <w:pPr>
        <w:pStyle w:val="8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kern w:val="2"/>
          <w:sz w:val="21"/>
        </w:rPr>
      </w:pPr>
      <w:bookmarkStart w:id="5" w:name="_Toc24739658"/>
      <w:bookmarkStart w:id="6" w:name="_Toc24739976"/>
      <w:bookmarkStart w:id="7" w:name="_Toc244399463"/>
      <w:bookmarkStart w:id="8" w:name="_Toc330165085"/>
      <w:bookmarkStart w:id="9" w:name="_Toc489201276"/>
      <w:bookmarkStart w:id="10" w:name="_Toc611852687"/>
      <w:r>
        <w:rPr>
          <w:rFonts w:ascii="Liberation Mono" w:hAnsi="Liberation Mono" w:cs="Liberation Mono" w:eastAsiaTheme="minorEastAsia"/>
          <w:kern w:val="44"/>
          <w:szCs w:val="32"/>
        </w:rPr>
        <w:fldChar w:fldCharType="begin"/>
      </w:r>
      <w:r>
        <w:rPr>
          <w:rFonts w:ascii="Liberation Mono" w:hAnsi="Liberation Mono" w:cs="Liberation Mono" w:eastAsiaTheme="minorEastAsia"/>
          <w:kern w:val="44"/>
          <w:szCs w:val="32"/>
        </w:rPr>
        <w:instrText xml:space="preserve"> TOC \o "1-4" \h \z \u </w:instrText>
      </w:r>
      <w:r>
        <w:rPr>
          <w:rFonts w:ascii="Liberation Mono" w:hAnsi="Liberation Mono" w:cs="Liberation Mono" w:eastAsiaTheme="minorEastAsia"/>
          <w:kern w:val="44"/>
          <w:szCs w:val="32"/>
        </w:rPr>
        <w:fldChar w:fldCharType="separate"/>
      </w:r>
    </w:p>
    <w:p>
      <w:pPr>
        <w:pStyle w:val="9"/>
        <w:tabs>
          <w:tab w:val="right" w:leader="dot" w:pos="8296"/>
        </w:tabs>
        <w:rPr>
          <w:rFonts w:eastAsiaTheme="minorEastAsia" w:cstheme="minorBidi"/>
          <w:b w:val="0"/>
          <w:bCs w:val="0"/>
          <w:kern w:val="2"/>
          <w:sz w:val="30"/>
          <w:szCs w:val="30"/>
        </w:rPr>
      </w:pPr>
      <w:r>
        <w:rPr>
          <w:rStyle w:val="19"/>
          <w:sz w:val="30"/>
          <w:szCs w:val="30"/>
        </w:rPr>
        <w:fldChar w:fldCharType="begin"/>
      </w:r>
      <w:r>
        <w:rPr>
          <w:rStyle w:val="19"/>
          <w:sz w:val="30"/>
          <w:szCs w:val="30"/>
        </w:rPr>
        <w:instrText xml:space="preserve"> </w:instrText>
      </w:r>
      <w:r>
        <w:rPr>
          <w:sz w:val="30"/>
          <w:szCs w:val="30"/>
        </w:rPr>
        <w:instrText xml:space="preserve">HYPERLINK \l "_Toc24741967"</w:instrText>
      </w:r>
      <w:r>
        <w:rPr>
          <w:rStyle w:val="19"/>
          <w:sz w:val="30"/>
          <w:szCs w:val="30"/>
        </w:rPr>
        <w:instrText xml:space="preserve"> </w:instrText>
      </w:r>
      <w:r>
        <w:rPr>
          <w:rStyle w:val="19"/>
          <w:sz w:val="30"/>
          <w:szCs w:val="30"/>
        </w:rPr>
        <w:fldChar w:fldCharType="separate"/>
      </w:r>
      <w:r>
        <w:rPr>
          <w:rStyle w:val="19"/>
          <w:rFonts w:asciiTheme="majorEastAsia" w:hAnsiTheme="majorEastAsia" w:eastAsiaTheme="majorEastAsia" w:cstheme="majorEastAsia"/>
          <w:sz w:val="30"/>
          <w:szCs w:val="30"/>
        </w:rPr>
        <w:t>一、Installtion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_Toc24741967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Style w:val="19"/>
          <w:sz w:val="30"/>
          <w:szCs w:val="30"/>
        </w:rP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 w:cstheme="minorBidi"/>
          <w:b w:val="0"/>
          <w:bCs w:val="0"/>
          <w:kern w:val="2"/>
          <w:sz w:val="30"/>
          <w:szCs w:val="30"/>
        </w:rPr>
      </w:pPr>
      <w:r>
        <w:fldChar w:fldCharType="begin"/>
      </w:r>
      <w:r>
        <w:instrText xml:space="preserve"> HYPERLINK \l "_Toc24741968" </w:instrText>
      </w:r>
      <w:r>
        <w:fldChar w:fldCharType="separate"/>
      </w:r>
      <w:r>
        <w:rPr>
          <w:rStyle w:val="19"/>
          <w:rFonts w:asciiTheme="minorEastAsia" w:hAnsiTheme="minorEastAsia" w:cstheme="minorEastAsia"/>
          <w:sz w:val="30"/>
          <w:szCs w:val="30"/>
        </w:rPr>
        <w:t>二、Usage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_Toc24741968 \h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sz w:val="30"/>
          <w:szCs w:val="30"/>
        </w:rP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b/>
          <w:bCs/>
          <w:kern w:val="2"/>
          <w:sz w:val="28"/>
          <w:szCs w:val="28"/>
        </w:rPr>
      </w:pPr>
      <w:r>
        <w:rPr>
          <w:rStyle w:val="19"/>
          <w:b/>
          <w:bCs/>
          <w:sz w:val="28"/>
          <w:szCs w:val="28"/>
        </w:rPr>
        <w:fldChar w:fldCharType="begin"/>
      </w:r>
      <w:r>
        <w:rPr>
          <w:rStyle w:val="19"/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instrText xml:space="preserve">HYPERLINK \l "_Toc24741969"</w:instrText>
      </w:r>
      <w:r>
        <w:rPr>
          <w:rStyle w:val="19"/>
          <w:b/>
          <w:bCs/>
          <w:sz w:val="28"/>
          <w:szCs w:val="28"/>
        </w:rPr>
        <w:instrText xml:space="preserve"> </w:instrText>
      </w:r>
      <w:r>
        <w:rPr>
          <w:rStyle w:val="19"/>
          <w:b/>
          <w:bCs/>
          <w:sz w:val="28"/>
          <w:szCs w:val="28"/>
        </w:rPr>
        <w:fldChar w:fldCharType="separate"/>
      </w:r>
      <w:r>
        <w:rPr>
          <w:rStyle w:val="19"/>
          <w:b/>
          <w:bCs/>
          <w:sz w:val="28"/>
          <w:szCs w:val="28"/>
        </w:rPr>
        <w:t>1 Create jingtum wallet or consortium chain wallet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_Toc24741969 \h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fldChar w:fldCharType="end"/>
      </w:r>
      <w:r>
        <w:rPr>
          <w:rStyle w:val="19"/>
          <w:b/>
          <w:bCs/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"_Toc24741970" </w:instrText>
      </w:r>
      <w:r>
        <w:fldChar w:fldCharType="separate"/>
      </w:r>
      <w:r>
        <w:rPr>
          <w:rStyle w:val="19"/>
          <w:rFonts w:asciiTheme="majorEastAsia" w:hAnsiTheme="majorEastAsia" w:cstheme="majorEastAsia"/>
          <w:sz w:val="28"/>
          <w:szCs w:val="28"/>
        </w:rPr>
        <w:t>1.1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_Toc24741970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b/>
          <w:bCs/>
          <w:kern w:val="2"/>
          <w:sz w:val="28"/>
          <w:szCs w:val="28"/>
        </w:rPr>
      </w:pPr>
      <w:r>
        <w:fldChar w:fldCharType="begin"/>
      </w:r>
      <w:r>
        <w:instrText xml:space="preserve"> HYPERLINK \l "_Toc24741971" </w:instrText>
      </w:r>
      <w:r>
        <w:fldChar w:fldCharType="separate"/>
      </w:r>
      <w:r>
        <w:rPr>
          <w:rStyle w:val="19"/>
          <w:b/>
          <w:bCs/>
          <w:sz w:val="28"/>
          <w:szCs w:val="28"/>
        </w:rPr>
        <w:t>2 Valiate jingtum or consortium</w:t>
      </w:r>
      <w:r>
        <w:rPr>
          <w:rStyle w:val="19"/>
          <w:b/>
          <w:bCs/>
          <w:sz w:val="28"/>
          <w:szCs w:val="28"/>
        </w:rPr>
        <w:t xml:space="preserve"> chain</w:t>
      </w:r>
      <w:r>
        <w:rPr>
          <w:rStyle w:val="19"/>
          <w:b/>
          <w:bCs/>
          <w:sz w:val="28"/>
          <w:szCs w:val="28"/>
        </w:rPr>
        <w:t xml:space="preserve"> address if is valid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_Toc24741971 \h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fldChar w:fldCharType="begin"/>
      </w:r>
      <w:r>
        <w:instrText xml:space="preserve"> HYPERLINK \l "_Toc24741972" </w:instrText>
      </w:r>
      <w:r>
        <w:fldChar w:fldCharType="separate"/>
      </w:r>
      <w:r>
        <w:rPr>
          <w:rStyle w:val="19"/>
          <w:rFonts w:asciiTheme="majorEastAsia" w:hAnsiTheme="majorEastAsia" w:cstheme="majorEastAsia"/>
          <w:sz w:val="28"/>
          <w:szCs w:val="28"/>
        </w:rPr>
        <w:t>2.1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_Toc24741972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b/>
          <w:bCs/>
          <w:kern w:val="2"/>
          <w:sz w:val="28"/>
          <w:szCs w:val="28"/>
        </w:rPr>
      </w:pPr>
      <w:r>
        <w:rPr>
          <w:rStyle w:val="19"/>
          <w:b/>
          <w:bCs/>
          <w:sz w:val="28"/>
          <w:szCs w:val="28"/>
        </w:rPr>
        <w:fldChar w:fldCharType="begin"/>
      </w:r>
      <w:r>
        <w:rPr>
          <w:rStyle w:val="19"/>
          <w:b/>
          <w:bCs/>
          <w:sz w:val="28"/>
          <w:szCs w:val="28"/>
        </w:rPr>
        <w:instrText xml:space="preserve"> </w:instrText>
      </w:r>
      <w:r>
        <w:rPr>
          <w:b/>
          <w:bCs/>
          <w:sz w:val="28"/>
          <w:szCs w:val="28"/>
        </w:rPr>
        <w:instrText xml:space="preserve">HYPERLINK \l "_Toc24741973"</w:instrText>
      </w:r>
      <w:r>
        <w:rPr>
          <w:rStyle w:val="19"/>
          <w:b/>
          <w:bCs/>
          <w:sz w:val="28"/>
          <w:szCs w:val="28"/>
        </w:rPr>
        <w:instrText xml:space="preserve"> </w:instrText>
      </w:r>
      <w:r>
        <w:rPr>
          <w:rStyle w:val="19"/>
          <w:b/>
          <w:bCs/>
          <w:sz w:val="28"/>
          <w:szCs w:val="28"/>
        </w:rPr>
        <w:fldChar w:fldCharType="separate"/>
      </w:r>
      <w:r>
        <w:rPr>
          <w:rStyle w:val="19"/>
          <w:b/>
          <w:bCs/>
          <w:sz w:val="28"/>
          <w:szCs w:val="28"/>
        </w:rPr>
        <w:t>3 Valiate jingtum or consortium</w:t>
      </w:r>
      <w:r>
        <w:rPr>
          <w:rStyle w:val="19"/>
          <w:b/>
          <w:bCs/>
          <w:sz w:val="28"/>
          <w:szCs w:val="28"/>
        </w:rPr>
        <w:t xml:space="preserve"> chain</w:t>
      </w:r>
      <w:r>
        <w:rPr>
          <w:rStyle w:val="19"/>
          <w:b/>
          <w:bCs/>
          <w:sz w:val="28"/>
          <w:szCs w:val="28"/>
        </w:rPr>
        <w:t xml:space="preserve"> secretif is valid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_Toc24741973 \h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fldChar w:fldCharType="end"/>
      </w:r>
      <w:r>
        <w:rPr>
          <w:rStyle w:val="19"/>
          <w:b/>
          <w:bCs/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8"/>
          <w:szCs w:val="28"/>
        </w:rPr>
      </w:pPr>
      <w:r>
        <w:rPr>
          <w:rStyle w:val="19"/>
          <w:sz w:val="28"/>
          <w:szCs w:val="28"/>
        </w:rPr>
        <w:fldChar w:fldCharType="begin"/>
      </w:r>
      <w:r>
        <w:rPr>
          <w:rStyle w:val="19"/>
          <w:sz w:val="28"/>
          <w:szCs w:val="28"/>
        </w:rPr>
        <w:instrText xml:space="preserve"> </w:instrText>
      </w:r>
      <w:r>
        <w:rPr>
          <w:sz w:val="28"/>
          <w:szCs w:val="28"/>
        </w:rPr>
        <w:instrText xml:space="preserve">HYPERLINK \l "_Toc24741974"</w:instrText>
      </w:r>
      <w:r>
        <w:rPr>
          <w:rStyle w:val="19"/>
          <w:sz w:val="28"/>
          <w:szCs w:val="28"/>
        </w:rPr>
        <w:instrText xml:space="preserve"> </w:instrText>
      </w:r>
      <w:r>
        <w:rPr>
          <w:rStyle w:val="19"/>
          <w:sz w:val="28"/>
          <w:szCs w:val="28"/>
        </w:rPr>
        <w:fldChar w:fldCharType="separate"/>
      </w:r>
      <w:r>
        <w:rPr>
          <w:rStyle w:val="19"/>
          <w:rFonts w:asciiTheme="majorEastAsia" w:hAnsiTheme="majorEastAsia" w:cstheme="majorEastAsia"/>
          <w:sz w:val="28"/>
          <w:szCs w:val="28"/>
        </w:rPr>
        <w:t>3.1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_Toc24741974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Style w:val="19"/>
          <w:sz w:val="28"/>
          <w:szCs w:val="28"/>
        </w:rP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b/>
          <w:bCs/>
          <w:kern w:val="2"/>
          <w:sz w:val="28"/>
          <w:szCs w:val="28"/>
        </w:rPr>
      </w:pPr>
      <w:r>
        <w:fldChar w:fldCharType="begin"/>
      </w:r>
      <w:r>
        <w:instrText xml:space="preserve"> HYPERLINK \l "_Toc24741975" </w:instrText>
      </w:r>
      <w:r>
        <w:fldChar w:fldCharType="separate"/>
      </w:r>
      <w:r>
        <w:rPr>
          <w:rStyle w:val="19"/>
          <w:b/>
          <w:bCs/>
          <w:sz w:val="28"/>
          <w:szCs w:val="28"/>
        </w:rPr>
        <w:t>4 Derive address from jingtum or consortium</w:t>
      </w:r>
      <w:r>
        <w:rPr>
          <w:rStyle w:val="19"/>
          <w:b/>
          <w:bCs/>
          <w:sz w:val="28"/>
          <w:szCs w:val="28"/>
        </w:rPr>
        <w:t xml:space="preserve"> chain</w:t>
      </w:r>
      <w:r>
        <w:rPr>
          <w:rStyle w:val="19"/>
          <w:b/>
          <w:bCs/>
          <w:sz w:val="28"/>
          <w:szCs w:val="28"/>
        </w:rPr>
        <w:t xml:space="preserve"> secret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PAGEREF _Toc24741975 \h </w:instrText>
      </w:r>
      <w:r>
        <w:rPr>
          <w:b/>
          <w:bCs/>
          <w:sz w:val="28"/>
          <w:szCs w:val="28"/>
        </w:rPr>
        <w:fldChar w:fldCharType="separate"/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end"/>
      </w:r>
    </w:p>
    <w:p>
      <w:pPr>
        <w:pStyle w:val="11"/>
        <w:tabs>
          <w:tab w:val="right" w:leader="dot" w:pos="8296"/>
        </w:tabs>
        <w:rPr>
          <w:rStyle w:val="19"/>
          <w:sz w:val="28"/>
          <w:szCs w:val="28"/>
        </w:rPr>
      </w:pPr>
      <w:r>
        <w:fldChar w:fldCharType="begin"/>
      </w:r>
      <w:r>
        <w:instrText xml:space="preserve"> HYPERLINK \l "_Toc24741976" </w:instrText>
      </w:r>
      <w:r>
        <w:fldChar w:fldCharType="separate"/>
      </w:r>
      <w:r>
        <w:rPr>
          <w:rStyle w:val="19"/>
          <w:rFonts w:asciiTheme="majorEastAsia" w:hAnsiTheme="majorEastAsia" w:cstheme="majorEastAsia"/>
          <w:sz w:val="28"/>
          <w:szCs w:val="28"/>
        </w:rPr>
        <w:t>4.1 Example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_Toc24741976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/>
    <w:p/>
    <w:p/>
    <w:p/>
    <w:p/>
    <w:p/>
    <w:p/>
    <w:p/>
    <w:p/>
    <w:p/>
    <w:p/>
    <w:p/>
    <w:p>
      <w:pPr>
        <w:rPr>
          <w:rFonts w:hint="eastAsia"/>
        </w:rPr>
      </w:pPr>
    </w:p>
    <w:p>
      <w:pPr>
        <w:pStyle w:val="3"/>
        <w:rPr>
          <w:rFonts w:hint="default" w:asciiTheme="majorEastAsia" w:hAnsiTheme="majorEastAsia" w:eastAsiaTheme="majorEastAsia" w:cstheme="majorEastAsia"/>
        </w:rPr>
      </w:pPr>
      <w:r>
        <w:rPr>
          <w:rFonts w:ascii="Liberation Mono" w:hAnsi="Liberation Mono" w:cs="Liberation Mono" w:eastAsiaTheme="minorEastAsia"/>
          <w:kern w:val="44"/>
          <w:szCs w:val="32"/>
        </w:rPr>
        <w:fldChar w:fldCharType="end"/>
      </w:r>
      <w:bookmarkStart w:id="11" w:name="_Toc24741967"/>
      <w:r>
        <w:rPr>
          <w:rFonts w:hint="eastAsia" w:asciiTheme="majorEastAsia" w:hAnsiTheme="majorEastAsia" w:eastAsiaTheme="majorEastAsia" w:cstheme="majorEastAsia"/>
        </w:rPr>
        <w:t>一、</w:t>
      </w:r>
      <w:bookmarkEnd w:id="5"/>
      <w:bookmarkEnd w:id="6"/>
      <w:bookmarkEnd w:id="7"/>
      <w:bookmarkEnd w:id="11"/>
      <w:r>
        <w:rPr>
          <w:rFonts w:hint="default" w:asciiTheme="majorEastAsia" w:hAnsiTheme="majorEastAsia" w:eastAsiaTheme="majorEastAsia" w:cstheme="majorEastAsia"/>
        </w:rPr>
        <w:t>Installtion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ajorEastAsia" w:hAnsiTheme="majorEastAsia" w:eastAsiaTheme="majorEastAsia" w:cstheme="majorEastAsia"/>
        </w:rPr>
        <w:t xml:space="preserve">Github source: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"https://github.com/JCCDex/jcc_wallet"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9"/>
          <w:rFonts w:ascii="SimSun" w:hAnsi="SimSun" w:eastAsia="SimSun" w:cs="SimSun"/>
          <w:sz w:val="24"/>
          <w:szCs w:val="24"/>
        </w:rPr>
        <w:t>https://github.com/JCCDex/jcc_wallet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 w:asciiTheme="majorEastAsia" w:hAnsiTheme="majorEastAsia" w:eastAsiaTheme="majorEastAsia" w:cstheme="majorEastAsia"/>
        </w:rPr>
      </w:pPr>
    </w:p>
    <w:p>
      <w:pPr>
        <w:pStyle w:val="6"/>
        <w:shd w:val="clear" w:color="auto" w:fill="F6F8FA"/>
        <w:spacing w:line="22" w:lineRule="atLeast"/>
        <w:rPr>
          <w:rFonts w:hint="default"/>
        </w:rPr>
      </w:pPr>
      <w:r>
        <w:rPr>
          <w:rFonts w:hint="default" w:ascii="Times New Roman" w:hAnsi="Times New Roman" w:eastAsia="Liberation Mono"/>
          <w:color w:val="24292E"/>
          <w:shd w:val="clear" w:color="auto" w:fill="F6F8FA"/>
        </w:rPr>
        <w:t>npm install jcc_</w:t>
      </w:r>
      <w:r>
        <w:rPr>
          <w:rFonts w:ascii="Times New Roman" w:hAnsi="Times New Roman" w:eastAsia="Liberation Mono"/>
          <w:color w:val="24292E"/>
          <w:shd w:val="clear" w:color="auto" w:fill="F6F8FA"/>
        </w:rPr>
        <w:t>wa</w:t>
      </w:r>
      <w:r>
        <w:rPr>
          <w:rFonts w:hint="default" w:ascii="Times New Roman" w:hAnsi="Times New Roman" w:eastAsia="Liberation Mono"/>
          <w:color w:val="24292E"/>
          <w:shd w:val="clear" w:color="auto" w:fill="F6F8FA"/>
        </w:rPr>
        <w:t>llet</w:t>
      </w:r>
    </w:p>
    <w:p>
      <w:pPr>
        <w:pStyle w:val="3"/>
        <w:rPr>
          <w:rFonts w:asciiTheme="minorEastAsia" w:hAnsiTheme="minorEastAsia" w:eastAsiaTheme="minorEastAsia" w:cstheme="minorEastAsia"/>
          <w:lang w:val="en-US"/>
        </w:rPr>
      </w:pPr>
      <w:bookmarkStart w:id="12" w:name="_Toc24739977"/>
      <w:bookmarkStart w:id="13" w:name="_Toc24741968"/>
      <w:bookmarkStart w:id="14" w:name="_Toc1633041577"/>
      <w:bookmarkStart w:id="15" w:name="_Toc24739659"/>
      <w:bookmarkStart w:id="16" w:name="_Toc1237061057"/>
      <w:r>
        <w:rPr>
          <w:rFonts w:hint="eastAsia" w:asciiTheme="minorEastAsia" w:hAnsiTheme="minorEastAsia" w:eastAsiaTheme="minorEastAsia" w:cstheme="minorEastAsia"/>
        </w:rPr>
        <w:t>二、</w:t>
      </w:r>
      <w:bookmarkEnd w:id="12"/>
      <w:bookmarkEnd w:id="13"/>
      <w:bookmarkEnd w:id="14"/>
      <w:bookmarkEnd w:id="15"/>
      <w:bookmarkEnd w:id="16"/>
      <w:r>
        <w:rPr>
          <w:rFonts w:hint="default" w:asciiTheme="minorEastAsia" w:hAnsiTheme="minorEastAsia" w:eastAsiaTheme="minorEastAsia" w:cstheme="minorEastAsia"/>
        </w:rPr>
        <w:t>Usage</w:t>
      </w:r>
    </w:p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17" w:name="_Toc1688775979"/>
      <w:bookmarkStart w:id="18" w:name="_Toc24739660"/>
      <w:bookmarkStart w:id="19" w:name="_Toc251022048"/>
      <w:bookmarkStart w:id="20" w:name="_Toc24739978"/>
      <w:bookmarkStart w:id="21" w:name="_Toc24741969"/>
      <w:r>
        <w:rPr>
          <w:rFonts w:asciiTheme="majorEastAsia" w:hAnsiTheme="majorEastAsia" w:eastAsiaTheme="majorEastAsia"/>
          <w:sz w:val="30"/>
          <w:szCs w:val="30"/>
        </w:rPr>
        <w:t xml:space="preserve">1 </w:t>
      </w:r>
      <w:bookmarkEnd w:id="17"/>
      <w:bookmarkEnd w:id="18"/>
      <w:bookmarkEnd w:id="19"/>
      <w:bookmarkEnd w:id="20"/>
      <w:bookmarkEnd w:id="21"/>
      <w:r>
        <w:rPr>
          <w:rFonts w:asciiTheme="majorEastAsia" w:hAnsiTheme="majorEastAsia" w:eastAsiaTheme="majorEastAsia"/>
          <w:sz w:val="30"/>
          <w:szCs w:val="30"/>
        </w:rPr>
        <w:t>Create jingtum wallet or consortium chain wallet</w:t>
      </w:r>
    </w:p>
    <w:p>
      <w:pPr>
        <w:pStyle w:val="5"/>
        <w:rPr>
          <w:rFonts w:hint="eastAsia" w:asciiTheme="majorEastAsia" w:hAnsiTheme="majorEastAsia" w:cstheme="majorEastAsia"/>
        </w:rPr>
      </w:pPr>
      <w:bookmarkStart w:id="22" w:name="_Toc24741970"/>
      <w:bookmarkStart w:id="23" w:name="_Toc2114000301"/>
      <w:bookmarkStart w:id="24" w:name="_Toc24739979"/>
      <w:r>
        <w:rPr>
          <w:rFonts w:hint="eastAsia" w:asciiTheme="majorEastAsia" w:hAnsiTheme="majorEastAsia" w:cstheme="majorEastAsia"/>
        </w:rPr>
        <w:t xml:space="preserve">1.1 </w:t>
      </w:r>
      <w:bookmarkEnd w:id="8"/>
      <w:bookmarkEnd w:id="9"/>
      <w:bookmarkEnd w:id="10"/>
      <w:bookmarkEnd w:id="22"/>
      <w:bookmarkEnd w:id="23"/>
      <w:bookmarkEnd w:id="24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const </w:t>
      </w:r>
      <w:r>
        <w:rPr>
          <w:rFonts w:ascii="Consolas" w:hAnsi="Consolas" w:cs="Consolas"/>
          <w:color w:val="24292E"/>
        </w:rPr>
        <w:t>jtWallet</w:t>
      </w:r>
      <w:r>
        <w:rPr>
          <w:rFonts w:ascii="Consolas" w:hAnsi="Consolas" w:cs="Consolas"/>
          <w:color w:val="24292E"/>
        </w:rPr>
        <w:t xml:space="preserve"> = require(</w:t>
      </w:r>
      <w:r>
        <w:rPr>
          <w:rFonts w:hint="default" w:ascii="Consolas" w:hAnsi="Consolas" w:cs="Consolas"/>
          <w:color w:val="24292E"/>
        </w:rPr>
        <w:t>“jcc_wallet”).</w:t>
      </w:r>
      <w:r>
        <w:rPr>
          <w:rFonts w:ascii="Consolas" w:hAnsi="Consolas" w:cs="Consolas"/>
          <w:color w:val="24292E"/>
        </w:rPr>
        <w:t xml:space="preserve">jtWallet 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>const wallet = jtWallet.</w:t>
      </w:r>
      <w:r>
        <w:rPr>
          <w:rFonts w:ascii="Consolas" w:hAnsi="Consolas" w:cs="Consolas"/>
          <w:color w:val="6F42C1"/>
        </w:rPr>
        <w:t>createWallet</w:t>
      </w:r>
      <w:r>
        <w:rPr>
          <w:rFonts w:ascii="Consolas" w:hAnsi="Consolas" w:cs="Consolas"/>
          <w:color w:val="24292E"/>
        </w:rPr>
        <w:t>(chain)</w:t>
      </w:r>
    </w:p>
    <w:p>
      <w:r>
        <w:t>Parameters</w:t>
      </w:r>
      <w:r>
        <w:t>：</w:t>
      </w:r>
    </w:p>
    <w:p>
      <w:r>
        <w:rPr>
          <w:rFonts w:hint="eastAsia" w:cs="Times New Roman"/>
        </w:rPr>
        <w:t>chain</w:t>
      </w:r>
      <w:r>
        <w:t>：</w:t>
      </w:r>
      <w:r>
        <w:t>chain name,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hint="default"/>
        </w:rPr>
        <w:t>swt (jingtum chain) or bwt(bizain chain), default swt</w:t>
      </w:r>
    </w:p>
    <w:p>
      <w:pPr>
        <w:ind w:firstLine="420"/>
      </w:pPr>
    </w:p>
    <w:p>
      <w:r>
        <w:t>Result</w:t>
      </w:r>
      <w:r>
        <w:t>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{</w:t>
      </w:r>
      <w:r>
        <w:rPr>
          <w:rFonts w:ascii="Consolas" w:hAnsi="Consolas" w:cs="Consolas"/>
          <w:color w:val="032F62"/>
          <w:sz w:val="20"/>
          <w:szCs w:val="20"/>
        </w:rPr>
        <w:t>"secret"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Fonts w:ascii="Consolas" w:hAnsi="Consolas" w:cs="Consolas"/>
          <w:color w:val="032F62"/>
          <w:sz w:val="20"/>
          <w:szCs w:val="20"/>
        </w:rPr>
        <w:t>"ssfd6zheHp6y8SEv5imhqvMoiQLiw"</w:t>
      </w:r>
      <w:r>
        <w:rPr>
          <w:rFonts w:ascii="Consolas" w:hAnsi="Consolas" w:cs="Consolas"/>
          <w:color w:val="24292E"/>
          <w:sz w:val="20"/>
          <w:szCs w:val="20"/>
        </w:rPr>
        <w:t>,</w:t>
      </w:r>
      <w:r>
        <w:rPr>
          <w:rFonts w:ascii="Consolas" w:hAnsi="Consolas" w:cs="Consolas"/>
          <w:color w:val="032F62"/>
          <w:sz w:val="20"/>
          <w:szCs w:val="20"/>
        </w:rPr>
        <w:t>"address"</w:t>
      </w:r>
      <w:r>
        <w:rPr>
          <w:rFonts w:ascii="Consolas" w:hAnsi="Consolas" w:cs="Consolas"/>
          <w:color w:val="24292E"/>
          <w:sz w:val="20"/>
          <w:szCs w:val="20"/>
        </w:rPr>
        <w:t>:</w:t>
      </w:r>
      <w:r>
        <w:rPr>
          <w:rFonts w:ascii="Consolas" w:hAnsi="Consolas" w:cs="Consolas"/>
          <w:color w:val="032F62"/>
          <w:sz w:val="20"/>
          <w:szCs w:val="20"/>
        </w:rPr>
        <w:t>"jaR7yuA6TA3aAh1d4gSUKgchh7KYyrUL98"</w:t>
      </w:r>
      <w:r>
        <w:rPr>
          <w:rFonts w:ascii="Consolas" w:hAnsi="Consolas" w:cs="Consolas"/>
          <w:color w:val="24292E"/>
          <w:sz w:val="20"/>
          <w:szCs w:val="20"/>
        </w:rPr>
        <w:t>}</w:t>
      </w:r>
    </w:p>
    <w:p>
      <w:pPr>
        <w:pStyle w:val="6"/>
        <w:widowControl/>
        <w:shd w:val="clear" w:color="auto" w:fill="F6F8FA"/>
        <w:spacing w:line="22" w:lineRule="atLeast"/>
        <w:rPr>
          <w:rFonts w:hint="default" w:ascii="Times New Roman" w:hAnsi="Times New Roman"/>
          <w:color w:val="24292E"/>
          <w:shd w:val="clear" w:color="auto" w:fill="F6F8FA"/>
        </w:rPr>
      </w:pPr>
    </w:p>
    <w:p>
      <w:r>
        <w:t>Result parameters</w:t>
      </w:r>
      <w:r>
        <w:t>：</w:t>
      </w:r>
    </w:p>
    <w:tbl>
      <w:tblPr>
        <w:tblStyle w:val="21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2003"/>
        <w:gridCol w:w="2841"/>
        <w:gridCol w:w="2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649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gridSpan w:val="2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wallet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Object</w:t>
            </w:r>
          </w:p>
        </w:tc>
        <w:tc>
          <w:tcPr>
            <w:tcW w:w="2649" w:type="dxa"/>
            <w:vAlign w:val="center"/>
          </w:tcPr>
          <w:p>
            <w:pPr>
              <w:widowControl w:val="0"/>
              <w:jc w:val="left"/>
            </w:pPr>
            <w:r>
              <w:t>Wallet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7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</w:p>
        </w:tc>
        <w:tc>
          <w:tcPr>
            <w:tcW w:w="2003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rPr>
                <w:rFonts w:hint="eastAsia" w:cs="Times New Roman"/>
              </w:rPr>
              <w:t>ddress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</w:pPr>
            <w:r>
              <w:t>Wallet address</w:t>
            </w:r>
          </w:p>
        </w:tc>
      </w:tr>
      <w:tr>
        <w:tblPrEx>
          <w:tblLayout w:type="fixed"/>
        </w:tblPrEx>
        <w:tc>
          <w:tcPr>
            <w:tcW w:w="837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</w:p>
        </w:tc>
        <w:tc>
          <w:tcPr>
            <w:tcW w:w="2003" w:type="dxa"/>
            <w:vAlign w:val="center"/>
          </w:tcPr>
          <w:p>
            <w:pPr>
              <w:widowControl w:val="0"/>
              <w:ind w:firstLine="480" w:firstLineChars="20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secret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2649" w:type="dxa"/>
            <w:vAlign w:val="center"/>
          </w:tcPr>
          <w:p>
            <w:pPr>
              <w:widowControl/>
              <w:jc w:val="left"/>
            </w:pPr>
            <w:r>
              <w:t>Wallet secret</w:t>
            </w:r>
          </w:p>
        </w:tc>
      </w:tr>
    </w:tbl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25" w:name="_Toc24741971"/>
      <w:bookmarkStart w:id="26" w:name="_Toc24724617"/>
      <w:bookmarkStart w:id="27" w:name="_Toc24725247"/>
      <w:r>
        <w:rPr>
          <w:rFonts w:hint="default" w:asciiTheme="majorEastAsia" w:hAnsiTheme="majorEastAsia" w:eastAsiaTheme="majorEastAsia"/>
          <w:sz w:val="30"/>
          <w:szCs w:val="30"/>
        </w:rPr>
        <w:t>2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25"/>
      <w:r>
        <w:rPr>
          <w:rFonts w:asciiTheme="majorEastAsia" w:hAnsiTheme="majorEastAsia" w:eastAsiaTheme="majorEastAsia"/>
          <w:sz w:val="30"/>
          <w:szCs w:val="30"/>
        </w:rPr>
        <w:t>Validate jingtum or consortium chain address if is valid</w:t>
      </w:r>
    </w:p>
    <w:p>
      <w:pPr>
        <w:pStyle w:val="5"/>
        <w:rPr>
          <w:rFonts w:hint="eastAsia" w:asciiTheme="majorEastAsia" w:hAnsiTheme="majorEastAsia" w:cstheme="majorEastAsia"/>
        </w:rPr>
      </w:pPr>
      <w:bookmarkStart w:id="28" w:name="_Toc24741972"/>
      <w:r>
        <w:rPr>
          <w:rFonts w:asciiTheme="majorEastAsia" w:hAnsiTheme="majorEastAsia" w:cstheme="majorEastAsia"/>
        </w:rPr>
        <w:t>2</w:t>
      </w:r>
      <w:r>
        <w:rPr>
          <w:rFonts w:hint="eastAsia" w:asciiTheme="majorEastAsia" w:hAnsiTheme="majorEastAsia" w:cstheme="majorEastAsia"/>
        </w:rPr>
        <w:t xml:space="preserve">.1 </w:t>
      </w:r>
      <w:bookmarkEnd w:id="28"/>
      <w:r>
        <w:rPr>
          <w:rFonts w:hint="default" w:asciiTheme="majorEastAsia" w:hAnsiTheme="majorEastAsia" w:cstheme="majorEastAsia"/>
        </w:rPr>
        <w:t>Example</w:t>
      </w:r>
    </w:p>
    <w:bookmarkEnd w:id="26"/>
    <w:bookmarkEnd w:id="27"/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hint="eastAsia" w:ascii="Consolas" w:hAnsi="Consolas" w:cs="Consolas"/>
          <w:color w:val="24292E"/>
          <w:sz w:val="20"/>
          <w:szCs w:val="20"/>
        </w:rPr>
        <w:t>c</w:t>
      </w:r>
      <w:r>
        <w:rPr>
          <w:rFonts w:ascii="Consolas" w:hAnsi="Consolas" w:cs="Consolas"/>
          <w:color w:val="24292E"/>
          <w:sz w:val="20"/>
          <w:szCs w:val="20"/>
        </w:rPr>
        <w:t>onst isValid = jtWallet.</w:t>
      </w:r>
      <w:r>
        <w:rPr>
          <w:rFonts w:ascii="Consolas" w:hAnsi="Consolas" w:cs="Consolas"/>
          <w:color w:val="6F42C1"/>
          <w:sz w:val="20"/>
          <w:szCs w:val="20"/>
        </w:rPr>
        <w:t>isValidAddress</w:t>
      </w:r>
      <w:r>
        <w:rPr>
          <w:rFonts w:ascii="Consolas" w:hAnsi="Consolas" w:cs="Consolas"/>
          <w:color w:val="24292E"/>
          <w:sz w:val="20"/>
          <w:szCs w:val="20"/>
        </w:rPr>
        <w:t>(address,chain)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>
      <w:bookmarkStart w:id="29" w:name="_Toc1361950975"/>
      <w:bookmarkStart w:id="30" w:name="_Toc2128014843"/>
      <w:bookmarkStart w:id="31" w:name="_Toc1979055961"/>
      <w:r>
        <w:t>Parameters：</w:t>
      </w:r>
    </w:p>
    <w:p>
      <w:r>
        <w:rPr>
          <w:rFonts w:hint="default"/>
        </w:rPr>
        <w:t>a</w:t>
      </w:r>
      <w:bookmarkStart w:id="39" w:name="_GoBack"/>
      <w:bookmarkEnd w:id="39"/>
      <w:r>
        <w:rPr>
          <w:rFonts w:hint="eastAsia"/>
        </w:rPr>
        <w:t>ddress</w:t>
      </w:r>
      <w:r>
        <w:rPr>
          <w:rFonts w:hint="default"/>
        </w:rPr>
        <w:t>: wallet address</w:t>
      </w:r>
    </w:p>
    <w:p>
      <w:r>
        <w:rPr>
          <w:rFonts w:hint="eastAsia" w:cs="Times New Roman"/>
        </w:rPr>
        <w:t>chain</w:t>
      </w:r>
      <w:r>
        <w:t>：</w:t>
      </w:r>
      <w:r>
        <w:t>chain name</w:t>
      </w:r>
      <w:r>
        <w:rPr>
          <w:rFonts w:ascii="Helvetica" w:hAnsi="Helvetica"/>
          <w:color w:val="24292E"/>
          <w:shd w:val="clear" w:color="auto" w:fill="FFFFFF"/>
        </w:rPr>
        <w:t>,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hint="default"/>
        </w:rPr>
        <w:t>swt (jingtum chain) or bwt(bizain chain), default swt</w:t>
      </w:r>
    </w:p>
    <w:p>
      <w:pPr>
        <w:ind w:firstLine="420"/>
      </w:pPr>
    </w:p>
    <w:p>
      <w:r>
        <w:t>Result</w:t>
      </w:r>
      <w:r>
        <w:t>：</w:t>
      </w:r>
    </w:p>
    <w:p>
      <w:pPr>
        <w:pStyle w:val="6"/>
        <w:widowControl/>
        <w:shd w:val="clear" w:color="auto" w:fill="F6F8FA"/>
        <w:spacing w:line="22" w:lineRule="atLeast"/>
        <w:rPr>
          <w:rFonts w:hint="default" w:ascii="Times New Roman" w:hAnsi="Times New Roman"/>
          <w:color w:val="24292E"/>
          <w:shd w:val="clear" w:color="auto" w:fill="F6F8FA"/>
        </w:rPr>
      </w:pPr>
      <w:r>
        <w:rPr>
          <w:rFonts w:hint="default" w:ascii="Times New Roman" w:hAnsi="Times New Roman"/>
          <w:color w:val="24292E"/>
          <w:shd w:val="clear" w:color="auto" w:fill="F6F8FA"/>
        </w:rPr>
        <w:t xml:space="preserve">true </w:t>
      </w:r>
      <w:r>
        <w:rPr>
          <w:rFonts w:hint="default" w:ascii="Times New Roman" w:hAnsi="Times New Roman"/>
          <w:color w:val="24292E"/>
          <w:shd w:val="clear" w:color="auto" w:fill="F6F8FA"/>
        </w:rPr>
        <w:t xml:space="preserve">or </w:t>
      </w:r>
      <w:r>
        <w:rPr>
          <w:rFonts w:hint="default" w:ascii="Times New Roman" w:hAnsi="Times New Roman"/>
          <w:color w:val="24292E"/>
          <w:shd w:val="clear" w:color="auto" w:fill="F6F8FA"/>
        </w:rPr>
        <w:t>false</w:t>
      </w:r>
    </w:p>
    <w:p>
      <w:pPr>
        <w:pStyle w:val="6"/>
        <w:widowControl/>
        <w:shd w:val="clear" w:color="auto" w:fill="F6F8FA"/>
        <w:spacing w:line="22" w:lineRule="atLeast"/>
        <w:rPr>
          <w:rFonts w:hint="default" w:ascii="Times New Roman" w:hAnsi="Times New Roman"/>
          <w:color w:val="24292E"/>
          <w:shd w:val="clear" w:color="auto" w:fill="F6F8FA"/>
        </w:rPr>
      </w:pPr>
    </w:p>
    <w:p>
      <w:r>
        <w:t>Result parameters</w:t>
      </w:r>
      <w: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isValid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left"/>
            </w:pPr>
            <w:r>
              <w:t>True if is valid</w:t>
            </w:r>
          </w:p>
        </w:tc>
      </w:tr>
      <w:bookmarkEnd w:id="29"/>
      <w:bookmarkEnd w:id="30"/>
      <w:bookmarkEnd w:id="31"/>
    </w:tbl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32" w:name="_Toc24741973"/>
      <w:r>
        <w:rPr>
          <w:rFonts w:hint="default" w:asciiTheme="majorEastAsia" w:hAnsiTheme="majorEastAsia" w:eastAsiaTheme="majorEastAsia"/>
          <w:sz w:val="30"/>
          <w:szCs w:val="30"/>
        </w:rPr>
        <w:t>3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32"/>
      <w:r>
        <w:rPr>
          <w:rFonts w:asciiTheme="majorEastAsia" w:hAnsiTheme="majorEastAsia" w:eastAsiaTheme="majorEastAsia"/>
          <w:sz w:val="30"/>
          <w:szCs w:val="30"/>
        </w:rPr>
        <w:t>Valid jingtum or consortium chain secret if is valid</w:t>
      </w:r>
    </w:p>
    <w:p>
      <w:pPr>
        <w:pStyle w:val="5"/>
        <w:rPr>
          <w:rFonts w:hint="eastAsia" w:asciiTheme="majorEastAsia" w:hAnsiTheme="majorEastAsia" w:cstheme="majorEastAsia"/>
        </w:rPr>
      </w:pPr>
      <w:bookmarkStart w:id="33" w:name="_Toc24741974"/>
      <w:r>
        <w:rPr>
          <w:rFonts w:asciiTheme="majorEastAsia" w:hAnsiTheme="majorEastAsia" w:cstheme="majorEastAsia"/>
        </w:rPr>
        <w:t>3</w:t>
      </w:r>
      <w:r>
        <w:rPr>
          <w:rFonts w:hint="eastAsia" w:asciiTheme="majorEastAsia" w:hAnsiTheme="majorEastAsia" w:cstheme="majorEastAsia"/>
        </w:rPr>
        <w:t xml:space="preserve">.1 </w:t>
      </w:r>
      <w:bookmarkEnd w:id="33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hint="eastAsia" w:ascii="Consolas" w:hAnsi="Consolas" w:cs="Consolas"/>
          <w:color w:val="24292E"/>
          <w:sz w:val="20"/>
          <w:szCs w:val="20"/>
        </w:rPr>
        <w:t>c</w:t>
      </w:r>
      <w:r>
        <w:rPr>
          <w:rFonts w:ascii="Consolas" w:hAnsi="Consolas" w:cs="Consolas"/>
          <w:color w:val="24292E"/>
          <w:sz w:val="20"/>
          <w:szCs w:val="20"/>
        </w:rPr>
        <w:t>onst isValid = jtWallet.</w:t>
      </w:r>
      <w:r>
        <w:rPr>
          <w:rFonts w:ascii="Consolas" w:hAnsi="Consolas" w:cs="Consolas"/>
          <w:color w:val="6F42C1"/>
          <w:sz w:val="20"/>
          <w:szCs w:val="20"/>
        </w:rPr>
        <w:t>isValidSecret</w:t>
      </w:r>
      <w:r>
        <w:rPr>
          <w:rFonts w:ascii="Consolas" w:hAnsi="Consolas" w:cs="Consolas"/>
          <w:color w:val="24292E"/>
          <w:sz w:val="20"/>
          <w:szCs w:val="20"/>
        </w:rPr>
        <w:t>(secret,chain)</w:t>
      </w:r>
    </w:p>
    <w:p>
      <w:pPr>
        <w:pStyle w:val="6"/>
        <w:widowControl/>
        <w:shd w:val="clear" w:color="auto" w:fill="F6F8FA"/>
        <w:spacing w:line="22" w:lineRule="atLeast"/>
        <w:rPr>
          <w:rFonts w:hint="default"/>
        </w:rPr>
      </w:pPr>
    </w:p>
    <w:p>
      <w:r>
        <w:t>Parameters</w:t>
      </w:r>
      <w:r>
        <w:t>：</w:t>
      </w:r>
    </w:p>
    <w:p>
      <w:pPr>
        <w:rPr>
          <w:rFonts w:ascii="Helvetica" w:hAnsi="Helvetica"/>
          <w:color w:val="24292E"/>
          <w:shd w:val="clear" w:color="auto" w:fill="FFFFFF"/>
        </w:rPr>
      </w:pPr>
      <w:r>
        <w:rPr>
          <w:rFonts w:hint="eastAsia"/>
        </w:rPr>
        <w:t>se</w:t>
      </w:r>
      <w:r>
        <w:t>cret:</w:t>
      </w:r>
      <w:r>
        <w:t xml:space="preserve"> wallet secret</w:t>
      </w:r>
    </w:p>
    <w:p>
      <w:r>
        <w:rPr>
          <w:rFonts w:hint="eastAsia" w:cs="Times New Roman"/>
        </w:rPr>
        <w:t>chain</w:t>
      </w:r>
      <w:r>
        <w:t>：</w:t>
      </w:r>
      <w:r>
        <w:t>chain</w:t>
      </w:r>
      <w:r>
        <w:rPr>
          <w:rFonts w:hint="default"/>
        </w:rPr>
        <w:t>’s name, swt (jingtum chain) or bwt(bizain chain), default swt</w:t>
      </w:r>
    </w:p>
    <w:p>
      <w:pPr>
        <w:ind w:firstLine="420"/>
      </w:pPr>
    </w:p>
    <w:p>
      <w:r>
        <w:t>Result</w:t>
      </w:r>
      <w:r>
        <w:t>：</w:t>
      </w:r>
    </w:p>
    <w:p>
      <w:pPr>
        <w:pStyle w:val="6"/>
        <w:widowControl/>
        <w:shd w:val="clear" w:color="auto" w:fill="F6F8FA"/>
        <w:spacing w:line="22" w:lineRule="atLeast"/>
        <w:rPr>
          <w:rFonts w:hint="default" w:ascii="Times New Roman" w:hAnsi="Times New Roman"/>
          <w:color w:val="24292E"/>
          <w:shd w:val="clear" w:color="auto" w:fill="F6F8FA"/>
        </w:rPr>
      </w:pPr>
      <w:r>
        <w:rPr>
          <w:rFonts w:hint="default" w:ascii="Times New Roman" w:hAnsi="Times New Roman"/>
          <w:color w:val="24292E"/>
          <w:shd w:val="clear" w:color="auto" w:fill="F6F8FA"/>
        </w:rPr>
        <w:t xml:space="preserve">true </w:t>
      </w:r>
      <w:r>
        <w:rPr>
          <w:rFonts w:hint="default" w:ascii="Times New Roman" w:hAnsi="Times New Roman"/>
          <w:color w:val="24292E"/>
          <w:shd w:val="clear" w:color="auto" w:fill="F6F8FA"/>
        </w:rPr>
        <w:t xml:space="preserve">or </w:t>
      </w:r>
      <w:r>
        <w:rPr>
          <w:rFonts w:hint="default" w:ascii="Times New Roman" w:hAnsi="Times New Roman"/>
          <w:color w:val="24292E"/>
          <w:shd w:val="clear" w:color="auto" w:fill="F6F8FA"/>
        </w:rPr>
        <w:t>false</w:t>
      </w:r>
    </w:p>
    <w:p>
      <w:pPr>
        <w:pStyle w:val="6"/>
        <w:widowControl/>
        <w:shd w:val="clear" w:color="auto" w:fill="F6F8FA"/>
        <w:spacing w:line="22" w:lineRule="atLeast"/>
        <w:rPr>
          <w:rFonts w:hint="default" w:ascii="Times New Roman" w:hAnsi="Times New Roman"/>
          <w:color w:val="24292E"/>
          <w:shd w:val="clear" w:color="auto" w:fill="F6F8FA"/>
        </w:rPr>
      </w:pPr>
    </w:p>
    <w:p>
      <w:r>
        <w:t>Result parameters</w:t>
      </w:r>
      <w: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isValid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Boolean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left"/>
            </w:pPr>
            <w:r>
              <w:t>True if is valid</w:t>
            </w:r>
          </w:p>
        </w:tc>
      </w:tr>
    </w:tbl>
    <w:p>
      <w:pPr>
        <w:pStyle w:val="4"/>
        <w:rPr>
          <w:rFonts w:hint="default" w:asciiTheme="majorEastAsia" w:hAnsiTheme="majorEastAsia" w:eastAsiaTheme="majorEastAsia"/>
          <w:sz w:val="30"/>
          <w:szCs w:val="30"/>
        </w:rPr>
      </w:pPr>
      <w:bookmarkStart w:id="34" w:name="_Toc24741975"/>
      <w:r>
        <w:rPr>
          <w:rFonts w:hint="default" w:asciiTheme="majorEastAsia" w:hAnsiTheme="majorEastAsia" w:eastAsiaTheme="majorEastAsia"/>
          <w:sz w:val="30"/>
          <w:szCs w:val="30"/>
        </w:rPr>
        <w:t>4</w:t>
      </w:r>
      <w:r>
        <w:rPr>
          <w:rFonts w:asciiTheme="majorEastAsia" w:hAnsiTheme="majorEastAsia" w:eastAsiaTheme="majorEastAsia"/>
          <w:sz w:val="30"/>
          <w:szCs w:val="30"/>
        </w:rPr>
        <w:t xml:space="preserve"> </w:t>
      </w:r>
      <w:bookmarkEnd w:id="34"/>
      <w:r>
        <w:rPr>
          <w:rFonts w:asciiTheme="majorEastAsia" w:hAnsiTheme="majorEastAsia" w:eastAsiaTheme="majorEastAsia"/>
          <w:sz w:val="30"/>
          <w:szCs w:val="30"/>
        </w:rPr>
        <w:t>Derive address from jingtum or consortium chain secret</w:t>
      </w:r>
    </w:p>
    <w:p>
      <w:pPr>
        <w:pStyle w:val="5"/>
        <w:rPr>
          <w:rFonts w:hint="eastAsia" w:asciiTheme="majorEastAsia" w:hAnsiTheme="majorEastAsia" w:cstheme="majorEastAsia"/>
        </w:rPr>
      </w:pPr>
      <w:bookmarkStart w:id="35" w:name="_Toc24741976"/>
      <w:r>
        <w:rPr>
          <w:rFonts w:asciiTheme="majorEastAsia" w:hAnsiTheme="majorEastAsia" w:cstheme="majorEastAsia"/>
        </w:rPr>
        <w:t>4</w:t>
      </w:r>
      <w:r>
        <w:rPr>
          <w:rFonts w:hint="eastAsia" w:asciiTheme="majorEastAsia" w:hAnsiTheme="majorEastAsia" w:cstheme="majorEastAsia"/>
        </w:rPr>
        <w:t xml:space="preserve">.1 </w:t>
      </w:r>
      <w:bookmarkEnd w:id="35"/>
      <w:r>
        <w:rPr>
          <w:rFonts w:hint="default" w:asciiTheme="majorEastAsia" w:hAnsiTheme="majorEastAsia" w:cstheme="majorEastAsia"/>
        </w:rPr>
        <w:t>Example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const address = </w:t>
      </w:r>
      <w:r>
        <w:rPr>
          <w:rFonts w:eastAsia="Liberation Mono" w:cs="Times New Roman"/>
          <w:color w:val="D73A49"/>
          <w:shd w:val="clear" w:color="auto" w:fill="F6F8FA"/>
        </w:rPr>
        <w:t>await</w:t>
      </w:r>
      <w:r>
        <w:rPr>
          <w:rFonts w:ascii="Consolas" w:hAnsi="Consolas" w:cs="Consolas"/>
          <w:color w:val="24292E"/>
          <w:sz w:val="20"/>
          <w:szCs w:val="20"/>
        </w:rPr>
        <w:t xml:space="preserve"> jtWallet.</w:t>
      </w:r>
      <w:r>
        <w:rPr>
          <w:rFonts w:ascii="Consolas" w:hAnsi="Consolas" w:cs="Consolas"/>
          <w:color w:val="6F42C1"/>
          <w:sz w:val="20"/>
          <w:szCs w:val="20"/>
        </w:rPr>
        <w:t>getAddress</w:t>
      </w:r>
      <w:r>
        <w:rPr>
          <w:rFonts w:ascii="Consolas" w:hAnsi="Consolas" w:cs="Consolas"/>
          <w:color w:val="24292E"/>
          <w:sz w:val="20"/>
          <w:szCs w:val="20"/>
        </w:rPr>
        <w:t>(secret,chain)</w:t>
      </w:r>
    </w:p>
    <w:p>
      <w:pPr>
        <w:pStyle w:val="6"/>
        <w:widowControl/>
        <w:shd w:val="clear" w:color="auto" w:fill="F6F8FA"/>
        <w:spacing w:line="22" w:lineRule="atLeast"/>
        <w:ind w:firstLine="420"/>
        <w:rPr>
          <w:rFonts w:hint="default" w:ascii="Times New Roman" w:hAnsi="Times New Roman" w:eastAsia="Liberation Mono"/>
          <w:color w:val="24292E"/>
        </w:rPr>
      </w:pPr>
    </w:p>
    <w:p>
      <w:bookmarkStart w:id="36" w:name="_Toc755569884"/>
      <w:bookmarkStart w:id="37" w:name="_Toc1099920256"/>
      <w:bookmarkStart w:id="38" w:name="_Toc471924809"/>
    </w:p>
    <w:p>
      <w:r>
        <w:t>Parameters</w:t>
      </w:r>
      <w:r>
        <w:t>：</w:t>
      </w:r>
    </w:p>
    <w:p>
      <w:r>
        <w:rPr>
          <w:rFonts w:hint="eastAsia"/>
        </w:rPr>
        <w:t>se</w:t>
      </w:r>
      <w:r>
        <w:t>cret:</w:t>
      </w:r>
      <w:r>
        <w:t xml:space="preserve"> wallet secret</w:t>
      </w:r>
    </w:p>
    <w:p>
      <w:r>
        <w:rPr>
          <w:rFonts w:hint="eastAsia" w:cs="Times New Roman"/>
        </w:rPr>
        <w:t>chain</w:t>
      </w:r>
      <w:r>
        <w:t>：</w:t>
      </w:r>
      <w:r>
        <w:t>chain name</w:t>
      </w:r>
      <w:r>
        <w:rPr>
          <w:rFonts w:ascii="Helvetica" w:hAnsi="Helvetica"/>
          <w:color w:val="24292E"/>
          <w:shd w:val="clear" w:color="auto" w:fill="FFFFFF"/>
        </w:rPr>
        <w:t>,</w:t>
      </w:r>
      <w:r>
        <w:rPr>
          <w:rFonts w:ascii="Helvetica" w:hAnsi="Helvetica"/>
          <w:color w:val="24292E"/>
          <w:shd w:val="clear" w:color="auto" w:fill="FFFFFF"/>
        </w:rPr>
        <w:t xml:space="preserve"> </w:t>
      </w:r>
      <w:r>
        <w:rPr>
          <w:rFonts w:hint="default"/>
        </w:rPr>
        <w:t>swt (jingtum chain) or bwt(bizain chain), default swt</w:t>
      </w:r>
    </w:p>
    <w:p>
      <w:pPr>
        <w:ind w:firstLine="420"/>
      </w:pPr>
    </w:p>
    <w:p>
      <w:r>
        <w:t>Result</w:t>
      </w:r>
      <w:r>
        <w:t>：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5CC5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address</w:t>
      </w:r>
      <w:r>
        <w:rPr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032F62"/>
          <w:sz w:val="20"/>
          <w:szCs w:val="20"/>
        </w:rPr>
        <w:t>"jaR7yuA6TA3aAh1d4gSUKgchh7KYyrUL98"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D73A49"/>
          <w:sz w:val="20"/>
          <w:szCs w:val="20"/>
        </w:rPr>
        <w:t>||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Fonts w:ascii="Consolas" w:hAnsi="Consolas" w:cs="Consolas"/>
          <w:color w:val="005CC5"/>
          <w:sz w:val="20"/>
          <w:szCs w:val="20"/>
        </w:rPr>
        <w:t>null</w:t>
      </w:r>
    </w:p>
    <w:p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</w:p>
    <w:p>
      <w:r>
        <w:t>Result parameters</w:t>
      </w:r>
      <w:r>
        <w:t>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</w:pPr>
            <w:r>
              <w:t>Parameters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Type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</w:pPr>
            <w:r>
              <w:t>Description</w:t>
            </w:r>
          </w:p>
        </w:tc>
      </w:tr>
      <w:tr>
        <w:tblPrEx>
          <w:tblLayout w:type="fixed"/>
        </w:tblPrEx>
        <w:tc>
          <w:tcPr>
            <w:tcW w:w="2840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>
              <w:rPr>
                <w:rFonts w:hint="eastAsia" w:cs="Times New Roman"/>
              </w:rPr>
              <w:t>ddress</w:t>
            </w:r>
          </w:p>
        </w:tc>
        <w:tc>
          <w:tcPr>
            <w:tcW w:w="2841" w:type="dxa"/>
            <w:vAlign w:val="center"/>
          </w:tcPr>
          <w:p>
            <w:pPr>
              <w:widowControl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widowControl/>
              <w:jc w:val="left"/>
            </w:pPr>
            <w:r>
              <w:t>Wallet address</w:t>
            </w:r>
          </w:p>
        </w:tc>
      </w:tr>
      <w:bookmarkEnd w:id="36"/>
      <w:bookmarkEnd w:id="37"/>
      <w:bookmarkEnd w:id="38"/>
    </w:tbl>
    <w:p>
      <w:pPr>
        <w:pStyle w:val="4"/>
        <w:rPr>
          <w:rFonts w:hint="default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HYZhongHei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Mono">
    <w:altName w:val="PingFang SC"/>
    <w:panose1 w:val="020B0604020202020204"/>
    <w:charset w:val="00"/>
    <w:family w:val="auto"/>
    <w:pitch w:val="default"/>
    <w:sig w:usb0="00000000" w:usb1="00000000" w:usb2="00000001" w:usb3="00000000" w:csb0="600001BF" w:csb1="DFF70000"/>
  </w:font>
  <w:font w:name="Consolas">
    <w:altName w:val="PingFang SC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A3F"/>
    <w:rsid w:val="00172A27"/>
    <w:rsid w:val="001D5AC8"/>
    <w:rsid w:val="00250DC6"/>
    <w:rsid w:val="0040107A"/>
    <w:rsid w:val="00542E62"/>
    <w:rsid w:val="00747B75"/>
    <w:rsid w:val="008C69F5"/>
    <w:rsid w:val="00AF2602"/>
    <w:rsid w:val="00FB3B2C"/>
    <w:rsid w:val="00FF65AF"/>
    <w:rsid w:val="03F567F1"/>
    <w:rsid w:val="07E7908A"/>
    <w:rsid w:val="0FE1B264"/>
    <w:rsid w:val="167A24F4"/>
    <w:rsid w:val="1AFB1B1D"/>
    <w:rsid w:val="1B5FEFFA"/>
    <w:rsid w:val="1CE3F404"/>
    <w:rsid w:val="1D63C93A"/>
    <w:rsid w:val="1DB81EC5"/>
    <w:rsid w:val="1FAF9413"/>
    <w:rsid w:val="1FBE130E"/>
    <w:rsid w:val="1FEDA16A"/>
    <w:rsid w:val="1FEE273D"/>
    <w:rsid w:val="1FF50861"/>
    <w:rsid w:val="225F2953"/>
    <w:rsid w:val="26FFB885"/>
    <w:rsid w:val="2BDA55AA"/>
    <w:rsid w:val="2CBB3959"/>
    <w:rsid w:val="2DA2CC65"/>
    <w:rsid w:val="2DFFA46A"/>
    <w:rsid w:val="2F367476"/>
    <w:rsid w:val="2FFDCAB3"/>
    <w:rsid w:val="34F74A96"/>
    <w:rsid w:val="36EF0391"/>
    <w:rsid w:val="39AC97FC"/>
    <w:rsid w:val="3B87C782"/>
    <w:rsid w:val="3BBB4E28"/>
    <w:rsid w:val="3BBF2523"/>
    <w:rsid w:val="3BDE643E"/>
    <w:rsid w:val="3BEAB95B"/>
    <w:rsid w:val="3D3DFF13"/>
    <w:rsid w:val="3D6665BC"/>
    <w:rsid w:val="3D8F6FAE"/>
    <w:rsid w:val="3DE2099C"/>
    <w:rsid w:val="3DE6D115"/>
    <w:rsid w:val="3DE9DCEA"/>
    <w:rsid w:val="3DEFB5C3"/>
    <w:rsid w:val="3DF9E476"/>
    <w:rsid w:val="3EB6C900"/>
    <w:rsid w:val="3EC70A54"/>
    <w:rsid w:val="3EFBAD99"/>
    <w:rsid w:val="3F2F423F"/>
    <w:rsid w:val="3F57A81D"/>
    <w:rsid w:val="3FFDFA90"/>
    <w:rsid w:val="47F93838"/>
    <w:rsid w:val="47FF3523"/>
    <w:rsid w:val="4ADE4F38"/>
    <w:rsid w:val="4B352AAB"/>
    <w:rsid w:val="4B797D5F"/>
    <w:rsid w:val="4BF1E05E"/>
    <w:rsid w:val="4BFE78BF"/>
    <w:rsid w:val="4D3B07F0"/>
    <w:rsid w:val="4F3E3423"/>
    <w:rsid w:val="4FBD9D88"/>
    <w:rsid w:val="55DFA196"/>
    <w:rsid w:val="577F37EB"/>
    <w:rsid w:val="579FEEB1"/>
    <w:rsid w:val="57CF8C23"/>
    <w:rsid w:val="57DFD431"/>
    <w:rsid w:val="59BF5664"/>
    <w:rsid w:val="5B9FFE79"/>
    <w:rsid w:val="5BF71979"/>
    <w:rsid w:val="5BFB280E"/>
    <w:rsid w:val="5CA2B449"/>
    <w:rsid w:val="5D76F9BE"/>
    <w:rsid w:val="5D7E37B2"/>
    <w:rsid w:val="5DFE1E39"/>
    <w:rsid w:val="5DFFAED4"/>
    <w:rsid w:val="5EAE6BF6"/>
    <w:rsid w:val="5EB6CBF9"/>
    <w:rsid w:val="5EEF2EDD"/>
    <w:rsid w:val="5EF7FCCE"/>
    <w:rsid w:val="5EFF1DB4"/>
    <w:rsid w:val="5F36A57A"/>
    <w:rsid w:val="5F5BF237"/>
    <w:rsid w:val="5F668EA9"/>
    <w:rsid w:val="5F6DBA5B"/>
    <w:rsid w:val="5F76C636"/>
    <w:rsid w:val="5F776201"/>
    <w:rsid w:val="5F7D3979"/>
    <w:rsid w:val="5F7FBA65"/>
    <w:rsid w:val="5F9B813F"/>
    <w:rsid w:val="5FAB7975"/>
    <w:rsid w:val="5FDF3AB3"/>
    <w:rsid w:val="5FDF8414"/>
    <w:rsid w:val="5FF745DB"/>
    <w:rsid w:val="5FF76552"/>
    <w:rsid w:val="5FFE4C9B"/>
    <w:rsid w:val="5FFF52A9"/>
    <w:rsid w:val="64D30988"/>
    <w:rsid w:val="6577ABF4"/>
    <w:rsid w:val="66EBCFAC"/>
    <w:rsid w:val="66F30E8D"/>
    <w:rsid w:val="67BEE7EC"/>
    <w:rsid w:val="67BF6B4F"/>
    <w:rsid w:val="67D90327"/>
    <w:rsid w:val="67DFA50A"/>
    <w:rsid w:val="67F47A5F"/>
    <w:rsid w:val="67FEB32F"/>
    <w:rsid w:val="6B7B6C34"/>
    <w:rsid w:val="6B7D1BBE"/>
    <w:rsid w:val="6BE96F8F"/>
    <w:rsid w:val="6CCB756A"/>
    <w:rsid w:val="6DC3EE13"/>
    <w:rsid w:val="6DC72E93"/>
    <w:rsid w:val="6DFF163A"/>
    <w:rsid w:val="6DFFB213"/>
    <w:rsid w:val="6E77B045"/>
    <w:rsid w:val="6EDFBAEA"/>
    <w:rsid w:val="6EFB9478"/>
    <w:rsid w:val="6F4DAFA4"/>
    <w:rsid w:val="6FBB793B"/>
    <w:rsid w:val="6FD305BB"/>
    <w:rsid w:val="6FDD8B70"/>
    <w:rsid w:val="6FDF1114"/>
    <w:rsid w:val="6FDFBDBE"/>
    <w:rsid w:val="6FF7E594"/>
    <w:rsid w:val="6FF85DD8"/>
    <w:rsid w:val="71DFD3CD"/>
    <w:rsid w:val="71FFE7CF"/>
    <w:rsid w:val="72FF0D07"/>
    <w:rsid w:val="732F520E"/>
    <w:rsid w:val="73FDEE2B"/>
    <w:rsid w:val="75FE7217"/>
    <w:rsid w:val="769F7009"/>
    <w:rsid w:val="76D390BD"/>
    <w:rsid w:val="771F5FC4"/>
    <w:rsid w:val="77717EC9"/>
    <w:rsid w:val="777EA819"/>
    <w:rsid w:val="77BD9B66"/>
    <w:rsid w:val="77FBD5A1"/>
    <w:rsid w:val="77FCE6AA"/>
    <w:rsid w:val="77FE1336"/>
    <w:rsid w:val="79374508"/>
    <w:rsid w:val="7945EA8B"/>
    <w:rsid w:val="796A022A"/>
    <w:rsid w:val="797A284A"/>
    <w:rsid w:val="79FBBBFB"/>
    <w:rsid w:val="7A46DA8B"/>
    <w:rsid w:val="7ABB83C3"/>
    <w:rsid w:val="7ABD6A08"/>
    <w:rsid w:val="7AEFB1C3"/>
    <w:rsid w:val="7AFD00F0"/>
    <w:rsid w:val="7B37F3C2"/>
    <w:rsid w:val="7B71C2C3"/>
    <w:rsid w:val="7B8F0BA4"/>
    <w:rsid w:val="7BDBB820"/>
    <w:rsid w:val="7BDF7A07"/>
    <w:rsid w:val="7BF7377E"/>
    <w:rsid w:val="7BF9A34A"/>
    <w:rsid w:val="7BFBAAA2"/>
    <w:rsid w:val="7BFEED44"/>
    <w:rsid w:val="7C7EE54C"/>
    <w:rsid w:val="7CA7A7A5"/>
    <w:rsid w:val="7CDEAB77"/>
    <w:rsid w:val="7DA57638"/>
    <w:rsid w:val="7DC3FD85"/>
    <w:rsid w:val="7DCB69E0"/>
    <w:rsid w:val="7DCE4628"/>
    <w:rsid w:val="7DDE46D6"/>
    <w:rsid w:val="7DEE1768"/>
    <w:rsid w:val="7DFBDA94"/>
    <w:rsid w:val="7DFE8E0A"/>
    <w:rsid w:val="7E5E34EA"/>
    <w:rsid w:val="7E8EE909"/>
    <w:rsid w:val="7E99BD93"/>
    <w:rsid w:val="7EBF168C"/>
    <w:rsid w:val="7EBF7CEF"/>
    <w:rsid w:val="7EDEEDBA"/>
    <w:rsid w:val="7EDF25CB"/>
    <w:rsid w:val="7EE39C7E"/>
    <w:rsid w:val="7EF925F9"/>
    <w:rsid w:val="7F2D3BAA"/>
    <w:rsid w:val="7F73C67F"/>
    <w:rsid w:val="7F750E79"/>
    <w:rsid w:val="7F7839B3"/>
    <w:rsid w:val="7F793654"/>
    <w:rsid w:val="7F7D75AD"/>
    <w:rsid w:val="7FB76F3D"/>
    <w:rsid w:val="7FB7F852"/>
    <w:rsid w:val="7FBDD68C"/>
    <w:rsid w:val="7FBE616C"/>
    <w:rsid w:val="7FBF3218"/>
    <w:rsid w:val="7FBF3ED6"/>
    <w:rsid w:val="7FE121AF"/>
    <w:rsid w:val="7FE66F83"/>
    <w:rsid w:val="7FEBA118"/>
    <w:rsid w:val="7FF6D364"/>
    <w:rsid w:val="7FFF3A08"/>
    <w:rsid w:val="87EBA860"/>
    <w:rsid w:val="87F3756A"/>
    <w:rsid w:val="87FF585A"/>
    <w:rsid w:val="8DFEFD5D"/>
    <w:rsid w:val="8F296B70"/>
    <w:rsid w:val="9BFAF56C"/>
    <w:rsid w:val="9DEAF21E"/>
    <w:rsid w:val="9DFD46BC"/>
    <w:rsid w:val="9F037C41"/>
    <w:rsid w:val="9FBDCE62"/>
    <w:rsid w:val="9FF3220D"/>
    <w:rsid w:val="9FF668BE"/>
    <w:rsid w:val="A1F7DA63"/>
    <w:rsid w:val="A6DF126C"/>
    <w:rsid w:val="AA5DC1D4"/>
    <w:rsid w:val="ABD750BB"/>
    <w:rsid w:val="ABFF3D9B"/>
    <w:rsid w:val="AD73780D"/>
    <w:rsid w:val="AD9517D7"/>
    <w:rsid w:val="ADBF1A1E"/>
    <w:rsid w:val="AEBD1F82"/>
    <w:rsid w:val="AF968085"/>
    <w:rsid w:val="AFF70958"/>
    <w:rsid w:val="AFFE06DD"/>
    <w:rsid w:val="B2963756"/>
    <w:rsid w:val="B6FFAA0F"/>
    <w:rsid w:val="B71F4313"/>
    <w:rsid w:val="B7EC1FB1"/>
    <w:rsid w:val="B7FF35FD"/>
    <w:rsid w:val="BABB9C84"/>
    <w:rsid w:val="BADF7872"/>
    <w:rsid w:val="BAFF352F"/>
    <w:rsid w:val="BB3F56EF"/>
    <w:rsid w:val="BB7F200B"/>
    <w:rsid w:val="BBAF0B5B"/>
    <w:rsid w:val="BBDF429A"/>
    <w:rsid w:val="BBF3C10E"/>
    <w:rsid w:val="BBF9345C"/>
    <w:rsid w:val="BBFF2012"/>
    <w:rsid w:val="BD7FC6EA"/>
    <w:rsid w:val="BDBF0FF2"/>
    <w:rsid w:val="BDD51F24"/>
    <w:rsid w:val="BDF5AA3D"/>
    <w:rsid w:val="BDF7875C"/>
    <w:rsid w:val="BEBF6541"/>
    <w:rsid w:val="BEFB9680"/>
    <w:rsid w:val="BF5E5A26"/>
    <w:rsid w:val="BF6C32A8"/>
    <w:rsid w:val="BF6F3E4F"/>
    <w:rsid w:val="BF7F5151"/>
    <w:rsid w:val="BFCD52F8"/>
    <w:rsid w:val="C7FF724E"/>
    <w:rsid w:val="CDAE98E4"/>
    <w:rsid w:val="CE15D104"/>
    <w:rsid w:val="CEBC77FE"/>
    <w:rsid w:val="CEFFFF2F"/>
    <w:rsid w:val="CFE136BA"/>
    <w:rsid w:val="CFFAE82F"/>
    <w:rsid w:val="D23FA819"/>
    <w:rsid w:val="D2AF4033"/>
    <w:rsid w:val="D5377DB3"/>
    <w:rsid w:val="D7ACA52B"/>
    <w:rsid w:val="D7C9933C"/>
    <w:rsid w:val="D7FB0A5C"/>
    <w:rsid w:val="D7FFB361"/>
    <w:rsid w:val="D9708F0D"/>
    <w:rsid w:val="D977D15F"/>
    <w:rsid w:val="DAF8D3A5"/>
    <w:rsid w:val="DBAD0D7A"/>
    <w:rsid w:val="DBC79EE9"/>
    <w:rsid w:val="DBE38A1C"/>
    <w:rsid w:val="DBFE1075"/>
    <w:rsid w:val="DDDE5BC0"/>
    <w:rsid w:val="DDFB8095"/>
    <w:rsid w:val="DDFFE4E7"/>
    <w:rsid w:val="DEAFC10A"/>
    <w:rsid w:val="DECF7BC0"/>
    <w:rsid w:val="DEDF279E"/>
    <w:rsid w:val="DEEEDB02"/>
    <w:rsid w:val="DEFC58A0"/>
    <w:rsid w:val="DF6A3A8C"/>
    <w:rsid w:val="DF6B5922"/>
    <w:rsid w:val="DF8F0927"/>
    <w:rsid w:val="DF8FE353"/>
    <w:rsid w:val="DFD7F666"/>
    <w:rsid w:val="DFDB496A"/>
    <w:rsid w:val="DFF59EE9"/>
    <w:rsid w:val="DFFF1066"/>
    <w:rsid w:val="DFFF34DE"/>
    <w:rsid w:val="DFFF9DA7"/>
    <w:rsid w:val="E4A49EE8"/>
    <w:rsid w:val="E5F74991"/>
    <w:rsid w:val="E659C43E"/>
    <w:rsid w:val="E6ACE7CB"/>
    <w:rsid w:val="E73FCD39"/>
    <w:rsid w:val="E76665D8"/>
    <w:rsid w:val="E7E8F223"/>
    <w:rsid w:val="EAF33200"/>
    <w:rsid w:val="EB849FAE"/>
    <w:rsid w:val="EBBF8DE5"/>
    <w:rsid w:val="EBDFDC30"/>
    <w:rsid w:val="EBED429E"/>
    <w:rsid w:val="EBFDF4CC"/>
    <w:rsid w:val="EBFF77EE"/>
    <w:rsid w:val="ECFF5356"/>
    <w:rsid w:val="ED3F5FA2"/>
    <w:rsid w:val="ED7FCC59"/>
    <w:rsid w:val="EDB939BA"/>
    <w:rsid w:val="EDDD964C"/>
    <w:rsid w:val="EDDDF874"/>
    <w:rsid w:val="EDEF0D3C"/>
    <w:rsid w:val="EE795096"/>
    <w:rsid w:val="EEEB1A18"/>
    <w:rsid w:val="EF9AC062"/>
    <w:rsid w:val="EFC7B099"/>
    <w:rsid w:val="EFDF277A"/>
    <w:rsid w:val="EFF341A5"/>
    <w:rsid w:val="EFFD4BCA"/>
    <w:rsid w:val="EFFDB7C4"/>
    <w:rsid w:val="EFFF47B5"/>
    <w:rsid w:val="F1FDB2F8"/>
    <w:rsid w:val="F25D19E8"/>
    <w:rsid w:val="F2C113EA"/>
    <w:rsid w:val="F376D78A"/>
    <w:rsid w:val="F3BE494E"/>
    <w:rsid w:val="F3F1A38E"/>
    <w:rsid w:val="F3FDA3EF"/>
    <w:rsid w:val="F4DF9558"/>
    <w:rsid w:val="F5FF0660"/>
    <w:rsid w:val="F6EF8BC3"/>
    <w:rsid w:val="F6FDC54E"/>
    <w:rsid w:val="F75F926C"/>
    <w:rsid w:val="F7657009"/>
    <w:rsid w:val="F77CFC7B"/>
    <w:rsid w:val="F79E584C"/>
    <w:rsid w:val="F7BF8099"/>
    <w:rsid w:val="F7BF8E35"/>
    <w:rsid w:val="F7DF91AA"/>
    <w:rsid w:val="F7DFE0AD"/>
    <w:rsid w:val="F7FFDEA7"/>
    <w:rsid w:val="F97F2F36"/>
    <w:rsid w:val="F9DDDCA0"/>
    <w:rsid w:val="F9F7CFEC"/>
    <w:rsid w:val="FA7A63CB"/>
    <w:rsid w:val="FAB71C65"/>
    <w:rsid w:val="FB6FC9FF"/>
    <w:rsid w:val="FB7B604E"/>
    <w:rsid w:val="FB97A7B7"/>
    <w:rsid w:val="FBDB2733"/>
    <w:rsid w:val="FBDD465E"/>
    <w:rsid w:val="FBEF7080"/>
    <w:rsid w:val="FBF48628"/>
    <w:rsid w:val="FBFA4B6B"/>
    <w:rsid w:val="FBFEED28"/>
    <w:rsid w:val="FC7BE110"/>
    <w:rsid w:val="FCEF06B6"/>
    <w:rsid w:val="FD3F32B3"/>
    <w:rsid w:val="FD3FF685"/>
    <w:rsid w:val="FD5F8F56"/>
    <w:rsid w:val="FD6B5752"/>
    <w:rsid w:val="FD6E0AC4"/>
    <w:rsid w:val="FD779C1F"/>
    <w:rsid w:val="FDCD3935"/>
    <w:rsid w:val="FDEBFE89"/>
    <w:rsid w:val="FDF4013E"/>
    <w:rsid w:val="FE3341E4"/>
    <w:rsid w:val="FE5DC2D0"/>
    <w:rsid w:val="FE734873"/>
    <w:rsid w:val="FE73F455"/>
    <w:rsid w:val="FE7B183F"/>
    <w:rsid w:val="FE7F2307"/>
    <w:rsid w:val="FEAB7D4B"/>
    <w:rsid w:val="FEDFF4FE"/>
    <w:rsid w:val="FEEF319E"/>
    <w:rsid w:val="FEFA17DD"/>
    <w:rsid w:val="FEFBAC48"/>
    <w:rsid w:val="FF13727D"/>
    <w:rsid w:val="FF2D4DD3"/>
    <w:rsid w:val="FF514C90"/>
    <w:rsid w:val="FF7BFCA5"/>
    <w:rsid w:val="FF7C821B"/>
    <w:rsid w:val="FF9E155D"/>
    <w:rsid w:val="FFAF7713"/>
    <w:rsid w:val="FFAFDEFC"/>
    <w:rsid w:val="FFB7B3D1"/>
    <w:rsid w:val="FFBFAEF3"/>
    <w:rsid w:val="FFCFD3FA"/>
    <w:rsid w:val="FFD7CA7F"/>
    <w:rsid w:val="FFDD2FFA"/>
    <w:rsid w:val="FFDDD7FE"/>
    <w:rsid w:val="FFDE62D1"/>
    <w:rsid w:val="FFDF0E5B"/>
    <w:rsid w:val="FFDF465A"/>
    <w:rsid w:val="FFE591ED"/>
    <w:rsid w:val="FFEB1A70"/>
    <w:rsid w:val="FFEF2270"/>
    <w:rsid w:val="FFEF8F99"/>
    <w:rsid w:val="FFF78ED7"/>
    <w:rsid w:val="FFF7EABD"/>
    <w:rsid w:val="FFF92E83"/>
    <w:rsid w:val="FFF931FF"/>
    <w:rsid w:val="FFFAB054"/>
    <w:rsid w:val="FFFB85E8"/>
    <w:rsid w:val="FFFE0BF0"/>
    <w:rsid w:val="FF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eastAsiaTheme="minorEastAsia" w:cstheme="minorBid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</w:rPr>
  </w:style>
  <w:style w:type="paragraph" w:styleId="4">
    <w:name w:val="heading 3"/>
    <w:basedOn w:val="1"/>
    <w:next w:val="1"/>
    <w:unhideWhenUsed/>
    <w:qFormat/>
    <w:uiPriority w:val="0"/>
    <w:pPr>
      <w:widowControl w:val="0"/>
      <w:spacing w:beforeAutospacing="1" w:afterAutospacing="1"/>
      <w:outlineLvl w:val="2"/>
    </w:pPr>
    <w:rPr>
      <w:rFonts w:hint="eastAsia" w:cs="Times New Roman"/>
      <w:b/>
      <w:sz w:val="27"/>
      <w:szCs w:val="27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23"/>
    <w:qFormat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7">
    <w:name w:val="Normal (Web)"/>
    <w:basedOn w:val="1"/>
    <w:qFormat/>
    <w:uiPriority w:val="0"/>
    <w:pPr>
      <w:widowControl w:val="0"/>
      <w:spacing w:beforeAutospacing="1" w:afterAutospacing="1"/>
    </w:pPr>
    <w:rPr>
      <w:rFonts w:ascii="Times New Roman" w:hAnsi="Times New Roman" w:cs="Times New Roman" w:eastAsiaTheme="minorEastAsia"/>
    </w:rPr>
  </w:style>
  <w:style w:type="paragraph" w:styleId="8">
    <w:name w:val="toc 1"/>
    <w:basedOn w:val="1"/>
    <w:next w:val="1"/>
    <w:qFormat/>
    <w:uiPriority w:val="39"/>
    <w:pPr>
      <w:spacing w:before="120"/>
    </w:pPr>
    <w:rPr>
      <w:rFonts w:asciiTheme="minorHAnsi" w:hAnsiTheme="minorHAnsi"/>
      <w:b/>
      <w:bCs/>
      <w:i/>
      <w:iCs/>
    </w:rPr>
  </w:style>
  <w:style w:type="paragraph" w:styleId="9">
    <w:name w:val="toc 2"/>
    <w:basedOn w:val="1"/>
    <w:next w:val="1"/>
    <w:qFormat/>
    <w:uiPriority w:val="3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0">
    <w:name w:val="toc 3"/>
    <w:basedOn w:val="1"/>
    <w:next w:val="1"/>
    <w:qFormat/>
    <w:uiPriority w:val="39"/>
    <w:pPr>
      <w:ind w:left="480"/>
    </w:pPr>
    <w:rPr>
      <w:rFonts w:asciiTheme="minorHAnsi" w:hAnsiTheme="minorHAnsi"/>
      <w:sz w:val="20"/>
      <w:szCs w:val="20"/>
    </w:rPr>
  </w:style>
  <w:style w:type="paragraph" w:styleId="11">
    <w:name w:val="toc 4"/>
    <w:basedOn w:val="1"/>
    <w:next w:val="1"/>
    <w:qFormat/>
    <w:uiPriority w:val="39"/>
    <w:pPr>
      <w:ind w:left="720"/>
    </w:pPr>
    <w:rPr>
      <w:rFonts w:asciiTheme="minorHAnsi" w:hAnsiTheme="minorHAnsi"/>
      <w:sz w:val="20"/>
      <w:szCs w:val="20"/>
    </w:rPr>
  </w:style>
  <w:style w:type="paragraph" w:styleId="12">
    <w:name w:val="toc 5"/>
    <w:basedOn w:val="1"/>
    <w:next w:val="1"/>
    <w:qFormat/>
    <w:uiPriority w:val="0"/>
    <w:pPr>
      <w:ind w:left="960"/>
    </w:pPr>
    <w:rPr>
      <w:rFonts w:asciiTheme="minorHAnsi" w:hAnsiTheme="minorHAnsi"/>
      <w:sz w:val="20"/>
      <w:szCs w:val="20"/>
    </w:rPr>
  </w:style>
  <w:style w:type="paragraph" w:styleId="13">
    <w:name w:val="toc 6"/>
    <w:basedOn w:val="1"/>
    <w:next w:val="1"/>
    <w:qFormat/>
    <w:uiPriority w:val="0"/>
    <w:pPr>
      <w:ind w:left="1200"/>
    </w:pPr>
    <w:rPr>
      <w:rFonts w:asciiTheme="minorHAnsi" w:hAnsiTheme="minorHAnsi"/>
      <w:sz w:val="20"/>
      <w:szCs w:val="20"/>
    </w:rPr>
  </w:style>
  <w:style w:type="paragraph" w:styleId="14">
    <w:name w:val="toc 7"/>
    <w:basedOn w:val="1"/>
    <w:next w:val="1"/>
    <w:qFormat/>
    <w:uiPriority w:val="0"/>
    <w:pPr>
      <w:ind w:left="1440"/>
    </w:pPr>
    <w:rPr>
      <w:rFonts w:asciiTheme="minorHAnsi" w:hAnsiTheme="minorHAnsi"/>
      <w:sz w:val="20"/>
      <w:szCs w:val="20"/>
    </w:rPr>
  </w:style>
  <w:style w:type="paragraph" w:styleId="15">
    <w:name w:val="toc 8"/>
    <w:basedOn w:val="1"/>
    <w:next w:val="1"/>
    <w:qFormat/>
    <w:uiPriority w:val="0"/>
    <w:pPr>
      <w:ind w:left="1680"/>
    </w:pPr>
    <w:rPr>
      <w:rFonts w:asciiTheme="minorHAnsi" w:hAnsiTheme="minorHAnsi"/>
      <w:sz w:val="20"/>
      <w:szCs w:val="20"/>
    </w:rPr>
  </w:style>
  <w:style w:type="paragraph" w:styleId="16">
    <w:name w:val="toc 9"/>
    <w:basedOn w:val="1"/>
    <w:next w:val="1"/>
    <w:qFormat/>
    <w:uiPriority w:val="0"/>
    <w:pPr>
      <w:ind w:left="1920"/>
    </w:pPr>
    <w:rPr>
      <w:rFonts w:asciiTheme="minorHAnsi" w:hAnsiTheme="minorHAnsi"/>
      <w:sz w:val="20"/>
      <w:szCs w:val="20"/>
    </w:rPr>
  </w:style>
  <w:style w:type="character" w:styleId="18">
    <w:name w:val="HTML Code"/>
    <w:basedOn w:val="17"/>
    <w:qFormat/>
    <w:uiPriority w:val="0"/>
    <w:rPr>
      <w:rFonts w:ascii="Courier New" w:hAnsi="Courier New"/>
      <w:sz w:val="20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2">
    <w:name w:val="列表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</w:rPr>
  </w:style>
  <w:style w:type="character" w:customStyle="1" w:styleId="23">
    <w:name w:val="HTML 预设格式 字符"/>
    <w:basedOn w:val="17"/>
    <w:link w:val="6"/>
    <w:qFormat/>
    <w:uiPriority w:val="99"/>
    <w:rPr>
      <w:rFonts w:ascii="SimSun" w:hAnsi="SimSun" w:eastAsia="SimSun" w:cs="Times New Roman"/>
      <w:sz w:val="24"/>
      <w:szCs w:val="24"/>
    </w:rPr>
  </w:style>
  <w:style w:type="character" w:customStyle="1" w:styleId="24">
    <w:name w:val="pl-k"/>
    <w:basedOn w:val="17"/>
    <w:qFormat/>
    <w:uiPriority w:val="0"/>
  </w:style>
  <w:style w:type="character" w:customStyle="1" w:styleId="25">
    <w:name w:val="pl-smi"/>
    <w:basedOn w:val="17"/>
    <w:qFormat/>
    <w:uiPriority w:val="0"/>
  </w:style>
  <w:style w:type="character" w:customStyle="1" w:styleId="26">
    <w:name w:val="pl-s"/>
    <w:basedOn w:val="17"/>
    <w:qFormat/>
    <w:uiPriority w:val="0"/>
  </w:style>
  <w:style w:type="character" w:customStyle="1" w:styleId="27">
    <w:name w:val="pl-pds"/>
    <w:basedOn w:val="17"/>
    <w:qFormat/>
    <w:uiPriority w:val="0"/>
  </w:style>
  <w:style w:type="character" w:customStyle="1" w:styleId="28">
    <w:name w:val="pl-c"/>
    <w:basedOn w:val="17"/>
    <w:qFormat/>
    <w:uiPriority w:val="0"/>
  </w:style>
  <w:style w:type="character" w:customStyle="1" w:styleId="29">
    <w:name w:val="pl-en"/>
    <w:basedOn w:val="17"/>
    <w:qFormat/>
    <w:uiPriority w:val="0"/>
  </w:style>
  <w:style w:type="character" w:customStyle="1" w:styleId="30">
    <w:name w:val="pl-c1"/>
    <w:basedOn w:val="17"/>
    <w:qFormat/>
    <w:uiPriority w:val="0"/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character" w:customStyle="1" w:styleId="32">
    <w:name w:val="标题 4 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288</Words>
  <Characters>1645</Characters>
  <Lines>13</Lines>
  <Paragraphs>3</Paragraphs>
  <ScaleCrop>false</ScaleCrop>
  <LinksUpToDate>false</LinksUpToDate>
  <CharactersWithSpaces>1930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2019-11-16T23:39:00Z</dcterms:created>
  <dc:creator>o</dc:creator>
  <cp:lastModifiedBy>musheng</cp:lastModifiedBy>
  <dcterms:modified xsi:type="dcterms:W3CDTF">2019-12-19T14:56:22Z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1033-1.8.1.2821</vt:lpwstr>
  </property>
</Properties>
</file>