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20755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상법</w:t>
      </w:r>
    </w:p>
    <w:p w:rsidR="00000000" w:rsidRDefault="00C20755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7. 22.]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20991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2025. 7. 22.,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C20755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상사법무과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02-2110-3167</w:t>
      </w:r>
    </w:p>
    <w:p w:rsidR="00000000" w:rsidRDefault="00C20755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C20755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C20755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상사적용법규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상관습법에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상관습법이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상인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-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당연상인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자기명의로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-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의제상인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아니하더라도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9. 18.]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무한책임사원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사원자격으로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9. 18.]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법정대리인에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피한정후견인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9. 18.&gt;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9. 18.]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소상인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상업장부와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상업등기에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소상인에게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상업사용인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지배인을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지점에서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지배인의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공동지배인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지배인에게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지배인의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표현지배인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지점장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지배인으로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지배인과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부분적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포괄대리권을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영업의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</w:t>
      </w:r>
      <w:r>
        <w:rPr>
          <w:rFonts w:ascii="HYSMyeongJo-Medium" w:eastAsia="HY중고딕" w:hAnsi="HYSMyeongJo-Medium" w:cs="HYSMyeongJo-Medium"/>
          <w:sz w:val="20"/>
          <w:szCs w:val="20"/>
        </w:rPr>
        <w:t>판외의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물건판매점포의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상업사용인의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상업사용인은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허락없이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영업부류에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상업사용</w:t>
      </w:r>
      <w:r>
        <w:rPr>
          <w:rFonts w:ascii="HYSMyeongJo-Medium" w:hAnsi="HYSMyeongJo-Medium" w:cs="HYSMyeongJo-Medium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상호선정의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합명회사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합자회사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회사상호의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부당사용의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</w:t>
      </w:r>
      <w:r>
        <w:rPr>
          <w:rFonts w:ascii="HYSMyeongJo-Medium" w:eastAsia="HY중고딕" w:hAnsi="HYSMyeongJo-Medium" w:cs="HYSMyeongJo-Medium"/>
          <w:sz w:val="20"/>
          <w:szCs w:val="20"/>
        </w:rPr>
        <w:t>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단일성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단일상호를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종속관계를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특별시ㆍ광역시ㆍ시ㆍ군에서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동종영업의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1994. 12. 22., 1995. 12. 29.&gt;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</w:t>
      </w:r>
      <w:r>
        <w:rPr>
          <w:rFonts w:ascii="HYSMyeongJo-Medium" w:eastAsia="HY중고딕" w:hAnsi="HYSMyeongJo-Medium" w:cs="HYSMyeongJo-Medium"/>
          <w:sz w:val="20"/>
          <w:szCs w:val="20"/>
        </w:rPr>
        <w:t>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&lt;2007. 8. 3.&gt;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주체를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오인시킬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누구든지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특별시ㆍ광역시ㆍ시ㆍ군에서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동종영업으로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10., 1994. 12. 22.,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명의대여자의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상호는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</w:t>
      </w:r>
      <w:r>
        <w:rPr>
          <w:rFonts w:ascii="HYSMyeongJo-Medium" w:hAnsi="HYSMyeongJo-Medium" w:cs="HYSMyeongJo-Medium"/>
          <w:sz w:val="20"/>
          <w:szCs w:val="20"/>
        </w:rPr>
        <w:t>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상호불사용의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부정사용에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1995. 12. 29.&gt;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상업장부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상업장부의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종류ㆍ작성원칙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명백히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회계장부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대차대조표를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상업장부의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공정ㆍ타당한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회계관행에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상업장부의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회계장부에는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일정시기에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회계장부에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작성자가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&lt;2010. 5.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상업장부의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소송당사자에게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상업장부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상업장부등의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상업장부와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상업장부에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마이크로필름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상업등기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상업등기부에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&lt;2007. 8. 3.&gt;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&lt;2024. 9. 20.&gt;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&lt;1995. 12. 29.&gt;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등기할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&lt;2024. 9. 20.&gt;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</w:t>
      </w:r>
      <w:r>
        <w:rPr>
          <w:rFonts w:ascii="HYSMyeongJo-Medium" w:eastAsia="HY중고딕" w:hAnsi="HYSMyeongJo-Medium" w:cs="HYSMyeongJo-Medium"/>
          <w:sz w:val="20"/>
          <w:szCs w:val="20"/>
        </w:rPr>
        <w:t>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영업양도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영업양도인의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경업금지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특별시ㆍ광역시ㆍ시ㆍ군과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특별시ㆍ광역시ㆍ시ㆍ군에서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동종영업을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1994. 12. 22.,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양도인이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동종영업을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특별시ㆍ광역시ㆍ시ㆍ군과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</w:t>
      </w:r>
      <w:r>
        <w:rPr>
          <w:rFonts w:ascii="HYSMyeongJo-Medium" w:hAnsi="HYSMyeongJo-Medium" w:cs="HYSMyeongJo-Medium"/>
          <w:sz w:val="20"/>
          <w:szCs w:val="20"/>
        </w:rPr>
        <w:t>광역시ㆍ시ㆍ군에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1994. 12. 22.,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속용하는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영업양수인이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영업양도를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양</w:t>
      </w:r>
      <w:r>
        <w:rPr>
          <w:rFonts w:ascii="HYSMyeongJo-Medium" w:hAnsi="HYSMyeongJo-Medium" w:cs="HYSMyeongJo-Medium"/>
          <w:sz w:val="20"/>
          <w:szCs w:val="20"/>
        </w:rPr>
        <w:t>도인과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영업양수인에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선의이며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채무인수를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광고한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영업양수인이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계속사용하지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영업양도인의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영업양수인이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광고후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상행위</w:t>
      </w:r>
    </w:p>
    <w:p w:rsidR="00000000" w:rsidRDefault="00C20755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기본적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오로지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1995. 12. 29., 2010.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5.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동산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동산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전기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작업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출판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수신ㆍ여신ㆍ환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금융거래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공중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公衆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상행위의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중개에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위탁매매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운송의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임치의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상호부금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HYSMyeongJo-Medium" w:hAnsi="HYSMyeongJo-Medium" w:cs="HYSMyeongJo-Medium"/>
          <w:sz w:val="20"/>
          <w:szCs w:val="20"/>
        </w:rPr>
        <w:t>보험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HYSMyeongJo-Medium" w:hAnsi="HYSMyeongJo-Medium" w:cs="HYSMyeongJo-Medium"/>
          <w:sz w:val="20"/>
          <w:szCs w:val="20"/>
        </w:rPr>
        <w:t>광물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19. </w:t>
      </w:r>
      <w:r>
        <w:rPr>
          <w:rFonts w:ascii="HYSMyeongJo-Medium" w:hAnsi="HYSMyeongJo-Medium" w:cs="HYSMyeongJo-Medium"/>
          <w:sz w:val="20"/>
          <w:szCs w:val="20"/>
        </w:rPr>
        <w:t>기계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20. </w:t>
      </w:r>
      <w:r>
        <w:rPr>
          <w:rFonts w:ascii="HYSMyeongJo-Medium" w:hAnsi="HYSMyeongJo-Medium" w:cs="HYSMyeongJo-Medium"/>
          <w:sz w:val="20"/>
          <w:szCs w:val="20"/>
        </w:rPr>
        <w:t>상호ㆍ상표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사용허락에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21. </w:t>
      </w:r>
      <w:r>
        <w:rPr>
          <w:rFonts w:ascii="HYSMyeongJo-Medium" w:hAnsi="HYSMyeongJo-Medium" w:cs="HYSMyeongJo-Medium"/>
          <w:sz w:val="20"/>
          <w:szCs w:val="20"/>
        </w:rPr>
        <w:t>영업상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매입ㆍ회수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22. </w:t>
      </w:r>
      <w:r>
        <w:rPr>
          <w:rFonts w:ascii="HYSMyeongJo-Medium" w:hAnsi="HYSMyeongJo-Medium" w:cs="HYSMyeongJo-Medium"/>
          <w:sz w:val="20"/>
          <w:szCs w:val="20"/>
        </w:rPr>
        <w:t>신용카드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전자화폐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지급결제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보조적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</w:t>
      </w:r>
      <w:r>
        <w:rPr>
          <w:rFonts w:ascii="HYSMyeongJo-Medium" w:eastAsia="HY중고딕" w:hAnsi="HYSMyeongJo-Medium" w:cs="HYSMyeongJo-Medium"/>
          <w:sz w:val="20"/>
          <w:szCs w:val="20"/>
        </w:rPr>
        <w:t>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대화자간의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구속력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대화자간의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&lt;2010. 5.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청약에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낙부통지의무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거래관계에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영업부류에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낙부의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상사법정이율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법정이율은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법정이자청구권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체당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替當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지점거래의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채무이행장소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지점에서의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채무이행의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채무이행은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이행장소로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다수채무자간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상행위이거나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상사유치권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채무자소유의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유질계약의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물건보관의무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영업부류에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견품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상환하기에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받은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거래시간과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영업시간이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상사시효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유가증권과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지급청구권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인도청구권이나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508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525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「어음법」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발생ㆍ변경ㆍ소멸을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</w:t>
      </w:r>
      <w:r>
        <w:rPr>
          <w:rFonts w:ascii="HYSMyeongJo-Medium" w:hAnsi="HYSMyeongJo-Medium" w:cs="HYSMyeongJo-Medium"/>
          <w:sz w:val="20"/>
          <w:szCs w:val="20"/>
        </w:rPr>
        <w:t>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준상행위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상인간의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최고없이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매매대금에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확정기매매의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이행시기를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하자통지의무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상인간의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>해제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대금감액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목적물보관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인도장소가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특별시ㆍ광역시ㆍ시ㆍ군에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-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수량초과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</w:t>
      </w:r>
      <w:r>
        <w:rPr>
          <w:rFonts w:ascii="HYSMyeongJo-Medium" w:eastAsia="HY중고딕" w:hAnsi="HYSMyeongJo-Medium" w:cs="HYSMyeongJo-Medium"/>
          <w:sz w:val="20"/>
          <w:szCs w:val="20"/>
        </w:rPr>
        <w:t>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상호계산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상호계산은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비상인간에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거래관계가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상업증권상의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채권채무에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상업증권으로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상호계산에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증권채무자가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상호계산에서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상호계산기간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탈루가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잔액채권의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법정이자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계산폐쇄일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상호계산에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상호계산을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익명조합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익명조합은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익명조합원의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익명조합원이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익명조합원의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대외관계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익명조합원은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사용허락으로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익명조합원이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이익배당과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손실분담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익</w:t>
      </w:r>
      <w:r>
        <w:rPr>
          <w:rFonts w:ascii="HYSMyeongJo-Medium" w:eastAsia="HY중고딕" w:hAnsi="HYSMyeongJo-Medium" w:cs="HYSMyeongJo-Medium"/>
          <w:sz w:val="20"/>
          <w:szCs w:val="20"/>
        </w:rPr>
        <w:t>명조합원의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이익배당을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손실이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익명조합원은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조합계약으로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종신까지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영업연도말에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</w:t>
      </w:r>
      <w:r>
        <w:rPr>
          <w:rFonts w:ascii="HYSMyeongJo-Medium" w:eastAsia="HY중고딕" w:hAnsi="HYSMyeongJo-Medium" w:cs="HYSMyeongJo-Medium"/>
          <w:sz w:val="20"/>
          <w:szCs w:val="20"/>
        </w:rPr>
        <w:t>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영업의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영업자의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성년후견개시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영업자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익명조합원의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9. 18.]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계약종료의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익명조합원에게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277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익명조합원에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2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합자조합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합자조합은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상호출자하여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합자조합의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조합계약에는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총조합원이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업무집행조합원의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유한책임조합원의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出資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조합원에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손익분배에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유한책임조합원의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持分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9.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합자조합의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업무집행조합원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업무집행조합원만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합자조합의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조합계약의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발생일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합자조합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재산출자의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업무집행조합원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합자조합의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업무집행조합원은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유한책임조합원의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조합계약에서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출자가액에서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합자조합에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변제책임의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讓渡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조합계약에서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讓受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권리ㆍ의무를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합자조합에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285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업무집행조합원에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198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199</w:t>
      </w:r>
      <w:r>
        <w:rPr>
          <w:rFonts w:ascii="HYSMyeongJo-Medium" w:hAnsi="HYSMyeongJo-Medium" w:cs="HYSMyeongJo-Medium"/>
          <w:sz w:val="20"/>
          <w:szCs w:val="20"/>
        </w:rPr>
        <w:t>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유한책임조합원에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합자조합에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유한책임조합원에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713</w:t>
      </w:r>
      <w:r>
        <w:rPr>
          <w:rFonts w:ascii="HYSMyeongJo-Medium" w:hAnsi="HYSMyeongJo-Medium" w:cs="HYSMyeongJo-Medium"/>
          <w:sz w:val="20"/>
          <w:szCs w:val="20"/>
        </w:rPr>
        <w:t>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</w:t>
      </w:r>
      <w:r>
        <w:rPr>
          <w:rFonts w:ascii="HYSMyeongJo-Medium" w:hAnsi="HYSMyeongJo-Medium" w:cs="HYSMyeongJo-Medium"/>
          <w:sz w:val="20"/>
          <w:szCs w:val="20"/>
        </w:rPr>
        <w:t>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합자조합의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업무집행조합원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직무대행자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章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대리상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상업사용인이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영업부류에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대리상이라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경업금지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대리상은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허락없이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영업부류에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동종영업을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받을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수량부족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보상청구권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대리상의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획득하거나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평균연보수</w:t>
      </w:r>
      <w:r>
        <w:rPr>
          <w:rFonts w:ascii="HYSMyeongJo-Medium" w:hAnsi="HYSMyeongJo-Medium" w:cs="HYSMyeongJo-Medium"/>
          <w:sz w:val="20"/>
          <w:szCs w:val="20"/>
        </w:rPr>
        <w:t>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존속기간이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평균연보수액을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영업비밀준수의무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중개업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>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중개인이라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급여수령대리권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견품보관의무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견품을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결약서교부의무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계약년월일과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장부작성의무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중개인은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묵비의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중개인은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당사자쌍방이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위탁매매업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자기명의로써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위탁매매인이라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위탁매매인의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위탁매매인은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위탁매매인이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위탁매매로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위탁매매인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위탁매매인의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관계에서는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계산서제출의무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위탁매매인이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요령과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성명의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위탁매매인의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위탁매매인은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지정가액준수의무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위탁자가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위탁매매인이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위탁매매인의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개입권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위탁매매인이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매매대가는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위탁매매인이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위탁매매인은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훼손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위탁매매인이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부패할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가격저락의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위탁매매인은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위탁매매인이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매수위탁자가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상인인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위탁매매인간의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위탁매매인에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위탁매매인간의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준위탁매매인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자기명의로써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운송주선업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물건운송의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운송주선인이라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운송주선인은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인도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운송주선인의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훼손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개입권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운송주선인은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직접운송할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운송주선인은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운송주선인이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화물상환증을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직접운송하는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중간운송주선인의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운송주선을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운송주선인이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운송주선인은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운송주선계약으로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운송주선인은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</w:t>
      </w:r>
      <w:r>
        <w:rPr>
          <w:rFonts w:ascii="HYSMyeongJo-Medium" w:eastAsia="HY중고딕" w:hAnsi="HYSMyeongJo-Medium" w:cs="HYSMyeongJo-Medium"/>
          <w:sz w:val="20"/>
          <w:szCs w:val="20"/>
        </w:rPr>
        <w:t>송물에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운임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체당금이나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선대금에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관하여서만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운송주선인의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운송주선인의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전부멸실한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운송주선인이나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송주선인의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운송주선인의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 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운송주선인에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위탁매매인에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140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운송주선업에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운송업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물건운송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화물명세서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화물명세서를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화물명세서에는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29., 2007. 8. 3.&gt;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포장의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도착지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수하인과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영업소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운임과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화물명세서의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작성년월일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화물명세서의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허위기재에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화물명세서에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화물상환증의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화물상환증을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화물상환증에는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</w:t>
      </w:r>
      <w:r>
        <w:rPr>
          <w:rFonts w:ascii="HYSMyeongJo-Medium" w:hAnsi="HYSMyeongJo-Medium" w:cs="HYSMyeongJo-Medium"/>
          <w:sz w:val="20"/>
          <w:szCs w:val="20"/>
        </w:rPr>
        <w:t>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송하인의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영업소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운임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화물상환증의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작성년월일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화물상환증의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상환증권성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화물상환증을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화물상환증의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당연한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지시증권성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화물상환증은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</w:t>
      </w:r>
      <w:r>
        <w:rPr>
          <w:rFonts w:ascii="HYSMyeongJo-Medium" w:eastAsia="HY중고딕" w:hAnsi="HYSMyeongJo-Medium" w:cs="HYSMyeongJo-Medium"/>
          <w:sz w:val="20"/>
          <w:szCs w:val="20"/>
        </w:rPr>
        <w:t>명식인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화물상환증에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화물상환증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화물상환증이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화물상환증에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화물상환증을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화물상환증에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화물상환증에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화물상환증의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처분증권성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화물상환증을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화물상환증으로써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화물상환증교부의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물권적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화물상환증에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화물상환증을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운송물멸실과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운송주선인이나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인도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훼손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고가물에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고가물에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운송</w:t>
      </w:r>
      <w:r>
        <w:rPr>
          <w:rFonts w:ascii="HYSMyeongJo-Medium" w:hAnsi="HYSMyeongJo-Medium" w:cs="HYSMyeongJo-Medium"/>
          <w:sz w:val="20"/>
          <w:szCs w:val="20"/>
        </w:rPr>
        <w:t>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도착지의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순차운송인의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연대책임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훼손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운송인중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운송구간내에서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손해분담의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송하인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화물상환증이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체당금과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운송물이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도착지에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체당금을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수하인불명의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수하인을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수령거부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수령불능의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송하인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화물상환증소지인과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일간신문에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화물상환증소지인이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</w:t>
      </w:r>
      <w:r>
        <w:rPr>
          <w:rFonts w:ascii="HYSMyeongJo-Medium" w:hAnsi="HYSMyeongJo-Medium" w:cs="HYSMyeongJo-Medium"/>
          <w:sz w:val="20"/>
          <w:szCs w:val="20"/>
        </w:rPr>
        <w:t>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여객운송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여객이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받은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배상책임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인도를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받은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수하물에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운송인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물건운송인과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수하물이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도착지에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인도를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받지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수하물에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공중접객업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5. 14.&gt;</w:t>
      </w: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극장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여관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음식점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공중접객업자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公衆接客業者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공중접객업자의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공중접객업자는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고객으로부터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任置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</w:t>
      </w:r>
      <w:r>
        <w:rPr>
          <w:rFonts w:ascii="HYSMyeongJo-Medium" w:eastAsia="HY중고딕" w:hAnsi="HYSMyeongJo-Medium" w:cs="HYSMyeongJo-Medium"/>
          <w:sz w:val="20"/>
          <w:szCs w:val="20"/>
        </w:rPr>
        <w:t>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공중접객업자는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고객으로부터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공중접객업자는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고가물에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고가물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高</w:t>
      </w:r>
      <w:r>
        <w:rPr>
          <w:rFonts w:ascii="HYSMyeongJo-Medium" w:eastAsia="HY중고딕" w:hAnsi="HYSMyeongJo-Medium" w:cs="HYSMyeongJo-Medium"/>
          <w:sz w:val="20"/>
          <w:szCs w:val="20"/>
        </w:rPr>
        <w:t>價物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價額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공중접객업자는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공중접객업자의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152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공중접객업자가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가져간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공중접객업자나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창고업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창고업자라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창고증권의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창고업자는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창고증권에는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창고업자가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임치물의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>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품질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포장의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임치인의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영업소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보관장소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보관료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보관기간을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임치물을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보험금액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보험기간과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영업소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창고증권의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작성년월일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창고증권에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분할부분에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창고증권의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창고증권소지인은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창고업자에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증권교부의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증권소지인이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창고증권에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입질과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창고증권으로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변제기전이라도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품질과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창고증권에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견품적취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보존처분권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창고증권소지인은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영업시간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창고업자에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견품의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보관료청구권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창고업자는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체당금의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출고전이라도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임치물의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일부출고의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창고업자는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체당금의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반환함에는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주간전에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-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득이한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창고증권소지인이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창고업자의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</w:t>
      </w:r>
      <w:r>
        <w:rPr>
          <w:rFonts w:ascii="HYSMyeongJo-Medium" w:hAnsi="HYSMyeongJo-Medium" w:cs="HYSMyeongJo-Medium"/>
          <w:sz w:val="20"/>
          <w:szCs w:val="20"/>
        </w:rPr>
        <w:t>치물이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창고증권소지인에게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창고업자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창고업자의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창고증권소지인에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창고업자에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2.&gt;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금융리스업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5. 14.&gt;</w:t>
      </w: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금융리스이용자가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금융리스물건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공급자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대여받아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금융리스이용자에게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금융리스업자라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금융리스업자와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금융리스이용자의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금융리스업자는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금융리스이용자가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금융리스</w:t>
      </w:r>
      <w:r>
        <w:rPr>
          <w:rFonts w:ascii="HYSMyeongJo-Medium" w:eastAsia="HY중고딕" w:hAnsi="HYSMyeongJo-Medium" w:cs="HYSMyeongJo-Medium"/>
          <w:sz w:val="20"/>
          <w:szCs w:val="20"/>
        </w:rPr>
        <w:t>계약에서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금융리스계약에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금융리스물건을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금융리스이용자는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금융리스물건수령증을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금융리스이용자는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금융리스물건의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공급계약에서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금융리스이용자에게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공급계약에서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금융리스이용자는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금융리스이용자가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금융리스계약의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금융리스이용자의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금융리스계약을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금융리스업자는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금융리스료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금융리스물건의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금융리스이용자에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금융리스이용자는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사정변경으로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금융리스이용자는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금융리스업자에게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가맹업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5. 14.&gt;</w:t>
      </w: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상호ㆍ상표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상호등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가맹업자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加盟業者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]</w:t>
      </w:r>
      <w:r>
        <w:rPr>
          <w:rFonts w:ascii="HYSMyeongJo-Medium" w:eastAsia="HY중고딕" w:hAnsi="HYSMyeongJo-Medium" w:cs="HYSMyeongJo-Medium"/>
          <w:sz w:val="20"/>
          <w:szCs w:val="20"/>
        </w:rPr>
        <w:t>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허락받아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가맹업자가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품질기준이나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영업방식에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가맹상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加盟商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가맹업자의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가맹업자는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가맹상의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가맹업자는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가맹상의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가맹계약을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가맹상의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가맹상은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가맹업자의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가맹상은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가맹계약과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가맹업자의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가맹상의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가맹상은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가맹업자의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가맹업자는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가맹계약상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가맹계약을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채권매입업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5. 14.&gt;</w:t>
      </w: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물건ㆍ유가증권의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용역의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취득하였거나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영업채권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채권매입업자라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채권매입업자의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상환청구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</w:t>
      </w:r>
      <w:r>
        <w:rPr>
          <w:rFonts w:ascii="HYSMyeongJo-Medium" w:eastAsia="HY중고딕" w:hAnsi="HYSMyeongJo-Medium" w:cs="HYSMyeongJo-Medium"/>
          <w:sz w:val="20"/>
          <w:szCs w:val="20"/>
        </w:rPr>
        <w:t>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채권매입업자는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채권매입계약의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영업채권액의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채권매입계약에서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</w:t>
      </w:r>
    </w:p>
    <w:p w:rsidR="00000000" w:rsidRDefault="00C20755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합명회사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합자회사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유한책</w:t>
      </w:r>
      <w:r>
        <w:rPr>
          <w:rFonts w:ascii="HYSMyeongJo-Medium" w:eastAsia="HY중고딕" w:hAnsi="HYSMyeongJo-Medium" w:cs="HYSMyeongJo-Medium"/>
          <w:sz w:val="20"/>
          <w:szCs w:val="20"/>
        </w:rPr>
        <w:t>임회사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본점소재지에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권리능력의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유한회사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유한책임회사인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유한회사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유한책임회사이어야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해산후의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-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설립위원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434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전일지라도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이해관계인이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기산점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합명회사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합명회사의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상호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성명ㆍ주민등록번호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작성년월일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합명회사의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재산출자에는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존립기간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본점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변경되었을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업무집행정지가처분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직무대행자를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변경ㆍ취소하는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설립의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취소권있는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회사성립의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민법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전속관할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본점소재지의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전속한다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소제기의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설립무효의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병합심리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설립무효의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병합심리하여야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설립무효의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심리중에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보완되고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제반사정을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부적당하다고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설립무효의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판결확정전에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패소원고의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설립무효의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패소한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설립무효의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취소판결의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설립무효의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회사계속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설립무효의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내부관계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합명회사의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내부관계에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영업부류에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동종영업을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자기거래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총사원과반수의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직무대행자의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직무대행자는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가처분명령에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>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직무대행자가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업무집행사원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업무집행사원으로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공동업무집행사원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공동업무집행사원으로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지배인의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권한상실선고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부적임하거나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업무집행권한의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외부관계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회사대표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</w:t>
      </w:r>
      <w:r>
        <w:rPr>
          <w:rFonts w:ascii="HYSMyeongJo-Medium" w:eastAsia="HY중고딕" w:hAnsi="HYSMyeongJo-Medium" w:cs="HYSMyeongJo-Medium"/>
          <w:sz w:val="20"/>
          <w:szCs w:val="20"/>
        </w:rPr>
        <w:t>행사원을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업무집행사원을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업무집행사원중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공동대표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공동대표의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</w:t>
      </w:r>
      <w:r>
        <w:rPr>
          <w:rFonts w:ascii="HYSMyeongJo-Medium" w:eastAsia="HY중고딕" w:hAnsi="HYSMyeongJo-Medium" w:cs="HYSMyeongJo-Medium"/>
          <w:sz w:val="20"/>
          <w:szCs w:val="20"/>
        </w:rPr>
        <w:t>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회사재산에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주효하지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신입사원의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회사성립후에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회사채</w:t>
      </w:r>
      <w:r>
        <w:rPr>
          <w:rFonts w:ascii="HYSMyeongJo-Medium" w:eastAsia="HY중고딕" w:hAnsi="HYSMyeongJo-Medium" w:cs="HYSMyeongJo-Medium"/>
          <w:sz w:val="20"/>
          <w:szCs w:val="20"/>
        </w:rPr>
        <w:t>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자칭사원의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사원이라고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오인시키는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205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대표사원에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퇴사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퇴사권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존립기간을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종신까지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영업년도말에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퇴사원인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퇴사한다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총사원의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사망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성년후견개시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파산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제명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9. 18.]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사원사망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권리승계의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권한없이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제명사원과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제명된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압류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장래이익의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압류채권자에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퇴사청구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영업년도말에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퇴사시킬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퇴사원의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퇴사한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퇴사등기를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>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년내에는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퇴사원의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상호변경청구권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존립기간의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총사원의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합병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파산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>입시켜서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신입사원의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&lt;1984. 4. 10.&gt;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회사채권자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따로따로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최고하여야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효력발생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합병무효의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청산인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파산관재인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합병무효의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무효판결확정과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합병후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합병무효의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186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조직변경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합명회사는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일부사원을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유한책임사원으로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유한책임사원을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가입시켜서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합자회사로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조직변경의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합명회사를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합자회사로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합명회사의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합자회사의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조직변경에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의하여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유한책임사원이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합명회사사원으로서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년내에는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</w:t>
      </w:r>
      <w:r>
        <w:rPr>
          <w:rFonts w:ascii="HYSMyeongJo-Medium" w:eastAsia="HY중고딕" w:hAnsi="HYSMyeongJo-Medium" w:cs="HYSMyeongJo-Medium"/>
          <w:sz w:val="20"/>
          <w:szCs w:val="20"/>
        </w:rPr>
        <w:t>적범위내에서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지분상속인이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임의청산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해산된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재산처분방법은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재산목록과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대차대조표를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청산종결의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임의청산과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186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민법제</w:t>
      </w:r>
      <w:r>
        <w:rPr>
          <w:rFonts w:ascii="HYSMyeongJo-Medium" w:hAnsi="HYSMyeongJo-Medium" w:cs="HYSMyeongJo-Medium"/>
          <w:sz w:val="20"/>
          <w:szCs w:val="20"/>
        </w:rPr>
        <w:t>406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지분압류채권자의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</w:t>
      </w:r>
      <w:r>
        <w:rPr>
          <w:rFonts w:ascii="HYSMyeongJo-Medium" w:eastAsia="HY중고딕" w:hAnsi="HYSMyeongJo-Medium" w:cs="HYSMyeongJo-Medium"/>
          <w:sz w:val="20"/>
          <w:szCs w:val="20"/>
        </w:rPr>
        <w:t>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법정청산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법원선임에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2024. 9. 20.&gt;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성명ㆍ주민등록번호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</w:t>
      </w:r>
      <w:r>
        <w:rPr>
          <w:rFonts w:ascii="HYSMyeongJo-Medium" w:hAnsi="HYSMyeongJo-Medium" w:cs="HYSMyeongJo-Medium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현존사무의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추심과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환가처분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잔여재산의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청산인이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민법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합명회사에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회사대표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</w:t>
      </w:r>
      <w:r>
        <w:rPr>
          <w:rFonts w:ascii="HYSMyeongJo-Medium" w:eastAsia="HY중고딕" w:hAnsi="HYSMyeongJo-Medium" w:cs="HYSMyeongJo-Medium"/>
          <w:sz w:val="20"/>
          <w:szCs w:val="20"/>
        </w:rPr>
        <w:t>상태를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재산목록과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대차대조표를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채무완제불능과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출자청구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현존재산이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법정이율에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조건부채권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존속기간이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불확정한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불확정한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잔여재산의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잔여재산을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부적임하거나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임무종료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청산종결의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청산종결의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ㆍ제</w:t>
      </w:r>
      <w:r>
        <w:rPr>
          <w:rFonts w:ascii="HYSMyeongJo-Medium" w:eastAsia="HY중고딕" w:hAnsi="HYSMyeongJo-Medium" w:cs="HYSMyeongJo-Medium"/>
          <w:sz w:val="20"/>
          <w:szCs w:val="20"/>
        </w:rPr>
        <w:t>199</w:t>
      </w:r>
      <w:r>
        <w:rPr>
          <w:rFonts w:ascii="HYSMyeongJo-Medium" w:eastAsia="HY중고딕" w:hAnsi="HYSMyeongJo-Medium" w:cs="HYSMyeongJo-Medium"/>
          <w:sz w:val="20"/>
          <w:szCs w:val="20"/>
        </w:rPr>
        <w:t>조ㆍ제</w:t>
      </w:r>
      <w:r>
        <w:rPr>
          <w:rFonts w:ascii="HYSMyeongJo-Medium" w:eastAsia="HY중고딕" w:hAnsi="HYSMyeongJo-Medium" w:cs="HYSMyeongJo-Medium"/>
          <w:sz w:val="20"/>
          <w:szCs w:val="20"/>
        </w:rPr>
        <w:t>200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ㆍ제</w:t>
      </w:r>
      <w:r>
        <w:rPr>
          <w:rFonts w:ascii="HYSMyeongJo-Medium" w:eastAsia="HY중고딕" w:hAnsi="HYSMyeongJo-Medium" w:cs="HYSMyeongJo-Medium"/>
          <w:sz w:val="20"/>
          <w:szCs w:val="20"/>
        </w:rPr>
        <w:t>207</w:t>
      </w:r>
      <w:r>
        <w:rPr>
          <w:rFonts w:ascii="HYSMyeongJo-Medium" w:eastAsia="HY중고딕" w:hAnsi="HYSMyeongJo-Medium" w:cs="HYSMyeongJo-Medium"/>
          <w:sz w:val="20"/>
          <w:szCs w:val="20"/>
        </w:rPr>
        <w:t>조ㆍ제</w:t>
      </w:r>
      <w:r>
        <w:rPr>
          <w:rFonts w:ascii="HYSMyeongJo-Medium" w:eastAsia="HY중고딕" w:hAnsi="HYSMyeongJo-Medium" w:cs="HYSMyeongJo-Medium"/>
          <w:sz w:val="20"/>
          <w:szCs w:val="20"/>
        </w:rPr>
        <w:t>208</w:t>
      </w:r>
      <w:r>
        <w:rPr>
          <w:rFonts w:ascii="HYSMyeongJo-Medium" w:eastAsia="HY중고딕" w:hAnsi="HYSMyeongJo-Medium" w:cs="HYSMyeongJo-Medium"/>
          <w:sz w:val="20"/>
          <w:szCs w:val="20"/>
        </w:rPr>
        <w:t>조ㆍ제</w:t>
      </w:r>
      <w:r>
        <w:rPr>
          <w:rFonts w:ascii="HYSMyeongJo-Medium" w:eastAsia="HY중고딕" w:hAnsi="HYSMyeongJo-Medium" w:cs="HYSMyeongJo-Medium"/>
          <w:sz w:val="20"/>
          <w:szCs w:val="20"/>
        </w:rPr>
        <w:t>209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210</w:t>
      </w:r>
      <w:r>
        <w:rPr>
          <w:rFonts w:ascii="HYSMyeongJo-Medium" w:eastAsia="HY중고딕" w:hAnsi="HYSMyeongJo-Medium" w:cs="HYSMyeongJo-Medium"/>
          <w:sz w:val="20"/>
          <w:szCs w:val="20"/>
        </w:rPr>
        <w:t>조ㆍ제</w:t>
      </w:r>
      <w:r>
        <w:rPr>
          <w:rFonts w:ascii="HYSMyeongJo-Medium" w:eastAsia="HY중고딕" w:hAnsi="HYSMyeongJo-Medium" w:cs="HYSMyeongJo-Medium"/>
          <w:sz w:val="20"/>
          <w:szCs w:val="20"/>
        </w:rPr>
        <w:t>382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399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중요서류는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청산종결의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기간경과후에도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합자회사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합자회사는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무한책임사원과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유한책임사원으로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합자회사에는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합명회사에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합자회사의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합자회사의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유한책임인지를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지배인의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영업부류에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동종영업을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한책임사원의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영업년도말에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영업시간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회계장부ㆍ대차대조표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회사대표의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출자가액에서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출자감소의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년내에는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무한책임사원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무한책임사원이라고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오인시키는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무한책임사원과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오인시키는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무한책임사원으로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유한책임사원으로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유한책임사원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성년후견개시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퇴사되지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9. 18.]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합자회사는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무한책임사원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무한책임사원을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가입시켜서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213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조직변경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합자회사는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합명회사로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유한책임사원전원이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무한책임사원은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</w:t>
      </w:r>
      <w:r>
        <w:rPr>
          <w:rFonts w:ascii="HYSMyeongJo-Medium" w:hAnsi="HYSMyeongJo-Medium" w:cs="HYSMyeongJo-Medium"/>
          <w:sz w:val="20"/>
          <w:szCs w:val="20"/>
        </w:rPr>
        <w:t>명회사로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합자회사의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해산등기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합명회사의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합자회사의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2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업무집행자의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현물출자를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납입기일에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</w:t>
      </w:r>
      <w:r>
        <w:rPr>
          <w:rFonts w:ascii="HYSMyeongJo-Medium" w:eastAsia="HY중고딕" w:hAnsi="HYSMyeongJo-Medium" w:cs="HYSMyeongJo-Medium"/>
          <w:sz w:val="20"/>
          <w:szCs w:val="20"/>
        </w:rPr>
        <w:t>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업무집행자의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법인등록번호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유한책임회사를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유한책임회사를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공고방법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직무대행자를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184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194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내부관계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유한책임회사에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지분양수의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영업부류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營業部類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업무집행자ㆍ이사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업무집행자와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</w:t>
      </w:r>
      <w:r>
        <w:rPr>
          <w:rFonts w:ascii="HYSMyeongJo-Medium" w:eastAsia="HY중고딕" w:hAnsi="HYSMyeongJo-Medium" w:cs="HYSMyeongJo-Medium"/>
          <w:sz w:val="20"/>
          <w:szCs w:val="20"/>
        </w:rPr>
        <w:t>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공동업무집행자로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직무대행자의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직무대행자의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감시권에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277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직무수행자에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권한상실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업무집행권한의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205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본점소재지의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내부관계에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합명회사에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외부관계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공동대표의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209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유한책임회사와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대표소송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추궁하는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404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406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탈퇴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가입시킬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현물출자를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퇴사권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사원사망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권리승계의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219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제명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220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지분압류채권자에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퇴사시키는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환급과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37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잉여금을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</w:t>
      </w:r>
      <w:r>
        <w:rPr>
          <w:rFonts w:ascii="HYSMyeongJo-Medium" w:hAnsi="HYSMyeongJo-Medium" w:cs="HYSMyeongJo-Medium"/>
          <w:sz w:val="20"/>
          <w:szCs w:val="20"/>
        </w:rPr>
        <w:t>급하더라도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끼칠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회계관행에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재무제표의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결산기마다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대차대조표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손익계산서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재무상태와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경영성과를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재무제표의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비치ㆍ공시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재무제표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財務諸表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</w:t>
      </w:r>
      <w:r>
        <w:rPr>
          <w:rFonts w:ascii="HYSMyeongJo-Medium" w:eastAsia="HY중고딕" w:hAnsi="HYSMyeongJo-Medium" w:cs="HYSMyeongJo-Medium"/>
          <w:sz w:val="20"/>
          <w:szCs w:val="20"/>
        </w:rPr>
        <w:t>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잉여금의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대차대조표상의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순자산액으로부터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잉여금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잉여금을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본점소재지의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232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240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241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조직변경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총주주의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주식회사로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604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607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유한책임회사의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淸算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251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257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259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267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주식회사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발기인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1995. 12. 29., 2001. 7. 24.,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상호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액면주식을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발기인의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성명ㆍ주민등록번호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일간신문에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재무제표를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450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기간까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변태설립사항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발</w:t>
      </w:r>
      <w:r>
        <w:rPr>
          <w:rFonts w:ascii="HYSMyeongJo-Medium" w:hAnsi="HYSMyeongJo-Medium" w:cs="HYSMyeongJo-Medium"/>
          <w:sz w:val="20"/>
          <w:szCs w:val="20"/>
        </w:rPr>
        <w:t>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특별이익과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현물출자를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회사성립후에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설립비용과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당시의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주식발행사항의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회사설립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액면주식의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무액면주식을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효력발생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공증인의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받음으로써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억원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발기설립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發起設立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주식인수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&lt;1995. 12. 29.&gt;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발기설립의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납입과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현물출자의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금융기관과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납입장소를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</w:t>
      </w:r>
      <w:r>
        <w:rPr>
          <w:rFonts w:ascii="HYSMyeongJo-Medium" w:eastAsia="HY중고딕" w:hAnsi="HYSMyeongJo-Medium" w:cs="HYSMyeongJo-Medium"/>
          <w:sz w:val="20"/>
          <w:szCs w:val="20"/>
        </w:rPr>
        <w:t>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현물출자를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납입기일에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발기설립의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임원선임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현물출자의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발기인의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인수주식의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의사록작성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이사ㆍ감사의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조사ㆍ보고와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자ㆍ현물출자자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회사성립후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계약당사자인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조사ㆍ보고에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공증인으로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현물출자의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재산총액이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조사보고서에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현물출자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공증인의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조사ㆍ보고로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현물출자의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공증인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공증인의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조사보고서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감정결과와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모집설립의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주주모집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모집하여야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주식인수의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주식청약서의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주식인수의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주식청약서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주식청약서는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1962. 12. 12., 1984. 4. 10., 1995.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12. 29.,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인증연월일과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존립기간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창립총회를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납입을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납입장소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명의개서대리인을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민법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주식인수의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주식인수인의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주식인수를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주식인수인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주식인수인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주식청약인에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주식인수증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주식청약서에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회사설립시에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주식인수인에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납입시켜야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주식청약서에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납입금의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보관자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납입장소를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주식인수인의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실권절차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주식인수인이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기일내에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주간전에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주식인수인에게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주식인수인이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주식인수인에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창립총회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현물출자의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창립총회를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381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창립총회에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10.,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창립총회의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창립총회의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주식인수인의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 </w:t>
      </w:r>
      <w:r>
        <w:rPr>
          <w:rFonts w:ascii="HYSMyeongJo-Medium" w:eastAsia="HY중고딕" w:hAnsi="HYSMyeongJo-Medium" w:cs="HYSMyeongJo-Medium"/>
          <w:sz w:val="20"/>
          <w:szCs w:val="20"/>
        </w:rPr>
        <w:t>이상이며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변태설립의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</w:t>
      </w:r>
      <w:r>
        <w:rPr>
          <w:rFonts w:ascii="HYSMyeongJo-Medium" w:eastAsia="HY중고딕" w:hAnsi="HYSMyeongJo-Medium" w:cs="HYSMyeongJo-Medium"/>
          <w:sz w:val="20"/>
          <w:szCs w:val="20"/>
        </w:rPr>
        <w:t>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창립총회에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창립총회에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명확히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주식인수와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제반상황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</w:t>
      </w:r>
      <w:r>
        <w:rPr>
          <w:rFonts w:ascii="HYSMyeongJo-Medium" w:hAnsi="HYSMyeongJo-Medium" w:cs="HYSMyeongJo-Medium"/>
          <w:sz w:val="20"/>
          <w:szCs w:val="20"/>
        </w:rPr>
        <w:t>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창립총회에서는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창립총회에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12.,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변태설립사항의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창립총회에서는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발기인에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설립폐지의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창립총회에서는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소집통지</w:t>
      </w:r>
      <w:r>
        <w:rPr>
          <w:rFonts w:ascii="HYSMyeongJo-Medium" w:hAnsi="HYSMyeongJo-Medium" w:cs="HYSMyeongJo-Medium"/>
          <w:sz w:val="20"/>
          <w:szCs w:val="20"/>
        </w:rPr>
        <w:t>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회사설립시에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299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창립총회가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1962. 12. 12.,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10., 1995. 12. 29., 1999. 12. 31., 2009. 1. 30.,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발행주식의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각종주식의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지점의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존립기간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전환주식을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사내이사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사외이사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성명ㆍ주민등록번호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대표집행임원이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명의개서대리인을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본점소재지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감사위원회를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9.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납입금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보관자의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증명과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은행이나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총액이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잔고증명서로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주식인수의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회사성립후에는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주식청약서의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흠결을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강박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창립총회에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납입담보책임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회사설립시에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회사성립후에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주식인수의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회사성립후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발기인이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</w:t>
      </w:r>
      <w:r>
        <w:rPr>
          <w:rFonts w:ascii="HYSMyeongJo-Medium" w:hAnsi="HYSMyeongJo-Medium" w:cs="HYSMyeongJo-Medium"/>
          <w:sz w:val="20"/>
          <w:szCs w:val="20"/>
        </w:rPr>
        <w:t>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발기인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연대책임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대표소송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403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406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회사불성립의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유사발기인의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주식청약서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주식모집에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찬조하는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설립무효의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회사설립의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주주ㆍ이사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회사성립의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</w:t>
      </w:r>
      <w:r>
        <w:rPr>
          <w:rFonts w:ascii="HYSMyeongJo-Medium" w:eastAsia="HY중고딕" w:hAnsi="HYSMyeongJo-Medium" w:cs="HYSMyeongJo-Medium"/>
          <w:sz w:val="20"/>
          <w:szCs w:val="20"/>
        </w:rPr>
        <w:t>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무액면주식으로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무액면주식을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액면주식을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액면주식의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균일하여야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액면주식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액면주식을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무액면주식으로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무액면주식을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액면주식으로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액면주식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440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443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주식분할의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액면미달발행의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액면미달의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가설인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가설인의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주식인수인으로서의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</w:t>
      </w:r>
      <w:r>
        <w:rPr>
          <w:rFonts w:ascii="HYSMyeongJo-Medium" w:eastAsia="HY중고딕" w:hAnsi="HYSMyeongJo-Medium" w:cs="HYSMyeongJo-Medium"/>
          <w:sz w:val="20"/>
          <w:szCs w:val="20"/>
        </w:rPr>
        <w:t>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주권발행전에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회사성립후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납입기일후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양도승인의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양도승인거부의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양도상대방의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>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양도상대방으로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매도가액의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매도청구인간의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양수인에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대항요건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주주명부에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>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명의개서대리인을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명의개서대리인이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주주명부의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명의개서가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물상대위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병합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質權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질권설정자의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주주명</w:t>
      </w:r>
      <w:r>
        <w:rPr>
          <w:rFonts w:ascii="HYSMyeongJo-Medium" w:eastAsia="HY중고딕" w:hAnsi="HYSMyeongJo-Medium" w:cs="HYSMyeongJo-Medium"/>
          <w:sz w:val="20"/>
          <w:szCs w:val="20"/>
        </w:rPr>
        <w:t>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덧붙여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쓰고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株券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이익배당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잔여재산의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14.,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민법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주식매수선택권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설립ㆍ경영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기술혁신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피용자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被用者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주식매수선택권의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행사가액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주식매수선택권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주식매수선택권의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행사가액이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실질가액보다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낮은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주식매수선택권의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이사ㆍ집행임원ㆍ감사의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직계존비속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권면액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券面額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무액면주식을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권면액으로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실질가액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주식매수선택권의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주식매수선택권에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주식매수선택권의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자격요건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주식매수선택권의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행사기간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</w:t>
      </w:r>
      <w:r>
        <w:rPr>
          <w:rFonts w:ascii="HYSMyeongJo-Medium" w:hAnsi="HYSMyeongJo-Medium" w:cs="HYSMyeongJo-Medium"/>
          <w:sz w:val="20"/>
          <w:szCs w:val="20"/>
        </w:rPr>
        <w:t>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주식매수선택권의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부여방법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주식매수선택권의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주식매수선택권의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행사기간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주주총회결</w:t>
      </w:r>
      <w:r>
        <w:rPr>
          <w:rFonts w:ascii="HYSMyeongJo-Medium" w:hAnsi="HYSMyeongJo-Medium" w:cs="HYSMyeongJo-Medium"/>
          <w:sz w:val="20"/>
          <w:szCs w:val="20"/>
        </w:rPr>
        <w:t>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영업시간내에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1999.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주식매수선택권의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주식매수선택권은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주주총회결의일부터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1999.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10 </w:t>
      </w:r>
      <w:r>
        <w:rPr>
          <w:rFonts w:ascii="HYSMyeongJo-Medium" w:eastAsia="HY중고딕" w:hAnsi="HYSMyeongJo-Medium" w:cs="HYSMyeongJo-Medium"/>
          <w:sz w:val="20"/>
          <w:szCs w:val="20"/>
        </w:rPr>
        <w:t>전단은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주식매수선택권의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 14.,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1999.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자기주식의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대차대조표상의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순자산액에서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거래소에서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時勢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취득가액의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못함에도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특정목적에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자기주식의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341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단주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端株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</w:t>
      </w:r>
      <w:r>
        <w:rPr>
          <w:rFonts w:ascii="HYSMyeongJo-Medium" w:hAnsi="HYSMyeongJo-Medium" w:cs="HYSMyeongJo-Medium"/>
          <w:sz w:val="20"/>
          <w:szCs w:val="20"/>
        </w:rPr>
        <w:t>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주식매수청구권을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자기주식의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자기주식의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사항으로</w:t>
      </w:r>
      <w:r>
        <w:rPr>
          <w:rFonts w:ascii="HYSMyeongJo-Medium" w:eastAsia="HY중고딕" w:hAnsi="HYSMyeongJo-Medium" w:cs="HYSMyeongJo-Medium"/>
          <w:sz w:val="20"/>
          <w:szCs w:val="20"/>
        </w:rPr>
        <w:t>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처분할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처분할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납입기일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처분방법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자회사에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모회사주식의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母會社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子會社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2001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 7. 24.&gt;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따라서만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소각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消却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소각하는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자본금감소에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종류주식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잔여재산의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종류주식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병합ㆍ분할ㆍ소각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합병ㆍ분할로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이익배당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잔여재산분배에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종류주식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배당재산의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결정방법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이익배당에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잔여재산의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잔여재산분배에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의결권의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배제ㆍ제한에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종류주식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종류주식이나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의결권행사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종류주식이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종류주식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상환가액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상환기간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취득일부터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통지는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상환가액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상환청구기간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종류주식은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배당가능이익을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>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종류주식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상환과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종류주식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종류주식으로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전환으로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종류주식으로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통지는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2. 2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전환청구기간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留保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전환주식발행의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주식청약서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1984. 4. 10., 2011.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전환청구기간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인하여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발행가액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전환하</w:t>
      </w:r>
      <w:r>
        <w:rPr>
          <w:rFonts w:ascii="HYSMyeongJo-Medium" w:hAnsi="HYSMyeongJo-Medium" w:cs="HYSMyeongJo-Medium"/>
          <w:sz w:val="20"/>
          <w:szCs w:val="20"/>
        </w:rPr>
        <w:t>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청구연월일을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효력발생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끝난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끝난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마지막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주주명부의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주주명부에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각주식의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취득연월일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10.,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전자주주명부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주주명부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전자주주명부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전자주주명부에는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전자우편주소를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전자주주명부의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비치ㆍ공시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주주명부의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주주명부에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주주명부의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폐쇄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주주명부의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기재변경을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주주명부에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앞선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주간전에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주권발행의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납입기일후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납입기일후가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번호를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성립연월일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액면주식을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종류주식이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전자등록기관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전자등록부에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3. 22.&gt;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入質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善意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전자등록기관에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5. 20.&gt;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5. 20.&gt;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불소지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아니하겠다는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주주명부와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명의개서대리인에게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선의취득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수표법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제권판결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공시최고의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제권판결을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포괄적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포괄적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완전모회사의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포괄적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완전모회사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완전자회사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주식교환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받음으로써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12. 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주식교환계약서의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주식교환대가가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주식교환을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주식교환계약서를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주식교환계약서에는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14., 2015. 12. 1.&gt;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총수ㆍ종류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주식교환을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&lt;2015. 12. 1.&gt;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주식교환계약서의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주요내용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주식매수청구권의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행사방법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일방회사의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>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주식교환계약서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주전부터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주식교환의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12. 1.&gt;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주식교환계약서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간이주식교환의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손익계산서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반대주주의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12. 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&lt;2015. 12. 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완전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한도액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완전모회사가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주식교환의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완전자회사가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순자산액에서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증가시킬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14., 2015. 12. 1.&gt;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주식교환에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완전자회사가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주식교환의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주주명부에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주식교환의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주식교환의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간이주식교환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완전자회사가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총주주의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90 </w:t>
      </w:r>
      <w:r>
        <w:rPr>
          <w:rFonts w:ascii="HYSMyeongJo-Medium" w:eastAsia="HY중고딕" w:hAnsi="HYSMyeongJo-Medium" w:cs="HYSMyeongJo-Medium"/>
          <w:sz w:val="20"/>
          <w:szCs w:val="20"/>
        </w:rPr>
        <w:t>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완전모회사가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완전자회사가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주식교환계</w:t>
      </w:r>
      <w:r>
        <w:rPr>
          <w:rFonts w:ascii="HYSMyeongJo-Medium" w:hAnsi="HYSMyeongJo-Medium" w:cs="HYSMyeongJo-Medium"/>
          <w:sz w:val="20"/>
          <w:szCs w:val="20"/>
        </w:rPr>
        <w:t>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총주주의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주식교환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완전모회사가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주식교환을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완전자회사가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대차대조표에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완전모회사가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순자산액의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12. 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&lt;2015. 12. 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주식교환을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반대하는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동조동항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회일의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동조동항제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단주처리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주식교환의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주식교환사항을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사후공시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주식교환의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주식교환의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주식교환의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주식교환으로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완전모회사의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이사ㆍ감사의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주식교환에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완전모회사가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주식교환전에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주식교환계약서에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주식교환후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정기총회가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주식교환무효의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주식교환의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주주ㆍ이사ㆍ감사ㆍ감사위원회의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주식교환의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본점소재지의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주식교환을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주식교환을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포괄적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포괄적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완전모회사의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포괄적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주식이전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완전모회사를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완전자회사가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주식이전에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>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받음으로써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주주총회에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주식이전의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주식이전을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주식이전계획서를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2011. 4. 14., 2015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 12. 1.&gt;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자본준비금에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주식이전을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주식이전으로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주식이전계획서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주전부터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주식이전의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주식이전계획서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회일전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손익계산서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완전모회사의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한도액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완전모회사의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주식이전의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완전자회사가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순자산액에서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14., 2015. 12. 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주식이전에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완전자회사가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주주명부에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2. 1</w:t>
      </w:r>
      <w:r>
        <w:rPr>
          <w:rFonts w:ascii="HYSMyeongJo-Medium" w:hAnsi="HYSMyeongJo-Medium" w:cs="HYSMyeongJo-Medium"/>
          <w:sz w:val="20"/>
          <w:szCs w:val="20"/>
        </w:rPr>
        <w:t>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주식이전의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주식이전에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주식이전을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완전모회사의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주식이전의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효력발생시기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주식이전은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완전모회사가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주식교환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5,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11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주식이전의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주식이전무효의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주식이전의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주주ㆍ이사ㆍ감사ㆍ감사위원회의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주식이전의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본점소재지의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>주식이전을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지배주주에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소수주식의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지배주주의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95 </w:t>
      </w:r>
      <w:r>
        <w:rPr>
          <w:rFonts w:ascii="HYSMyeongJo-Medium" w:eastAsia="HY중고딕" w:hAnsi="HYSMyeongJo-Medium" w:cs="HYSMyeongJo-Medium"/>
          <w:sz w:val="20"/>
          <w:szCs w:val="20"/>
        </w:rPr>
        <w:t>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지배주주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소수주주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지배주주의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매도청구의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매매가액의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매매가액의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지급보증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주주명부에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소수주주는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수령하</w:t>
      </w:r>
      <w:r>
        <w:rPr>
          <w:rFonts w:ascii="HYSMyeongJo-Medium" w:hAnsi="HYSMyeongJo-Medium" w:cs="HYSMyeongJo-Medium"/>
          <w:sz w:val="20"/>
          <w:szCs w:val="20"/>
        </w:rPr>
        <w:t>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供託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소수주주는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소수주주와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소수주주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>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소수주주의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지배주주가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소수주주는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지배주주에게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소수주주는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>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지배주주가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소수주주에게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소수주주를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소수주주가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기관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주주총회</w:t>
      </w:r>
    </w:p>
    <w:p w:rsidR="00000000" w:rsidRDefault="00C20755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주주명부상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총액이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총액이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결의의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5,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주식매수청구권이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20., 2015. 12. 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주주제안권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의결권없는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>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정기주주총회의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정기주주총회일에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목적사항으로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'</w:t>
      </w:r>
      <w:r>
        <w:rPr>
          <w:rFonts w:ascii="HYSMyeongJo-Medium" w:eastAsia="HY중고딕" w:hAnsi="HYSMyeongJo-Medium" w:cs="HYSMyeongJo-Medium"/>
          <w:sz w:val="20"/>
          <w:szCs w:val="20"/>
        </w:rPr>
        <w:t>株主提案</w:t>
      </w:r>
      <w:r>
        <w:rPr>
          <w:rFonts w:ascii="HYSMyeongJo-Medium" w:eastAsia="HY중고딕" w:hAnsi="HYSMyeongJo-Medium" w:cs="HYSMyeongJo-Medium"/>
          <w:sz w:val="20"/>
          <w:szCs w:val="20"/>
        </w:rPr>
        <w:t>'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1. 30.&gt;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주주총회일의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추가하</w:t>
      </w:r>
      <w:r>
        <w:rPr>
          <w:rFonts w:ascii="HYSMyeongJo-Medium" w:hAnsi="HYSMyeongJo-Medium" w:cs="HYSMyeongJo-Medium"/>
          <w:sz w:val="20"/>
          <w:szCs w:val="20"/>
        </w:rPr>
        <w:t>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주주제안이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주주제안의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목적사항으로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주주제안을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소집지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본점소재지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FF0000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364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소집지와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개최방식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총회는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정관에서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달리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바가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본점소재지나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인접한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곳에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소집하여야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회사는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총회일에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주주가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소집지에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직접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출석하는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방식으로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총회를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개최한다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7. 22.]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: 2027. 1. 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364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정기총회는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임시총회는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소수주주에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소집청구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 5.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총회소집의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밟지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질서유지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의장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의사진행을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발언ㆍ행동을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1999.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檢査人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</w:t>
      </w:r>
      <w:r>
        <w:rPr>
          <w:rFonts w:ascii="HYSMyeongJo-Medium" w:hAnsi="HYSMyeongJo-Medium" w:cs="HYSMyeongJo-Medium"/>
          <w:sz w:val="20"/>
          <w:szCs w:val="20"/>
        </w:rPr>
        <w:t>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소집절차나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결의방법의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적법성을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결의방법과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의결권의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</w:t>
      </w:r>
      <w:r>
        <w:rPr>
          <w:rFonts w:ascii="HYSMyeongJo-Medium" w:hAnsi="HYSMyeongJo-Medium" w:cs="HYSMyeongJo-Medium"/>
          <w:sz w:val="20"/>
          <w:szCs w:val="20"/>
        </w:rPr>
        <w:t>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368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결의방법과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의결권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결의는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출석한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주주의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의결권의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과반수와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발행주식총수의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1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수로써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lastRenderedPageBreak/>
        <w:t>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주주는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대리인으로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하여금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의결권을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행사하게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대리인은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대리권을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증명하는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서면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전자문서를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총회에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제출하여야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20., 2025. 7. 22.&gt;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7. 22.]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2027. 1. 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368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의결권의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통일행사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가지고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일전에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5.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불통일행사를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의결권의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주주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소집통지서에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1999.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의결권의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</w:t>
      </w:r>
      <w:r>
        <w:rPr>
          <w:rFonts w:ascii="HYSMyeongJo-Medium" w:hAnsi="HYSMyeongJo-Medium" w:cs="HYSMyeongJo-Medium"/>
          <w:sz w:val="20"/>
          <w:szCs w:val="20"/>
        </w:rPr>
        <w:t>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의결권행사의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의결권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주마다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모회사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정족수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의결권수의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발행주식총수에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20.,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속행의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총회에서는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의사록에는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경과요령과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영업의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>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경영위임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타인과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해약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주식매수청구권의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29.,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반대주주의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주식매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12. 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매수청구기간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매수청구기간이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2001. 7. 24., 20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15. 12. 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간이영업양도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총주주의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90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>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영업양도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작성일부터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영업양도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총주주의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영업양도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사후설립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</w:t>
      </w:r>
      <w:r>
        <w:rPr>
          <w:rFonts w:ascii="HYSMyeongJo-Medium" w:eastAsia="HY중고딕" w:hAnsi="HYSMyeongJo-Medium" w:cs="HYSMyeongJo-Medium"/>
          <w:sz w:val="20"/>
          <w:szCs w:val="20"/>
        </w:rPr>
        <w:t>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소집절차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결의방법이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불공정한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주주ㆍ이사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10.,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제소주주의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담보제공의무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재량에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청구기각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제반사정을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부적당하다고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부존재확인의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377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</w:t>
      </w:r>
      <w:r>
        <w:rPr>
          <w:rFonts w:ascii="HYSMyeongJo-Medium" w:eastAsia="HY중고딕" w:hAnsi="HYSMyeongJo-Medium" w:cs="HYSMyeongJo-Medium"/>
          <w:sz w:val="20"/>
          <w:szCs w:val="20"/>
        </w:rPr>
        <w:t>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결의무효의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소집절차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총회결의가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존재한다고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결의부존재의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1995. 12. 29.&gt;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부당결의의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행사하였더라면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377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이사회</w:t>
      </w:r>
    </w:p>
    <w:p w:rsidR="00000000" w:rsidRDefault="00C20755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사외이사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社外理事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常務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사외이사가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이사ㆍ감사ㆍ집행임원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최대주주가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자연인인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존속ㆍ비속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최대주주가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이사ㆍ감사ㆍ집행임원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이사ㆍ감사ㆍ집행임원의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존속ㆍ비속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이사ㆍ감사ㆍ집행임원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이사ㆍ감사ㆍ집행임원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이사ㆍ감사ㆍ집행임원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집중투표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집중투표의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주주총회일의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>업시간내에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충실의무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충실하게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7. 22.]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비밀유지의무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재임중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퇴임후에도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>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억원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5.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주주총회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소집통지가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28.,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6,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7,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4,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28.,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대표이사를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대표이사를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>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28.,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&lt;1995. 12. 29.&gt;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</w:t>
      </w:r>
      <w:r>
        <w:rPr>
          <w:rFonts w:ascii="HYSMyeongJo-Medium" w:eastAsia="HY중고딕" w:hAnsi="HYSMyeongJo-Medium" w:cs="HYSMyeongJo-Medium"/>
          <w:sz w:val="20"/>
          <w:szCs w:val="20"/>
        </w:rPr>
        <w:t>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임기만료전에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</w:t>
      </w:r>
      <w:r>
        <w:rPr>
          <w:rFonts w:ascii="HYSMyeongJo-Medium" w:hAnsi="HYSMyeongJo-Medium" w:cs="HYSMyeongJo-Medium"/>
          <w:sz w:val="20"/>
          <w:szCs w:val="20"/>
        </w:rPr>
        <w:t>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210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대표이사에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소집권자로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소집권자인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소집권자인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이사회를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주간전에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이사회는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10.,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이사과반수의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송수신하는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원격통신수단에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1999. 12. 31.,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이사회출석ㆍ의견진술권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감사는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감사는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이사회에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의사록에는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경과요령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반대하는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29., 1999.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영업시간내에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이사회의사록의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1999.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이사회의사록을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1999. 12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연기ㆍ속행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대규모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지배인의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설치ㆍ이전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이사회는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대표이사로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이사회내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이사회는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대표이사의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위원회는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390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391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391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99.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1999.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표현대표이사의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부사장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주주명부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사채원부를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명의개서대리인을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주주명부나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사채원부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명의개서대리인의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1999.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경업금지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영업부류에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동종영업을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무한책임사원이나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12.,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사업기회를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사업기회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</w:t>
      </w:r>
      <w:r>
        <w:rPr>
          <w:rFonts w:ascii="HYSMyeongJo-Medium" w:hAnsi="HYSMyeongJo-Medium" w:cs="HYSMyeongJo-Medium"/>
          <w:sz w:val="20"/>
          <w:szCs w:val="20"/>
        </w:rPr>
        <w:t>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밀접한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사업기회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밝히고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주요주주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직계존비속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직계존비속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상여금과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사외이사의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배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400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회사에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책임의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감면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회사는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정관으로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399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이사의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책임을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이사가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행위를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최근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년간의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보수액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상여금과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주식매수선택권의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행사로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인한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이익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542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초과하는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면제할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이사가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고의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과실로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손해를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발생시킨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397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397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398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그러하지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아니하다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7. 22.&gt;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2026. 7. 23.]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400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업무집행지시자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</w:t>
      </w:r>
      <w:r>
        <w:rPr>
          <w:rFonts w:ascii="HYSMyeongJo-Medium" w:hAnsi="HYSMyeongJo-Medium" w:cs="HYSMyeongJo-Medium"/>
          <w:sz w:val="20"/>
          <w:szCs w:val="20"/>
        </w:rPr>
        <w:t>무집행을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명예회장ㆍ회장ㆍ사장ㆍ부사장ㆍ전무ㆍ상무ㆍ이사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유지청구권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1998. 12. 28.&gt;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대표소송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보유주식이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제소후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發行株式을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포기ㆍ인락ㆍ화해를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28.,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대표소송과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소송참가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소송고지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제소주주의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소송비용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</w:t>
      </w:r>
      <w:r>
        <w:rPr>
          <w:rFonts w:ascii="HYSMyeongJo-Medium" w:eastAsia="HY중고딕" w:hAnsi="HYSMyeongJo-Medium" w:cs="HYSMyeongJo-Medium"/>
          <w:sz w:val="20"/>
          <w:szCs w:val="20"/>
        </w:rPr>
        <w:t>용중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소송비용을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12.,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대표소송과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원고와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</w:t>
      </w:r>
      <w:r>
        <w:rPr>
          <w:rFonts w:ascii="HYSMyeongJo-Medium" w:eastAsia="HY중고딕" w:hAnsi="HYSMyeongJo-Medium" w:cs="HYSMyeongJo-Medium"/>
          <w:sz w:val="20"/>
          <w:szCs w:val="20"/>
        </w:rPr>
        <w:t>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종국판결에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다중대표소송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404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406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이하로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발행주식을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본점소재지의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</w:t>
      </w:r>
      <w:r>
        <w:rPr>
          <w:rFonts w:ascii="HYSMyeongJo-Medium" w:hAnsi="HYSMyeongJo-Medium" w:cs="HYSMyeongJo-Medium"/>
          <w:sz w:val="20"/>
          <w:szCs w:val="20"/>
        </w:rPr>
        <w:t>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직무집행정지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직무대행자선임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이사선임결의의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이사해임의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직무대행자를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급박한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본안소송의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직무대행자의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직무대행자는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가처분명령에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직무대행자가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집행임원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집행임원과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</w:t>
      </w:r>
      <w:r>
        <w:rPr>
          <w:rFonts w:ascii="HYSMyeongJo-Medium" w:eastAsia="HY중고딕" w:hAnsi="HYSMyeongJo-Medium" w:cs="HYSMyeongJo-Medium"/>
          <w:sz w:val="20"/>
          <w:szCs w:val="20"/>
        </w:rPr>
        <w:t>행임원을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설치회사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대표이사를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집행임원과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대표집행임원의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선임ㆍ해임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집행임원의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집행임원과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집행임원에게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의사결정의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권한사항으로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집행임원이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지휘ㆍ명령관계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집행임원의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정기주주총회가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집행임원의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의사결정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대표집행임원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대표집행임원을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대표집행임원이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대표집행임원에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대표이사에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집행임원의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대표집행임원으로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집행임원의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회의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소집이유를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소집권자가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밟지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집행임원의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집행임원ㆍ이사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집행임원ㆍ이사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3,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4,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402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406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1999. 12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 31.&gt;</w:t>
      </w:r>
    </w:p>
    <w:p w:rsidR="00000000" w:rsidRDefault="00C20755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감사는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의결권없는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3(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10.,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312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총액이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주주총회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28.,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의견진술의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종결시까지로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겸임금지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보고요구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감사는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소집청구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감사는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소집이유를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소집권자가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하였는데도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&lt;2011. 4. 14.&gt;]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모회사의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모회사의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자회사는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&lt;2011. 4. 14.&gt;]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조사ㆍ보고의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감사는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감사록에는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실시요령과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감사가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4,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403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406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407</w:t>
      </w:r>
      <w:r>
        <w:rPr>
          <w:rFonts w:ascii="HYSMyeongJo-Medium" w:eastAsia="HY중고딕" w:hAnsi="HYSMyeongJo-Medium" w:cs="HYSMyeongJo-Medium"/>
          <w:sz w:val="20"/>
          <w:szCs w:val="20"/>
        </w:rPr>
        <w:t>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2001. 7. 24., 2020. 12. 29.&gt;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위원회로서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감사위원회를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감사위원회를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사외이사가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감사위</w:t>
      </w:r>
      <w:r>
        <w:rPr>
          <w:rFonts w:ascii="HYSMyeongJo-Medium" w:hAnsi="HYSMyeongJo-Medium" w:cs="HYSMyeongJo-Medium"/>
          <w:sz w:val="20"/>
          <w:szCs w:val="20"/>
        </w:rPr>
        <w:t>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감사위원회는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감사위원회는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296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312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367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387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391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394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400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402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407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412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414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447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447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450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527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감사위원회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1999.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결정하기로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납입기일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무액면주식의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인수방법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현물출자를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청구기간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액면미달의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액면미달의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62. 12. 12.&gt;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최저발행가액을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제반사정을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최저발행가액을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신주인수권의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배정일의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지정ㆍ공고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재무구조의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주간전에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초일의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주간전에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납입기일의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신주인수권자에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기일까지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주식인수의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기일의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주간전에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주식인수의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주식청약서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주식청약서를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발행조건과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미상각액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未償却額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주식발행의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결의연월일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신주인수권증서의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주간전에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신주인수권증서에는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</w:t>
      </w:r>
      <w:r>
        <w:rPr>
          <w:rFonts w:ascii="HYSMyeongJo-Medium" w:hAnsi="HYSMyeongJo-Medium" w:cs="HYSMyeongJo-Medium"/>
          <w:sz w:val="20"/>
          <w:szCs w:val="20"/>
        </w:rPr>
        <w:t>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신주인수권증서라는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신주인수권의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일정기일까지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신주인수권의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신주인수권증서의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의하여서만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수표법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신주인수권의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전자등록기관의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전자등록부에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&lt;2011. 4. 14.&gt;]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신주인수권증서에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신주인수권증서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신주인수권증서를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주식청약서에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&lt;2011. 4. 14.&gt;]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株數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납입기일에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납입시켜야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납입채무와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현물출자의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현물출자를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1998. 12.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현물출자의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현물출자의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변제기가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돌아온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회사장부에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조사보고서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현물출자를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28.,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</w:t>
      </w:r>
      <w:r>
        <w:rPr>
          <w:rFonts w:ascii="HYSMyeongJo-Medium" w:hAnsi="HYSMyeongJo-Medium" w:cs="HYSMyeongJo-Medium"/>
          <w:sz w:val="20"/>
          <w:szCs w:val="20"/>
        </w:rPr>
        <w:t>물출자를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현물출자를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28.,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납입해태의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신주의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현물출자의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납입기일의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10., 1995. 12. 29.,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납입기일에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현물출자의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유지청구권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불공정한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불공정한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가액으로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불공정한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발행가액과의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미상각액의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미상각액을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무효주장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주식청약서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신주인수권증서의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흠결을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강박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12., 1984. 4. 10.&gt;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인수담보책임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신주의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주식인수의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신주발행무효의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신주발행의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주주ㆍ이사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189</w:t>
      </w:r>
      <w:r>
        <w:rPr>
          <w:rFonts w:ascii="HYSMyeongJo-Medium" w:eastAsia="HY중고딕" w:hAnsi="HYSMyeongJo-Medium" w:cs="HYSMyeongJo-Medium"/>
          <w:sz w:val="20"/>
          <w:szCs w:val="20"/>
        </w:rPr>
        <w:t>조ㆍ제</w:t>
      </w:r>
      <w:r>
        <w:rPr>
          <w:rFonts w:ascii="HYSMyeongJo-Medium" w:eastAsia="HY중고딕" w:hAnsi="HYSMyeongJo-Medium" w:cs="HYSMyeongJo-Medium"/>
          <w:sz w:val="20"/>
          <w:szCs w:val="20"/>
        </w:rPr>
        <w:t>190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본문ㆍ제</w:t>
      </w:r>
      <w:r>
        <w:rPr>
          <w:rFonts w:ascii="HYSMyeongJo-Medium" w:eastAsia="HY중고딕" w:hAnsi="HYSMyeongJo-Medium" w:cs="HYSMyeongJo-Medium"/>
          <w:sz w:val="20"/>
          <w:szCs w:val="20"/>
        </w:rPr>
        <w:t>191</w:t>
      </w:r>
      <w:r>
        <w:rPr>
          <w:rFonts w:ascii="HYSMyeongJo-Medium" w:eastAsia="HY중고딕" w:hAnsi="HYSMyeongJo-Medium" w:cs="HYSMyeongJo-Medium"/>
          <w:sz w:val="20"/>
          <w:szCs w:val="20"/>
        </w:rPr>
        <w:t>조ㆍ제</w:t>
      </w:r>
      <w:r>
        <w:rPr>
          <w:rFonts w:ascii="HYSMyeongJo-Medium" w:eastAsia="HY중고딕" w:hAnsi="HYSMyeongJo-Medium" w:cs="HYSMyeongJo-Medium"/>
          <w:sz w:val="20"/>
          <w:szCs w:val="20"/>
        </w:rPr>
        <w:t>192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신주발행무효판결의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신주발행무효의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무효판결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신주발행무효의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판결확정시의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339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정관변경의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>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정관변경의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종류주주총회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주주총회에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주식교환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주식이전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435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&lt;1995. 12. 29.&gt;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補塡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주요내용은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주식병합의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주주명부에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</w:t>
      </w:r>
      <w:r>
        <w:rPr>
          <w:rFonts w:ascii="HYSMyeongJo-Medium" w:eastAsia="HY중고딕" w:hAnsi="HYSMyeongJo-Medium" w:cs="HYSMyeongJo-Medium"/>
          <w:sz w:val="20"/>
          <w:szCs w:val="20"/>
        </w:rPr>
        <w:t>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구주권을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병합에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시세있는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거래소의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시세없는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5. 20.&gt;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감자무효의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주주ㆍ이사ㆍ감사ㆍ청산인ㆍ파산관재인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訴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189</w:t>
      </w:r>
      <w:r>
        <w:rPr>
          <w:rFonts w:ascii="HYSMyeongJo-Medium" w:eastAsia="HY중고딕" w:hAnsi="HYSMyeongJo-Medium" w:cs="HYSMyeongJo-Medium"/>
          <w:sz w:val="20"/>
          <w:szCs w:val="20"/>
        </w:rPr>
        <w:t>조ㆍ제</w:t>
      </w:r>
      <w:r>
        <w:rPr>
          <w:rFonts w:ascii="HYSMyeongJo-Medium" w:eastAsia="HY중고딕" w:hAnsi="HYSMyeongJo-Medium" w:cs="HYSMyeongJo-Medium"/>
          <w:sz w:val="20"/>
          <w:szCs w:val="20"/>
        </w:rPr>
        <w:t>190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본문ㆍ제</w:t>
      </w:r>
      <w:r>
        <w:rPr>
          <w:rFonts w:ascii="HYSMyeongJo-Medium" w:eastAsia="HY중고딕" w:hAnsi="HYSMyeongJo-Medium" w:cs="HYSMyeongJo-Medium"/>
          <w:sz w:val="20"/>
          <w:szCs w:val="20"/>
        </w:rPr>
        <w:t>191</w:t>
      </w:r>
      <w:r>
        <w:rPr>
          <w:rFonts w:ascii="HYSMyeongJo-Medium" w:eastAsia="HY중고딕" w:hAnsi="HYSMyeongJo-Medium" w:cs="HYSMyeongJo-Medium"/>
          <w:sz w:val="20"/>
          <w:szCs w:val="20"/>
        </w:rPr>
        <w:t>조ㆍ제</w:t>
      </w:r>
      <w:r>
        <w:rPr>
          <w:rFonts w:ascii="HYSMyeongJo-Medium" w:eastAsia="HY중고딕" w:hAnsi="HYSMyeongJo-Medium" w:cs="HYSMyeongJo-Medium"/>
          <w:sz w:val="20"/>
          <w:szCs w:val="20"/>
        </w:rPr>
        <w:t>192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회계관행에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재무제표의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결산기마다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부속명세서를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대차대조표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손익계산서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경영성과를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연결재무제표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聯結財務諸表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영업보고서의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매결산기에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영업보고서를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영업보고서에는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재무제표등의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정기총회회일의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주간전에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감사보고서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감사보고서를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감사보고서에는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감사방법의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개요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회계장부에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회계장부와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대차대조표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손익계산서가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경영성과를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대차대조표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손익계산서가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경영성과를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대차대조표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회계방침의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타당한지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영업보고서가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이익잉여금의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이익잉여금의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부속명세서에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회계장부ㆍ대차대조표ㆍ손익계산서나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영업보고서의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감사보고서에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재무제표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비치ㆍ공시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정기총회회일의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주간전부터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감사보고서를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12.,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영업시간내에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재무제표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승인ㆍ공고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정기총회에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재무제표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449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경영성과를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외부감사인의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감사위원회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정기총회에서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액면총액으로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무액면주식을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발행가액의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자본준비금으로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액면주식을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무액면주식으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무액면주식을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액면주식으로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이익준비금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이익배당액의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 </w:t>
      </w:r>
      <w:r>
        <w:rPr>
          <w:rFonts w:ascii="HYSMyeongJo-Medium" w:eastAsia="HY중고딕" w:hAnsi="HYSMyeongJo-Medium" w:cs="HYSMyeongJo-Medium"/>
          <w:sz w:val="20"/>
          <w:szCs w:val="20"/>
        </w:rPr>
        <w:t>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이익준비금으로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적립하여야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주식배당의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자본준비금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자본거래에서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잉여금을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자본준비금으로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적립하여야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이익준</w:t>
      </w:r>
      <w:r>
        <w:rPr>
          <w:rFonts w:ascii="HYSMyeongJo-Medium" w:hAnsi="HYSMyeongJo-Medium" w:cs="HYSMyeongJo-Medium"/>
          <w:sz w:val="20"/>
          <w:szCs w:val="20"/>
        </w:rPr>
        <w:t>비금이나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법정준비금은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합병ㆍ분할ㆍ분할합병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법정준비금의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준비금은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준비금의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준비금의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</w:t>
      </w:r>
      <w:r>
        <w:rPr>
          <w:rFonts w:ascii="HYSMyeongJo-Medium" w:eastAsia="HY중고딕" w:hAnsi="HYSMyeongJo-Medium" w:cs="HYSMyeongJo-Medium"/>
          <w:sz w:val="20"/>
          <w:szCs w:val="20"/>
        </w:rPr>
        <w:t>하기로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주간전에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초일의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주간전에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주주명부에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준비금의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자본준비금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이익준비금의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1.5</w:t>
      </w:r>
      <w:r>
        <w:rPr>
          <w:rFonts w:ascii="HYSMyeongJo-Medium" w:eastAsia="HY중고딕" w:hAnsi="HYSMyeongJo-Medium" w:cs="HYSMyeongJo-Medium"/>
          <w:sz w:val="20"/>
          <w:szCs w:val="20"/>
        </w:rPr>
        <w:t>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자본준비금과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이익준비금을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감액할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대차대조표의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순자산액으로부터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이익배당을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자본준비금과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미실현이익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이익배당은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재무제표를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주식배당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이익배당총액의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권면액으로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29.,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주식으로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권면액에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주식으로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29.,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중간배당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영업년도중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條에서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中間配當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중간배당은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24.,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자본준비금과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중간배당에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이익준비금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못함에도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配當額이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差額보다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配當額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14.,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현물배당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이익배당의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이익배당은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이익배당의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이익배당을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지급시기를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지급청구권은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&lt;1984. 4. 10.&gt;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회계장부열람권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재산상태의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</w:t>
      </w:r>
      <w:r>
        <w:rPr>
          <w:rFonts w:ascii="HYSMyeongJo-Medium" w:eastAsia="HY중고딕" w:hAnsi="HYSMyeongJo-Medium" w:cs="HYSMyeongJo-Medium"/>
          <w:sz w:val="20"/>
          <w:szCs w:val="20"/>
        </w:rPr>
        <w:t>상태를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검사인은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대표이사에게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12.,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>주총회에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이익공여의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누구에게든지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권리행사와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권리행사와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>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우선변제권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신원보증금의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고용관계로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질권ㆍ저당권이나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「동산ㆍ채권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6. 10.&gt;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</w:p>
    <w:p w:rsidR="00000000" w:rsidRDefault="00C20755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社債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이익배당에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유가증권이나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대표이사에게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공모발행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사채청약서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사채청약서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사채청약서는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10., 1995. 12. 29.,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자본금과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최종의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순재산액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사채발행의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최저가액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이율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이자지급의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분납금액과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무기명식에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채</w:t>
      </w:r>
      <w:r>
        <w:rPr>
          <w:rFonts w:ascii="HYSMyeongJo-Medium" w:hAnsi="HYSMyeongJo-Medium" w:cs="HYSMyeongJo-Medium"/>
          <w:sz w:val="20"/>
          <w:szCs w:val="20"/>
        </w:rPr>
        <w:t>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사채모집의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사채관리회사가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사채관리회사가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사채권자집회결의에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명의개서대리인을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사채발행의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최저가액을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응모자는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사채청약서에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응모가액을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총액인수의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사채모집의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시켜야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사채모집의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&lt;1984. 4. 10.&gt;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사채전액의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債券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債權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기명사채의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기명사채의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</w:t>
      </w:r>
      <w:r>
        <w:rPr>
          <w:rFonts w:ascii="HYSMyeongJo-Medium" w:eastAsia="HY중고딕" w:hAnsi="HYSMyeongJo-Medium" w:cs="HYSMyeongJo-Medium"/>
          <w:sz w:val="20"/>
          <w:szCs w:val="20"/>
        </w:rPr>
        <w:t>채원부에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기명식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무기명식간의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무기명식으로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무기명식의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무기명식에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사채관리회사의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지정ㆍ위탁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사채관리회사의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신탁회사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사채관리회사의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사채관리회사의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처리하기에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사채관리회사의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사무승계자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사무승계자의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사채관리회사의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상환액지급청구를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利券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이자지급청구를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사채권자집회결의에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화해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소송행위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채무자회생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사채관리회사의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성실하게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사채권자집회결의를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사채관리회사가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이권흠결의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이권있는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무기명식의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흠결된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상환액으로부터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이권소지인은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원리청구권의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상환청구권은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사채원부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사채원부를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사채권자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무기명식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납입연월일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발행연월일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취득연월일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무기명식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번호와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발행연월일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사채응모자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사채권자집회</w:t>
      </w:r>
    </w:p>
    <w:p w:rsidR="00000000" w:rsidRDefault="00C20755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소집권자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상환받은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무기명식의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무기명식의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주주총회일의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총액이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사채권자집회를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의결권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합계액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상환받은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무기명식의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회일로부터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주간전에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사채발행회사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사채관리회사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사채권자집회의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사채발행회사의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출석청구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481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483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사채권자집회에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의결권행사는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의결권행사서면에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사채권자집회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의결권행사서면을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사채권자집회에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주간내에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불인가의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사채권자집회소집의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결의방법이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사채모집의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결의가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결의가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결의가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받음으로써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불인가의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불인가의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사채권자집회의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상환받은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 </w:t>
      </w:r>
      <w:r>
        <w:rPr>
          <w:rFonts w:ascii="HYSMyeongJo-Medium" w:eastAsia="HY중고딕" w:hAnsi="HYSMyeongJo-Medium" w:cs="HYSMyeongJo-Medium"/>
          <w:sz w:val="20"/>
          <w:szCs w:val="20"/>
        </w:rPr>
        <w:t>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대표자가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사채상환에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14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사채관리회사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대표자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사채권자집회의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사채권자집회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371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373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사채권자집회의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사채관리회사에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화해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불공정한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訴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186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대표자등에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전환사채</w:t>
      </w:r>
    </w:p>
    <w:p w:rsidR="00000000" w:rsidRDefault="00C20755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전환사채의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전환사채의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전환을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주주외의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주주외의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전환사채의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인수권을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전환사채의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최저액에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전환사채의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인수권을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발행가액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전환으로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기일까지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전환사채발행의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전환사채에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사채청약서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채권과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사채원부에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전환을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전환사채의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전환사채의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납입금액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외국에서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債券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전자등록기관의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전자등록부에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債權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신주인수권부사채</w:t>
      </w:r>
    </w:p>
    <w:p w:rsidR="00000000" w:rsidRDefault="00C20755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신주인수권부사채의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신주인수권부사채를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신주인수권부사채의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신주인수권부사채에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신주인수권을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신주인수권만을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신주인수권을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&lt;1995. 12. 29.&gt;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주주외의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신주인수권부사채를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신주인수권부</w:t>
      </w:r>
      <w:r>
        <w:rPr>
          <w:rFonts w:ascii="HYSMyeongJo-Medium" w:hAnsi="HYSMyeongJo-Medium" w:cs="HYSMyeongJo-Medium"/>
          <w:sz w:val="20"/>
          <w:szCs w:val="20"/>
        </w:rPr>
        <w:t>사채에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주주외의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신주인수권부사채를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신주인수권의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신주인수권부사채의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인수권을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신주인수권부사채의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신주인수권부사채의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발행가액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기일까지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신주인수권부사채의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사채청약서ㆍ채권ㆍ사채원부의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신주인수권부사채에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사채청약서ㆍ채권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사채원부에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9.,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신주인수권부사채라는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납입장소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신주인수권증권의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신주</w:t>
      </w:r>
      <w:r>
        <w:rPr>
          <w:rFonts w:ascii="HYSMyeongJo-Medium" w:hAnsi="HYSMyeongJo-Medium" w:cs="HYSMyeongJo-Medium"/>
          <w:sz w:val="20"/>
          <w:szCs w:val="20"/>
        </w:rPr>
        <w:t>인수권증권에는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신주인수권증권이라는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신주인수권의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신주인수권증권이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</w:t>
      </w:r>
      <w:r>
        <w:rPr>
          <w:rFonts w:ascii="HYSMyeongJo-Medium" w:eastAsia="HY중고딕" w:hAnsi="HYSMyeongJo-Medium" w:cs="HYSMyeongJo-Medium"/>
          <w:sz w:val="20"/>
          <w:szCs w:val="20"/>
        </w:rPr>
        <w:t>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의하여서만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수표법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신주인수권증권에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신주인수권의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전자등록기관의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전자등록부에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516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&lt;2011. 4. 14.&gt;]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신주인수권부사채의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신주인수권부사채를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신주인수권부사채라는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신주인수권의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납입금액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516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516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516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&lt;2011. 4. 14.&gt;]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신주인수권의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신주인수권증권이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債券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債權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신주인수권증권에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청구서에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516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516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516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&lt;2011. 4. 14.&gt;]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2011. 4. 14.,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516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516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516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&lt;2011. 4. 14.&gt;]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신주인수권부사채에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516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&lt;2011. 4. 14.&gt;]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존립기간의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>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해산판결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정돈상태를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회사재산의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위태롭게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186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휴면회사의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관보로써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합병계약서와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합병계약서를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1995. 12. 29., 19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ㆍ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ㆍ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28&gt;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합병계약의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합병계약서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1998. 12. 28., 2015. 12. 1.&gt;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합병계약</w:t>
      </w:r>
      <w:r>
        <w:rPr>
          <w:rFonts w:ascii="HYSMyeongJo-Medium" w:hAnsi="HYSMyeongJo-Medium" w:cs="HYSMyeongJo-Medium"/>
          <w:sz w:val="20"/>
          <w:szCs w:val="20"/>
        </w:rPr>
        <w:t>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손익계산서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영업시간내에는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합병반대주주의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12. 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흡수합병의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합병계약서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합병계약서에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1998. 12. 28., 2001. 7. 24., 2011. 4. 14., 2015. 12. 1.&gt;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합병대가가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모회사주식인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모회사주식을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모회사주식을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12. 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신설합병의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합병계약서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합병계약서에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2001. 7. 24., 2011. 4. 14., 2015. 12. 1.&gt;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설립되는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본점소재지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설립되는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설립되는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합명회사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합자회사의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합병계약서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합병후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합명회사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합자회사인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합병계약서를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</w:t>
      </w:r>
      <w:r>
        <w:rPr>
          <w:rFonts w:ascii="HYSMyeongJo-Medium" w:eastAsia="HY중고딕" w:hAnsi="HYSMyeongJo-Medium" w:cs="HYSMyeongJo-Medium"/>
          <w:sz w:val="20"/>
          <w:szCs w:val="20"/>
        </w:rPr>
        <w:t>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흡수합병의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보고총회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병합에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소규모합병의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합병당시에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신설합병의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창립총회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설립위원은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>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병합에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창립총회를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창립총회에서는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312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창립총회에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간이합병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합병할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총주주의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90</w:t>
      </w:r>
      <w:r>
        <w:rPr>
          <w:rFonts w:ascii="HYSMyeongJo-Medium" w:eastAsia="HY중고딕" w:hAnsi="HYSMyeongJo-Medium" w:cs="HYSMyeongJo-Medium"/>
          <w:sz w:val="20"/>
          <w:szCs w:val="20"/>
        </w:rPr>
        <w:t>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>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총주주의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소규모합병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>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대차대조표상으로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순자산액의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12. 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합병계약서에는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합병후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이사ㆍ감사의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합병계약서에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정기총회가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채권자보호절차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승인결의가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따로따로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사후공시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</w:t>
      </w:r>
      <w:r>
        <w:rPr>
          <w:rFonts w:ascii="HYSMyeongJo-Medium" w:eastAsia="HY중고딕" w:hAnsi="HYSMyeongJo-Medium" w:cs="HYSMyeongJo-Medium"/>
          <w:sz w:val="20"/>
          <w:szCs w:val="20"/>
        </w:rPr>
        <w:t>고일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창립총회가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합병후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전환사채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신주인수권부사채를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합병무효의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합병무효는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주주ㆍ이사ㆍ감사ㆍ청산인ㆍ파산관재인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29., 1998. 12. 28.,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440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443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주식병합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주식분할의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28.,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339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>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분할ㆍ분할합병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分割合倂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해산후의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존립중의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분할계획서ㆍ분할합병계약서의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분할계획서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분할합병계약서를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분할계획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절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회사설립에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분할되는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분할회사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299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분할계획서의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분할에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분할계획서에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14., 2015. 12. 1.&gt;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단순분할신설회사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단순분할신설회사가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액면주식ㆍ무액면주식의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단순분할신설회사가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액면주식ㆍ무액면주식의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분할회사의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단순분할신설회사의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분할회사의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>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단순분할신설회사의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단순분할신설회사에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단순분할신설회사의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단순분할신설회사의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분할후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감소할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자본감소의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분할후의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정관변경을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가져오게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분할합병계약서의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분할합병대가가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모회사주식인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분할회사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분할합병의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분할합병계약서에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12. 1.&gt;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분할승계회사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분할승계회사가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</w:t>
      </w:r>
      <w:r>
        <w:rPr>
          <w:rFonts w:ascii="HYSMyeongJo-Medium" w:hAnsi="HYSMyeongJo-Medium" w:cs="HYSMyeongJo-Medium"/>
          <w:sz w:val="20"/>
          <w:szCs w:val="20"/>
        </w:rPr>
        <w:t>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분할승계회사가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분할승계회사의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분할승계회사가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</w:t>
      </w:r>
      <w:r>
        <w:rPr>
          <w:rFonts w:ascii="HYSMyeongJo-Medium" w:hAnsi="HYSMyeongJo-Medium" w:cs="HYSMyeongJo-Medium"/>
          <w:sz w:val="20"/>
          <w:szCs w:val="20"/>
        </w:rPr>
        <w:t>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분할승계회사의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분할회사가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분할승계회사에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분할합병을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분할승계회사의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분할승계회사의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가져오게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분할회사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분할합병을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분할합병신설회사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분할합병신설회사에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분할합병을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분할승계회사의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분할승계회사는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분할승계회사는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분할대차대조표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분할회사의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12. 1.&gt;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분할계획서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분할합병계약서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분할되는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</w:t>
      </w:r>
      <w:r>
        <w:rPr>
          <w:rFonts w:ascii="HYSMyeongJo-Medium" w:hAnsi="HYSMyeongJo-Medium" w:cs="HYSMyeongJo-Medium"/>
          <w:sz w:val="20"/>
          <w:szCs w:val="20"/>
        </w:rPr>
        <w:t>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분할승계회사의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회일의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분할합병계약서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분할회사의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분할합병을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&lt;2015. 12. 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분할합병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단순분할신설회사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분할승계회사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분할합병신설회사는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단순분할신설회사는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단순분할신설회사가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분할승</w:t>
      </w:r>
      <w:r>
        <w:rPr>
          <w:rFonts w:ascii="HYSMyeongJo-Medium" w:hAnsi="HYSMyeongJo-Medium" w:cs="HYSMyeongJo-Medium"/>
          <w:sz w:val="20"/>
          <w:szCs w:val="20"/>
        </w:rPr>
        <w:t>계회사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분할합병신설회사가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분할합병의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단순분할신설회사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분할승계회사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분할합병신설회사는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분할계획서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분할합병계약서에서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분할합병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240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440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443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6,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529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설립위원은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대표이사로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14.,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1999. 12. 31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합병ㆍ분할ㆍ분할합병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성명ㆍ주민등록번호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회사재산조사보고의무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재산목록과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대차대조표를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재산목록과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대차대조표ㆍ사무보고서ㆍ부속명세서의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제출ㆍ감사ㆍ공시ㆍ승인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정기총회회일로부터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주간전에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대차대조표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부속명세서와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사무보고서를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감사는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정기총회회일로부터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주간전에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정기총회회</w:t>
      </w:r>
      <w:r>
        <w:rPr>
          <w:rFonts w:ascii="HYSMyeongJo-Medium" w:hAnsi="HYSMyeongJo-Medium" w:cs="HYSMyeongJo-Medium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주간전부터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회사채권자에의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채권신고기간내의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신고기간내에는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담보있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제외된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분배되지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잔여재산에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대하여서만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잔여재산의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잔여재산은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청산인이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청산사무가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결산보고서를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</w:t>
      </w:r>
      <w:r>
        <w:rPr>
          <w:rFonts w:ascii="HYSMyeongJo-Medium" w:eastAsia="HY중고딕" w:hAnsi="HYSMyeongJo-Medium" w:cs="HYSMyeongJo-Medium"/>
          <w:sz w:val="20"/>
          <w:szCs w:val="20"/>
        </w:rPr>
        <w:t>종결의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260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398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406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450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466</w:t>
      </w:r>
      <w:r>
        <w:rPr>
          <w:rFonts w:ascii="HYSMyeongJo-Medium" w:hAnsi="HYSMyeongJo-Medium" w:cs="HYSMyeongJo-Medium"/>
          <w:sz w:val="20"/>
          <w:szCs w:val="20"/>
        </w:rPr>
        <w:t>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12., 1984. 4. 10., 1998. 12. 28.,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상장회사에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1. 30.&gt;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증권시장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집합투자</w:t>
      </w:r>
      <w:r>
        <w:rPr>
          <w:rFonts w:ascii="HYSMyeongJo-Medium" w:eastAsia="HY중고딕" w:hAnsi="HYSMyeongJo-Medium" w:cs="HYSMyeongJo-Medium"/>
          <w:sz w:val="20"/>
          <w:szCs w:val="20"/>
        </w:rPr>
        <w:t>(2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투자권유를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취득ㆍ처분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운용하고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투자자에게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귀속시키는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기구로서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주식매수선택권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피용자에게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주식매수선택권을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최대주주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주식매수선택권을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집행임원ㆍ감사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이사ㆍ집행임원ㆍ감사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결의일부터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주주총회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소집공고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일간신문에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약력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추천인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활동내역과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사업개요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상장회사가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주주총회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소집공고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일간신문에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약력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추천인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상장회사가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주주총회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소집의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통지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공고를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542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활동내역과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사업개요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통지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공고하여야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상장회사가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방법으로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일반인이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열람할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있도록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그러하지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아니하다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7. 22.&gt;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2026. 7. 23.]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542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이사ㆍ감사의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소수주주권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15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10(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5)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만분의</w:t>
      </w:r>
      <w:r>
        <w:rPr>
          <w:rFonts w:ascii="HYSMyeongJo-Medium" w:hAnsi="HYSMyeongJo-Medium" w:cs="HYSMyeongJo-Medium"/>
          <w:sz w:val="20"/>
          <w:szCs w:val="20"/>
        </w:rPr>
        <w:t xml:space="preserve"> 50(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만분의</w:t>
      </w:r>
      <w:r>
        <w:rPr>
          <w:rFonts w:ascii="HYSMyeongJo-Medium" w:hAnsi="HYSMyeongJo-Medium" w:cs="HYSMyeongJo-Medium"/>
          <w:sz w:val="20"/>
          <w:szCs w:val="20"/>
        </w:rPr>
        <w:t xml:space="preserve"> 25)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415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만분의</w:t>
      </w:r>
      <w:r>
        <w:rPr>
          <w:rFonts w:ascii="HYSMyeongJo-Medium" w:hAnsi="HYSMyeongJo-Medium" w:cs="HYSMyeongJo-Medium"/>
          <w:sz w:val="20"/>
          <w:szCs w:val="20"/>
        </w:rPr>
        <w:t xml:space="preserve"> 10(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만분의</w:t>
      </w:r>
      <w:r>
        <w:rPr>
          <w:rFonts w:ascii="HYSMyeongJo-Medium" w:hAnsi="HYSMyeongJo-Medium" w:cs="HYSMyeongJo-Medium"/>
          <w:sz w:val="20"/>
          <w:szCs w:val="20"/>
        </w:rPr>
        <w:t xml:space="preserve"> 5)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만분의</w:t>
      </w:r>
      <w:r>
        <w:rPr>
          <w:rFonts w:ascii="HYSMyeongJo-Medium" w:hAnsi="HYSMyeongJo-Medium" w:cs="HYSMyeongJo-Medium"/>
          <w:sz w:val="20"/>
          <w:szCs w:val="20"/>
        </w:rPr>
        <w:t xml:space="preserve"> 50(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만분의</w:t>
      </w:r>
      <w:r>
        <w:rPr>
          <w:rFonts w:ascii="HYSMyeongJo-Medium" w:hAnsi="HYSMyeongJo-Medium" w:cs="HYSMyeongJo-Medium"/>
          <w:sz w:val="20"/>
          <w:szCs w:val="20"/>
        </w:rPr>
        <w:t xml:space="preserve"> 25)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9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만분의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9,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만분의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9,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주주권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,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소수주주권의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집중투표에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집중투표의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정기주주총회의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정기주주총회일에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집중투표의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집중투표를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목적사항으로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집중투표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상정하려는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사외이사의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 </w:t>
      </w:r>
      <w:r>
        <w:rPr>
          <w:rFonts w:ascii="HYSMyeongJo-Medium" w:eastAsia="HY중고딕" w:hAnsi="HYSMyeongJo-Medium" w:cs="HYSMyeongJo-Medium"/>
          <w:sz w:val="20"/>
          <w:szCs w:val="20"/>
        </w:rPr>
        <w:t>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사외이사로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</w:t>
      </w:r>
      <w:r>
        <w:rPr>
          <w:rFonts w:ascii="HYSMyeongJo-Medium" w:eastAsia="HY중고딕" w:hAnsi="HYSMyeongJo-Medium" w:cs="HYSMyeongJo-Medium"/>
          <w:sz w:val="20"/>
          <w:szCs w:val="20"/>
        </w:rPr>
        <w:t>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사외이사는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14., 2018. 9. 18.&gt;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최대주주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누구의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>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이사ㆍ집행임원ㆍ감사의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주요주주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존속ㆍ비속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사임ㆍ사망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합치되도록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사외이사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후보추천위원회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후보추천위원회는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후보추천위원회의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후보추천위원회가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정기주주총회의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정기주주총회일에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포함시켜야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독립이사의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상장회사는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자산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규모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총수의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1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이상을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독립이사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382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사외이사로서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사내이사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집행임원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업무집행지시자로부터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독립적인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기능을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이사를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자산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규모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상장회사의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독립이사는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이상으로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하되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총수의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과반수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되도록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2025. 7. 22.&gt;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상장회사의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382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뿐만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직을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상실한다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14., 2018. 9. 18., 2025. 7. 22.&gt;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최대주주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누구의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이사ㆍ집행임원ㆍ감사의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영향력을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주요주주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존속ㆍ비속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독립이사로서의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직무를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충실하게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수행하기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곤란하거나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상장회사의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경영에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영향을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미칠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상장회사는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사임ㆍ사망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사유로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인하여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이사회의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구성요건에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미달하게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되면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발생한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처음으로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소집되는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주주총회에서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요건에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합치되도록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선임하여야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7. 22.&gt;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④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단서의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상장회사는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후보를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추천하기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393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위원회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후보추천위원회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후보추천위원회는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총위원의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과반수가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되도록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구성하여야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14., 2025. 7. 22.&gt;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단서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규정하는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상장회사가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주주총회에서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선임하려는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때에는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후보추천위원회의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추천을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선임하여야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후보추천위원회가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후보를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추천할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때에는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363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542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항ㆍ제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권리를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행사할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요건을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갖춘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주주가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주주총회일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정기주주총회의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직전연도의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정기주주총회일에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연도의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추천한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후보를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포함시켜야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2025. 7. 22.&gt;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7. 22.]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2026. 7. 23.]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542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주요주주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이해관계자와의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신용공여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경제적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채무이행의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신용위험이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직접적ㆍ간접적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주요주주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감사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신용공여를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복리후생을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금전대여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</w:t>
      </w:r>
      <w:r>
        <w:rPr>
          <w:rFonts w:ascii="HYSMyeongJo-Medium" w:hAnsi="HYSMyeongJo-Medium" w:cs="HYSMyeongJo-Medium"/>
          <w:sz w:val="20"/>
          <w:szCs w:val="20"/>
        </w:rPr>
        <w:t>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신용공여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신용공여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경영건전성을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금전대여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신용공여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최대주주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단일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거래규모가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특정인과의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거래총액이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정기주주총회에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약관에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정형화된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이사회에서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거래총액의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상근감사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상근하면서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상근감사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감사위원회를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감사위원회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감사위원회를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상근감사가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常務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재임하였던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감사위원회를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감사위원회의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>위원회위원인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사임ㆍ사망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합치되도록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11(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감사위원회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감사위원회를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7. 22.&gt;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감사위원회의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대표는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것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542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상장회사의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감사위원회위원이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없고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직을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상실한다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7. 22.&gt;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④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상장회사는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감사위원회위원인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사임ㆍ사망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사유로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인하여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감사위원회의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구성요건에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미달하게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되면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발생한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처음으로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소집되는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주주총회에서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요건에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합치되도록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7. 22.&gt;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2026. 7. 23.]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542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감사위원회의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감사위원회위원을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감사위원회위원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3(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최대주주인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목적사항으로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상정하려는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의안과는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주주총회일의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최대주주인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12(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감사위원회의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구성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감사위원회위원을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감사위원회위원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④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감사위원회위원을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해임할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때에는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상장회사의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의결권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없는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제외한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정관에서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낮은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보유비율을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있으며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정관에서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낮은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보유비율을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비율로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초과하는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최대주주인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특수관계인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소유하는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합산한다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초과하는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주식에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의결권을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행사하지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못한다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29., 2025. 7. 22.&gt;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목적사항으로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상정하려는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의안과는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주주총회일의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⑦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상장회사가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감사를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선임하거나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해임할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때에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준용한다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29., 2025. 7. 22.&gt;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2026. 7. 23.]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542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준법통제기준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준법지원인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회사경영을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임직원이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준법통제에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준법통제기준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준법통제기준의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준법지원인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준법지원인은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준법통제기준의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준법지원인을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임면하려면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준법지원인은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변호사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「고등교육법」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가르치는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조교수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준법지원인의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준법지원인은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상근으로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준법지원인은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준법지원인은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준법지원인이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임직원은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준법지원인이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준법지원인이었던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직무수행과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⑪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준법지원인에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준법지원인의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⑫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준법통제기준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</w:t>
      </w:r>
      <w:r>
        <w:rPr>
          <w:rFonts w:ascii="HYSMyeongJo-Medium" w:hAnsi="HYSMyeongJo-Medium" w:cs="HYSMyeongJo-Medium"/>
          <w:sz w:val="20"/>
          <w:szCs w:val="20"/>
        </w:rPr>
        <w:t>지원인에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FF0000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14(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전자주주총회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상장회사는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달리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주주의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소집지에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출석하지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원격지에서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참가할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방식의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총회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전자주주총회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개최할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자산규모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고려하여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상장회사는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전자주주총회를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개최하여야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상장회사가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전자주주총회를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개최하는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주주는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소집지에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직접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출석하는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방식과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전자통신수단에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출석하는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방식에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의하여만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총회에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출석할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④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전자주주총회에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출석한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364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소집지에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직접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출석한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것으로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본다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상장회사가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전자주주총회를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개최하는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363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소집통지에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전자주주총회를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개최한다는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뜻과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출석방법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포함하여야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항까지에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통신수단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전자주주총회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개최요건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7. 22.]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2027. 1. 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542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FF0000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15(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전자주주총회의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운영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상장회사가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전자주주총회를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개최하는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의사진행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실시간으로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참가할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총회를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적정하게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운영하여야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상장회사는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전자주주총회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운영의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효율성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공정성을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확보하기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전자주주총회를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관리하는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기관을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지정하여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전자주주총회의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의사진행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결의에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참가하는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절차의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운영을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위탁할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지정된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전자주주총회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관리기관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임직원은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직무상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알게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정보로서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외부에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공개되지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정당한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없이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이익을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이용하여서는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④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상장회사는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전자주주총회의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개최에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총회가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끝난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년간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보존하여야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상장회사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총회가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끝난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개월간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본점에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갖추어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두어야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주주는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영업시간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기록의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열람을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청구할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주주의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질의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절차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의장의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의사진행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전자주주총회의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운영과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7. 22.]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2027. 1. 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542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15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유한회사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정관에는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10., 1995. 12. 29., 2001. 7. 24.,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출자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출자좌수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변태설립사항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</w:t>
      </w:r>
      <w:r>
        <w:rPr>
          <w:rFonts w:ascii="HYSMyeongJo-Medium" w:eastAsia="HY중고딕" w:hAnsi="HYSMyeongJo-Medium" w:cs="HYSMyeongJo-Medium"/>
          <w:sz w:val="20"/>
          <w:szCs w:val="20"/>
        </w:rPr>
        <w:t>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현물출자를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출자좌수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설립비용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균일하게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초대이사의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회사성립전에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사원총회를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사원총회는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출자전액의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현물출자의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재산전부의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시켜야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현물출자를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현물출자의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29.,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성명ㆍ주민등록번호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>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존립기간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9.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현물출자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회사성립시의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회사성립당시의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회사성립당시의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출자미필액에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회사성립시의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회사성립후에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현물출자의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회사성립당시의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취소권있는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회사설립의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출자좌수에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무기명식의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>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지분이전의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대항요건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출자좌수를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사원명부에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3,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회사대표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사원총회는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사원총회는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지배인의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설치ㆍ이전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사원총회는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유지청구권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출자좌수를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1999.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대표소송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출자좌수를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1999. 12. 31.,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열람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사원명부를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사원명부에는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출자좌수를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사원과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407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이사회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사원총회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12., 1998. 12. 28., 1999. 12. 31.&gt;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414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565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사원총회는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임시총회는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사원총회일의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소수사원에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총회소집청구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출자좌수를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회의의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1999. 12. 31.,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소집절차의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소집절차없이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정족수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의결권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좌마다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특별결의를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받아야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성립전으로부터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결의의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373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76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사원총회에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재무제표의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매결산기에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부속명세서를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대차대조표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손익계산서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경영성과를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정기총회회일로부터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주간전에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감사는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영업보고서의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매결산기에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영업보고서를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영업보고서에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재무제표등의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비치ㆍ공시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정기총회회일의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주간전부터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579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579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감사보고서를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</w:t>
      </w:r>
      <w:r>
        <w:rPr>
          <w:rFonts w:ascii="HYSMyeongJo-Medium" w:eastAsia="HY중고딕" w:hAnsi="HYSMyeongJo-Medium" w:cs="HYSMyeongJo-Medium"/>
          <w:sz w:val="20"/>
          <w:szCs w:val="20"/>
        </w:rPr>
        <w:t>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이익배당의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출자좌수에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회계장부열람권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자본금의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출자좌수를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1999. 12. 31.,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부속명세서는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재산상태의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출자좌수를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</w:t>
      </w:r>
      <w:r>
        <w:rPr>
          <w:rFonts w:ascii="HYSMyeongJo-Medium" w:eastAsia="HY중고딕" w:hAnsi="HYSMyeongJo-Medium" w:cs="HYSMyeongJo-Medium"/>
          <w:sz w:val="20"/>
          <w:szCs w:val="20"/>
        </w:rPr>
        <w:t>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1999. 12. 31.,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검사인은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감사에게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,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458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460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3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466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고용관계로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1999.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정관변경의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정관변경의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 </w:t>
      </w:r>
      <w:r>
        <w:rPr>
          <w:rFonts w:ascii="HYSMyeongJo-Medium" w:eastAsia="HY중고딕" w:hAnsi="HYSMyeongJo-Medium" w:cs="HYSMyeongJo-Medium"/>
          <w:sz w:val="20"/>
          <w:szCs w:val="20"/>
        </w:rPr>
        <w:t>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없더라도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현물출자를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출자좌수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수량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증가할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출자인수권의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585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출자인수권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출자인수의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좌수와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유한회사는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공모하지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자인수인의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현물출자의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이익배당에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lastRenderedPageBreak/>
        <w:t>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현물출자의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효력발생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591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현물출자등에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증가당시의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미인수출자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12.,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출자전액의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현물출자의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급여미필재산의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12.,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증자무효의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591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본점소재지에서의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12.,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576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12., 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445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자본금감소의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조직변경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설립위원의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유한회사와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주식회사인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유한회사로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물상대위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출자좌수와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603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사원총회가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12., 1984. 4. 10., 1998. 12. 28.&gt;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유한회사에의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조직변경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총주주의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순재산액보다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순재산액전보책임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조직변경의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순재산액이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결의당시의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조직변경의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주식회사로의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조직변경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>식회사로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순재산액을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순재산액이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조직변경으로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604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조직변경의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2001. 7. 24.&gt;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사원총회의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&lt;2001. 7. 24.&gt;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잔여재산의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잔여재산은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출자좌수에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540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1962. 12. 12., 1984.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외국회사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설정과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설치일부터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상호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외국인인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외국인등록번호로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외국인등록번호가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생년월일로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영업소의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존립기간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대한민국에서의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주식회사인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본국에서의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616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공고방법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회사설립의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준거법과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외국인인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외국인등록번호로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외국인등록번호가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생년월일로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209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이전ㆍ변경등기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기산점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계속거래의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외국회사는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대차대조표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상당하는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것의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외국회사로서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외국회사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비슷한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비슷한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대차대조표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유사외국회사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336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338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영업소폐쇄명령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외국회사가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영업소의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영업소의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사유없이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사회질서에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한국에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537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발기인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임원등의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특별배임죄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감사위원회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567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직무대행자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회사영업에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1995. 12. 29., 1999. 12. 31.,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직무대</w:t>
      </w:r>
      <w:r>
        <w:rPr>
          <w:rFonts w:ascii="HYSMyeongJo-Medium" w:hAnsi="HYSMyeongJo-Medium" w:cs="HYSMyeongJo-Medium"/>
          <w:sz w:val="20"/>
          <w:szCs w:val="20"/>
        </w:rPr>
        <w:t>행자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사채권자집회의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특별배임죄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1995. 12. 29.&gt;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배임죄의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주요주주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이해관계자와의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신용공여를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억원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회사재산을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위태롭게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299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ㆍ제</w:t>
      </w:r>
      <w:r>
        <w:rPr>
          <w:rFonts w:ascii="HYSMyeongJo-Medium" w:eastAsia="HY중고딕" w:hAnsi="HYSMyeongJo-Medium" w:cs="HYSMyeongJo-Medium"/>
          <w:sz w:val="20"/>
          <w:szCs w:val="20"/>
        </w:rPr>
        <w:t>310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공증인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인가공증인의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공증담당변호사를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章에서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2. 6.,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현물출자의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법원ㆍ총회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누구의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영업범위외에서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투기행위를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부실보고죄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감사위원회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567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직무대행자가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조직변경의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순재산액에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부실문서행사죄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외국회사의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모집함에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주식청약서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사채청약서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사업계획서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납입가장죄등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현물출자의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가장하는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1995. 12. 29.&gt;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초과발행의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직무대행자가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발기인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독직죄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622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299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ㆍ제</w:t>
      </w:r>
      <w:r>
        <w:rPr>
          <w:rFonts w:ascii="HYSMyeongJo-Medium" w:eastAsia="HY중고딕" w:hAnsi="HYSMyeongJo-Medium" w:cs="HYSMyeongJo-Medium"/>
          <w:sz w:val="20"/>
          <w:szCs w:val="20"/>
        </w:rPr>
        <w:t>310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공증인이나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요구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1995. 12. 29., 1998. 12. 28.&gt;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권리행사방해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증수뢰죄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요구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12., 1984. 4. 10., 1995. 12. 29., 1998. 12. 28., 1999. 12. 31.,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창립총회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사원총회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주주총회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사채권자집회에서의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발행주식의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사채총액의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출자좌수를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징역과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몰수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불능한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납입책임면탈의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가설인의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10., 1995. 12. 29.&gt;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권리행사에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이익공여의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감사위원회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407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직무대행자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供與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양벌규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사용인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종업원이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科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성실히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설립위원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감사위원회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외국회사의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299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ㆍ제</w:t>
      </w:r>
      <w:r>
        <w:rPr>
          <w:rFonts w:ascii="HYSMyeongJo-Medium" w:eastAsia="HY중고딕" w:hAnsi="HYSMyeongJo-Medium" w:cs="HYSMyeongJo-Medium"/>
          <w:sz w:val="20"/>
          <w:szCs w:val="20"/>
        </w:rPr>
        <w:t>310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공증인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ㆍ제</w:t>
      </w:r>
      <w:r>
        <w:rPr>
          <w:rFonts w:ascii="HYSMyeongJo-Medium" w:eastAsia="HY중고딕" w:hAnsi="HYSMyeongJo-Medium" w:cs="HYSMyeongJo-Medium"/>
          <w:sz w:val="20"/>
          <w:szCs w:val="20"/>
        </w:rPr>
        <w:t>310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청산인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명의개서대리인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사채모집을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사무승계자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407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415</w:t>
      </w:r>
      <w:r>
        <w:rPr>
          <w:rFonts w:ascii="HYSMyeongJo-Medium" w:eastAsia="HY중고딕" w:hAnsi="HYSMyeongJo-Medium" w:cs="HYSMyeongJo-Medium"/>
          <w:sz w:val="20"/>
          <w:szCs w:val="20"/>
        </w:rPr>
        <w:t>조ㆍ제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567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직무대</w:t>
      </w:r>
      <w:r>
        <w:rPr>
          <w:rFonts w:ascii="HYSMyeongJo-Medium" w:eastAsia="HY중고딕" w:hAnsi="HYSMyeongJo-Medium" w:cs="HYSMyeongJo-Medium"/>
          <w:sz w:val="20"/>
          <w:szCs w:val="20"/>
        </w:rPr>
        <w:t>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刑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科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不正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관청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사채권자집회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주권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신주인수권증권에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명의개서를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인원수를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闕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정관ㆍ주주명부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複本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사원명부ㆍ사채원부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의사록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감사록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재산목록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대차대조표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영업보고서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사무보고서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손익계산서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경영성과를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33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결산보고서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회계장부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447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534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579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부속명세서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감사보고서에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引繼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청산의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늦출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5,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합병ㆍ분할ㆍ분할합병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514</w:t>
      </w:r>
      <w:r>
        <w:rPr>
          <w:rFonts w:ascii="HYSMyeongJo-Medium" w:hAnsi="HYSMyeongJo-Medium" w:cs="HYSMyeongJo-Medium"/>
          <w:sz w:val="20"/>
          <w:szCs w:val="20"/>
        </w:rPr>
        <w:t>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주식청약서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신주인수권증서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사채청약서를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20.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목적사항으로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주식매수청구권의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7,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458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460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30.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무기명식의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>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후보추천위원회를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총위원의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후보추천위원회를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</w:t>
      </w:r>
      <w:r>
        <w:rPr>
          <w:rFonts w:ascii="HYSMyeongJo-Medium" w:hAnsi="HYSMyeongJo-Medium" w:cs="HYSMyeongJo-Medium"/>
          <w:sz w:val="20"/>
          <w:szCs w:val="20"/>
        </w:rPr>
        <w:t>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통지ㆍ공고를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635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과태료에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처할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행위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설립위원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감사위원회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외국회사의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299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ㆍ제</w:t>
      </w:r>
      <w:r>
        <w:rPr>
          <w:rFonts w:ascii="HYSMyeongJo-Medium" w:eastAsia="HY중고딕" w:hAnsi="HYSMyeongJo-Medium" w:cs="HYSMyeongJo-Medium"/>
          <w:sz w:val="20"/>
          <w:szCs w:val="20"/>
        </w:rPr>
        <w:t>310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공증인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ㆍ제</w:t>
      </w:r>
      <w:r>
        <w:rPr>
          <w:rFonts w:ascii="HYSMyeongJo-Medium" w:eastAsia="HY중고딕" w:hAnsi="HYSMyeongJo-Medium" w:cs="HYSMyeongJo-Medium"/>
          <w:sz w:val="20"/>
          <w:szCs w:val="20"/>
        </w:rPr>
        <w:t>310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청산인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명의개서대리인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사채모집을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사무승계자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407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415</w:t>
      </w:r>
      <w:r>
        <w:rPr>
          <w:rFonts w:ascii="HYSMyeongJo-Medium" w:eastAsia="HY중고딕" w:hAnsi="HYSMyeongJo-Medium" w:cs="HYSMyeongJo-Medium"/>
          <w:sz w:val="20"/>
          <w:szCs w:val="20"/>
        </w:rPr>
        <w:t>조ㆍ제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567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직무대행자가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刑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科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不正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관청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사채권자집회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주권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신주인수권증권에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명의개서를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인원수를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闕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정관ㆍ주주명부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複本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사원명부ㆍ사채원부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의사록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감사록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재산목록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대차대조표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영업보고서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사무보고서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손익계산서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경영성과를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33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결산보고서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회계장부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447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534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579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부속명세서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감사보고서에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引繼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청산의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늦출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5,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합병ㆍ분할ㆍ분할합병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514</w:t>
      </w:r>
      <w:r>
        <w:rPr>
          <w:rFonts w:ascii="HYSMyeongJo-Medium" w:hAnsi="HYSMyeongJo-Medium" w:cs="HYSMyeongJo-Medium"/>
          <w:sz w:val="20"/>
          <w:szCs w:val="20"/>
        </w:rPr>
        <w:t>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주식청약서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신주인수권증서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사채청약서를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20.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목적사항으로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571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주식매수청구권의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7,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458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460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30.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무기명식의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2025. 7. 22.&gt;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542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선임의무를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이행하지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542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후보추천위원회를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총위원의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이상이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되도록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후보추천위원회를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구성하지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542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독립이사를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선임하지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통지ㆍ공고를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2026. 7. 23.]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635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사명의의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회사설립의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배액에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집행임원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지배인에게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14.]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부과ㆍ징수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법무부장관이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부과ㆍ징수한다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「비송사건절차법」에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</w:t>
      </w:r>
    </w:p>
    <w:p w:rsidR="00000000" w:rsidRDefault="00C20755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불확정한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</w:t>
      </w:r>
      <w:r>
        <w:rPr>
          <w:rFonts w:ascii="HYSMyeongJo-Medium" w:eastAsia="HY중고딕" w:hAnsi="HYSMyeongJo-Medium" w:cs="HYSMyeongJo-Medium"/>
          <w:sz w:val="20"/>
          <w:szCs w:val="20"/>
        </w:rPr>
        <w:t>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낙부의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신체검사를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신체검사를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낙부의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청약을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보험사고가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인보험계약의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보험약관의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교부ㆍ설명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보험약관을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타인을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불특정의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못하였다는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손해보험계약의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기존의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보험증권에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이의약관의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증권내용의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내리지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재교부청구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재교부를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증권작성의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소급보험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보험사고의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객관적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발생하였거나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&lt;1991. 12. 31.&gt;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것의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보험대리상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보험대리상은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보험계약자로부터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보험계약자로부터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고지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보험계약자에게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보험대리상의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보험대리상이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보험수익자가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보험수익자에게도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특별위험의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감액청구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예기하여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보험기간중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보험료반환청구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선의이며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보험수익자가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선의이며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사고발생전의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보험사고의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사고발생후에도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</w:t>
      </w:r>
      <w:r>
        <w:rPr>
          <w:rFonts w:ascii="HYSMyeongJo-Medium" w:hAnsi="HYSMyeongJo-Medium" w:cs="HYSMyeongJo-Medium"/>
          <w:sz w:val="20"/>
          <w:szCs w:val="20"/>
        </w:rPr>
        <w:t>계약자는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미경과보험료의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계약체결후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계약성립후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계속보험료가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해지환급금이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</w:t>
      </w:r>
      <w:r>
        <w:rPr>
          <w:rFonts w:ascii="HYSMyeongJo-Medium" w:eastAsia="HY중고딕" w:hAnsi="HYSMyeongJo-Medium" w:cs="HYSMyeongJo-Medium"/>
          <w:sz w:val="20"/>
          <w:szCs w:val="20"/>
        </w:rPr>
        <w:t>체보험료에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고지의무위반으로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</w:t>
      </w:r>
      <w:r>
        <w:rPr>
          <w:rFonts w:ascii="HYSMyeongJo-Medium" w:eastAsia="HY중고딕" w:hAnsi="HYSMyeongJo-Medium" w:cs="HYSMyeongJo-Medium"/>
          <w:sz w:val="20"/>
          <w:szCs w:val="20"/>
        </w:rPr>
        <w:t>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위험변경증가의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보험기간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사고발생의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위험변경증가의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보험계약자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고의나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중과실로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위험증가와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보험기간중에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보험수익자의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사고발생의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파산선고와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계약해지와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보험금청구권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고지의무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告知義務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보험사고발생의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보험수익자는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보험계약자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보험수익자가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보험금액의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일내에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보험수익자에게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면책사유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보험수익자의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전쟁위험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재보험계약을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재보험계약은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보험금청구권은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보험료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적립금의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반환청구권은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보험료청구권은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</w:t>
      </w:r>
      <w:r>
        <w:rPr>
          <w:rFonts w:ascii="HYSMyeongJo-Medium" w:eastAsia="HY중고딕" w:hAnsi="HYSMyeongJo-Medium" w:cs="HYSMyeongJo-Medium"/>
          <w:sz w:val="20"/>
          <w:szCs w:val="20"/>
        </w:rPr>
        <w:t>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보험계약자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불이익변경금지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보험수익자의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불이익으로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재보험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해상보험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編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상호보험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相互保險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공제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共濟</w:t>
      </w:r>
      <w:r>
        <w:rPr>
          <w:rFonts w:ascii="HYSMyeongJo-Medium" w:eastAsia="HY중고딕" w:hAnsi="HYSMyeongJo-Medium" w:cs="HYSMyeongJo-Medium"/>
          <w:sz w:val="20"/>
          <w:szCs w:val="20"/>
        </w:rPr>
        <w:t>),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손해보험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손해보험증권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손해보험증권에는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31., 2014. 3. 11.&gt;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보험사고의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보험금액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보험료와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지급방법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보험기간을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무효와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보험계약자의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피보험자의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보험계약의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보험증권의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작성년월일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상실이익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금전으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초과보험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대하여서만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보험가액이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</w:t>
      </w:r>
      <w:r>
        <w:rPr>
          <w:rFonts w:ascii="HYSMyeongJo-Medium" w:hAnsi="HYSMyeongJo-Medium" w:cs="HYSMyeongJo-Medium"/>
          <w:sz w:val="20"/>
          <w:szCs w:val="20"/>
        </w:rPr>
        <w:t>험계약자의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기평가보험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사고발생시의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사고발생시의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사고발생시의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미평가보험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사고발생시의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중복보험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보상책임은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중복보험과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보험가액에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사고발생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목적멸실과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보상책임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신품가액에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보험료체납과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보상액의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지급기일이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면책사유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하자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자연소모로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보험목적의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손해방지의무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유익하였던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보험목적에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보험가액에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</w:t>
      </w: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화재보험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화재보험자의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화재보험계약의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조치로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화재보험증권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화재보험증권에는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건물을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보험가액을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집합보험의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가족과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보험기간중에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교체된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운송보험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운송보험의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보험가액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도착지까지의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운송보험증권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운송보험증권에는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운송의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운송인의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운송기간을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보험가액을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중지나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일시운송을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운송보조자의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중과실과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해상보험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해상보험자의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해상보험계약의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해상사업에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공동해손분담액의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공동해손분담가액이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</w:t>
      </w:r>
      <w:r>
        <w:rPr>
          <w:rFonts w:ascii="HYSMyeongJo-Medium" w:eastAsia="HY중고딕" w:hAnsi="HYSMyeongJo-Medium" w:cs="HYSMyeongJo-Medium"/>
          <w:sz w:val="20"/>
          <w:szCs w:val="20"/>
        </w:rPr>
        <w:t>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구조료분담가액이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해상보험증권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해상보험증권에는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선박을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적하를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선적항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양륙항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출하지와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도착지를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보험가액을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선박보험의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보험가액과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적하보험의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보험가액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12.&gt;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희망이익보험의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보험가액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>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해상보험의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항해단위로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적하를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출하지를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하물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해상보험의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양륙한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양륙항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불가항력으로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보통종료될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항해변경의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발항항이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출항한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도착항이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보험자의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도착항이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그때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선박이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손해발생전에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원항로로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돌아온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선박변경의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선박을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선박을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선박미확정의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적하예정보험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하물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선적되었음을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국적과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수량과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&lt;1991. 12. 31.&gt;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해상보험자의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면책사유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발항당시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적하를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용선자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송하인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도선료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입항료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등대료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검역료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통상비용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&lt;1991. 12. 31.&gt;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일부손해의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훼손되었으나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일부손해의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양륙항에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적하매각으로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항해도중에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불가항력으로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보험가액과의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보험위부의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위부하고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피보험자가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적하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초과하리라고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예상될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선박이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수선하였을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초과하리라고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예상될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적하가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훼손되어서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목적지까지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초과하리라고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예상될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행방불명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대선에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계속과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위부권의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>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위부권행사의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위부는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무조건이어야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보험가액의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보험계약등에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보험금액의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피보험자가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책임보험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피보험자가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방어비용의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피보험자가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영업책임보험의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사업감독자의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배상청구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보험금액의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승인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화해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피보험자가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보험자와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보험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서류ㆍ증거의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증언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보관자의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수개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짐으로써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책임보험계약이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672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재보험에의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節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재보험계약에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동차보험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자동차보험자의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자동차보험계약의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자동차를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자동차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보험증권에는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자동차소유자와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생년월일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피보험자동차의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등록번호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차대번호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차형년식과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기계장치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차량가액을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자동차의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자동차를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낙부를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낙부의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3. 11.&gt;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채무불이행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의무불이행으로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보증보험계약에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보증보험계약에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보증보험계약에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「민법」의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인보험</w:t>
      </w:r>
    </w:p>
    <w:p w:rsidR="00000000" w:rsidRDefault="00C2075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인보험계약의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3. 11.&gt;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인보험증권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인보험증권에는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보험계약의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피보험자의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주소ㆍ성명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생년월일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보험수익자를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주소ㆍ성명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생년월일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보험대위의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보험수익자의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생명보험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생명보험자의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생존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3. 11.&gt;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「전자서명법」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전자서명이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위조ㆍ변조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신뢰성을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>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31., 2017. 10. 31., 2020. 6. 9.&gt;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보험계약으로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세미만자등에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15</w:t>
      </w:r>
      <w:r>
        <w:rPr>
          <w:rFonts w:ascii="HYSMyeongJo-Medium" w:eastAsia="HY중고딕" w:hAnsi="HYSMyeongJo-Medium" w:cs="HYSMyeongJo-Medium"/>
          <w:sz w:val="20"/>
          <w:szCs w:val="20"/>
        </w:rPr>
        <w:t>세미만자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심신상실자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심신박약자의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심신박약자가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735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1962. 12. 12., 1991. 12. 31., 2014. 3. 11.&gt;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중과실로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보험사고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보험계약에서는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보험수익자의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보험수익자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보험수익자에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보험수익자의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보험수익자를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보험계약자가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보험수익자로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보험수익자의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보험수익자가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보험존속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보험수익자를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보험수익자의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보험수익자로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보험계약자가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보험사고가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보험수익자의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보험수익자로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보험수익자지정권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보험</w:t>
      </w:r>
      <w:r>
        <w:rPr>
          <w:rFonts w:ascii="HYSMyeongJo-Medium" w:eastAsia="HY중고딕" w:hAnsi="HYSMyeongJo-Medium" w:cs="HYSMyeongJo-Medium"/>
          <w:sz w:val="20"/>
          <w:szCs w:val="20"/>
        </w:rPr>
        <w:t>계약자가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계약체결후에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보험수익자를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1962. 12. 12.,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3. 11.&gt;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3. 11.&gt;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단체보험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단체가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생명보험계약을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731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보험수익자로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11., 2017. 10.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1991. 12. 31.]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보험적립금반환의무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659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보험수익자를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1991. 12. 31.&gt;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&lt;1991.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상해보험</w:t>
      </w:r>
    </w:p>
    <w:p w:rsidR="00000000" w:rsidRDefault="00C20755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상해보험자의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상해보험증권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보험증권기재사항중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728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직위만을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상해보험에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732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생명보험에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질병보험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3. 11.&gt;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질병보험자의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질병보험계약의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질병보험에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질병보험에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생명보험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상해보험에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11.]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6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3.&gt;</w:t>
      </w:r>
    </w:p>
    <w:p w:rsidR="00000000" w:rsidRDefault="00C20755">
      <w:pPr>
        <w:spacing w:line="400" w:lineRule="atLeast"/>
        <w:ind w:left="6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해상기업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항해용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아니하더라도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국유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「선박법」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목적ㆍ성질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短艇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상앗대로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속구목록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屬具目錄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합의만으로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선박국적증서에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압류ㆍ가압류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항해의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가압류를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총톤수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선임ㆍ해임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부당한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계속직무집행의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대선장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불가항력으로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집행하기가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불능한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선적항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>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선적항에서는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선박수선료ㆍ해난구조료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차재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借財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적하의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적하를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양륙항의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이해관계인을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>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선박경매권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수선하기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불가능하게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해무관청의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수선불능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수선하기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불가능하게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선박이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수선비가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보고ㆍ계산의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선장은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선박공유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선박공유자의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공유선박의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선박공유에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전원일치로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선박공유와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선박공유자는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손익분배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선박공유자의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선박공유자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조합관계가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공유선박의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국적상실과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선박공유자의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국적상실로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결의반대자의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선박공유자가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신항해를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대수선할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해임선장의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선박공유자인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선박공유자가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선임ㆍ등기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선박공유자는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선박공유자가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선박관리인으로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선박관리인의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선박관리인은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선박관리인의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선박공유자의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선박을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양도ㆍ임대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신항해를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선박을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선박을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대수선하는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차재하는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기재ㆍ비치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보고ㆍ승인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경과상황과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선박공유자에게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선박소유자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선박소유자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청구원인의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손해발생의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인식하면서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무모하게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부작위로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선박에서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</w:t>
      </w:r>
      <w:r>
        <w:rPr>
          <w:rFonts w:ascii="HYSMyeongJo-Medium" w:hAnsi="HYSMyeongJo-Medium" w:cs="HYSMyeongJo-Medium"/>
          <w:sz w:val="20"/>
          <w:szCs w:val="20"/>
        </w:rPr>
        <w:t>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운송물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여객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한도액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여객의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선박검사증서에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정원에</w:t>
      </w:r>
      <w:r>
        <w:rPr>
          <w:rFonts w:ascii="HYSMyeongJo-Medium" w:hAnsi="HYSMyeongJo-Medium" w:cs="HYSMyeongJo-Medium"/>
          <w:sz w:val="20"/>
          <w:szCs w:val="20"/>
        </w:rPr>
        <w:t xml:space="preserve"> 17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계산단위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국제통화기금의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특별인출권에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여객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톤수에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>, 300</w:t>
      </w:r>
      <w:r>
        <w:rPr>
          <w:rFonts w:ascii="HYSMyeongJo-Medium" w:hAnsi="HYSMyeongJo-Medium" w:cs="HYSMyeongJo-Medium"/>
          <w:sz w:val="20"/>
          <w:szCs w:val="20"/>
        </w:rPr>
        <w:t>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16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계산단위에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>. 500</w:t>
      </w:r>
      <w:r>
        <w:rPr>
          <w:rFonts w:ascii="HYSMyeongJo-Medium" w:hAnsi="HYSMyeongJo-Medium" w:cs="HYSMyeongJo-Medium"/>
          <w:sz w:val="20"/>
          <w:szCs w:val="20"/>
        </w:rPr>
        <w:t>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33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계산단위에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2075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>. 500</w:t>
      </w:r>
      <w:r>
        <w:rPr>
          <w:rFonts w:ascii="HYSMyeongJo-Medium" w:hAnsi="HYSMyeongJo-Medium" w:cs="HYSMyeongJo-Medium"/>
          <w:sz w:val="20"/>
          <w:szCs w:val="20"/>
        </w:rPr>
        <w:t>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천톤까지의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톤당</w:t>
      </w:r>
      <w:r>
        <w:rPr>
          <w:rFonts w:ascii="HYSMyeongJo-Medium" w:hAnsi="HYSMyeongJo-Medium" w:cs="HYSMyeongJo-Medium"/>
          <w:sz w:val="20"/>
          <w:szCs w:val="20"/>
        </w:rPr>
        <w:t xml:space="preserve"> 500 </w:t>
      </w:r>
      <w:r>
        <w:rPr>
          <w:rFonts w:ascii="HYSMyeongJo-Medium" w:hAnsi="HYSMyeongJo-Medium" w:cs="HYSMyeongJo-Medium"/>
          <w:sz w:val="20"/>
          <w:szCs w:val="20"/>
        </w:rPr>
        <w:t>계산단위</w:t>
      </w:r>
      <w:r>
        <w:rPr>
          <w:rFonts w:ascii="HYSMyeongJo-Medium" w:hAnsi="HYSMyeongJo-Medium" w:cs="HYSMyeongJo-Medium"/>
          <w:sz w:val="20"/>
          <w:szCs w:val="20"/>
        </w:rPr>
        <w:t>, 3</w:t>
      </w:r>
      <w:r>
        <w:rPr>
          <w:rFonts w:ascii="HYSMyeongJo-Medium" w:hAnsi="HYSMyeongJo-Medium" w:cs="HYSMyeongJo-Medium"/>
          <w:sz w:val="20"/>
          <w:szCs w:val="20"/>
        </w:rPr>
        <w:t>천톤을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만톤까지의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톤당</w:t>
      </w:r>
      <w:r>
        <w:rPr>
          <w:rFonts w:ascii="HYSMyeongJo-Medium" w:hAnsi="HYSMyeongJo-Medium" w:cs="HYSMyeongJo-Medium"/>
          <w:sz w:val="20"/>
          <w:szCs w:val="20"/>
        </w:rPr>
        <w:t xml:space="preserve"> 333 </w:t>
      </w:r>
      <w:r>
        <w:rPr>
          <w:rFonts w:ascii="HYSMyeongJo-Medium" w:hAnsi="HYSMyeongJo-Medium" w:cs="HYSMyeongJo-Medium"/>
          <w:sz w:val="20"/>
          <w:szCs w:val="20"/>
        </w:rPr>
        <w:t>계산단위</w:t>
      </w:r>
      <w:r>
        <w:rPr>
          <w:rFonts w:ascii="HYSMyeongJo-Medium" w:hAnsi="HYSMyeongJo-Medium" w:cs="HYSMyeongJo-Medium"/>
          <w:sz w:val="20"/>
          <w:szCs w:val="20"/>
        </w:rPr>
        <w:t>, 3</w:t>
      </w:r>
      <w:r>
        <w:rPr>
          <w:rFonts w:ascii="HYSMyeongJo-Medium" w:hAnsi="HYSMyeongJo-Medium" w:cs="HYSMyeongJo-Medium"/>
          <w:sz w:val="20"/>
          <w:szCs w:val="20"/>
        </w:rPr>
        <w:t>만톤을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만톤까지의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톤당</w:t>
      </w:r>
      <w:r>
        <w:rPr>
          <w:rFonts w:ascii="HYSMyeongJo-Medium" w:hAnsi="HYSMyeongJo-Medium" w:cs="HYSMyeongJo-Medium"/>
          <w:sz w:val="20"/>
          <w:szCs w:val="20"/>
        </w:rPr>
        <w:t xml:space="preserve"> 250 </w:t>
      </w:r>
      <w:r>
        <w:rPr>
          <w:rFonts w:ascii="HYSMyeongJo-Medium" w:hAnsi="HYSMyeongJo-Medium" w:cs="HYSMyeongJo-Medium"/>
          <w:sz w:val="20"/>
          <w:szCs w:val="20"/>
        </w:rPr>
        <w:t>계</w:t>
      </w:r>
      <w:r>
        <w:rPr>
          <w:rFonts w:ascii="HYSMyeongJo-Medium" w:hAnsi="HYSMyeongJo-Medium" w:cs="HYSMyeongJo-Medium"/>
          <w:sz w:val="20"/>
          <w:szCs w:val="20"/>
        </w:rPr>
        <w:t>산단위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만톤을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톤당</w:t>
      </w:r>
      <w:r>
        <w:rPr>
          <w:rFonts w:ascii="HYSMyeongJo-Medium" w:hAnsi="HYSMyeongJo-Medium" w:cs="HYSMyeongJo-Medium"/>
          <w:sz w:val="20"/>
          <w:szCs w:val="20"/>
        </w:rPr>
        <w:t xml:space="preserve"> 167 </w:t>
      </w:r>
      <w:r>
        <w:rPr>
          <w:rFonts w:ascii="HYSMyeongJo-Medium" w:hAnsi="HYSMyeongJo-Medium" w:cs="HYSMyeongJo-Medium"/>
          <w:sz w:val="20"/>
          <w:szCs w:val="20"/>
        </w:rPr>
        <w:t>계산단위를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톤수에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>, 300</w:t>
      </w:r>
      <w:r>
        <w:rPr>
          <w:rFonts w:ascii="HYSMyeongJo-Medium" w:hAnsi="HYSMyeongJo-Medium" w:cs="HYSMyeongJo-Medium"/>
          <w:sz w:val="20"/>
          <w:szCs w:val="20"/>
        </w:rPr>
        <w:t>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계산단위에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>. 500</w:t>
      </w:r>
      <w:r>
        <w:rPr>
          <w:rFonts w:ascii="HYSMyeongJo-Medium" w:hAnsi="HYSMyeongJo-Medium" w:cs="HYSMyeongJo-Medium"/>
          <w:sz w:val="20"/>
          <w:szCs w:val="20"/>
        </w:rPr>
        <w:t>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16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계산단위에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2075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>. 500</w:t>
      </w:r>
      <w:r>
        <w:rPr>
          <w:rFonts w:ascii="HYSMyeongJo-Medium" w:hAnsi="HYSMyeongJo-Medium" w:cs="HYSMyeongJo-Medium"/>
          <w:sz w:val="20"/>
          <w:szCs w:val="20"/>
        </w:rPr>
        <w:t>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</w:t>
      </w:r>
      <w:r>
        <w:rPr>
          <w:rFonts w:ascii="HYSMyeongJo-Medium" w:hAnsi="HYSMyeongJo-Medium" w:cs="HYSMyeongJo-Medium"/>
          <w:sz w:val="20"/>
          <w:szCs w:val="20"/>
        </w:rPr>
        <w:t>액에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만톤까지의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톤당</w:t>
      </w:r>
      <w:r>
        <w:rPr>
          <w:rFonts w:ascii="HYSMyeongJo-Medium" w:hAnsi="HYSMyeongJo-Medium" w:cs="HYSMyeongJo-Medium"/>
          <w:sz w:val="20"/>
          <w:szCs w:val="20"/>
        </w:rPr>
        <w:t xml:space="preserve"> 167 </w:t>
      </w:r>
      <w:r>
        <w:rPr>
          <w:rFonts w:ascii="HYSMyeongJo-Medium" w:hAnsi="HYSMyeongJo-Medium" w:cs="HYSMyeongJo-Medium"/>
          <w:sz w:val="20"/>
          <w:szCs w:val="20"/>
        </w:rPr>
        <w:t>계산단위</w:t>
      </w:r>
      <w:r>
        <w:rPr>
          <w:rFonts w:ascii="HYSMyeongJo-Medium" w:hAnsi="HYSMyeongJo-Medium" w:cs="HYSMyeongJo-Medium"/>
          <w:sz w:val="20"/>
          <w:szCs w:val="20"/>
        </w:rPr>
        <w:t>, 3</w:t>
      </w:r>
      <w:r>
        <w:rPr>
          <w:rFonts w:ascii="HYSMyeongJo-Medium" w:hAnsi="HYSMyeongJo-Medium" w:cs="HYSMyeongJo-Medium"/>
          <w:sz w:val="20"/>
          <w:szCs w:val="20"/>
        </w:rPr>
        <w:t>만톤을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만톤까지의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톤당</w:t>
      </w:r>
      <w:r>
        <w:rPr>
          <w:rFonts w:ascii="HYSMyeongJo-Medium" w:hAnsi="HYSMyeongJo-Medium" w:cs="HYSMyeongJo-Medium"/>
          <w:sz w:val="20"/>
          <w:szCs w:val="20"/>
        </w:rPr>
        <w:t xml:space="preserve"> 125 </w:t>
      </w:r>
      <w:r>
        <w:rPr>
          <w:rFonts w:ascii="HYSMyeongJo-Medium" w:hAnsi="HYSMyeongJo-Medium" w:cs="HYSMyeongJo-Medium"/>
          <w:sz w:val="20"/>
          <w:szCs w:val="20"/>
        </w:rPr>
        <w:t>계산단위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만톤을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톤당</w:t>
      </w:r>
      <w:r>
        <w:rPr>
          <w:rFonts w:ascii="HYSMyeongJo-Medium" w:hAnsi="HYSMyeongJo-Medium" w:cs="HYSMyeongJo-Medium"/>
          <w:sz w:val="20"/>
          <w:szCs w:val="20"/>
        </w:rPr>
        <w:t xml:space="preserve"> 83 </w:t>
      </w:r>
      <w:r>
        <w:rPr>
          <w:rFonts w:ascii="HYSMyeongJo-Medium" w:hAnsi="HYSMyeongJo-Medium" w:cs="HYSMyeongJo-Medium"/>
          <w:sz w:val="20"/>
          <w:szCs w:val="20"/>
        </w:rPr>
        <w:t>계산단위를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책임한도액은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책임한도액에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책임한도액에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책임한도액이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책임한도액을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책임한도액에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동일한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사고로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반대채권액의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책임제한을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선박톤수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톤수는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국제항해에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「선박법」에서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국제총톤수로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총톤수로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선장ㆍ해원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피부양자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해난구조로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공동해손의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3. 1969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29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「유류오염손해에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민사책임에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국제조약」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개정조항이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유류오염손해에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침몰ㆍ난파ㆍ좌초ㆍ</w:t>
      </w:r>
      <w:r>
        <w:rPr>
          <w:rFonts w:ascii="HYSMyeongJo-Medium" w:hAnsi="HYSMyeongJo-Medium" w:cs="HYSMyeongJo-Medium"/>
          <w:sz w:val="20"/>
          <w:szCs w:val="20"/>
        </w:rPr>
        <w:t>유기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해양사고를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인양ㆍ제거ㆍ파괴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무해조치에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원자력손해에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책임제한을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용선자ㆍ선박관리인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선박운항자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무한책임</w:t>
      </w:r>
      <w:r>
        <w:rPr>
          <w:rFonts w:ascii="HYSMyeongJo-Medium" w:hAnsi="HYSMyeongJo-Medium" w:cs="HYSMyeongJo-Medium"/>
          <w:sz w:val="20"/>
          <w:szCs w:val="20"/>
        </w:rPr>
        <w:t>사원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선장ㆍ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해원ㆍ도선사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책임제한의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책임한도액을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선박소유자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책임제한절차개시의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구조자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피용자의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구조활동과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사망ㆍ신체의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계약상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혹은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769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구조활동을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선박에서만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구조자의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구조선마다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구조자마다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구조자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구조활동에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구조활동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해난구조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구조활동은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침몰ㆍ난파ㆍ좌초ㆍ유기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해양사고를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인양ㆍ제거ㆍ파괴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무해조치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책임제한의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책임한도액을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책임제한절차개시의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책임제한절차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책임제한의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형성ㆍ공고ㆍ참가ㆍ배당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선박담보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선박우선특권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선박ㆍ그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우선특권이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소송비용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항해에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제세금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도선료ㆍ예선료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최후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보존비ㆍ검사비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선원과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선박사용인의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해난구조로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공동해손의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항해시설ㆍ항만시설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생명ㆍ신체에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배상채권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우선특권을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선박ㆍ운임에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공동해손으로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상금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해난구조로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우선특권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우선특권은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장려금이나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선박사용인의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고용계약으로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고용계약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우선특권이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동일항해로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우선특권의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동일항해로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우선특권이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우선특권이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수회항해에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우선특권의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우선특권이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우선특권은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동일순위의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선특권이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781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783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동일순위의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우선특권이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우선특권의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추급권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우선특권은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우선특권의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우선특권은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선박저당권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등기한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선박저당권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우선특권의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우선특권은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등기선박의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입질불허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개품운송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개품운송계약의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개품운송계약은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해상에서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송하인은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필요한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</w:t>
      </w:r>
      <w:r>
        <w:rPr>
          <w:rFonts w:ascii="HYSMyeongJo-Medium" w:eastAsia="HY중고딕" w:hAnsi="HYSMyeongJo-Medium" w:cs="HYSMyeongJo-Medium"/>
          <w:sz w:val="20"/>
          <w:szCs w:val="20"/>
        </w:rPr>
        <w:t>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감항능력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주의의무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선원이나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선박사용인이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멸실ㆍ훼손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선박이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선박의장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艤裝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보급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선창ㆍ냉장실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수령ㆍ운송과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주의의무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선원이나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선박사용인이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수령ㆍ선적ㆍ적부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積付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ㆍ운송ㆍ보관ㆍ양륙과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멸실ㆍ훼손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선장ㆍ해원ㆍ도선사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선박사용인의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</w:t>
      </w:r>
      <w:r>
        <w:rPr>
          <w:rFonts w:ascii="HYSMyeongJo-Medium" w:hAnsi="HYSMyeongJo-Medium" w:cs="HYSMyeongJo-Medium"/>
          <w:sz w:val="20"/>
          <w:szCs w:val="20"/>
        </w:rPr>
        <w:t>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운송인의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면책사유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다하였더라면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</w:t>
      </w:r>
      <w:r>
        <w:rPr>
          <w:rFonts w:ascii="HYSMyeongJo-Medium" w:eastAsia="HY중고딕" w:hAnsi="HYSMyeongJo-Medium" w:cs="HYSMyeongJo-Medium"/>
          <w:sz w:val="20"/>
          <w:szCs w:val="20"/>
        </w:rPr>
        <w:t>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수면에서의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불가항력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전쟁ㆍ폭동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내란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해적행위나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재판상의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검역상의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송하인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동맹파업이나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쟁의행위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선박폐쇄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해상에서의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인명이나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항로이탈이나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항로이탈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불충분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불완전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794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796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포장당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선적단위당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666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67 </w:t>
      </w:r>
      <w:r>
        <w:rPr>
          <w:rFonts w:ascii="HYSMyeongJo-Medium" w:eastAsia="HY중고딕" w:hAnsi="HYSMyeongJo-Medium" w:cs="HYSMyeongJo-Medium"/>
          <w:sz w:val="20"/>
          <w:szCs w:val="20"/>
        </w:rPr>
        <w:t>계산단위의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킬로그램당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 </w:t>
      </w:r>
      <w:r>
        <w:rPr>
          <w:rFonts w:ascii="HYSMyeongJo-Medium" w:eastAsia="HY중고딕" w:hAnsi="HYSMyeongJo-Medium" w:cs="HYSMyeongJo-Medium"/>
          <w:sz w:val="20"/>
          <w:szCs w:val="20"/>
        </w:rPr>
        <w:t>계산단위의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>,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손해발생의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인식하면서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무모하게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부작위로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선적단위의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컨테이너나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운송용기가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운송용기에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선적단위의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선적단위를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선적단위로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운송용기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선적단위로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운송용기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선적단위로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송하인이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769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774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비계약적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멸실ㆍ훼손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인식하면서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무모하게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부작위로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</w:t>
      </w:r>
      <w:r>
        <w:rPr>
          <w:rFonts w:ascii="HYSMyeongJo-Medium" w:hAnsi="HYSMyeongJo-Medium" w:cs="HYSMyeongJo-Medium"/>
          <w:sz w:val="20"/>
          <w:szCs w:val="20"/>
        </w:rPr>
        <w:t>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책임제한금액의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실제운송인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책임경감금지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794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798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갑판적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甲板積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갑판적으로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위법선적물의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양륙할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</w:t>
      </w:r>
      <w:r>
        <w:rPr>
          <w:rFonts w:ascii="HYSMyeongJo-Medium" w:eastAsia="HY중고딕" w:hAnsi="HYSMyeongJo-Medium" w:cs="HYSMyeongJo-Medium"/>
          <w:sz w:val="20"/>
          <w:szCs w:val="20"/>
        </w:rPr>
        <w:t>송물에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최고운임의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위험물의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인화성ㆍ폭발성이나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양륙ㆍ파괴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무해조치할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공동해손분담책임을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양륙항의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수하인을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확실히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 </w:t>
      </w:r>
      <w:r>
        <w:rPr>
          <w:rFonts w:ascii="HYSMyeongJo-Medium" w:hAnsi="HYSMyeongJo-Medium" w:cs="HYSMyeongJo-Medium"/>
          <w:sz w:val="20"/>
          <w:szCs w:val="20"/>
        </w:rPr>
        <w:t>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선하증권소지인이나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멸실ㆍ훼손에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의심이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중량ㆍ용적에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운송기간에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기간으로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불가항력으로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</w:t>
      </w:r>
      <w:r>
        <w:rPr>
          <w:rFonts w:ascii="HYSMyeongJo-Medium" w:hAnsi="HYSMyeongJo-Medium" w:cs="HYSMyeongJo-Medium"/>
          <w:sz w:val="20"/>
          <w:szCs w:val="20"/>
        </w:rPr>
        <w:t>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항해도중에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선하증권의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운임ㆍ부수비용ㆍ체당금ㆍ체선료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해난구조로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운송물경매권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항해용선자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재운송계약시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선박소유자의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항해용선자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정기용선자가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선박이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선박이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선박이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운</w:t>
      </w:r>
      <w:r>
        <w:rPr>
          <w:rFonts w:ascii="HYSMyeongJo-Medium" w:hAnsi="HYSMyeongJo-Medium" w:cs="HYSMyeongJo-Medium"/>
          <w:sz w:val="20"/>
          <w:szCs w:val="20"/>
        </w:rPr>
        <w:t>송물이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불가항력으로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법정사유로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항해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불가항력으로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불가항력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송하인이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적하처분과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선장이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선장이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채권ㆍ채무의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청구원인의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하였다면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채권ㆍ채무는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운송인과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소송고지를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136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140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복합운송인의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운송구간이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운송구간에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운송구간에서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발생하였는지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운송거리가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운송거리가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해상여객운송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해상여객운송계약의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해상여객운송계약은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출발지에서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도착지까지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해상에서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기명식의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식사ㆍ거처제공의무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여객의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식사는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항해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식사를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여객의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상륙항까지의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수하물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무임운송의무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승선지체와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발항권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여객이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승선시기까지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승선하지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항해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정박항에서도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계약해제와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발항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법정사유에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사망ㆍ질병이나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불가항력으로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발항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수하물처분의무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법정종료사유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148</w:t>
      </w:r>
      <w:r>
        <w:rPr>
          <w:rFonts w:ascii="HYSMyeongJo-Medium" w:eastAsia="HY중고딕" w:hAnsi="HYSMyeongJo-Medium" w:cs="HYSMyeongJo-Medium"/>
          <w:sz w:val="20"/>
          <w:szCs w:val="20"/>
        </w:rPr>
        <w:t>조ㆍ제</w:t>
      </w:r>
      <w:r>
        <w:rPr>
          <w:rFonts w:ascii="HYSMyeongJo-Medium" w:eastAsia="HY중고딕" w:hAnsi="HYSMyeongJo-Medium" w:cs="HYSMyeongJo-Medium"/>
          <w:sz w:val="20"/>
          <w:szCs w:val="20"/>
        </w:rPr>
        <w:t>794</w:t>
      </w:r>
      <w:r>
        <w:rPr>
          <w:rFonts w:ascii="HYSMyeongJo-Medium" w:eastAsia="HY중고딕" w:hAnsi="HYSMyeongJo-Medium" w:cs="HYSMyeongJo-Medium"/>
          <w:sz w:val="20"/>
          <w:szCs w:val="20"/>
        </w:rPr>
        <w:t>조ㆍ제</w:t>
      </w:r>
      <w:r>
        <w:rPr>
          <w:rFonts w:ascii="HYSMyeongJo-Medium" w:eastAsia="HY중고딕" w:hAnsi="HYSMyeongJo-Medium" w:cs="HYSMyeongJo-Medium"/>
          <w:sz w:val="20"/>
          <w:szCs w:val="20"/>
        </w:rPr>
        <w:t>799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809</w:t>
      </w:r>
      <w:r>
        <w:rPr>
          <w:rFonts w:ascii="HYSMyeongJo-Medium" w:eastAsia="HY중고딕" w:hAnsi="HYSMyeongJo-Medium" w:cs="HYSMyeongJo-Medium"/>
          <w:sz w:val="20"/>
          <w:szCs w:val="20"/>
        </w:rPr>
        <w:t>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해상여객운송에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134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136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149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794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801</w:t>
      </w:r>
      <w:r>
        <w:rPr>
          <w:rFonts w:ascii="HYSMyeongJo-Medium" w:hAnsi="HYSMyeongJo-Medium" w:cs="HYSMyeongJo-Medium"/>
          <w:sz w:val="20"/>
          <w:szCs w:val="20"/>
        </w:rPr>
        <w:t>조까지ㆍ제</w:t>
      </w:r>
      <w:r>
        <w:rPr>
          <w:rFonts w:ascii="HYSMyeongJo-Medium" w:hAnsi="HYSMyeongJo-Medium" w:cs="HYSMyeongJo-Medium"/>
          <w:sz w:val="20"/>
          <w:szCs w:val="20"/>
        </w:rPr>
        <w:t>804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807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809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811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814</w:t>
      </w:r>
      <w:r>
        <w:rPr>
          <w:rFonts w:ascii="HYSMyeongJo-Medium" w:hAnsi="HYSMyeongJo-Medium" w:cs="HYSMyeongJo-Medium"/>
          <w:sz w:val="20"/>
          <w:szCs w:val="20"/>
        </w:rPr>
        <w:t>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814</w:t>
      </w:r>
      <w:r>
        <w:rPr>
          <w:rFonts w:ascii="HYSMyeongJo-Medium" w:hAnsi="HYSMyeongJo-Medium" w:cs="HYSMyeongJo-Medium"/>
          <w:sz w:val="20"/>
          <w:szCs w:val="20"/>
        </w:rPr>
        <w:t>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항해용선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항해용선계약의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항해용선계약은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승무하고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항해장비를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여객운송을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항해용선계약에도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선박소유자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용선계약서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용선계약서를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선적준비완료의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선적기간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오후에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불가항력으로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선적작업을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선적인인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통지ㆍ선적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확실히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발항청구권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발항권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용선자는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선장에</w:t>
      </w:r>
      <w:r>
        <w:rPr>
          <w:rFonts w:ascii="HYSMyeongJo-Medium" w:eastAsia="HY중고딕" w:hAnsi="HYSMyeongJo-Medium" w:cs="HYSMyeongJo-Medium"/>
          <w:sz w:val="20"/>
          <w:szCs w:val="20"/>
        </w:rPr>
        <w:t>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선적기간의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전부용선의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발항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전부용선자는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왕복항해의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용선계약인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전부용선자가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선박이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전부용선자가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일부용선과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일부용선자나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일부용선자나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발항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일부용선자나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용선자와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부수비용ㆍ체당금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용선자나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부수비용과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체당금을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용선자나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공동해손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해난구조로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선적ㆍ양륙비용의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선적기간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불선적의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체당금ㆍ체선료와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해난구조의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양륙하기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양륙함에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양륙기간의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양륙기간을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선박소유자의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책임경감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선박소유자의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채권ㆍ채무의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청구원인의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793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797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805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808</w:t>
      </w:r>
      <w:r>
        <w:rPr>
          <w:rFonts w:ascii="HYSMyeongJo-Medium" w:eastAsia="HY중고딕" w:hAnsi="HYSMyeongJo-Medium" w:cs="HYSMyeongJo-Medium"/>
          <w:sz w:val="20"/>
          <w:szCs w:val="20"/>
        </w:rPr>
        <w:t>조까지와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810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813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항해용선계약에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양륙기간이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양륙기간은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양륙기간에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정기용선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정기용선계약의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정기용선계약은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승무하고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항해장비를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기간동안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정기용선자의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선장지휘권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정기용선자는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선장ㆍ해원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선박사용인이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정기용선자의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정기용선자에게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선박소유자의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운송물유치권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808</w:t>
      </w:r>
      <w:r>
        <w:rPr>
          <w:rFonts w:ascii="HYSMyeongJo-Medium" w:eastAsia="HY중고딕" w:hAnsi="HYSMyeongJo-Medium" w:cs="HYSMyeongJo-Medium"/>
          <w:sz w:val="20"/>
          <w:szCs w:val="20"/>
        </w:rPr>
        <w:t>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정기용선자가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용선료ㆍ체당금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정기용선계약에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정기용선자가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선하증권을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정기용</w:t>
      </w:r>
      <w:r>
        <w:rPr>
          <w:rFonts w:ascii="HYSMyeongJo-Medium" w:hAnsi="HYSMyeongJo-Medium" w:cs="HYSMyeongJo-Medium"/>
          <w:sz w:val="20"/>
          <w:szCs w:val="20"/>
        </w:rPr>
        <w:t>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용선료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용선료의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정기용선자가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약정기일에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정기용선자가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적하이해관계인에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정기용선자와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선박소유자가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운송계속의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적하이해관계인에게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정기용선자에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용선료ㆍ체당금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정기용선계약상의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정기용선자가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적하이해관계인에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용선료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적하이해관계인의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정기용선자에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정기용선계약상의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정기용선계약에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선체용선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선체용선계약의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선체용선계약은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</w:t>
      </w:r>
      <w:r>
        <w:rPr>
          <w:rFonts w:ascii="HYSMyeongJo-Medium" w:eastAsia="HY중고딕" w:hAnsi="HYSMyeongJo-Medium" w:cs="HYSMyeongJo-Medium"/>
          <w:sz w:val="20"/>
          <w:szCs w:val="20"/>
        </w:rPr>
        <w:t>ㆍ지배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선박소유자가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관리ㆍ지배하에서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선체용선계약으로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선체용선계약은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「민법」상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용선기간이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선체용선계약을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선체용선자의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선체용선자는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선체용선등기에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선체용선을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선체용선과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선체용선자가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우선특권은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우선특권자가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선체용선계약상의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선체용선계약에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운송증서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선하증권의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선하증권을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선적선하증권을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선하증권의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선하증권에는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>ㆍ국적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톤수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송하인이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포장의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외관상태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용선자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성명ㆍ상호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수하인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통지수령인의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성명ㆍ상호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선적항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양륙항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운임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발행지와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발행연월일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수통의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운송인의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운송인의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중량ㆍ용적ㆍ개수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</w:t>
      </w:r>
      <w:r>
        <w:rPr>
          <w:rFonts w:ascii="HYSMyeongJo-Medium" w:hAnsi="HYSMyeongJo-Medium" w:cs="HYSMyeongJo-Medium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송하인은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통지수령인에게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선하증권소지인과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선하증권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선하증권이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선하증권에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개품운송계약이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용선계약과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선하증권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용선자의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선하증권을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용선자의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833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835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799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운송인으로서의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선하증권의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선하증권의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선하증권과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양륙항에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있어서의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양륙항에서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선하</w:t>
      </w:r>
      <w:r>
        <w:rPr>
          <w:rFonts w:ascii="HYSMyeongJo-Medium" w:eastAsia="HY중고딕" w:hAnsi="HYSMyeongJo-Medium" w:cs="HYSMyeongJo-Medium"/>
          <w:sz w:val="20"/>
          <w:szCs w:val="20"/>
        </w:rPr>
        <w:t>증권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선하증권과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양륙항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외에서의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양륙항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선하증권의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운송물인도청구와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선하증권소지인이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선하증권소지인의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선하증권소지인에게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공통되는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먼저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증권소지인의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격지자에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129</w:t>
      </w:r>
      <w:r>
        <w:rPr>
          <w:rFonts w:ascii="HYSMyeongJo-Medium" w:eastAsia="HY중고딕" w:hAnsi="HYSMyeongJo-Medium" w:cs="HYSMyeongJo-Medium"/>
          <w:sz w:val="20"/>
          <w:szCs w:val="20"/>
        </w:rPr>
        <w:t>조ㆍ제</w:t>
      </w:r>
      <w:r>
        <w:rPr>
          <w:rFonts w:ascii="HYSMyeongJo-Medium" w:eastAsia="HY중고딕" w:hAnsi="HYSMyeongJo-Medium" w:cs="HYSMyeongJo-Medium"/>
          <w:sz w:val="20"/>
          <w:szCs w:val="20"/>
        </w:rPr>
        <w:t>130</w:t>
      </w:r>
      <w:r>
        <w:rPr>
          <w:rFonts w:ascii="HYSMyeongJo-Medium" w:eastAsia="HY중고딕" w:hAnsi="HYSMyeongJo-Medium" w:cs="HYSMyeongJo-Medium"/>
          <w:sz w:val="20"/>
          <w:szCs w:val="20"/>
        </w:rPr>
        <w:t>조ㆍ제</w:t>
      </w:r>
      <w:r>
        <w:rPr>
          <w:rFonts w:ascii="HYSMyeongJo-Medium" w:eastAsia="HY중고딕" w:hAnsi="HYSMyeongJo-Medium" w:cs="HYSMyeongJo-Medium"/>
          <w:sz w:val="20"/>
          <w:szCs w:val="20"/>
        </w:rPr>
        <w:t>132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133</w:t>
      </w:r>
      <w:r>
        <w:rPr>
          <w:rFonts w:ascii="HYSMyeongJo-Medium" w:eastAsia="HY중고딕" w:hAnsi="HYSMyeongJo-Medium" w:cs="HYSMyeongJo-Medium"/>
          <w:sz w:val="20"/>
          <w:szCs w:val="20"/>
        </w:rPr>
        <w:t>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선하증권에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전자선하증권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선하증권을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</w:t>
      </w:r>
      <w:r>
        <w:rPr>
          <w:rFonts w:ascii="HYSMyeongJo-Medium" w:eastAsia="HY중고딕" w:hAnsi="HYSMyeongJo-Medium" w:cs="HYSMyeongJo-Medium"/>
          <w:sz w:val="20"/>
          <w:szCs w:val="20"/>
        </w:rPr>
        <w:t>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법무부장관이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전자선하증권을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전자선하증권은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선하증권과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전자선하증권에는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전자선하증권의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전자선하</w:t>
      </w:r>
      <w:r>
        <w:rPr>
          <w:rFonts w:ascii="HYSMyeongJo-Medium" w:hAnsi="HYSMyeongJo-Medium" w:cs="HYSMyeongJo-Medium"/>
          <w:sz w:val="20"/>
          <w:szCs w:val="20"/>
        </w:rPr>
        <w:t>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선하증권을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전자선하증권의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지정요건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운송</w:t>
      </w:r>
      <w:r>
        <w:rPr>
          <w:rFonts w:ascii="HYSMyeongJo-Medium" w:hAnsi="HYSMyeongJo-Medium" w:cs="HYSMyeongJo-Medium"/>
          <w:sz w:val="20"/>
          <w:szCs w:val="20"/>
        </w:rPr>
        <w:t>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해상화물운송장의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선하증권을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해상화물운송장을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해상화물운송장은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전자식으로도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해상화물운송장에는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해상화물운송장임을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해상화물운송장에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해상화물운송장의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해상화물운송장이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해상화물운송장에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믿을만한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</w:t>
      </w:r>
      <w:r>
        <w:rPr>
          <w:rFonts w:ascii="HYSMyeongJo-Medium" w:hAnsi="HYSMyeongJo-Medium" w:cs="HYSMyeongJo-Medium"/>
          <w:sz w:val="20"/>
          <w:szCs w:val="20"/>
        </w:rPr>
        <w:t>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해상위험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공동해손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공동해손의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공동해손의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</w:t>
      </w:r>
      <w:r>
        <w:rPr>
          <w:rFonts w:ascii="HYSMyeongJo-Medium" w:eastAsia="HY중고딕" w:hAnsi="HYSMyeongJo-Medium" w:cs="HYSMyeongJo-Medium"/>
          <w:sz w:val="20"/>
          <w:szCs w:val="20"/>
        </w:rPr>
        <w:t>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공동해손분담액의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적하의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적하에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공동해손분담자의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공동해손의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손해액산정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적하의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적하에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공동위험이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공동해손분담제외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식량ㆍ의류는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손실된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공동해손분담청구에서의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속구목록에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선하증권이나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고가물은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손실된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갑판에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갑판에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연안항행에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적하가격의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부실기재와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공동해손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선하증권이나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실가보다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적하의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실가보다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공동해손인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선박소유자ㆍ용선자ㆍ송하인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선박ㆍ속구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상금으로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일부손실로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공동해손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선박충돌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선박충돌에의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적용법규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항해선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항해선과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내수항행선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부작위로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직접적인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불가항력으로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충돌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불가항력으로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명백하지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충돌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쌍방의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충돌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도선사의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충돌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도선사의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879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선박충돌채권의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해난구조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해난구조의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항해선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항해선과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내수항행선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위난의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구조자의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구조자나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조우했던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환경손해방지를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제반사정을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구조의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선순위의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우선특권이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우선특권자의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환경손해방지작업에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환경손해가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구조작업에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884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상관없이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소요된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특별보상으로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구조작업에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합리적인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구조자는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구조작업으로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증액된다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구조자의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구조작업을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882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이루어진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구조계약에서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해난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공동구조자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분배비율에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883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인명의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먼저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들어간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예선계약의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동일소유자에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속한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동일소유자에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구조료청구권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구조받은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해난사고를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구조된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우선특권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구조에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구조료채권은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우선특권이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취득자에게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우선특권에는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우선특권에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구조료지급에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확정판결은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구조료청구권의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구조료청구권은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8. 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6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항공운송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5. 23.&gt;</w:t>
      </w:r>
    </w:p>
    <w:p w:rsidR="00000000" w:rsidRDefault="00C20755">
      <w:pPr>
        <w:spacing w:line="400" w:lineRule="atLeast"/>
        <w:ind w:left="6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5. 23.&gt;</w:t>
      </w: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항공기의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초경량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비행장치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超輕量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飛行裝置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운항용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아니하더라도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국유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國有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公有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항공기에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목적ㆍ성질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책임감면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운항자의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손해배상책임과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운항자가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손해배상청구권자의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작위나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부작위가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발생시켰거나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기여하였다는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작위나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부작위가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발생시켰거나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운항자의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5. 23.&gt;</w:t>
      </w: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5. 23.&gt;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비계약적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수하물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사망ㆍ상해ㆍ연착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수하물의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멸실ㆍ훼손ㆍ연착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인식하면서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무모하게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부작위로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수하물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책임제한금액의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905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907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910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실제운송인에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계약운송인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실제운송인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실제운송인이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실제운송인에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순차운송에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여객ㆍ수하물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계약운송인과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운송인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실제운송인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운송인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계약운송인과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실제운송인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실제운송인에게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순차운송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順次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운송구간에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순차운송에서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운송인에게만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순차운송에서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최종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순차운송에서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수하물ㆍ운송물의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송하인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청구원인에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가운데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늦게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</w:t>
      </w:r>
      <w:r>
        <w:rPr>
          <w:rFonts w:ascii="HYSMyeongJo-Medium" w:eastAsia="HY중고딕" w:hAnsi="HYSMyeongJo-Medium" w:cs="HYSMyeongJo-Medium"/>
          <w:sz w:val="20"/>
          <w:szCs w:val="20"/>
        </w:rPr>
        <w:t>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계약조항의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책임한도액을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낮게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여객운송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5. 23.&gt;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항공기상에서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乘降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</w:t>
      </w:r>
      <w:r>
        <w:rPr>
          <w:rFonts w:ascii="HYSMyeongJo-Medium" w:eastAsia="HY중고딕" w:hAnsi="HYSMyeongJo-Medium" w:cs="HYSMyeongJo-Medium"/>
          <w:sz w:val="20"/>
          <w:szCs w:val="20"/>
        </w:rPr>
        <w:t>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책임한도액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명당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11</w:t>
      </w:r>
      <w:r>
        <w:rPr>
          <w:rFonts w:ascii="HYSMyeongJo-Medium" w:eastAsia="HY중고딕" w:hAnsi="HYSMyeongJo-Medium" w:cs="HYSMyeongJo-Medium"/>
          <w:sz w:val="20"/>
          <w:szCs w:val="20"/>
        </w:rPr>
        <w:t>만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100 </w:t>
      </w:r>
      <w:r>
        <w:rPr>
          <w:rFonts w:ascii="HYSMyeongJo-Medium" w:eastAsia="HY중고딕" w:hAnsi="HYSMyeongJo-Medium" w:cs="HYSMyeongJo-Medium"/>
          <w:sz w:val="20"/>
          <w:szCs w:val="20"/>
        </w:rPr>
        <w:t>계산단위의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금액까지는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명당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 xml:space="preserve">100 </w:t>
      </w:r>
      <w:r>
        <w:rPr>
          <w:rFonts w:ascii="HYSMyeongJo-Medium" w:hAnsi="HYSMyeongJo-Medium" w:cs="HYSMyeongJo-Medium"/>
          <w:sz w:val="20"/>
          <w:szCs w:val="20"/>
        </w:rPr>
        <w:t>계산단위의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부작위에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부작위에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선급금의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항공기사고의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손해배상청구권자가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선급금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先給金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선급금의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선급금은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선급금의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연착에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합리적으로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하였다는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불가능하였다는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명당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 xml:space="preserve">694 </w:t>
      </w:r>
      <w:r>
        <w:rPr>
          <w:rFonts w:ascii="HYSMyeongJo-Medium" w:hAnsi="HYSMyeongJo-Medium" w:cs="HYSMyeongJo-Medium"/>
          <w:sz w:val="20"/>
          <w:szCs w:val="20"/>
        </w:rPr>
        <w:t>계산단위의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여객과의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운송계약상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출발지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착륙지가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명당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계산단위의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인식하면서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무모하게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부작</w:t>
      </w:r>
      <w:r>
        <w:rPr>
          <w:rFonts w:ascii="HYSMyeongJo-Medium" w:hAnsi="HYSMyeongJo-Medium" w:cs="HYSMyeongJo-Medium"/>
          <w:sz w:val="20"/>
          <w:szCs w:val="20"/>
        </w:rPr>
        <w:t>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수하물의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멸실ㆍ훼손에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위탁수하물의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항공기상에서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위탁수하물이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위탁수하물의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특수한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휴대수하물의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수하물의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연착에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합리적으로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하였다는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불가능하였다는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수하물에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책임한도액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손해배상책임은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명당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131 </w:t>
      </w:r>
      <w:r>
        <w:rPr>
          <w:rFonts w:ascii="HYSMyeongJo-Medium" w:eastAsia="HY중고딕" w:hAnsi="HYSMyeongJo-Medium" w:cs="HYSMyeongJo-Medium"/>
          <w:sz w:val="20"/>
          <w:szCs w:val="20"/>
        </w:rPr>
        <w:t>계산단위의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여객이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위탁수하물을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예정가액을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위탁수하물을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실제가액을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초과한다는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인식하면서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무모하게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부작위에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위탁수하물의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멸실ㆍ훼손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위탁수하물의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위탁수하물을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위탁수하물을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위탁수하물이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위탁수하물을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위탁수하물이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휴대수하물의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무임운송의무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휴대수하물에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물건운송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5. 23.&gt;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멸실ㆍ훼손에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항공운송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발생하였음을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운송인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불완전한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폭동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무력충돌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불가항력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항공운송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수로운송은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積載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換積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항공운송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항공운송하기로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운송수단에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운송수단에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항공운송으로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연착에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합리적으로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하였다는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불가능하였다는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책임한도액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913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손해배상책임은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킬로</w:t>
      </w:r>
      <w:r>
        <w:rPr>
          <w:rFonts w:ascii="HYSMyeongJo-Medium" w:eastAsia="HY중고딕" w:hAnsi="HYSMyeongJo-Medium" w:cs="HYSMyeongJo-Medium"/>
          <w:sz w:val="20"/>
          <w:szCs w:val="20"/>
        </w:rPr>
        <w:t>그램당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19 </w:t>
      </w:r>
      <w:r>
        <w:rPr>
          <w:rFonts w:ascii="HYSMyeongJo-Medium" w:eastAsia="HY중고딕" w:hAnsi="HYSMyeongJo-Medium" w:cs="HYSMyeongJo-Medium"/>
          <w:sz w:val="20"/>
          <w:szCs w:val="20"/>
        </w:rPr>
        <w:t>계산단위의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송하인과의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운송계약상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출발지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도착지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착륙지가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킬로그램당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15 </w:t>
      </w:r>
      <w:r>
        <w:rPr>
          <w:rFonts w:ascii="HYSMyeongJo-Medium" w:eastAsia="HY중고딕" w:hAnsi="HYSMyeongJo-Medium" w:cs="HYSMyeongJo-Medium"/>
          <w:sz w:val="20"/>
          <w:szCs w:val="20"/>
        </w:rPr>
        <w:t>계산단위의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예정가액을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실제가액을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초과한다는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5. 20.&gt;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항공운송인의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책임한도를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항공화물운송장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항공화물운송장의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화물수령증에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책임한도를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중량도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멸실ㆍ훼손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14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의심되는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운송인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처분청구권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운송계약에서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체당금과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처분청</w:t>
      </w:r>
      <w:r>
        <w:rPr>
          <w:rFonts w:ascii="HYSMyeongJo-Medium" w:hAnsi="HYSMyeongJo-Medium" w:cs="HYSMyeongJo-Medium"/>
          <w:sz w:val="20"/>
          <w:szCs w:val="20"/>
        </w:rPr>
        <w:t>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항공화물운송장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화물수령증을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항공화물운송장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화물수령증의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처분청구권을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도착지에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도착하면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항공화물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141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143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812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선적항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출발지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선장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운송인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양륙항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도착지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으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운송증서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5. 23.&gt;</w:t>
      </w:r>
    </w:p>
    <w:p w:rsidR="00000000" w:rsidRDefault="00C20755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여객항공권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여객운송을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여객항공권을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여객의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출발지와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도착지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출발일시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운항할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발행지와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발행연월일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운송인의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여객항공권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수하물표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위탁수하물마다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수하물표를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항공화물운송장의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항공화물운송장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송하인의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수하인의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출발지와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도착지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포장의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종별ㆍ개수와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출발일시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운송할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항공편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발행지와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발행연월일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운송인의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항공화물운송장을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항공화물운송장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원본에는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운송인용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원본에는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수하인용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원본에는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송하인용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항공화물운송장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원본을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항공화물운송장의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전산정보처리조직에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저장하거나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항공화물운송장의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화물수령증을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항공화물운송장의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항공화물운송장의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저장ㆍ보존으로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화물수령증의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운송물의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성질에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</w:t>
      </w:r>
      <w:r>
        <w:rPr>
          <w:rFonts w:ascii="HYSMyeongJo-Medium" w:hAnsi="HYSMyeongJo-Medium" w:cs="HYSMyeongJo-Medium"/>
          <w:sz w:val="20"/>
          <w:szCs w:val="20"/>
        </w:rPr>
        <w:t>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항공운송증서에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921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926</w:t>
      </w:r>
      <w:r>
        <w:rPr>
          <w:rFonts w:ascii="HYSMyeongJo-Medium" w:eastAsia="HY중고딕" w:hAnsi="HYSMyeongJo-Medium" w:cs="HYSMyeongJo-Medium"/>
          <w:sz w:val="20"/>
          <w:szCs w:val="20"/>
        </w:rPr>
        <w:t>조까지를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항공운송증서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항공화물운송장에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충분함을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불충분하여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저장ㆍ보존되는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화물수령증에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불충분하여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충분함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항공운송증서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항공화물운송장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화물수령증이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항공화물운송장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화물수령증에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크기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포장의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종별ㆍ개수ㆍ기호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외관상태대로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외관상태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포장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항공화물운송장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화물수령증의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항공화물운송장이나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화물수령증에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5. 23.&gt;</w:t>
      </w:r>
    </w:p>
    <w:p w:rsidR="00000000" w:rsidRDefault="00C2075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항공기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운항자의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배상책임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운항자는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떨어진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지하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운항자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항공기의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운항지배자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운항지배자를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운항자로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항공기등록원부에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운항자로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비행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켜지는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운항자는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운항지배자의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운항지배자는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막기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932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면책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운항자는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폭동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무력충돌의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운항자가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공권력에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박탈당한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오로지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부작위에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불가항력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항공기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운항자의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운항자의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최대중량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최대중량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최대중량이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천킬로그램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계산단위의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2075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최대중량이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천킬로그램을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천킬로그램까지는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계산단위</w:t>
      </w:r>
      <w:r>
        <w:rPr>
          <w:rFonts w:ascii="HYSMyeongJo-Medium" w:hAnsi="HYSMyeongJo-Medium" w:cs="HYSMyeongJo-Medium"/>
          <w:sz w:val="20"/>
          <w:szCs w:val="20"/>
        </w:rPr>
        <w:t>, 2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킬로그램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천킬로그램까지는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킬로그램당</w:t>
      </w:r>
      <w:r>
        <w:rPr>
          <w:rFonts w:ascii="HYSMyeongJo-Medium" w:hAnsi="HYSMyeongJo-Medium" w:cs="HYSMyeongJo-Medium"/>
          <w:sz w:val="20"/>
          <w:szCs w:val="20"/>
        </w:rPr>
        <w:t xml:space="preserve"> 175 </w:t>
      </w:r>
      <w:r>
        <w:rPr>
          <w:rFonts w:ascii="HYSMyeongJo-Medium" w:hAnsi="HYSMyeongJo-Medium" w:cs="HYSMyeongJo-Medium"/>
          <w:sz w:val="20"/>
          <w:szCs w:val="20"/>
        </w:rPr>
        <w:t>계산단위</w:t>
      </w:r>
      <w:r>
        <w:rPr>
          <w:rFonts w:ascii="HYSMyeongJo-Medium" w:hAnsi="HYSMyeongJo-Medium" w:cs="HYSMyeongJo-Medium"/>
          <w:sz w:val="20"/>
          <w:szCs w:val="20"/>
        </w:rPr>
        <w:t>, 6</w:t>
      </w:r>
      <w:r>
        <w:rPr>
          <w:rFonts w:ascii="HYSMyeongJo-Medium" w:hAnsi="HYSMyeongJo-Medium" w:cs="HYSMyeongJo-Medium"/>
          <w:sz w:val="20"/>
          <w:szCs w:val="20"/>
        </w:rPr>
        <w:t>천킬로그램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만킬로그램까지는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킬로그램당</w:t>
      </w:r>
      <w:r>
        <w:rPr>
          <w:rFonts w:ascii="HYSMyeongJo-Medium" w:hAnsi="HYSMyeongJo-Medium" w:cs="HYSMyeongJo-Medium"/>
          <w:sz w:val="20"/>
          <w:szCs w:val="20"/>
        </w:rPr>
        <w:t xml:space="preserve"> 62.5 </w:t>
      </w:r>
      <w:r>
        <w:rPr>
          <w:rFonts w:ascii="HYSMyeongJo-Medium" w:hAnsi="HYSMyeongJo-Medium" w:cs="HYSMyeongJo-Medium"/>
          <w:sz w:val="20"/>
          <w:szCs w:val="20"/>
        </w:rPr>
        <w:t>계산단위</w:t>
      </w:r>
      <w:r>
        <w:rPr>
          <w:rFonts w:ascii="HYSMyeongJo-Medium" w:hAnsi="HYSMyeongJo-Medium" w:cs="HYSMyeongJo-Medium"/>
          <w:sz w:val="20"/>
          <w:szCs w:val="20"/>
        </w:rPr>
        <w:t>, 3</w:t>
      </w:r>
      <w:r>
        <w:rPr>
          <w:rFonts w:ascii="HYSMyeongJo-Medium" w:hAnsi="HYSMyeongJo-Medium" w:cs="HYSMyeongJo-Medium"/>
          <w:sz w:val="20"/>
          <w:szCs w:val="20"/>
        </w:rPr>
        <w:t>만킬로그램을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킬로그램당</w:t>
      </w:r>
      <w:r>
        <w:rPr>
          <w:rFonts w:ascii="HYSMyeongJo-Medium" w:hAnsi="HYSMyeongJo-Medium" w:cs="HYSMyeongJo-Medium"/>
          <w:sz w:val="20"/>
          <w:szCs w:val="20"/>
        </w:rPr>
        <w:t xml:space="preserve"> 65 </w:t>
      </w:r>
      <w:r>
        <w:rPr>
          <w:rFonts w:ascii="HYSMyeongJo-Medium" w:hAnsi="HYSMyeongJo-Medium" w:cs="HYSMyeongJo-Medium"/>
          <w:sz w:val="20"/>
          <w:szCs w:val="20"/>
        </w:rPr>
        <w:t>계산단위를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운항자의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명당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계산단위의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각각의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운항자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발생시킬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발생시킨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932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운항자의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증명되어야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奪取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</w:t>
      </w:r>
      <w:r>
        <w:rPr>
          <w:rFonts w:ascii="HYSMyeongJo-Medium" w:hAnsi="HYSMyeongJo-Medium" w:cs="HYSMyeongJo-Medium"/>
          <w:sz w:val="20"/>
          <w:szCs w:val="20"/>
        </w:rPr>
        <w:t>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항공기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운항자의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운항자의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2075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책임제한의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책임한도액을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책임제한절차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책임제한절차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책임제한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형성ㆍ공고ㆍ참가ㆍ배당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「선박소유자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책임제한절차에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23.]</w:t>
      </w:r>
    </w:p>
    <w:p w:rsidR="00000000" w:rsidRDefault="00C20755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C20755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C20755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C20755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20991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,2025. 7. 22.&gt;</w:t>
      </w:r>
    </w:p>
    <w:p w:rsidR="00000000" w:rsidRDefault="00C20755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14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독립이사에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경과조치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사외이사는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독립이사로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「상법」에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사외이사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인용하고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독립이사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20755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20755">
      <w:r>
        <w:separator/>
      </w:r>
    </w:p>
  </w:endnote>
  <w:endnote w:type="continuationSeparator" w:id="0">
    <w:p w:rsidR="00000000" w:rsidRDefault="00C20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20755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20755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20755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20755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20755">
      <w:r>
        <w:separator/>
      </w:r>
    </w:p>
  </w:footnote>
  <w:footnote w:type="continuationSeparator" w:id="0">
    <w:p w:rsidR="00000000" w:rsidRDefault="00C20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20755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상법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55"/>
    <w:rsid w:val="00C2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A12763B-93C2-4447-B91A-74742FB2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178</Pages>
  <Words>38442</Words>
  <Characters>219121</Characters>
  <Application>Microsoft Office Word</Application>
  <DocSecurity>0</DocSecurity>
  <Lines>1826</Lines>
  <Paragraphs>514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2025-09-01T05:38:00Z</dcterms:created>
  <dcterms:modified xsi:type="dcterms:W3CDTF">2025-09-01T05:38:00Z</dcterms:modified>
</cp:coreProperties>
</file>