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Силова з місця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10,23%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23,68%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9,76%</w:t>
            </w:r>
          </w:p>
        </w:tc>
        <w:tc>
          <w:tcPr>
            <w:tcW w:type="dxa" w:w="346"/>
          </w:tcPr>
          <w:p>
            <w:r>
              <w:t>24,39%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з місця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17,05%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4,75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46,34%</w:t>
            </w:r>
          </w:p>
        </w:tc>
        <w:tc>
          <w:tcPr>
            <w:tcW w:type="dxa" w:w="346"/>
          </w:tcPr>
          <w:p>
            <w:r>
              <w:t>43,9%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37,5%</w:t>
            </w:r>
          </w:p>
        </w:tc>
        <w:tc>
          <w:tcPr>
            <w:tcW w:type="dxa" w:w="346"/>
          </w:tcPr>
          <w:p>
            <w:r>
              <w:t>62,5%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84,38%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5,0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90,91%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</w:tr>
      <w:tr>
        <w:tc>
          <w:tcPr>
            <w:tcW w:type="dxa" w:w="346"/>
          </w:tcPr>
          <w:p>
            <w:r>
              <w:t>Пряма з місця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Силова у стрибку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7,32%</w:t>
            </w:r>
          </w:p>
        </w:tc>
        <w:tc>
          <w:tcPr>
            <w:tcW w:type="dxa" w:w="346"/>
          </w:tcPr>
          <w:p>
            <w:r>
              <w:t>9,76%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18,75%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Плануюча у стрибку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3,2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22,54%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7,84%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Націлена у стрибку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3,41%</w:t>
            </w:r>
          </w:p>
        </w:tc>
        <w:tc>
          <w:tcPr>
            <w:tcW w:type="dxa" w:w="346"/>
          </w:tcPr>
          <w:p>
            <w:r>
              <w:t>11,27%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24,39%</w:t>
            </w:r>
          </w:p>
        </w:tc>
        <w:tc>
          <w:tcPr>
            <w:tcW w:type="dxa" w:w="346"/>
          </w:tcPr>
          <w:p>
            <w:r>
              <w:t>17,07%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73,68%</w:t>
            </w:r>
          </w:p>
        </w:tc>
      </w:tr>
      <w:tr>
        <w:tc>
          <w:tcPr>
            <w:tcW w:type="dxa" w:w="346"/>
          </w:tcPr>
          <w:p>
            <w:r>
              <w:t>Коротка з топспіном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6,82%</w:t>
            </w:r>
          </w:p>
        </w:tc>
        <w:tc>
          <w:tcPr>
            <w:tcW w:type="dxa" w:w="346"/>
          </w:tcPr>
          <w:p>
            <w:r>
              <w:t>4,23%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1,96%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Довга з топспіном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3,92%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4,6</w:t>
            </w:r>
          </w:p>
        </w:tc>
        <w:tc>
          <w:tcPr>
            <w:tcW w:type="dxa" w:w="346"/>
          </w:tcPr>
          <w:p>
            <w:r>
              <w:t>6,2</w:t>
            </w:r>
          </w:p>
        </w:tc>
        <w:tc>
          <w:tcPr>
            <w:tcW w:type="dxa" w:w="346"/>
          </w:tcPr>
          <w:p>
            <w:r>
              <w:t>63,89%</w:t>
            </w:r>
          </w:p>
        </w:tc>
        <w:tc>
          <w:tcPr>
            <w:tcW w:type="dxa" w:w="346"/>
          </w:tcPr>
          <w:p>
            <w:r>
              <w:t>68,89%</w:t>
            </w:r>
          </w:p>
        </w:tc>
        <w:tc>
          <w:tcPr>
            <w:tcW w:type="dxa" w:w="346"/>
          </w:tcPr>
          <w:p>
            <w:r>
              <w:t>5,8</w:t>
            </w:r>
          </w:p>
        </w:tc>
        <w:tc>
          <w:tcPr>
            <w:tcW w:type="dxa" w:w="346"/>
          </w:tcPr>
          <w:p>
            <w:r>
              <w:t>6,6</w:t>
            </w:r>
          </w:p>
        </w:tc>
        <w:tc>
          <w:tcPr>
            <w:tcW w:type="dxa" w:w="346"/>
          </w:tcPr>
          <w:p>
            <w:r>
              <w:t>44,62%</w:t>
            </w:r>
          </w:p>
        </w:tc>
        <w:tc>
          <w:tcPr>
            <w:tcW w:type="dxa" w:w="346"/>
          </w:tcPr>
          <w:p>
            <w:r>
              <w:t>47,83%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6,25</w:t>
            </w:r>
          </w:p>
        </w:tc>
        <w:tc>
          <w:tcPr>
            <w:tcW w:type="dxa" w:w="346"/>
          </w:tcPr>
          <w:p>
            <w:r>
              <w:t>70,59%</w:t>
            </w:r>
          </w:p>
        </w:tc>
        <w:tc>
          <w:tcPr>
            <w:tcW w:type="dxa" w:w="346"/>
          </w:tcPr>
          <w:p>
            <w:r>
              <w:t>80,65%</w:t>
            </w:r>
          </w:p>
        </w:tc>
        <w:tc>
          <w:tcPr>
            <w:tcW w:type="dxa" w:w="346"/>
          </w:tcPr>
          <w:p>
            <w:r>
              <w:t>7,75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51,67%</w:t>
            </w:r>
          </w:p>
        </w:tc>
        <w:tc>
          <w:tcPr>
            <w:tcW w:type="dxa" w:w="346"/>
          </w:tcPr>
          <w:p>
            <w:r>
              <w:t>53,85%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52,94%</w:t>
            </w:r>
          </w:p>
        </w:tc>
        <w:tc>
          <w:tcPr>
            <w:tcW w:type="dxa" w:w="346"/>
          </w:tcPr>
          <w:p>
            <w:r>
              <w:t>45,45%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71,05%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13,89%</w:t>
            </w:r>
          </w:p>
        </w:tc>
        <w:tc>
          <w:tcPr>
            <w:tcW w:type="dxa" w:w="346"/>
          </w:tcPr>
          <w:p>
            <w:r>
              <w:t>8,89%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12,31%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6,45%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11,67%</w:t>
            </w:r>
          </w:p>
        </w:tc>
        <w:tc>
          <w:tcPr>
            <w:tcW w:type="dxa" w:w="346"/>
          </w:tcPr>
          <w:p>
            <w:r>
              <w:t>23,08%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27,27%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4,44%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9,68%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11,54%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1,67%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9,2</w:t>
            </w:r>
          </w:p>
        </w:tc>
        <w:tc>
          <w:tcPr>
            <w:tcW w:type="dxa" w:w="346"/>
          </w:tcPr>
          <w:p>
            <w:r>
              <w:t>6,4</w:t>
            </w:r>
          </w:p>
        </w:tc>
        <w:tc>
          <w:tcPr>
            <w:tcW w:type="dxa" w:w="346"/>
          </w:tcPr>
          <w:p>
            <w:r>
              <w:t>75,41%</w:t>
            </w:r>
          </w:p>
        </w:tc>
        <w:tc>
          <w:tcPr>
            <w:tcW w:type="dxa" w:w="346"/>
          </w:tcPr>
          <w:p>
            <w:r>
              <w:t>46,38%</w:t>
            </w:r>
          </w:p>
        </w:tc>
        <w:tc>
          <w:tcPr>
            <w:tcW w:type="dxa" w:w="346"/>
          </w:tcPr>
          <w:p>
            <w:r>
              <w:t>9,4</w:t>
            </w:r>
          </w:p>
        </w:tc>
        <w:tc>
          <w:tcPr>
            <w:tcW w:type="dxa" w:w="346"/>
          </w:tcPr>
          <w:p>
            <w:r>
              <w:t>6,8</w:t>
            </w:r>
          </w:p>
        </w:tc>
        <w:tc>
          <w:tcPr>
            <w:tcW w:type="dxa" w:w="346"/>
          </w:tcPr>
          <w:p>
            <w:r>
              <w:t>69,12%</w:t>
            </w:r>
          </w:p>
        </w:tc>
        <w:tc>
          <w:tcPr>
            <w:tcW w:type="dxa" w:w="346"/>
          </w:tcPr>
          <w:p>
            <w:r>
              <w:t>72,34%</w:t>
            </w:r>
          </w:p>
        </w:tc>
        <w:tc>
          <w:tcPr>
            <w:tcW w:type="dxa" w:w="346"/>
          </w:tcPr>
          <w:p>
            <w:r>
              <w:t>9,25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97,37%</w:t>
            </w:r>
          </w:p>
        </w:tc>
        <w:tc>
          <w:tcPr>
            <w:tcW w:type="dxa" w:w="346"/>
          </w:tcPr>
          <w:p>
            <w:r>
              <w:t>81,82%</w:t>
            </w:r>
          </w:p>
        </w:tc>
        <w:tc>
          <w:tcPr>
            <w:tcW w:type="dxa" w:w="346"/>
          </w:tcPr>
          <w:p>
            <w:r>
              <w:t>4,25</w:t>
            </w:r>
          </w:p>
        </w:tc>
        <w:tc>
          <w:tcPr>
            <w:tcW w:type="dxa" w:w="346"/>
          </w:tcPr>
          <w:p>
            <w:r>
              <w:t>6,75</w:t>
            </w:r>
          </w:p>
        </w:tc>
        <w:tc>
          <w:tcPr>
            <w:tcW w:type="dxa" w:w="346"/>
          </w:tcPr>
          <w:p>
            <w:r>
              <w:t>70,83%</w:t>
            </w:r>
          </w:p>
        </w:tc>
        <w:tc>
          <w:tcPr>
            <w:tcW w:type="dxa" w:w="346"/>
          </w:tcPr>
          <w:p>
            <w:r>
              <w:t>69,23%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84,62%</w:t>
            </w:r>
          </w:p>
        </w:tc>
        <w:tc>
          <w:tcPr>
            <w:tcW w:type="dxa" w:w="346"/>
          </w:tcPr>
          <w:p>
            <w:r>
              <w:t>75,0%</w:t>
            </w:r>
          </w:p>
        </w:tc>
        <w:tc>
          <w:tcPr>
            <w:tcW w:type="dxa" w:w="346"/>
          </w:tcPr>
          <w:p>
            <w:r>
              <w:t>13,0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20,29%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15,94%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4,92%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7,35%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5,13%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3,28%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Удар силовий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23,81%</w:t>
            </w:r>
          </w:p>
        </w:tc>
        <w:tc>
          <w:tcPr>
            <w:tcW w:type="dxa" w:w="346"/>
          </w:tcPr>
          <w:p>
            <w:r>
              <w:t>16,0%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12,2%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23,08%</w:t>
            </w:r>
          </w:p>
        </w:tc>
        <w:tc>
          <w:tcPr>
            <w:tcW w:type="dxa" w:w="346"/>
          </w:tcPr>
          <w:p>
            <w:r>
              <w:t>25,53%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7,32%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26,32%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Нападаючий удар кистьовий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17,33%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22,92%</w:t>
            </w:r>
          </w:p>
        </w:tc>
        <w:tc>
          <w:tcPr>
            <w:tcW w:type="dxa" w:w="346"/>
          </w:tcPr>
          <w:p>
            <w:r>
              <w:t>14,63%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2,25</w:t>
            </w:r>
          </w:p>
        </w:tc>
        <w:tc>
          <w:tcPr>
            <w:tcW w:type="dxa" w:w="346"/>
          </w:tcPr>
          <w:p>
            <w:r>
              <w:t>26,92%</w:t>
            </w:r>
          </w:p>
        </w:tc>
        <w:tc>
          <w:tcPr>
            <w:tcW w:type="dxa" w:w="346"/>
          </w:tcPr>
          <w:p>
            <w:r>
              <w:t>19,15%</w:t>
            </w:r>
          </w:p>
        </w:tc>
        <w:tc>
          <w:tcPr>
            <w:tcW w:type="dxa" w:w="346"/>
          </w:tcPr>
          <w:p>
            <w:r>
              <w:t>4,75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46,34%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24,14%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36,67%</w:t>
            </w:r>
          </w:p>
        </w:tc>
      </w:tr>
      <w:tr>
        <w:tc>
          <w:tcPr>
            <w:tcW w:type="dxa" w:w="346"/>
          </w:tcPr>
          <w:p>
            <w:r>
              <w:t>Контратака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3,85%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7,32%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Накат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3,85%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Кручений удар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3,85%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Удар кулаком 'поштовх'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10,67%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8,54%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14,89%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'кобра'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2,67%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2,08%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10,64%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8,51%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7,32%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Сидування двома руами знизу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14,67%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7,8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47,56%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3,85%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9,76%</w:t>
            </w:r>
          </w:p>
        </w:tc>
        <w:tc>
          <w:tcPr>
            <w:tcW w:type="dxa" w:w="346"/>
          </w:tcPr>
          <w:p>
            <w:r>
              <w:t>17,86%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31,82%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Блокування лінії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Блокування діагоналі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Рухомий блок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Відтяжка разворот і біг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Відтяжка – приставним кроком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Відтяжка – назад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6,0</w:t>
            </w:r>
          </w:p>
        </w:tc>
        <w:tc>
          <w:tcPr>
            <w:tcW w:type="dxa" w:w="346"/>
          </w:tcPr>
          <w:p>
            <w:r>
              <w:t>3,2</w:t>
            </w:r>
          </w:p>
        </w:tc>
        <w:tc>
          <w:tcPr>
            <w:tcW w:type="dxa" w:w="346"/>
          </w:tcPr>
          <w:p>
            <w:r>
              <w:t>39,47%</w:t>
            </w:r>
          </w:p>
        </w:tc>
        <w:tc>
          <w:tcPr>
            <w:tcW w:type="dxa" w:w="346"/>
          </w:tcPr>
          <w:p>
            <w:r>
              <w:t>25,81%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10,34%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2,75</w:t>
            </w:r>
          </w:p>
        </w:tc>
        <w:tc>
          <w:tcPr>
            <w:tcW w:type="dxa" w:w="346"/>
          </w:tcPr>
          <w:p>
            <w:r>
              <w:t>2,25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52,94%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40,0%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35,29%</w:t>
            </w:r>
          </w:p>
        </w:tc>
        <w:tc>
          <w:tcPr>
            <w:tcW w:type="dxa" w:w="346"/>
          </w:tcPr>
          <w:p>
            <w:r>
              <w:t>47,06%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43,75%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22,58%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2,4</w:t>
            </w:r>
          </w:p>
        </w:tc>
        <w:tc>
          <w:tcPr>
            <w:tcW w:type="dxa" w:w="346"/>
          </w:tcPr>
          <w:p>
            <w:r>
              <w:t>18,97%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7,89%</w:t>
            </w:r>
          </w:p>
        </w:tc>
        <w:tc>
          <w:tcPr>
            <w:tcW w:type="dxa" w:w="346"/>
          </w:tcPr>
          <w:p>
            <w:r>
              <w:t>14,52%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15,52%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27,27%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35,71%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6,45%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25,86%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1,61%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