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79CF" w:rsidRPr="003333A6" w:rsidRDefault="00707A20" w:rsidP="00D779C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4"/>
          <w:lang w:eastAsia="es-ES"/>
        </w:rPr>
      </w:pPr>
      <w:bookmarkStart w:id="0" w:name="_GoBack"/>
      <w:r w:rsidRPr="003333A6">
        <w:rPr>
          <w:rFonts w:ascii="Times New Roman" w:eastAsia="Times New Roman" w:hAnsi="Times New Roman" w:cs="Times New Roman"/>
          <w:b/>
          <w:bCs/>
          <w:kern w:val="36"/>
          <w:sz w:val="28"/>
          <w:szCs w:val="24"/>
          <w:lang w:eastAsia="es-ES"/>
        </w:rPr>
        <w:t>Puppet</w:t>
      </w:r>
    </w:p>
    <w:p w:rsidR="00D779CF" w:rsidRPr="00AF6FA4" w:rsidRDefault="00D779CF" w:rsidP="00D779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707A20" w:rsidRPr="00AF6FA4" w:rsidRDefault="00707A20" w:rsidP="00D779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F6FA4">
        <w:rPr>
          <w:rFonts w:ascii="Times New Roman" w:eastAsia="Times New Roman" w:hAnsi="Times New Roman" w:cs="Times New Roman"/>
          <w:sz w:val="24"/>
          <w:szCs w:val="24"/>
          <w:lang w:eastAsia="es-ES"/>
        </w:rPr>
        <w:t>Es una configuración en el manejo de la solución que permite definir el estado de la infraestructura de la tecnología informática, y permite llegar a un estado deseado automáticamente. Puppet automatiza cada paso del proceso de entrega del producto, desde proporcionar máquinas virtuales y físicas para el funcionamiento y reporte. Desde fases anteriores a la codificación hasta las pruebas, el reléase y as actualizaciones.</w:t>
      </w:r>
    </w:p>
    <w:p w:rsidR="00707A20" w:rsidRPr="00AF6FA4" w:rsidRDefault="00F613DC" w:rsidP="00F613DC">
      <w:pPr>
        <w:pStyle w:val="Prrafodelista"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F6FA4">
        <w:rPr>
          <w:rFonts w:ascii="Times New Roman" w:eastAsia="Times New Roman" w:hAnsi="Times New Roman" w:cs="Times New Roman"/>
          <w:sz w:val="24"/>
          <w:szCs w:val="24"/>
          <w:lang w:eastAsia="es-ES"/>
        </w:rPr>
        <w:t>Tiempo libre para trabajar en proyectos que conllevan más valor en el negocio.</w:t>
      </w:r>
    </w:p>
    <w:p w:rsidR="00F613DC" w:rsidRPr="00AF6FA4" w:rsidRDefault="00F613DC" w:rsidP="00F613DC">
      <w:pPr>
        <w:pStyle w:val="Prrafodelista"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F6FA4">
        <w:rPr>
          <w:rFonts w:ascii="Times New Roman" w:eastAsia="Times New Roman" w:hAnsi="Times New Roman" w:cs="Times New Roman"/>
          <w:sz w:val="24"/>
          <w:szCs w:val="24"/>
          <w:lang w:eastAsia="es-ES"/>
        </w:rPr>
        <w:t>Asegura consistencia, rentabilidad y estabilidad.</w:t>
      </w:r>
    </w:p>
    <w:p w:rsidR="00D779CF" w:rsidRPr="00AF6FA4" w:rsidRDefault="00F613DC" w:rsidP="00F613DC">
      <w:pPr>
        <w:pStyle w:val="Prrafodelista"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F6FA4">
        <w:rPr>
          <w:rFonts w:ascii="Times New Roman" w:eastAsia="Times New Roman" w:hAnsi="Times New Roman" w:cs="Times New Roman"/>
          <w:sz w:val="24"/>
          <w:szCs w:val="24"/>
          <w:lang w:eastAsia="es-ES"/>
        </w:rPr>
        <w:t>Facilita la colaboración cercana entre el administrador del sistema y los desarrolladores, permitiendo más eficiencia en la entrega de código limpio que significa más valor al negocio</w:t>
      </w:r>
    </w:p>
    <w:p w:rsidR="00D779CF" w:rsidRPr="00AF6FA4" w:rsidRDefault="00D779CF" w:rsidP="00D779C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ES"/>
        </w:rPr>
      </w:pPr>
      <w:r w:rsidRPr="00AF6FA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ES"/>
        </w:rPr>
        <w:t>Open Source Puppet</w:t>
      </w:r>
    </w:p>
    <w:p w:rsidR="00D779CF" w:rsidRPr="00AF6FA4" w:rsidRDefault="00F613DC" w:rsidP="00D779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F6FA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Es flexible</w:t>
      </w:r>
      <w:r w:rsidR="002B3030" w:rsidRPr="00AF6FA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una </w:t>
      </w:r>
      <w:r w:rsidR="003333A6" w:rsidRPr="00AF6FA4">
        <w:rPr>
          <w:rFonts w:ascii="Times New Roman" w:eastAsia="Times New Roman" w:hAnsi="Times New Roman" w:cs="Times New Roman"/>
          <w:sz w:val="24"/>
          <w:szCs w:val="24"/>
          <w:lang w:eastAsia="es-ES"/>
        </w:rPr>
        <w:t>solución</w:t>
      </w:r>
      <w:r w:rsidR="002B3030" w:rsidRPr="00AF6FA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personalizable disponible bajo licencia de Apache 2.0</w:t>
      </w:r>
      <w:r w:rsidRPr="00AF6FA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r w:rsidR="002B3030" w:rsidRPr="00AF6FA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diseñado para ayudar en la </w:t>
      </w:r>
      <w:r w:rsidR="003333A6" w:rsidRPr="00AF6FA4">
        <w:rPr>
          <w:rFonts w:ascii="Times New Roman" w:eastAsia="Times New Roman" w:hAnsi="Times New Roman" w:cs="Times New Roman"/>
          <w:sz w:val="24"/>
          <w:szCs w:val="24"/>
          <w:lang w:eastAsia="es-ES"/>
        </w:rPr>
        <w:t>automatización</w:t>
      </w:r>
      <w:r w:rsidR="002B3030" w:rsidRPr="00AF6FA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de la </w:t>
      </w:r>
      <w:r w:rsidR="003333A6" w:rsidRPr="00AF6FA4">
        <w:rPr>
          <w:rFonts w:ascii="Times New Roman" w:eastAsia="Times New Roman" w:hAnsi="Times New Roman" w:cs="Times New Roman"/>
          <w:sz w:val="24"/>
          <w:szCs w:val="24"/>
          <w:lang w:eastAsia="es-ES"/>
        </w:rPr>
        <w:t>administración</w:t>
      </w:r>
      <w:r w:rsidR="002B3030" w:rsidRPr="00AF6FA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del Sistema en tareas repetitivas </w:t>
      </w:r>
      <w:r w:rsidR="003333A6" w:rsidRPr="00AF6FA4">
        <w:rPr>
          <w:rFonts w:ascii="Times New Roman" w:eastAsia="Times New Roman" w:hAnsi="Times New Roman" w:cs="Times New Roman"/>
          <w:sz w:val="24"/>
          <w:szCs w:val="24"/>
          <w:lang w:eastAsia="es-ES"/>
        </w:rPr>
        <w:t>regularmente</w:t>
      </w:r>
      <w:r w:rsidR="002B3030" w:rsidRPr="00AF6FA4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2B3030" w:rsidRPr="00AF6FA4" w:rsidRDefault="002B3030" w:rsidP="00D779C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ES"/>
        </w:rPr>
      </w:pPr>
      <w:r w:rsidRPr="00AF6FA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ES"/>
        </w:rPr>
        <w:t xml:space="preserve">La forma </w:t>
      </w:r>
      <w:r w:rsidR="003333A6" w:rsidRPr="00AF6FA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ES"/>
        </w:rPr>
        <w:t>Como</w:t>
      </w:r>
      <w:r w:rsidRPr="00AF6FA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ES"/>
        </w:rPr>
        <w:t xml:space="preserve"> trabaja:</w:t>
      </w:r>
    </w:p>
    <w:p w:rsidR="00D779CF" w:rsidRPr="00AF6FA4" w:rsidRDefault="002B3030" w:rsidP="002B3030">
      <w:pPr>
        <w:pStyle w:val="Prrafodelista"/>
        <w:numPr>
          <w:ilvl w:val="0"/>
          <w:numId w:val="13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ES"/>
        </w:rPr>
      </w:pPr>
      <w:r w:rsidRPr="00AF6FA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ES"/>
        </w:rPr>
        <w:t>Definir</w:t>
      </w:r>
    </w:p>
    <w:p w:rsidR="00D779CF" w:rsidRPr="00AF6FA4" w:rsidRDefault="002B3030" w:rsidP="003333A6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AF6FA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Primero se define el estado deseado de la computadora, almacenamiento y los dispositivos de red utilizando </w:t>
      </w:r>
      <w:r w:rsidR="003333A6" w:rsidRPr="00AF6FA4">
        <w:rPr>
          <w:rFonts w:ascii="Times New Roman" w:eastAsia="Times New Roman" w:hAnsi="Times New Roman" w:cs="Times New Roman"/>
          <w:sz w:val="24"/>
          <w:szCs w:val="24"/>
          <w:lang w:eastAsia="es-ES"/>
        </w:rPr>
        <w:t>una</w:t>
      </w:r>
      <w:r w:rsidRPr="00AF6FA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simple y ponderosa </w:t>
      </w:r>
      <w:r w:rsidR="003333A6" w:rsidRPr="00AF6FA4">
        <w:rPr>
          <w:rFonts w:ascii="Times New Roman" w:eastAsia="Times New Roman" w:hAnsi="Times New Roman" w:cs="Times New Roman"/>
          <w:sz w:val="24"/>
          <w:szCs w:val="24"/>
          <w:lang w:eastAsia="es-ES"/>
        </w:rPr>
        <w:t>declaración</w:t>
      </w:r>
      <w:r w:rsidRPr="00AF6FA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de </w:t>
      </w:r>
      <w:r w:rsidR="003333A6" w:rsidRPr="00AF6FA4">
        <w:rPr>
          <w:rFonts w:ascii="Times New Roman" w:eastAsia="Times New Roman" w:hAnsi="Times New Roman" w:cs="Times New Roman"/>
          <w:sz w:val="24"/>
          <w:szCs w:val="24"/>
          <w:lang w:eastAsia="es-ES"/>
        </w:rPr>
        <w:t>configuración</w:t>
      </w:r>
      <w:r w:rsidRPr="00AF6FA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del lenguaje.</w:t>
      </w:r>
    </w:p>
    <w:p w:rsidR="00D779CF" w:rsidRPr="003333A6" w:rsidRDefault="002B3030" w:rsidP="003333A6">
      <w:pPr>
        <w:pStyle w:val="Prrafodelista"/>
        <w:numPr>
          <w:ilvl w:val="0"/>
          <w:numId w:val="13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ES"/>
        </w:rPr>
      </w:pPr>
      <w:r w:rsidRPr="003333A6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ES"/>
        </w:rPr>
        <w:t>Simular</w:t>
      </w:r>
    </w:p>
    <w:p w:rsidR="00D779CF" w:rsidRPr="00AF6FA4" w:rsidRDefault="003333A6" w:rsidP="003333A6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F6FA4">
        <w:rPr>
          <w:rFonts w:ascii="Times New Roman" w:eastAsia="Times New Roman" w:hAnsi="Times New Roman" w:cs="Times New Roman"/>
          <w:sz w:val="24"/>
          <w:szCs w:val="24"/>
          <w:lang w:eastAsia="es-ES"/>
        </w:rPr>
        <w:t>Después</w:t>
      </w:r>
      <w:r w:rsidR="002B3030" w:rsidRPr="00AF6FA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uno puede similar el cambio de </w:t>
      </w:r>
      <w:r w:rsidRPr="00AF6FA4">
        <w:rPr>
          <w:rFonts w:ascii="Times New Roman" w:eastAsia="Times New Roman" w:hAnsi="Times New Roman" w:cs="Times New Roman"/>
          <w:sz w:val="24"/>
          <w:szCs w:val="24"/>
          <w:lang w:eastAsia="es-ES"/>
        </w:rPr>
        <w:t>configuración</w:t>
      </w:r>
      <w:r w:rsidR="002B3030" w:rsidRPr="00AF6FA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antes de que se lleven a la vida real, </w:t>
      </w:r>
      <w:r w:rsidRPr="00AF6FA4">
        <w:rPr>
          <w:rFonts w:ascii="Times New Roman" w:eastAsia="Times New Roman" w:hAnsi="Times New Roman" w:cs="Times New Roman"/>
          <w:sz w:val="24"/>
          <w:szCs w:val="24"/>
          <w:lang w:eastAsia="es-ES"/>
        </w:rPr>
        <w:t>así</w:t>
      </w:r>
      <w:r w:rsidR="002B3030" w:rsidRPr="00AF6FA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que no se sabe exactamente que pasara si el cambio es hecho.</w:t>
      </w:r>
    </w:p>
    <w:p w:rsidR="00D779CF" w:rsidRPr="003333A6" w:rsidRDefault="002B3030" w:rsidP="003333A6">
      <w:pPr>
        <w:pStyle w:val="Prrafodelista"/>
        <w:numPr>
          <w:ilvl w:val="0"/>
          <w:numId w:val="13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r w:rsidRPr="003333A6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Reforzar</w:t>
      </w:r>
    </w:p>
    <w:p w:rsidR="00D779CF" w:rsidRPr="00AF6FA4" w:rsidRDefault="00D779CF" w:rsidP="003333A6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F6FA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Puppet </w:t>
      </w:r>
      <w:r w:rsidR="002B3030" w:rsidRPr="00AF6FA4">
        <w:rPr>
          <w:rFonts w:ascii="Times New Roman" w:eastAsia="Times New Roman" w:hAnsi="Times New Roman" w:cs="Times New Roman"/>
          <w:sz w:val="24"/>
          <w:szCs w:val="24"/>
          <w:lang w:eastAsia="es-ES"/>
        </w:rPr>
        <w:t>refuerza el estado deseado de la máquina, y automáticamente resuelve la configuración que no funciona.</w:t>
      </w:r>
    </w:p>
    <w:p w:rsidR="00D779CF" w:rsidRPr="003333A6" w:rsidRDefault="00D779CF" w:rsidP="003333A6">
      <w:pPr>
        <w:pStyle w:val="Prrafodelista"/>
        <w:numPr>
          <w:ilvl w:val="0"/>
          <w:numId w:val="13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ES"/>
        </w:rPr>
      </w:pPr>
      <w:r w:rsidRPr="003333A6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ES"/>
        </w:rPr>
        <w:t>R</w:t>
      </w:r>
      <w:r w:rsidR="002B3030" w:rsidRPr="003333A6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ES"/>
        </w:rPr>
        <w:t>eporte</w:t>
      </w:r>
    </w:p>
    <w:p w:rsidR="00D779CF" w:rsidRPr="00AF6FA4" w:rsidRDefault="002B3030" w:rsidP="003333A6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333A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Muchos </w:t>
      </w:r>
      <w:r w:rsidR="003333A6" w:rsidRPr="003333A6">
        <w:rPr>
          <w:rFonts w:ascii="Times New Roman" w:eastAsia="Times New Roman" w:hAnsi="Times New Roman" w:cs="Times New Roman"/>
          <w:sz w:val="24"/>
          <w:szCs w:val="24"/>
          <w:lang w:eastAsia="es-ES"/>
        </w:rPr>
        <w:t>reportes</w:t>
      </w:r>
      <w:r w:rsidRPr="003333A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="003333A6" w:rsidRPr="003333A6">
        <w:rPr>
          <w:rFonts w:ascii="Times New Roman" w:eastAsia="Times New Roman" w:hAnsi="Times New Roman" w:cs="Times New Roman"/>
          <w:sz w:val="24"/>
          <w:szCs w:val="24"/>
          <w:lang w:eastAsia="es-ES"/>
        </w:rPr>
        <w:t>están</w:t>
      </w:r>
      <w:r w:rsidRPr="003333A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disponibles en Puppet. </w:t>
      </w:r>
      <w:r w:rsidRPr="00AF6FA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Se puede obtener detalles en la </w:t>
      </w:r>
      <w:r w:rsidR="003333A6" w:rsidRPr="00AF6FA4">
        <w:rPr>
          <w:rFonts w:ascii="Times New Roman" w:eastAsia="Times New Roman" w:hAnsi="Times New Roman" w:cs="Times New Roman"/>
          <w:sz w:val="24"/>
          <w:szCs w:val="24"/>
          <w:lang w:eastAsia="es-ES"/>
        </w:rPr>
        <w:t>configuración</w:t>
      </w:r>
      <w:r w:rsidRPr="00AF6FA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exacta del Sistema, incluyendo los cambios que se hicieron.</w:t>
      </w:r>
      <w:r w:rsidR="00D779CF" w:rsidRPr="00AF6FA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</w:p>
    <w:p w:rsidR="00D73236" w:rsidRPr="00AF6FA4" w:rsidRDefault="00D73236">
      <w:pPr>
        <w:rPr>
          <w:sz w:val="24"/>
          <w:szCs w:val="24"/>
        </w:rPr>
      </w:pPr>
    </w:p>
    <w:p w:rsidR="00BD4D88" w:rsidRPr="00AF6FA4" w:rsidRDefault="00BD4D88">
      <w:pPr>
        <w:rPr>
          <w:sz w:val="24"/>
          <w:szCs w:val="24"/>
        </w:rPr>
      </w:pPr>
    </w:p>
    <w:p w:rsidR="003333A6" w:rsidRDefault="003333A6" w:rsidP="00314D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4"/>
          <w:lang w:eastAsia="es-ES"/>
        </w:rPr>
      </w:pPr>
    </w:p>
    <w:p w:rsidR="003333A6" w:rsidRPr="003333A6" w:rsidRDefault="00BD4D88" w:rsidP="00314D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8"/>
          <w:szCs w:val="24"/>
          <w:lang w:eastAsia="es-ES"/>
        </w:rPr>
      </w:pPr>
      <w:r w:rsidRPr="003333A6">
        <w:rPr>
          <w:rFonts w:ascii="Times New Roman" w:eastAsia="Times New Roman" w:hAnsi="Times New Roman" w:cs="Times New Roman"/>
          <w:b/>
          <w:bCs/>
          <w:sz w:val="28"/>
          <w:szCs w:val="24"/>
          <w:lang w:eastAsia="es-ES"/>
        </w:rPr>
        <w:t>Salt</w:t>
      </w:r>
      <w:r w:rsidRPr="003333A6">
        <w:rPr>
          <w:rFonts w:ascii="Times New Roman" w:eastAsia="Times New Roman" w:hAnsi="Times New Roman" w:cs="Times New Roman"/>
          <w:b/>
          <w:sz w:val="28"/>
          <w:szCs w:val="24"/>
          <w:lang w:eastAsia="es-ES"/>
        </w:rPr>
        <w:t xml:space="preserve"> </w:t>
      </w:r>
    </w:p>
    <w:p w:rsidR="00BD4D88" w:rsidRPr="00AF6FA4" w:rsidRDefault="003333A6" w:rsidP="00314D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r w:rsidRPr="00AF6FA4">
        <w:rPr>
          <w:rFonts w:ascii="Times New Roman" w:eastAsia="Times New Roman" w:hAnsi="Times New Roman" w:cs="Times New Roman"/>
          <w:sz w:val="24"/>
          <w:szCs w:val="24"/>
          <w:lang w:eastAsia="es-ES"/>
        </w:rPr>
        <w:t>Es</w:t>
      </w:r>
      <w:r w:rsidR="00314DA3" w:rsidRPr="00AF6FA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una plataforma basada en  </w:t>
      </w:r>
      <w:r w:rsidRPr="00AF6FA4">
        <w:rPr>
          <w:rFonts w:ascii="Times New Roman" w:eastAsia="Times New Roman" w:hAnsi="Times New Roman" w:cs="Times New Roman"/>
          <w:sz w:val="24"/>
          <w:szCs w:val="24"/>
          <w:lang w:eastAsia="es-ES"/>
        </w:rPr>
        <w:t>Python,</w:t>
      </w:r>
      <w:r w:rsidR="00314DA3" w:rsidRPr="00AF6FA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es opensource nos sirve para el manejo de </w:t>
      </w:r>
      <w:r w:rsidRPr="00AF6FA4">
        <w:rPr>
          <w:rFonts w:ascii="Times New Roman" w:eastAsia="Times New Roman" w:hAnsi="Times New Roman" w:cs="Times New Roman"/>
          <w:sz w:val="24"/>
          <w:szCs w:val="24"/>
          <w:lang w:eastAsia="es-ES"/>
        </w:rPr>
        <w:t>configuración</w:t>
      </w:r>
      <w:r w:rsidR="00314DA3" w:rsidRPr="00AF6FA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y </w:t>
      </w:r>
      <w:r w:rsidRPr="00AF6FA4">
        <w:rPr>
          <w:rFonts w:ascii="Times New Roman" w:eastAsia="Times New Roman" w:hAnsi="Times New Roman" w:cs="Times New Roman"/>
          <w:sz w:val="24"/>
          <w:szCs w:val="24"/>
          <w:lang w:eastAsia="es-ES"/>
        </w:rPr>
        <w:t>ejecución</w:t>
      </w:r>
      <w:r w:rsidR="00314DA3" w:rsidRPr="00AF6FA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remota de una aplicación</w:t>
      </w:r>
      <w:r w:rsidR="00314DA3" w:rsidRPr="00AF6FA4">
        <w:rPr>
          <w:sz w:val="24"/>
          <w:szCs w:val="24"/>
        </w:rPr>
        <w:t xml:space="preserve">. Soportando la </w:t>
      </w:r>
      <w:r w:rsidRPr="00AF6FA4">
        <w:rPr>
          <w:sz w:val="24"/>
          <w:szCs w:val="24"/>
        </w:rPr>
        <w:t>infraestructura</w:t>
      </w:r>
      <w:r w:rsidR="00314DA3" w:rsidRPr="00AF6FA4">
        <w:rPr>
          <w:sz w:val="24"/>
          <w:szCs w:val="24"/>
        </w:rPr>
        <w:t xml:space="preserve"> como código, acercándose al despliegue y el manejo en la nube, compite principalmente con Puppet, chef y </w:t>
      </w:r>
      <w:r w:rsidRPr="00AF6FA4">
        <w:rPr>
          <w:sz w:val="24"/>
          <w:szCs w:val="24"/>
        </w:rPr>
        <w:t>Ansible</w:t>
      </w:r>
      <w:r w:rsidR="00314DA3" w:rsidRPr="00AF6FA4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BD4D88" w:rsidRPr="00AF6FA4" w:rsidRDefault="00BD4D88" w:rsidP="00BD4D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F6FA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Salt </w:t>
      </w:r>
      <w:r w:rsidR="00AF6FA4" w:rsidRPr="00AF6FA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se </w:t>
      </w:r>
      <w:r w:rsidR="003333A6" w:rsidRPr="00AF6FA4">
        <w:rPr>
          <w:rFonts w:ascii="Times New Roman" w:eastAsia="Times New Roman" w:hAnsi="Times New Roman" w:cs="Times New Roman"/>
          <w:sz w:val="24"/>
          <w:szCs w:val="24"/>
          <w:lang w:eastAsia="es-ES"/>
        </w:rPr>
        <w:t>originó</w:t>
      </w:r>
      <w:r w:rsidR="00AF6FA4" w:rsidRPr="00AF6FA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de la necesidad de tener una </w:t>
      </w:r>
      <w:r w:rsidR="003333A6" w:rsidRPr="00AF6FA4">
        <w:rPr>
          <w:rFonts w:ascii="Times New Roman" w:eastAsia="Times New Roman" w:hAnsi="Times New Roman" w:cs="Times New Roman"/>
          <w:sz w:val="24"/>
          <w:szCs w:val="24"/>
          <w:lang w:eastAsia="es-ES"/>
        </w:rPr>
        <w:t>colección</w:t>
      </w:r>
      <w:r w:rsidR="00AF6FA4" w:rsidRPr="00AF6FA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de datos </w:t>
      </w:r>
      <w:r w:rsidR="003333A6" w:rsidRPr="00AF6FA4">
        <w:rPr>
          <w:rFonts w:ascii="Times New Roman" w:eastAsia="Times New Roman" w:hAnsi="Times New Roman" w:cs="Times New Roman"/>
          <w:sz w:val="24"/>
          <w:szCs w:val="24"/>
          <w:lang w:eastAsia="es-ES"/>
        </w:rPr>
        <w:t>rápido</w:t>
      </w:r>
      <w:r w:rsidR="00AF6FA4" w:rsidRPr="00AF6FA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y </w:t>
      </w:r>
      <w:r w:rsidR="003333A6" w:rsidRPr="00AF6FA4">
        <w:rPr>
          <w:rFonts w:ascii="Times New Roman" w:eastAsia="Times New Roman" w:hAnsi="Times New Roman" w:cs="Times New Roman"/>
          <w:sz w:val="24"/>
          <w:szCs w:val="24"/>
          <w:lang w:eastAsia="es-ES"/>
        </w:rPr>
        <w:t>ejecución</w:t>
      </w:r>
      <w:r w:rsidR="00AF6FA4" w:rsidRPr="00AF6FA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del   Sistema de </w:t>
      </w:r>
      <w:r w:rsidR="003333A6" w:rsidRPr="00AF6FA4">
        <w:rPr>
          <w:rFonts w:ascii="Times New Roman" w:eastAsia="Times New Roman" w:hAnsi="Times New Roman" w:cs="Times New Roman"/>
          <w:sz w:val="24"/>
          <w:szCs w:val="24"/>
          <w:lang w:eastAsia="es-ES"/>
        </w:rPr>
        <w:t>administración</w:t>
      </w:r>
      <w:r w:rsidR="00AF6FA4" w:rsidRPr="00AF6FA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el autor</w:t>
      </w:r>
      <w:r w:rsidR="003333A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de</w:t>
      </w:r>
      <w:r w:rsidRPr="00AF6FA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Salt, Thomas S Hatch, </w:t>
      </w:r>
      <w:r w:rsidR="003333A6" w:rsidRPr="00AF6FA4">
        <w:rPr>
          <w:rFonts w:ascii="Times New Roman" w:eastAsia="Times New Roman" w:hAnsi="Times New Roman" w:cs="Times New Roman"/>
          <w:sz w:val="24"/>
          <w:szCs w:val="24"/>
          <w:lang w:eastAsia="es-ES"/>
        </w:rPr>
        <w:t>había</w:t>
      </w:r>
      <w:r w:rsidR="00AF6FA4" w:rsidRPr="00AF6FA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creado numerosas soluciones para </w:t>
      </w:r>
      <w:r w:rsidR="003333A6" w:rsidRPr="00AF6FA4">
        <w:rPr>
          <w:rFonts w:ascii="Times New Roman" w:eastAsia="Times New Roman" w:hAnsi="Times New Roman" w:cs="Times New Roman"/>
          <w:sz w:val="24"/>
          <w:szCs w:val="24"/>
          <w:lang w:eastAsia="es-ES"/>
        </w:rPr>
        <w:t>muchas</w:t>
      </w:r>
      <w:r w:rsidR="00AF6FA4" w:rsidRPr="00AF6FA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="003333A6" w:rsidRPr="00AF6FA4">
        <w:rPr>
          <w:rFonts w:ascii="Times New Roman" w:eastAsia="Times New Roman" w:hAnsi="Times New Roman" w:cs="Times New Roman"/>
          <w:sz w:val="24"/>
          <w:szCs w:val="24"/>
          <w:lang w:eastAsia="es-ES"/>
        </w:rPr>
        <w:t>compañías</w:t>
      </w:r>
      <w:r w:rsidR="00AF6FA4" w:rsidRPr="00AF6FA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para resolver problemas que se encuentren.</w:t>
      </w:r>
    </w:p>
    <w:p w:rsidR="00BD4D88" w:rsidRPr="00AF6FA4" w:rsidRDefault="00BD4D88" w:rsidP="00BD4D8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r w:rsidRPr="00AF6FA4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D</w:t>
      </w:r>
      <w:r w:rsidR="003333A6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iseño</w:t>
      </w:r>
    </w:p>
    <w:p w:rsidR="00AF6FA4" w:rsidRPr="00AF6FA4" w:rsidRDefault="00BD4D88" w:rsidP="00BD4D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F6FA4">
        <w:rPr>
          <w:rFonts w:ascii="Times New Roman" w:eastAsia="Times New Roman" w:hAnsi="Times New Roman" w:cs="Times New Roman"/>
          <w:sz w:val="24"/>
          <w:szCs w:val="24"/>
          <w:lang w:eastAsia="es-ES"/>
        </w:rPr>
        <w:t>Salt</w:t>
      </w:r>
      <w:r w:rsidR="00AF6FA4" w:rsidRPr="00AF6FA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ha sido diseñado para ser altamente modular y </w:t>
      </w:r>
      <w:r w:rsidR="003333A6" w:rsidRPr="00AF6FA4">
        <w:rPr>
          <w:rFonts w:ascii="Times New Roman" w:eastAsia="Times New Roman" w:hAnsi="Times New Roman" w:cs="Times New Roman"/>
          <w:sz w:val="24"/>
          <w:szCs w:val="24"/>
          <w:lang w:eastAsia="es-ES"/>
        </w:rPr>
        <w:t>fácilmente</w:t>
      </w:r>
      <w:r w:rsidR="00AF6FA4" w:rsidRPr="00AF6FA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extensible. La meta del diseño es hace </w:t>
      </w:r>
      <w:r w:rsidR="003333A6" w:rsidRPr="00AF6FA4">
        <w:rPr>
          <w:rFonts w:ascii="Times New Roman" w:eastAsia="Times New Roman" w:hAnsi="Times New Roman" w:cs="Times New Roman"/>
          <w:sz w:val="24"/>
          <w:szCs w:val="24"/>
          <w:lang w:eastAsia="es-ES"/>
        </w:rPr>
        <w:t>Salt</w:t>
      </w:r>
      <w:r w:rsidR="00AF6FA4" w:rsidRPr="00AF6FA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fácilmente moldeable para diversas aplicaciones</w:t>
      </w:r>
    </w:p>
    <w:p w:rsidR="00BD4D88" w:rsidRPr="00AF6FA4" w:rsidRDefault="00AF6FA4" w:rsidP="00BD4D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F6FA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El diseño modular de </w:t>
      </w:r>
      <w:r w:rsidR="003333A6" w:rsidRPr="00AF6FA4">
        <w:rPr>
          <w:rFonts w:ascii="Times New Roman" w:eastAsia="Times New Roman" w:hAnsi="Times New Roman" w:cs="Times New Roman"/>
          <w:sz w:val="24"/>
          <w:szCs w:val="24"/>
          <w:lang w:eastAsia="es-ES"/>
        </w:rPr>
        <w:t>Salt</w:t>
      </w:r>
      <w:r w:rsidRPr="00AF6FA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crea </w:t>
      </w:r>
      <w:r w:rsidR="003333A6" w:rsidRPr="00AF6FA4">
        <w:rPr>
          <w:rFonts w:ascii="Times New Roman" w:eastAsia="Times New Roman" w:hAnsi="Times New Roman" w:cs="Times New Roman"/>
          <w:sz w:val="24"/>
          <w:szCs w:val="24"/>
          <w:lang w:eastAsia="es-ES"/>
        </w:rPr>
        <w:t>módulos</w:t>
      </w:r>
      <w:r w:rsidRPr="00AF6FA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de Python que manejan ciertos aspectos de la disponibilidad de </w:t>
      </w:r>
      <w:r w:rsidR="003333A6" w:rsidRPr="00AF6FA4">
        <w:rPr>
          <w:rFonts w:ascii="Times New Roman" w:eastAsia="Times New Roman" w:hAnsi="Times New Roman" w:cs="Times New Roman"/>
          <w:sz w:val="24"/>
          <w:szCs w:val="24"/>
          <w:lang w:eastAsia="es-ES"/>
        </w:rPr>
        <w:t>Salt. Estos</w:t>
      </w:r>
      <w:r w:rsidRPr="00AF6FA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="003333A6" w:rsidRPr="00AF6FA4">
        <w:rPr>
          <w:rFonts w:ascii="Times New Roman" w:eastAsia="Times New Roman" w:hAnsi="Times New Roman" w:cs="Times New Roman"/>
          <w:sz w:val="24"/>
          <w:szCs w:val="24"/>
          <w:lang w:eastAsia="es-ES"/>
        </w:rPr>
        <w:t>módulos</w:t>
      </w:r>
      <w:r w:rsidRPr="00AF6FA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permiten </w:t>
      </w:r>
      <w:r w:rsidR="003333A6" w:rsidRPr="00AF6FA4">
        <w:rPr>
          <w:rFonts w:ascii="Times New Roman" w:eastAsia="Times New Roman" w:hAnsi="Times New Roman" w:cs="Times New Roman"/>
          <w:sz w:val="24"/>
          <w:szCs w:val="24"/>
          <w:lang w:eastAsia="es-ES"/>
        </w:rPr>
        <w:t>interacción</w:t>
      </w:r>
      <w:r w:rsidRPr="00AF6FA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entre las necesidades del desarrollador y el administrador del sistema</w:t>
      </w:r>
    </w:p>
    <w:p w:rsidR="00BD4D88" w:rsidRPr="00AF6FA4" w:rsidRDefault="00BD4D88">
      <w:pPr>
        <w:rPr>
          <w:sz w:val="24"/>
          <w:szCs w:val="24"/>
          <w:lang w:val="en-US"/>
        </w:rPr>
      </w:pPr>
    </w:p>
    <w:p w:rsidR="003333A6" w:rsidRPr="003333A6" w:rsidRDefault="00BD4D88" w:rsidP="00BD4D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es-ES"/>
        </w:rPr>
      </w:pPr>
      <w:r w:rsidRPr="003333A6">
        <w:rPr>
          <w:rFonts w:ascii="Times New Roman" w:eastAsia="Times New Roman" w:hAnsi="Times New Roman" w:cs="Times New Roman"/>
          <w:b/>
          <w:bCs/>
          <w:sz w:val="28"/>
          <w:szCs w:val="24"/>
          <w:lang w:eastAsia="es-ES"/>
        </w:rPr>
        <w:t>Ansible</w:t>
      </w:r>
      <w:r w:rsidRPr="003333A6">
        <w:rPr>
          <w:rFonts w:ascii="Times New Roman" w:eastAsia="Times New Roman" w:hAnsi="Times New Roman" w:cs="Times New Roman"/>
          <w:sz w:val="28"/>
          <w:szCs w:val="24"/>
          <w:lang w:eastAsia="es-ES"/>
        </w:rPr>
        <w:t xml:space="preserve"> </w:t>
      </w:r>
    </w:p>
    <w:p w:rsidR="00BD4D88" w:rsidRPr="00AF6FA4" w:rsidRDefault="003333A6" w:rsidP="00BD4D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F6FA4">
        <w:rPr>
          <w:rFonts w:ascii="Times New Roman" w:eastAsia="Times New Roman" w:hAnsi="Times New Roman" w:cs="Times New Roman"/>
          <w:sz w:val="24"/>
          <w:szCs w:val="24"/>
          <w:lang w:eastAsia="es-ES"/>
        </w:rPr>
        <w:t>Es</w:t>
      </w:r>
      <w:r w:rsidR="00BD4D88" w:rsidRPr="00AF6FA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una plataforma de software libre para configurar y administrar computadoras. Combina instalación multi-nodo, ejecuciones de tareas ad hoc y administración de configuraciones. Adicionalmente, Ansible es categorizado como una herramienta de orquestación.</w:t>
      </w:r>
      <w:hyperlink r:id="rId5" w:anchor="cite_note-Achieving_Rolling_Updates_and_Continuous_Deployment_with_Zero_Downtime-1" w:history="1"/>
      <w:r w:rsidR="00354445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es-ES"/>
        </w:rPr>
        <w:t xml:space="preserve"> </w:t>
      </w:r>
      <w:r w:rsidR="00BD4D88" w:rsidRPr="00AF6FA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Maneja </w:t>
      </w:r>
      <w:hyperlink r:id="rId6" w:tooltip="Nodo (informática)" w:history="1">
        <w:r w:rsidR="00BD4D88" w:rsidRPr="00AF6FA4">
          <w:rPr>
            <w:rFonts w:ascii="Times New Roman" w:eastAsia="Times New Roman" w:hAnsi="Times New Roman" w:cs="Times New Roman"/>
            <w:sz w:val="24"/>
            <w:szCs w:val="24"/>
            <w:lang w:eastAsia="es-ES"/>
          </w:rPr>
          <w:t>nodos</w:t>
        </w:r>
      </w:hyperlink>
      <w:r w:rsidR="00BD4D88" w:rsidRPr="00AF6FA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través de </w:t>
      </w:r>
      <w:hyperlink r:id="rId7" w:tooltip="SSH" w:history="1">
        <w:r w:rsidR="00BD4D88" w:rsidRPr="00AF6FA4">
          <w:rPr>
            <w:rFonts w:ascii="Times New Roman" w:eastAsia="Times New Roman" w:hAnsi="Times New Roman" w:cs="Times New Roman"/>
            <w:sz w:val="24"/>
            <w:szCs w:val="24"/>
            <w:lang w:eastAsia="es-ES"/>
          </w:rPr>
          <w:t>SSH</w:t>
        </w:r>
      </w:hyperlink>
      <w:r w:rsidR="00BD4D88" w:rsidRPr="00AF6FA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y no requiere ningún software remoto adicional (excepto Python 2.4 o posterior</w:t>
      </w:r>
      <w:hyperlink r:id="rId8" w:anchor="cite_note-2" w:history="1"/>
      <w:r w:rsidR="00354445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es-ES"/>
        </w:rPr>
        <w:t xml:space="preserve"> </w:t>
      </w:r>
      <w:r w:rsidR="00BD4D88" w:rsidRPr="00AF6FA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para instalarlo. Dispone de módulos que trabajan sobre </w:t>
      </w:r>
      <w:hyperlink r:id="rId9" w:tooltip="JSON" w:history="1">
        <w:r w:rsidR="00BD4D88" w:rsidRPr="00AF6FA4">
          <w:rPr>
            <w:rFonts w:ascii="Times New Roman" w:eastAsia="Times New Roman" w:hAnsi="Times New Roman" w:cs="Times New Roman"/>
            <w:sz w:val="24"/>
            <w:szCs w:val="24"/>
            <w:lang w:eastAsia="es-ES"/>
          </w:rPr>
          <w:t>JSON</w:t>
        </w:r>
      </w:hyperlink>
      <w:r w:rsidR="00BD4D88" w:rsidRPr="00AF6FA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y la salida estándar puede ser escrita en cualquier lenguaje. Nativamente utiliza </w:t>
      </w:r>
      <w:hyperlink r:id="rId10" w:tooltip="YAML" w:history="1">
        <w:r w:rsidR="00BD4D88" w:rsidRPr="00AF6FA4">
          <w:rPr>
            <w:rFonts w:ascii="Times New Roman" w:eastAsia="Times New Roman" w:hAnsi="Times New Roman" w:cs="Times New Roman"/>
            <w:sz w:val="24"/>
            <w:szCs w:val="24"/>
            <w:lang w:eastAsia="es-ES"/>
          </w:rPr>
          <w:t>YAML</w:t>
        </w:r>
      </w:hyperlink>
      <w:r w:rsidR="00BD4D88" w:rsidRPr="00AF6FA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para describir configuraciones reusables de los sistemas.</w:t>
      </w:r>
      <w:hyperlink r:id="rId11" w:anchor="cite_note-3" w:history="1"/>
      <w:r w:rsidR="00354445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es-ES"/>
        </w:rPr>
        <w:t xml:space="preserve"> </w:t>
      </w:r>
    </w:p>
    <w:p w:rsidR="00BD4D88" w:rsidRPr="00AF6FA4" w:rsidRDefault="00BD4D88" w:rsidP="00BD4D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F6FA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En contraste con otros programas de control de </w:t>
      </w:r>
      <w:r w:rsidR="003333A6" w:rsidRPr="00AF6FA4">
        <w:rPr>
          <w:rFonts w:ascii="Times New Roman" w:eastAsia="Times New Roman" w:hAnsi="Times New Roman" w:cs="Times New Roman"/>
          <w:sz w:val="24"/>
          <w:szCs w:val="24"/>
          <w:lang w:eastAsia="es-ES"/>
        </w:rPr>
        <w:t>configuración</w:t>
      </w:r>
      <w:r w:rsidRPr="00AF6FA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como </w:t>
      </w:r>
      <w:hyperlink r:id="rId12" w:tooltip="Chef (software) (aún no redactado)" w:history="1">
        <w:r w:rsidRPr="00AF6FA4">
          <w:rPr>
            <w:rFonts w:ascii="Times New Roman" w:eastAsia="Times New Roman" w:hAnsi="Times New Roman" w:cs="Times New Roman"/>
            <w:sz w:val="24"/>
            <w:szCs w:val="24"/>
            <w:lang w:eastAsia="es-ES"/>
          </w:rPr>
          <w:t>Chef</w:t>
        </w:r>
      </w:hyperlink>
      <w:r w:rsidRPr="00AF6FA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y </w:t>
      </w:r>
      <w:hyperlink r:id="rId13" w:tooltip="Puppet (software)" w:history="1">
        <w:r w:rsidRPr="00AF6FA4">
          <w:rPr>
            <w:rFonts w:ascii="Times New Roman" w:eastAsia="Times New Roman" w:hAnsi="Times New Roman" w:cs="Times New Roman"/>
            <w:sz w:val="24"/>
            <w:szCs w:val="24"/>
            <w:lang w:eastAsia="es-ES"/>
          </w:rPr>
          <w:t>Puppet</w:t>
        </w:r>
      </w:hyperlink>
      <w:r w:rsidRPr="00AF6FA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Ansible usa una </w:t>
      </w:r>
      <w:hyperlink r:id="rId14" w:history="1">
        <w:r w:rsidRPr="00AF6FA4">
          <w:rPr>
            <w:rFonts w:ascii="Times New Roman" w:eastAsia="Times New Roman" w:hAnsi="Times New Roman" w:cs="Times New Roman"/>
            <w:sz w:val="24"/>
            <w:szCs w:val="24"/>
            <w:lang w:eastAsia="es-ES"/>
          </w:rPr>
          <w:t>arquitectura sin agentes</w:t>
        </w:r>
      </w:hyperlink>
      <w:hyperlink r:id="rId15" w:anchor="cite_note-The_Benefits_of_Agentless_Architecture-9" w:history="1"/>
      <w:r w:rsidR="00354445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es-ES"/>
        </w:rPr>
        <w:t xml:space="preserve"> </w:t>
      </w:r>
      <w:r w:rsidRPr="00AF6FA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Con la arquitectura basada en </w:t>
      </w:r>
      <w:hyperlink r:id="rId16" w:tooltip="Modelo basado en agente" w:history="1">
        <w:r w:rsidRPr="00AF6FA4">
          <w:rPr>
            <w:rFonts w:ascii="Times New Roman" w:eastAsia="Times New Roman" w:hAnsi="Times New Roman" w:cs="Times New Roman"/>
            <w:sz w:val="24"/>
            <w:szCs w:val="24"/>
            <w:lang w:eastAsia="es-ES"/>
          </w:rPr>
          <w:t>agentes</w:t>
        </w:r>
      </w:hyperlink>
      <w:r w:rsidRPr="00AF6FA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los nodos deben instalar localmente un proceso de comunicaciones con la </w:t>
      </w:r>
      <w:r w:rsidR="003333A6" w:rsidRPr="00AF6FA4">
        <w:rPr>
          <w:rFonts w:ascii="Times New Roman" w:eastAsia="Times New Roman" w:hAnsi="Times New Roman" w:cs="Times New Roman"/>
          <w:sz w:val="24"/>
          <w:szCs w:val="24"/>
          <w:lang w:eastAsia="es-ES"/>
        </w:rPr>
        <w:t>máquina</w:t>
      </w:r>
      <w:r w:rsidRPr="00AF6FA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de control. Con la arquitectura sin agentes los nodos no necesitan instalar ni ejecutar en segundo plano </w:t>
      </w:r>
      <w:r w:rsidR="003333A6" w:rsidRPr="00AF6FA4">
        <w:rPr>
          <w:rFonts w:ascii="Times New Roman" w:eastAsia="Times New Roman" w:hAnsi="Times New Roman" w:cs="Times New Roman"/>
          <w:sz w:val="24"/>
          <w:szCs w:val="24"/>
          <w:lang w:eastAsia="es-ES"/>
        </w:rPr>
        <w:t>ningún</w:t>
      </w:r>
      <w:r w:rsidRPr="00AF6FA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proceso que se comunique con la </w:t>
      </w:r>
      <w:r w:rsidR="003333A6" w:rsidRPr="00AF6FA4">
        <w:rPr>
          <w:rFonts w:ascii="Times New Roman" w:eastAsia="Times New Roman" w:hAnsi="Times New Roman" w:cs="Times New Roman"/>
          <w:sz w:val="24"/>
          <w:szCs w:val="24"/>
          <w:lang w:eastAsia="es-ES"/>
        </w:rPr>
        <w:t>máquina</w:t>
      </w:r>
      <w:r w:rsidRPr="00AF6FA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de control. Este tipo de arquitectura reduce la sobrecarga de la red y previene el uso de estrategias de control </w:t>
      </w:r>
      <w:r w:rsidR="003333A6" w:rsidRPr="00AF6FA4">
        <w:rPr>
          <w:rFonts w:ascii="Times New Roman" w:eastAsia="Times New Roman" w:hAnsi="Times New Roman" w:cs="Times New Roman"/>
          <w:sz w:val="24"/>
          <w:szCs w:val="24"/>
          <w:lang w:eastAsia="es-ES"/>
        </w:rPr>
        <w:t>más</w:t>
      </w:r>
      <w:r w:rsidRPr="00AF6FA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agresivas por parte del servidor (como puede ser la realización de </w:t>
      </w:r>
      <w:hyperlink r:id="rId17" w:tooltip="Polling" w:history="1">
        <w:r w:rsidRPr="00AF6FA4">
          <w:rPr>
            <w:rFonts w:ascii="Times New Roman" w:eastAsia="Times New Roman" w:hAnsi="Times New Roman" w:cs="Times New Roman"/>
            <w:sz w:val="24"/>
            <w:szCs w:val="24"/>
            <w:lang w:eastAsia="es-ES"/>
          </w:rPr>
          <w:t>polling</w:t>
        </w:r>
      </w:hyperlink>
      <w:r w:rsidRPr="00AF6FA4">
        <w:rPr>
          <w:rFonts w:ascii="Times New Roman" w:eastAsia="Times New Roman" w:hAnsi="Times New Roman" w:cs="Times New Roman"/>
          <w:sz w:val="24"/>
          <w:szCs w:val="24"/>
          <w:lang w:eastAsia="es-ES"/>
        </w:rPr>
        <w:t>, con sus constantes operaciones de consulta).</w:t>
      </w:r>
      <w:hyperlink r:id="rId18" w:anchor="cite_note-The_Benefits_of_Agentless_Architecture-9" w:history="1"/>
      <w:r w:rsidR="00354445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es-ES"/>
        </w:rPr>
        <w:t xml:space="preserve"> </w:t>
      </w:r>
    </w:p>
    <w:p w:rsidR="00BD4D88" w:rsidRPr="00AF6FA4" w:rsidRDefault="00BD4D88" w:rsidP="00BD4D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F6FA4">
        <w:rPr>
          <w:rFonts w:ascii="Times New Roman" w:eastAsia="Times New Roman" w:hAnsi="Times New Roman" w:cs="Times New Roman"/>
          <w:sz w:val="24"/>
          <w:szCs w:val="24"/>
          <w:lang w:eastAsia="es-ES"/>
        </w:rPr>
        <w:t>El diseño de Ansible incluye:</w:t>
      </w:r>
    </w:p>
    <w:p w:rsidR="00BD4D88" w:rsidRPr="00AF6FA4" w:rsidRDefault="00BD4D88" w:rsidP="00BD4D8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F6FA4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Mínimo por naturaleza.</w:t>
      </w:r>
      <w:r w:rsidRPr="00AF6FA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Los sistemas de administración no deben imponer dependencias adicionales.</w:t>
      </w:r>
      <w:r w:rsidR="003333A6" w:rsidRPr="00AF6FA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</w:p>
    <w:p w:rsidR="00BD4D88" w:rsidRPr="00AF6FA4" w:rsidRDefault="00BD4D88" w:rsidP="00BD4D8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F6FA4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Consistente.</w:t>
      </w:r>
    </w:p>
    <w:p w:rsidR="00BD4D88" w:rsidRPr="00AF6FA4" w:rsidRDefault="00BD4D88" w:rsidP="00BD4D8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F6FA4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lastRenderedPageBreak/>
        <w:t>Seguro.</w:t>
      </w:r>
      <w:r w:rsidRPr="00AF6FA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Ansible no instala agentes vulnerables en los nodos. Solamente se requiere OpenSSH que es considerado crítico y altamente testeado</w:t>
      </w:r>
      <w:r w:rsidR="003333A6" w:rsidRPr="00AF6FA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</w:p>
    <w:p w:rsidR="00BD4D88" w:rsidRPr="00AF6FA4" w:rsidRDefault="00BD4D88" w:rsidP="00BD4D8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F6FA4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Alta confiabilidad.</w:t>
      </w:r>
      <w:r w:rsidRPr="00AF6FA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El modelo de idempotencia es aplicado para las instalaciones y configuraciones, para prevenir efectos secundarios en la ejecución repetitiva de scripts.</w:t>
      </w:r>
      <w:r w:rsidR="003333A6" w:rsidRPr="00AF6FA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</w:p>
    <w:p w:rsidR="00BD4D88" w:rsidRPr="00354445" w:rsidRDefault="00BD4D88" w:rsidP="00AF6FA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F6FA4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Suave curva de aprendizaje.</w:t>
      </w:r>
      <w:r w:rsidRPr="00AF6FA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Los </w:t>
      </w:r>
      <w:r w:rsidRPr="00AF6FA4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playbooks</w:t>
      </w:r>
      <w:r w:rsidRPr="00AF6FA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usan un lenguaje descriptivo simple, basado en </w:t>
      </w:r>
      <w:hyperlink r:id="rId19" w:tooltip="YAML" w:history="1">
        <w:r w:rsidRPr="00AF6FA4">
          <w:rPr>
            <w:rFonts w:ascii="Times New Roman" w:eastAsia="Times New Roman" w:hAnsi="Times New Roman" w:cs="Times New Roman"/>
            <w:sz w:val="24"/>
            <w:szCs w:val="24"/>
            <w:lang w:eastAsia="es-ES"/>
          </w:rPr>
          <w:t>YAML</w:t>
        </w:r>
      </w:hyperlink>
      <w:r w:rsidRPr="00AF6FA4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  <w:bookmarkEnd w:id="0"/>
    </w:p>
    <w:sectPr w:rsidR="00BD4D88" w:rsidRPr="0035444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8B578C"/>
    <w:multiLevelType w:val="multilevel"/>
    <w:tmpl w:val="C0C84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5628F8"/>
    <w:multiLevelType w:val="multilevel"/>
    <w:tmpl w:val="49800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lang w:val="es-ES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144D09"/>
    <w:multiLevelType w:val="multilevel"/>
    <w:tmpl w:val="24542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ED0BD5"/>
    <w:multiLevelType w:val="multilevel"/>
    <w:tmpl w:val="35ECF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77642D3"/>
    <w:multiLevelType w:val="multilevel"/>
    <w:tmpl w:val="CD84E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8E2428C"/>
    <w:multiLevelType w:val="multilevel"/>
    <w:tmpl w:val="75CEF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FF959F7"/>
    <w:multiLevelType w:val="multilevel"/>
    <w:tmpl w:val="2E4A5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2607C40"/>
    <w:multiLevelType w:val="multilevel"/>
    <w:tmpl w:val="E3A00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2D746FA"/>
    <w:multiLevelType w:val="hybridMultilevel"/>
    <w:tmpl w:val="73AAD08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6759D7"/>
    <w:multiLevelType w:val="multilevel"/>
    <w:tmpl w:val="99A00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C490BBF"/>
    <w:multiLevelType w:val="hybridMultilevel"/>
    <w:tmpl w:val="952646C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93818E7"/>
    <w:multiLevelType w:val="multilevel"/>
    <w:tmpl w:val="FAF07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E177947"/>
    <w:multiLevelType w:val="multilevel"/>
    <w:tmpl w:val="B832D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12"/>
  </w:num>
  <w:num w:numId="5">
    <w:abstractNumId w:val="0"/>
  </w:num>
  <w:num w:numId="6">
    <w:abstractNumId w:val="2"/>
  </w:num>
  <w:num w:numId="7">
    <w:abstractNumId w:val="11"/>
  </w:num>
  <w:num w:numId="8">
    <w:abstractNumId w:val="7"/>
  </w:num>
  <w:num w:numId="9">
    <w:abstractNumId w:val="6"/>
  </w:num>
  <w:num w:numId="10">
    <w:abstractNumId w:val="9"/>
  </w:num>
  <w:num w:numId="11">
    <w:abstractNumId w:val="4"/>
  </w:num>
  <w:num w:numId="12">
    <w:abstractNumId w:val="8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79CF"/>
    <w:rsid w:val="002B3030"/>
    <w:rsid w:val="00314DA3"/>
    <w:rsid w:val="003333A6"/>
    <w:rsid w:val="00354445"/>
    <w:rsid w:val="00707A20"/>
    <w:rsid w:val="00AF6FA4"/>
    <w:rsid w:val="00BD4D88"/>
    <w:rsid w:val="00D73236"/>
    <w:rsid w:val="00D779CF"/>
    <w:rsid w:val="00EB44CB"/>
    <w:rsid w:val="00F61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6A6022-2C74-41CB-B7C2-536B6AC06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D779C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Ttulo2">
    <w:name w:val="heading 2"/>
    <w:basedOn w:val="Normal"/>
    <w:link w:val="Ttulo2Car"/>
    <w:uiPriority w:val="9"/>
    <w:qFormat/>
    <w:rsid w:val="00D779C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Ttulo3">
    <w:name w:val="heading 3"/>
    <w:basedOn w:val="Normal"/>
    <w:link w:val="Ttulo3Car"/>
    <w:uiPriority w:val="9"/>
    <w:qFormat/>
    <w:rsid w:val="00D779C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779CF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D779CF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D779CF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styleId="Hipervnculo">
    <w:name w:val="Hyperlink"/>
    <w:basedOn w:val="Fuentedeprrafopredeter"/>
    <w:uiPriority w:val="99"/>
    <w:semiHidden/>
    <w:unhideWhenUsed/>
    <w:rsid w:val="00D779CF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D779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tocnumber">
    <w:name w:val="tocnumber"/>
    <w:basedOn w:val="Fuentedeprrafopredeter"/>
    <w:rsid w:val="00BD4D88"/>
  </w:style>
  <w:style w:type="character" w:customStyle="1" w:styleId="toctext">
    <w:name w:val="toctext"/>
    <w:basedOn w:val="Fuentedeprrafopredeter"/>
    <w:rsid w:val="00BD4D88"/>
  </w:style>
  <w:style w:type="character" w:customStyle="1" w:styleId="mw-headline">
    <w:name w:val="mw-headline"/>
    <w:basedOn w:val="Fuentedeprrafopredeter"/>
    <w:rsid w:val="00BD4D88"/>
  </w:style>
  <w:style w:type="character" w:styleId="CdigoHTML">
    <w:name w:val="HTML Code"/>
    <w:basedOn w:val="Fuentedeprrafopredeter"/>
    <w:uiPriority w:val="99"/>
    <w:semiHidden/>
    <w:unhideWhenUsed/>
    <w:rsid w:val="00BD4D88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BD4D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BD4D88"/>
    <w:rPr>
      <w:rFonts w:ascii="Courier New" w:eastAsia="Times New Roman" w:hAnsi="Courier New" w:cs="Courier New"/>
      <w:sz w:val="20"/>
      <w:szCs w:val="20"/>
      <w:lang w:eastAsia="es-ES"/>
    </w:rPr>
  </w:style>
  <w:style w:type="paragraph" w:styleId="Prrafodelista">
    <w:name w:val="List Paragraph"/>
    <w:basedOn w:val="Normal"/>
    <w:uiPriority w:val="34"/>
    <w:qFormat/>
    <w:rsid w:val="00F613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532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20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81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761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67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44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21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177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98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92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0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253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368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6799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806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7967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5549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6235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0451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335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76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57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371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1788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6580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0753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424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17137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8161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0294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8312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77939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89362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s.wikipedia.org/wiki/Ansible_%28software%29" TargetMode="External"/><Relationship Id="rId13" Type="http://schemas.openxmlformats.org/officeDocument/2006/relationships/hyperlink" Target="http://es.wikipedia.org/wiki/Puppet_%28software%29" TargetMode="External"/><Relationship Id="rId18" Type="http://schemas.openxmlformats.org/officeDocument/2006/relationships/hyperlink" Target="http://es.wikipedia.org/wiki/Ansible_%28software%29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://es.wikipedia.org/wiki/SSH" TargetMode="External"/><Relationship Id="rId12" Type="http://schemas.openxmlformats.org/officeDocument/2006/relationships/hyperlink" Target="http://es.wikipedia.org/w/index.php?title=Chef_%28software%29&amp;action=edit&amp;redlink=1" TargetMode="External"/><Relationship Id="rId17" Type="http://schemas.openxmlformats.org/officeDocument/2006/relationships/hyperlink" Target="http://es.wikipedia.org/wiki/Polling" TargetMode="External"/><Relationship Id="rId2" Type="http://schemas.openxmlformats.org/officeDocument/2006/relationships/styles" Target="styles.xml"/><Relationship Id="rId16" Type="http://schemas.openxmlformats.org/officeDocument/2006/relationships/hyperlink" Target="http://es.wikipedia.org/wiki/Modelo_basado_en_agente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es.wikipedia.org/wiki/Nodo_%28inform%C3%A1tica%29" TargetMode="External"/><Relationship Id="rId11" Type="http://schemas.openxmlformats.org/officeDocument/2006/relationships/hyperlink" Target="http://es.wikipedia.org/wiki/Ansible_%28software%29" TargetMode="External"/><Relationship Id="rId5" Type="http://schemas.openxmlformats.org/officeDocument/2006/relationships/hyperlink" Target="http://es.wikipedia.org/wiki/Ansible_%28software%29" TargetMode="External"/><Relationship Id="rId15" Type="http://schemas.openxmlformats.org/officeDocument/2006/relationships/hyperlink" Target="http://es.wikipedia.org/wiki/Ansible_%28software%29" TargetMode="External"/><Relationship Id="rId10" Type="http://schemas.openxmlformats.org/officeDocument/2006/relationships/hyperlink" Target="http://es.wikipedia.org/wiki/YAML" TargetMode="External"/><Relationship Id="rId19" Type="http://schemas.openxmlformats.org/officeDocument/2006/relationships/hyperlink" Target="http://es.wikipedia.org/wiki/YA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es.wikipedia.org/wiki/JSON" TargetMode="External"/><Relationship Id="rId14" Type="http://schemas.openxmlformats.org/officeDocument/2006/relationships/hyperlink" Target="http://en.wikipedia.org/wiki/Agentless_data_collection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3</Pages>
  <Words>869</Words>
  <Characters>4783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Petah</dc:creator>
  <cp:keywords/>
  <dc:description/>
  <cp:lastModifiedBy>Petah</cp:lastModifiedBy>
  <cp:revision>4</cp:revision>
  <dcterms:created xsi:type="dcterms:W3CDTF">2015-06-07T08:41:00Z</dcterms:created>
  <dcterms:modified xsi:type="dcterms:W3CDTF">2015-06-08T04:24:00Z</dcterms:modified>
</cp:coreProperties>
</file>