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0158" w:rsidP="0098EA84" w:rsidRDefault="00FC51E4" w14:paraId="6423809B" w14:textId="4BE6FB8B" w14:noSpellErr="1">
      <w:pPr>
        <w:rPr>
          <w:color w:val="auto"/>
        </w:rPr>
      </w:pPr>
      <w:r w:rsidRPr="0098EA84" w:rsidR="00FC51E4">
        <w:rPr>
          <w:color w:val="auto"/>
        </w:rPr>
        <w:t>TestFile5-</w:t>
      </w:r>
      <w:r w:rsidRPr="0098EA84" w:rsidR="00FC51E4">
        <w:rPr>
          <w:color w:val="auto"/>
        </w:rPr>
        <w:t>Gender beyond the binary with Joey Soloway &amp; Jacob Tobia</w:t>
      </w:r>
    </w:p>
    <w:p w:rsidR="00FC51E4" w:rsidP="0098EA84" w:rsidRDefault="00FC51E4" w14:paraId="7A272341" w14:textId="00CCBEA7">
      <w:pPr>
        <w:rPr>
          <w:color w:val="auto"/>
        </w:rPr>
      </w:pPr>
      <w:r w:rsidRPr="0098EA84" w:rsidR="00FC51E4">
        <w:rPr>
          <w:color w:val="auto"/>
        </w:rPr>
        <w:t xml:space="preserve">More than a third of Gen </w:t>
      </w:r>
      <w:r w:rsidRPr="0098EA84" w:rsidR="00FC51E4">
        <w:rPr>
          <w:color w:val="auto"/>
        </w:rPr>
        <w:t>Zers</w:t>
      </w:r>
      <w:r w:rsidRPr="0098EA84" w:rsidR="00FC51E4">
        <w:rPr>
          <w:color w:val="auto"/>
        </w:rPr>
        <w:t xml:space="preserve"> know someone who uses gender-neutral </w:t>
      </w:r>
      <w:r w:rsidRPr="0098EA84" w:rsidR="00FC51E4">
        <w:rPr>
          <w:color w:val="FF0000"/>
        </w:rPr>
        <w:t>pronouns</w:t>
      </w:r>
      <w:r w:rsidRPr="0098EA84" w:rsidR="00FC51E4">
        <w:rPr>
          <w:color w:val="auto"/>
        </w:rPr>
        <w:t xml:space="preserve">. </w:t>
      </w:r>
      <w:r w:rsidRPr="0098EA84" w:rsidR="00FC51E4">
        <w:rPr>
          <w:color w:val="auto"/>
        </w:rPr>
        <w:t>But the binary view of gender is still deeply ingrained in our society.</w:t>
      </w:r>
      <w:r w:rsidRPr="0098EA84" w:rsidR="00FC51E4">
        <w:rPr>
          <w:color w:val="auto"/>
        </w:rPr>
        <w:t xml:space="preserve"> For this episode of Tilted, </w:t>
      </w:r>
      <w:r w:rsidRPr="0098EA84" w:rsidR="00FC51E4">
        <w:rPr>
          <w:color w:val="auto"/>
        </w:rPr>
        <w:t>we’re</w:t>
      </w:r>
      <w:r w:rsidRPr="0098EA84" w:rsidR="00FC51E4">
        <w:rPr>
          <w:color w:val="auto"/>
        </w:rPr>
        <w:t xml:space="preserve"> taking a close look at what it would mean to really break the gender mold. We talk to two amazing non-binary artists—</w:t>
      </w:r>
      <w:r w:rsidRPr="0098EA84" w:rsidR="00FC51E4">
        <w:rPr>
          <w:color w:val="auto"/>
        </w:rPr>
        <w:t>J</w:t>
      </w:r>
      <w:r w:rsidRPr="0098EA84" w:rsidR="00FC51E4">
        <w:rPr>
          <w:color w:val="auto"/>
          <w:highlight w:val="yellow"/>
        </w:rPr>
        <w:t xml:space="preserve">oey </w:t>
      </w:r>
      <w:r w:rsidRPr="0098EA84" w:rsidR="00FC51E4">
        <w:rPr>
          <w:color w:val="auto"/>
          <w:highlight w:val="yellow"/>
        </w:rPr>
        <w:t>Soloway</w:t>
      </w:r>
      <w:r w:rsidRPr="0098EA84" w:rsidR="00FC51E4">
        <w:rPr>
          <w:color w:val="auto"/>
        </w:rPr>
        <w:t xml:space="preserve">, creator of the hit TV series </w:t>
      </w:r>
      <w:r w:rsidRPr="0098EA84" w:rsidR="00FC51E4">
        <w:rPr>
          <w:color w:val="auto"/>
        </w:rPr>
        <w:t>Transparent</w:t>
      </w:r>
      <w:r w:rsidRPr="0098EA84" w:rsidR="00FC51E4">
        <w:rPr>
          <w:color w:val="auto"/>
        </w:rPr>
        <w:t xml:space="preserve">, and </w:t>
      </w:r>
      <w:r w:rsidRPr="0098EA84" w:rsidR="00FC51E4">
        <w:rPr>
          <w:color w:val="auto"/>
          <w:highlight w:val="yellow"/>
        </w:rPr>
        <w:t>Jacob Tobia</w:t>
      </w:r>
      <w:r w:rsidRPr="0098EA84" w:rsidR="00FC51E4">
        <w:rPr>
          <w:color w:val="auto"/>
          <w:highlight w:val="yellow"/>
        </w:rPr>
        <w:t>,</w:t>
      </w:r>
      <w:r w:rsidRPr="0098EA84" w:rsidR="00FC51E4">
        <w:rPr>
          <w:color w:val="auto"/>
        </w:rPr>
        <w:t xml:space="preserve"> actor, producer, and author of the memoir Sissy: A Coming-of-Gender Story—about </w:t>
      </w:r>
      <w:r w:rsidRPr="0098EA84" w:rsidR="00FC51E4">
        <w:rPr>
          <w:color w:val="FF0000"/>
          <w:highlight w:val="yellow"/>
        </w:rPr>
        <w:t>their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 xml:space="preserve">personal journeys with </w:t>
      </w:r>
      <w:r w:rsidRPr="0098EA84" w:rsidR="00FC51E4">
        <w:rPr>
          <w:color w:val="FF0000"/>
          <w:highlight w:val="yellow"/>
        </w:rPr>
        <w:t>their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>gender identities and what we can all do to be more open and inclusive.</w:t>
      </w:r>
    </w:p>
    <w:p w:rsidR="00FC51E4" w:rsidP="0098EA84" w:rsidRDefault="00FC51E4" w14:paraId="5A12CEE0" w14:textId="77777777" w14:noSpellErr="1">
      <w:pPr>
        <w:rPr>
          <w:color w:val="auto"/>
        </w:rPr>
      </w:pPr>
      <w:r w:rsidRPr="0098EA84" w:rsidR="00FC51E4">
        <w:rPr>
          <w:color w:val="auto"/>
          <w:highlight w:val="yellow"/>
        </w:rPr>
        <w:t xml:space="preserve">Joey </w:t>
      </w:r>
      <w:r w:rsidRPr="0098EA84" w:rsidR="00FC51E4">
        <w:rPr>
          <w:color w:val="auto"/>
          <w:highlight w:val="yellow"/>
        </w:rPr>
        <w:t>Soloway</w:t>
      </w:r>
      <w:r w:rsidRPr="0098EA84" w:rsidR="00FC51E4">
        <w:rPr>
          <w:color w:val="auto"/>
        </w:rPr>
        <w:t xml:space="preserve"> is an American television creator, showrunner, director, and writer. </w:t>
      </w:r>
      <w:r w:rsidRPr="0098EA84" w:rsidR="00FC51E4">
        <w:rPr>
          <w:color w:val="FF0000"/>
          <w:highlight w:val="yellow"/>
        </w:rPr>
        <w:t>They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 xml:space="preserve">are best known for creating, writing, executive producing, and directing the Amazon original series </w:t>
      </w:r>
      <w:r w:rsidRPr="0098EA84" w:rsidR="00FC51E4">
        <w:rPr>
          <w:color w:val="auto"/>
        </w:rPr>
        <w:t>Transparent</w:t>
      </w:r>
      <w:r w:rsidRPr="0098EA84" w:rsidR="00FC51E4">
        <w:rPr>
          <w:color w:val="auto"/>
        </w:rPr>
        <w:t xml:space="preserve">, for which </w:t>
      </w:r>
      <w:r w:rsidRPr="0098EA84" w:rsidR="00FC51E4">
        <w:rPr>
          <w:color w:val="FF0000"/>
          <w:highlight w:val="yellow"/>
        </w:rPr>
        <w:t>they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 xml:space="preserve">won two Emmys. </w:t>
      </w:r>
      <w:r w:rsidRPr="0098EA84" w:rsidR="00FC51E4">
        <w:rPr>
          <w:color w:val="FF0000"/>
          <w:highlight w:val="yellow"/>
        </w:rPr>
        <w:t>They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 xml:space="preserve">are also the author of two books, Tiny Ladies in Shiny Pants: Based on a True Story and She Wants It: Desire, </w:t>
      </w:r>
      <w:r w:rsidRPr="0098EA84" w:rsidR="00FC51E4">
        <w:rPr>
          <w:color w:val="auto"/>
        </w:rPr>
        <w:t>Power</w:t>
      </w:r>
      <w:r w:rsidRPr="0098EA84" w:rsidR="00FC51E4">
        <w:rPr>
          <w:color w:val="auto"/>
        </w:rPr>
        <w:t xml:space="preserve"> and Toppling </w:t>
      </w:r>
      <w:r w:rsidRPr="0098EA84" w:rsidR="00FC51E4">
        <w:rPr>
          <w:color w:val="auto"/>
        </w:rPr>
        <w:t>the Patriarchy</w:t>
      </w:r>
      <w:r w:rsidRPr="0098EA84" w:rsidR="00FC51E4">
        <w:rPr>
          <w:color w:val="auto"/>
        </w:rPr>
        <w:t>.</w:t>
      </w:r>
    </w:p>
    <w:p w:rsidR="00FC51E4" w:rsidP="0098EA84" w:rsidRDefault="00FC51E4" w14:paraId="021A0633" w14:textId="6A402C52" w14:noSpellErr="1">
      <w:pPr>
        <w:rPr>
          <w:color w:val="auto"/>
        </w:rPr>
      </w:pPr>
      <w:r w:rsidRPr="0098EA84" w:rsidR="00FC51E4">
        <w:rPr>
          <w:color w:val="FF0000"/>
          <w:highlight w:val="yellow"/>
        </w:rPr>
        <w:t xml:space="preserve">Jacob </w:t>
      </w:r>
      <w:r w:rsidRPr="0098EA84" w:rsidR="00FC51E4">
        <w:rPr>
          <w:color w:val="auto"/>
          <w:highlight w:val="yellow"/>
        </w:rPr>
        <w:t>Tobia</w:t>
      </w:r>
      <w:r w:rsidRPr="0098EA84" w:rsidR="00FC51E4">
        <w:rPr>
          <w:color w:val="auto"/>
        </w:rPr>
        <w:t xml:space="preserve"> is an actor, writer, producer, author of the national bestselling memoir Sissy: A Coming-of-Gender Story, and member of the Forbes 30 Under 30 and the OUT 100. From interviewing former U.S. presidents to giving Trevor Noah an on-air makeover on The Daily Show, </w:t>
      </w:r>
      <w:r w:rsidRPr="0098EA84" w:rsidR="00FC51E4">
        <w:rPr>
          <w:color w:val="auto"/>
        </w:rPr>
        <w:t>Jacob</w:t>
      </w:r>
      <w:r w:rsidRPr="0098EA84" w:rsidR="00FC51E4">
        <w:rPr>
          <w:color w:val="auto"/>
        </w:rPr>
        <w:t xml:space="preserve"> </w:t>
      </w:r>
      <w:r w:rsidRPr="0098EA84" w:rsidR="00FC51E4">
        <w:rPr>
          <w:color w:val="auto"/>
        </w:rPr>
        <w:t xml:space="preserve">helps others embrace the full complexity of gender and own </w:t>
      </w:r>
      <w:r w:rsidRPr="0098EA84" w:rsidR="00FC51E4">
        <w:rPr>
          <w:color w:val="FF0000"/>
          <w:highlight w:val="yellow"/>
        </w:rPr>
        <w:t>their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>truth, even when that truth is messy as hell.</w:t>
      </w:r>
    </w:p>
    <w:p w:rsidR="00FC51E4" w:rsidP="0098EA84" w:rsidRDefault="00FC51E4" w14:paraId="00897AE4" w14:textId="5E807BCB" w14:noSpellErr="1">
      <w:pPr>
        <w:rPr>
          <w:color w:val="auto"/>
        </w:rPr>
      </w:pPr>
      <w:r w:rsidRPr="0098EA84" w:rsidR="00FC51E4">
        <w:rPr>
          <w:color w:val="auto"/>
        </w:rPr>
        <w:t xml:space="preserve">Binary thinking </w:t>
      </w:r>
      <w:r w:rsidRPr="0098EA84" w:rsidR="00FC51E4">
        <w:rPr>
          <w:color w:val="auto"/>
        </w:rPr>
        <w:t>isn’t</w:t>
      </w:r>
      <w:r w:rsidRPr="0098EA84" w:rsidR="00FC51E4">
        <w:rPr>
          <w:color w:val="auto"/>
        </w:rPr>
        <w:t xml:space="preserve"> limited to gender. We </w:t>
      </w:r>
      <w:r w:rsidRPr="0098EA84" w:rsidR="00FC51E4">
        <w:rPr>
          <w:color w:val="auto"/>
        </w:rPr>
        <w:t>have a tendency to</w:t>
      </w:r>
      <w:r w:rsidRPr="0098EA84" w:rsidR="00FC51E4">
        <w:rPr>
          <w:color w:val="auto"/>
        </w:rPr>
        <w:t xml:space="preserve"> sort things into only two categories, or to see only two options—and pushing ourselves to break out of binary thinking can </w:t>
      </w:r>
      <w:r w:rsidRPr="0098EA84" w:rsidR="00FC51E4">
        <w:rPr>
          <w:color w:val="auto"/>
        </w:rPr>
        <w:t>open up</w:t>
      </w:r>
      <w:r w:rsidRPr="0098EA84" w:rsidR="00FC51E4">
        <w:rPr>
          <w:color w:val="auto"/>
        </w:rPr>
        <w:t xml:space="preserve"> new possibilities.</w:t>
      </w:r>
    </w:p>
    <w:p w:rsidR="00FC51E4" w:rsidP="0098EA84" w:rsidRDefault="00FC51E4" w14:paraId="353C1BB3" w14:textId="77777777" w14:noSpellErr="1">
      <w:pPr>
        <w:rPr>
          <w:color w:val="auto"/>
        </w:rPr>
      </w:pPr>
      <w:r w:rsidRPr="0098EA84" w:rsidR="00FC51E4">
        <w:rPr>
          <w:color w:val="auto"/>
        </w:rPr>
        <w:t xml:space="preserve">We often assume we know </w:t>
      </w:r>
      <w:r w:rsidRPr="0098EA84" w:rsidR="00FC51E4">
        <w:rPr>
          <w:color w:val="FF0000"/>
          <w:highlight w:val="yellow"/>
        </w:rPr>
        <w:t>someone’s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 xml:space="preserve">gender before we even talk to </w:t>
      </w:r>
      <w:r w:rsidRPr="0098EA84" w:rsidR="00FC51E4">
        <w:rPr>
          <w:color w:val="FF0000"/>
          <w:highlight w:val="yellow"/>
        </w:rPr>
        <w:t>them</w:t>
      </w:r>
      <w:r w:rsidRPr="0098EA84" w:rsidR="00FC51E4">
        <w:rPr>
          <w:color w:val="FF0000"/>
        </w:rPr>
        <w:t xml:space="preserve"> </w:t>
      </w:r>
      <w:r w:rsidRPr="0098EA84" w:rsidR="00FC51E4">
        <w:rPr>
          <w:color w:val="auto"/>
        </w:rPr>
        <w:t xml:space="preserve">(for example, a waiter greeting a group of “ladies” in a restaurant). </w:t>
      </w:r>
      <w:r w:rsidRPr="0098EA84" w:rsidR="00FC51E4">
        <w:rPr>
          <w:color w:val="auto"/>
        </w:rPr>
        <w:t>There’s</w:t>
      </w:r>
      <w:r w:rsidRPr="0098EA84" w:rsidR="00FC51E4">
        <w:rPr>
          <w:color w:val="auto"/>
        </w:rPr>
        <w:t xml:space="preserve"> </w:t>
      </w:r>
      <w:r w:rsidRPr="0098EA84" w:rsidR="00FC51E4">
        <w:rPr>
          <w:color w:val="auto"/>
        </w:rPr>
        <w:t>almost always</w:t>
      </w:r>
      <w:r w:rsidRPr="0098EA84" w:rsidR="00FC51E4">
        <w:rPr>
          <w:color w:val="auto"/>
        </w:rPr>
        <w:t xml:space="preserve"> a gender-neutral alternative to gendered greetings—usually, </w:t>
      </w:r>
      <w:r w:rsidRPr="0098EA84" w:rsidR="00FC51E4">
        <w:rPr>
          <w:color w:val="auto"/>
        </w:rPr>
        <w:t>it’s</w:t>
      </w:r>
      <w:r w:rsidRPr="0098EA84" w:rsidR="00FC51E4">
        <w:rPr>
          <w:color w:val="auto"/>
        </w:rPr>
        <w:t xml:space="preserve"> as simple as just saying hello.</w:t>
      </w:r>
    </w:p>
    <w:p w:rsidR="00FC51E4" w:rsidP="0098EA84" w:rsidRDefault="00FC51E4" w14:paraId="1D335410" w14:textId="5DFF7592" w14:noSpellErr="1">
      <w:pPr>
        <w:rPr>
          <w:color w:val="auto"/>
        </w:rPr>
      </w:pPr>
      <w:r w:rsidRPr="0098EA84" w:rsidR="00FC51E4">
        <w:rPr>
          <w:color w:val="auto"/>
        </w:rPr>
        <w:t xml:space="preserve">Even for people who identify as cisgender, gender is fluid and complex. </w:t>
      </w:r>
      <w:r w:rsidRPr="0098EA84" w:rsidR="00FC51E4">
        <w:rPr>
          <w:color w:val="auto"/>
        </w:rPr>
        <w:t xml:space="preserve">We all express and experience our gender in </w:t>
      </w:r>
      <w:r w:rsidRPr="0098EA84" w:rsidR="00FC51E4">
        <w:rPr>
          <w:color w:val="auto"/>
        </w:rPr>
        <w:t>different ways</w:t>
      </w:r>
      <w:r w:rsidRPr="0098EA84" w:rsidR="00FC51E4">
        <w:rPr>
          <w:color w:val="auto"/>
        </w:rPr>
        <w:t>, and for most of us, some aspect of our gender identity goes against the binary norm.</w:t>
      </w:r>
    </w:p>
    <w:p w:rsidR="00FC51E4" w:rsidP="0098EA84" w:rsidRDefault="00FC51E4" w14:paraId="33F22668" w14:textId="77777777" w14:noSpellErr="1">
      <w:pPr>
        <w:rPr>
          <w:color w:val="auto"/>
        </w:rPr>
      </w:pPr>
    </w:p>
    <w:sectPr w:rsidR="00FC51E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90713"/>
    <w:multiLevelType w:val="multilevel"/>
    <w:tmpl w:val="1068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9844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E4"/>
    <w:rsid w:val="000A162D"/>
    <w:rsid w:val="000A2586"/>
    <w:rsid w:val="000C2D0D"/>
    <w:rsid w:val="00194581"/>
    <w:rsid w:val="003448FA"/>
    <w:rsid w:val="003C3EA9"/>
    <w:rsid w:val="004067AD"/>
    <w:rsid w:val="004760B1"/>
    <w:rsid w:val="00542A3A"/>
    <w:rsid w:val="00557512"/>
    <w:rsid w:val="00665BB1"/>
    <w:rsid w:val="00907939"/>
    <w:rsid w:val="0098EA84"/>
    <w:rsid w:val="00C90158"/>
    <w:rsid w:val="00DB1A83"/>
    <w:rsid w:val="00EA1F65"/>
    <w:rsid w:val="00FC1240"/>
    <w:rsid w:val="00FC51E4"/>
    <w:rsid w:val="012CB293"/>
    <w:rsid w:val="4B3D379A"/>
    <w:rsid w:val="6938EA9F"/>
    <w:rsid w:val="779EF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9D89"/>
  <w15:chartTrackingRefBased/>
  <w15:docId w15:val="{472EFDBC-B7B8-488B-8458-EB3F8227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1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1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C51E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FC51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C51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51E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51E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51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51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51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5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51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5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E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C5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5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33E5D3D1E5F24A8F46F2008B829588" ma:contentTypeVersion="11" ma:contentTypeDescription="Create a new document." ma:contentTypeScope="" ma:versionID="5bf5d68a4ddbce4f11658302c01d880d">
  <xsd:schema xmlns:xsd="http://www.w3.org/2001/XMLSchema" xmlns:xs="http://www.w3.org/2001/XMLSchema" xmlns:p="http://schemas.microsoft.com/office/2006/metadata/properties" xmlns:ns3="afa3d486-8b8c-4013-8414-45e061844c60" targetNamespace="http://schemas.microsoft.com/office/2006/metadata/properties" ma:root="true" ma:fieldsID="84a36c735c69606c0a850901436a5652" ns3:_="">
    <xsd:import namespace="afa3d486-8b8c-4013-8414-45e061844c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3d486-8b8c-4013-8414-45e061844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A944D-5DCC-4B58-9EFD-B7C0ABF9F3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DE6E79-4586-4A03-80CE-0BA594F6AB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64DB21-3BF9-48A4-BB08-484DE9402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3d486-8b8c-4013-8414-45e061844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uhi virginia</dc:creator>
  <keywords/>
  <dc:description/>
  <lastModifiedBy>Virginia Margot Uhi</lastModifiedBy>
  <revision>14</revision>
  <dcterms:created xsi:type="dcterms:W3CDTF">2024-03-26T04:16:00.0000000Z</dcterms:created>
  <dcterms:modified xsi:type="dcterms:W3CDTF">2024-04-07T20:56:34.1399935Z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0x0101001933E5D3D1E5F24A8F46F2008B829588</vt:lpwstr>
  </property>
</Properties>
</file>