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93A03" w14:textId="54A3C049" w:rsidR="00DB2FEF" w:rsidRPr="0013158D" w:rsidRDefault="0013158D">
      <w:pPr>
        <w:rPr>
          <w:b/>
          <w:bCs/>
        </w:rPr>
      </w:pPr>
      <w:r w:rsidRPr="0013158D">
        <w:rPr>
          <w:b/>
          <w:bCs/>
        </w:rPr>
        <w:t>Banco de dados</w:t>
      </w:r>
    </w:p>
    <w:p w14:paraId="29149ED1" w14:textId="1151DE44" w:rsidR="0013158D" w:rsidRDefault="0013158D">
      <w:pPr>
        <w:rPr>
          <w:b/>
          <w:bCs/>
        </w:rPr>
      </w:pPr>
      <w:r w:rsidRPr="0013158D">
        <w:rPr>
          <w:b/>
          <w:bCs/>
        </w:rPr>
        <w:t>PostgreSQL</w:t>
      </w:r>
    </w:p>
    <w:p w14:paraId="0CC88B3B" w14:textId="297CA68C" w:rsidR="0013158D" w:rsidRDefault="00214930">
      <w:r>
        <w:t xml:space="preserve"> Dados – valores, fatores brutos</w:t>
      </w:r>
    </w:p>
    <w:p w14:paraId="501B61F9" w14:textId="4E913BF6" w:rsidR="00214930" w:rsidRDefault="00214930">
      <w:r>
        <w:t>Informação – dados com valor</w:t>
      </w:r>
      <w:r w:rsidR="00C70426">
        <w:t xml:space="preserve"> </w:t>
      </w:r>
    </w:p>
    <w:p w14:paraId="34B62263" w14:textId="42012F7B" w:rsidR="00C70426" w:rsidRDefault="00C70426">
      <w:r>
        <w:t xml:space="preserve">Modelar – classifica e organiza as info. </w:t>
      </w:r>
    </w:p>
    <w:p w14:paraId="428768EF" w14:textId="7DC7ABD9" w:rsidR="00C70426" w:rsidRDefault="00C70426">
      <w:r>
        <w:t>Linha – dados organizados, valores da tabela</w:t>
      </w:r>
    </w:p>
    <w:p w14:paraId="76E499F4" w14:textId="68E6FCDC" w:rsidR="00C70426" w:rsidRDefault="00C70426">
      <w:r>
        <w:t>Colunas – atributos desses dados (tipo separar tel por dd)</w:t>
      </w:r>
    </w:p>
    <w:p w14:paraId="007F72AC" w14:textId="5F3F3EB3" w:rsidR="002603F4" w:rsidRDefault="002603F4">
      <w:r>
        <w:t>Tabelas – conjunto de colunas e linhas</w:t>
      </w:r>
    </w:p>
    <w:p w14:paraId="18553C9C" w14:textId="2138D19C" w:rsidR="009E12D0" w:rsidRDefault="009E12D0">
      <w:r>
        <w:t>Chave primeira / pk – índice, coluna que não é alterada</w:t>
      </w:r>
    </w:p>
    <w:p w14:paraId="1BCE1E99" w14:textId="0BA75D14" w:rsidR="009E12D0" w:rsidRDefault="009E12D0">
      <w:r>
        <w:t xml:space="preserve">Chave estrangeira / FK – valor de </w:t>
      </w:r>
      <w:r w:rsidR="00D10715">
        <w:t>referência</w:t>
      </w:r>
      <w:r>
        <w:t xml:space="preserve"> da PK</w:t>
      </w:r>
    </w:p>
    <w:p w14:paraId="01059240" w14:textId="3AC023A1" w:rsidR="00D10715" w:rsidRDefault="00D10715">
      <w:r>
        <w:t>Ex: PK de clientes é CPF, contém nome e telefone. PK de produto e número, contem nome e valor. PK de pedido é número, porém, traz duas FK, cliente e produto, que por sua vez, são PK de outra tabela.</w:t>
      </w:r>
    </w:p>
    <w:p w14:paraId="5130F4ED" w14:textId="18E0D155" w:rsidR="00D10715" w:rsidRDefault="00D10715">
      <w:r>
        <w:rPr>
          <w:noProof/>
        </w:rPr>
        <w:drawing>
          <wp:inline distT="0" distB="0" distL="0" distR="0" wp14:anchorId="03CB6FA4" wp14:editId="3CD34CE8">
            <wp:extent cx="4648200" cy="268606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4295" cy="27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F7F4" w14:textId="562A0605" w:rsidR="009E12D0" w:rsidRDefault="009E12D0">
      <w:r>
        <w:t>SGBD- Sistema de gerenciamento de banco de dados, softwares que gerenciam os dados (Postgre ,oracle, SQL Server, etc)</w:t>
      </w:r>
    </w:p>
    <w:p w14:paraId="2535C0C4" w14:textId="54C11511" w:rsidR="009E12D0" w:rsidRDefault="009E12D0">
      <w:r>
        <w:t>PostgreSQL – Opensource, aberto pra qualquer uso</w:t>
      </w:r>
    </w:p>
    <w:p w14:paraId="0E521E19" w14:textId="0010B835" w:rsidR="009F4231" w:rsidRDefault="009F4231">
      <w:r>
        <w:t>Postgresql.conf – mostra todas as config do sql(fica armazenado na PG data)</w:t>
      </w:r>
      <w:r w:rsidR="003135E1">
        <w:t>. Quando inicia, tem que configurar connections.</w:t>
      </w:r>
    </w:p>
    <w:p w14:paraId="74BA38FA" w14:textId="26FA2FD7" w:rsidR="009F4231" w:rsidRDefault="009F4231">
      <w:r>
        <w:t>Pg_settings – guarda configurações atuais</w:t>
      </w:r>
    </w:p>
    <w:p w14:paraId="670A2491" w14:textId="55E74F97" w:rsidR="009F4231" w:rsidRDefault="009F4231">
      <w:r>
        <w:t>Pg_hba.conf – controle de autenticação de usuários</w:t>
      </w:r>
      <w:r w:rsidR="003135E1">
        <w:t>, onde vai configurar o acesso dos usuários.</w:t>
      </w:r>
    </w:p>
    <w:p w14:paraId="3CD2F822" w14:textId="0485F344" w:rsidR="00670EC9" w:rsidRDefault="00670EC9">
      <w:r>
        <w:pict w14:anchorId="21D2330C">
          <v:rect id="_x0000_i1025" style="width:0;height:1.5pt" o:hralign="center" o:hrstd="t" o:hr="t" fillcolor="#a0a0a0" stroked="f"/>
        </w:pict>
      </w:r>
    </w:p>
    <w:p w14:paraId="2A6A448F" w14:textId="6B013386" w:rsidR="00670EC9" w:rsidRDefault="00670EC9">
      <w:pPr>
        <w:rPr>
          <w:b/>
          <w:bCs/>
        </w:rPr>
      </w:pPr>
      <w:r>
        <w:rPr>
          <w:b/>
          <w:bCs/>
        </w:rPr>
        <w:t>Pratica</w:t>
      </w:r>
    </w:p>
    <w:p w14:paraId="28227FA3" w14:textId="52C63151" w:rsidR="00670EC9" w:rsidRDefault="00EC7F17">
      <w:r>
        <w:t>Primeira cria</w:t>
      </w:r>
      <w:r w:rsidR="00670EC9">
        <w:t xml:space="preserve"> um grupo de servidor, onde vai conter os servidores com os dados.</w:t>
      </w:r>
    </w:p>
    <w:p w14:paraId="6CD014D9" w14:textId="07A0F782" w:rsidR="00670EC9" w:rsidRDefault="00670EC9">
      <w:r>
        <w:t>Object &gt; create&gt; server group</w:t>
      </w:r>
      <w:r>
        <w:br/>
        <w:t>Depois clica no servidor, vai em object&gt;create&gt;server</w:t>
      </w:r>
    </w:p>
    <w:p w14:paraId="15C4C5F9" w14:textId="3D338A90" w:rsidR="00670EC9" w:rsidRDefault="00670EC9">
      <w:r>
        <w:t xml:space="preserve">Da um nome do servidor, e deixa o comentário sobre o que, vai para </w:t>
      </w:r>
      <w:r>
        <w:rPr>
          <w:b/>
          <w:bCs/>
        </w:rPr>
        <w:t xml:space="preserve">connection &gt; </w:t>
      </w:r>
      <w:r>
        <w:t>coloca o nome do endereço d</w:t>
      </w:r>
      <w:r w:rsidR="00EC7F17">
        <w:t>o servidor da maquina</w:t>
      </w:r>
    </w:p>
    <w:p w14:paraId="7D578343" w14:textId="03CC15BF" w:rsidR="00EC7F17" w:rsidRDefault="00EC7F17">
      <w:r>
        <w:lastRenderedPageBreak/>
        <w:t>Ao lado vai trazer todas as info. Se clicar em Database, vai mostrar todos os objetos de</w:t>
      </w:r>
      <w:r w:rsidR="008B0A9B">
        <w:t xml:space="preserve"> </w:t>
      </w:r>
      <w:r>
        <w:t>config daquele banco de dados.  Na opção Schema, tem todos os objetos.</w:t>
      </w:r>
    </w:p>
    <w:p w14:paraId="645AFF3A" w14:textId="5DBF7D88" w:rsidR="00EC7F17" w:rsidRDefault="00EC7F17">
      <w:r>
        <w:rPr>
          <w:noProof/>
        </w:rPr>
        <w:drawing>
          <wp:inline distT="0" distB="0" distL="0" distR="0" wp14:anchorId="47E34E25" wp14:editId="662205B5">
            <wp:extent cx="1488831" cy="2335925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7280" cy="23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AE83" w14:textId="3F84B35C" w:rsidR="00EC7F17" w:rsidRDefault="00EC7F17">
      <w:r>
        <w:t>Para criar um banco de dados, basta clicar no DAtabase, create, e por as info do seu banco de dados.</w:t>
      </w:r>
    </w:p>
    <w:p w14:paraId="60E19DF9" w14:textId="67A5EAA9" w:rsidR="00D31C5D" w:rsidRDefault="00D31C5D">
      <w:r>
        <w:t>Ou, também pode ser criado pelo Query Tools, através dos comandos:</w:t>
      </w:r>
    </w:p>
    <w:p w14:paraId="4B3E57D1" w14:textId="63283E4B" w:rsidR="00D31C5D" w:rsidRDefault="00D31C5D">
      <w:r>
        <w:rPr>
          <w:noProof/>
        </w:rPr>
        <w:drawing>
          <wp:inline distT="0" distB="0" distL="0" distR="0" wp14:anchorId="1089F63D" wp14:editId="1552A309">
            <wp:extent cx="3351725" cy="1894592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2264" cy="19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A87A" w14:textId="22728A56" w:rsidR="00D31C5D" w:rsidRDefault="00D31C5D">
      <w:r>
        <w:t>O schema que já vem no DB, é de acesso publico, mas pode ser criado um outro, privador, com nome de clientes, por exemplo.</w:t>
      </w:r>
    </w:p>
    <w:p w14:paraId="1F31BF77" w14:textId="6A89F324" w:rsidR="00D31C5D" w:rsidRDefault="00D31C5D">
      <w:r>
        <w:rPr>
          <w:noProof/>
        </w:rPr>
        <w:drawing>
          <wp:inline distT="0" distB="0" distL="0" distR="0" wp14:anchorId="49419AD2" wp14:editId="6C50D29D">
            <wp:extent cx="2788495" cy="1213339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6103" cy="12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4AA2" w14:textId="028BBFE8" w:rsidR="00182C12" w:rsidRDefault="00182C12">
      <w:r>
        <w:rPr>
          <w:b/>
          <w:bCs/>
        </w:rPr>
        <w:t xml:space="preserve">Roles – </w:t>
      </w:r>
      <w:r>
        <w:t>grupo de acesso(ex: administradores, professores) a tabelas e dados, conforme você define a permissão.</w:t>
      </w:r>
    </w:p>
    <w:p w14:paraId="464DE6F8" w14:textId="3D692D3D" w:rsidR="00182C12" w:rsidRDefault="00182C12">
      <w:pPr>
        <w:rPr>
          <w:b/>
          <w:bCs/>
        </w:rPr>
      </w:pPr>
      <w:r>
        <w:rPr>
          <w:b/>
          <w:bCs/>
        </w:rPr>
        <w:t>Para criar uma role:</w:t>
      </w:r>
    </w:p>
    <w:p w14:paraId="06F95461" w14:textId="7469D2BA" w:rsidR="00182C12" w:rsidRDefault="00182C12">
      <w:pPr>
        <w:rPr>
          <w:b/>
          <w:bCs/>
        </w:rPr>
      </w:pPr>
      <w:r>
        <w:rPr>
          <w:noProof/>
        </w:rPr>
        <w:drawing>
          <wp:inline distT="0" distB="0" distL="0" distR="0" wp14:anchorId="1C8F1081" wp14:editId="166AE564">
            <wp:extent cx="2162908" cy="1645109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3716" cy="16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727" w14:textId="4697BEE1" w:rsidR="00DB1F5A" w:rsidRDefault="00DB1F5A">
      <w:pPr>
        <w:rPr>
          <w:b/>
          <w:bCs/>
        </w:rPr>
      </w:pPr>
      <w:r>
        <w:rPr>
          <w:b/>
          <w:bCs/>
        </w:rPr>
        <w:lastRenderedPageBreak/>
        <w:t>Para alterar basta mudar Create, para ALTER ROLE</w:t>
      </w:r>
    </w:p>
    <w:p w14:paraId="46829C4C" w14:textId="72D5D241" w:rsidR="003B3F9E" w:rsidRDefault="003B3F9E">
      <w:pPr>
        <w:rPr>
          <w:b/>
          <w:bCs/>
        </w:rPr>
      </w:pPr>
      <w:r>
        <w:rPr>
          <w:b/>
          <w:bCs/>
        </w:rPr>
        <w:t>Para excluir, DROP ROLE</w:t>
      </w:r>
    </w:p>
    <w:p w14:paraId="29AEED3D" w14:textId="21B8CB2B" w:rsidR="000F4FD4" w:rsidRDefault="000F4FD4">
      <w:r>
        <w:t xml:space="preserve">Quando uma role assume as permissões de outra, é necessário habilitar o </w:t>
      </w:r>
      <w:r>
        <w:rPr>
          <w:b/>
          <w:bCs/>
        </w:rPr>
        <w:t>INHERIT,</w:t>
      </w:r>
      <w:r>
        <w:t xml:space="preserve"> para conceder as permissões.</w:t>
      </w:r>
    </w:p>
    <w:p w14:paraId="4956F4F5" w14:textId="43FAA0A4" w:rsidR="000F4FD4" w:rsidRDefault="000F4FD4">
      <w:pPr>
        <w:rPr>
          <w:b/>
          <w:bCs/>
        </w:rPr>
      </w:pPr>
      <w:r>
        <w:t xml:space="preserve">Quando você cria sem informar a Role que ele pertence, você pode conceder acesso, </w:t>
      </w:r>
      <w:r>
        <w:rPr>
          <w:b/>
          <w:bCs/>
        </w:rPr>
        <w:t xml:space="preserve">GRANT xxx TO xxx. </w:t>
      </w:r>
      <w:r>
        <w:t xml:space="preserve">Para revogar, </w:t>
      </w:r>
      <w:r>
        <w:rPr>
          <w:b/>
          <w:bCs/>
        </w:rPr>
        <w:t>REVOKE XXX FROM XXX.</w:t>
      </w:r>
    </w:p>
    <w:p w14:paraId="00F179F1" w14:textId="636A71F3" w:rsidR="004A639D" w:rsidRDefault="004A639D">
      <w:pPr>
        <w:rPr>
          <w:b/>
          <w:bCs/>
        </w:rPr>
      </w:pPr>
      <w:r>
        <w:rPr>
          <w:b/>
          <w:bCs/>
        </w:rPr>
        <w:t>Concedendo acesso (GRANT)</w:t>
      </w:r>
    </w:p>
    <w:p w14:paraId="24C1A049" w14:textId="5DEBBC1C" w:rsidR="004A639D" w:rsidRDefault="004A639D">
      <w:r>
        <w:rPr>
          <w:noProof/>
        </w:rPr>
        <w:drawing>
          <wp:inline distT="0" distB="0" distL="0" distR="0" wp14:anchorId="22225EBE" wp14:editId="2069EC83">
            <wp:extent cx="2719754" cy="1424583"/>
            <wp:effectExtent l="0" t="0" r="4445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091" cy="14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559D" w14:textId="15D06304" w:rsidR="00A76B6F" w:rsidRDefault="00A76B6F">
      <w:pPr>
        <w:rPr>
          <w:b/>
          <w:bCs/>
        </w:rPr>
      </w:pPr>
      <w:r>
        <w:rPr>
          <w:b/>
          <w:bCs/>
        </w:rPr>
        <w:t>Tabelas:</w:t>
      </w:r>
    </w:p>
    <w:p w14:paraId="76734128" w14:textId="770E0CDA" w:rsidR="00A76B6F" w:rsidRDefault="00A76B6F">
      <w:r>
        <w:rPr>
          <w:b/>
          <w:bCs/>
        </w:rPr>
        <w:t xml:space="preserve">Caracteres: text – </w:t>
      </w:r>
      <w:r>
        <w:t xml:space="preserve">quantidade de texto ilimitado / </w:t>
      </w:r>
      <w:r>
        <w:rPr>
          <w:b/>
          <w:bCs/>
        </w:rPr>
        <w:t>varchar ou char –</w:t>
      </w:r>
      <w:r>
        <w:t xml:space="preserve"> você limita a quantidade de caracteres atraves do varchar(n), onde o n é o numero de caracteres que o campo vai ter. </w:t>
      </w:r>
    </w:p>
    <w:p w14:paraId="043F2D3C" w14:textId="0DC4D2CC" w:rsidR="00A76B6F" w:rsidRDefault="00A76B6F">
      <w:r>
        <w:rPr>
          <w:b/>
          <w:bCs/>
        </w:rPr>
        <w:t xml:space="preserve">Boolean – </w:t>
      </w:r>
      <w:r>
        <w:t>true or false</w:t>
      </w:r>
    </w:p>
    <w:p w14:paraId="6D61BBFA" w14:textId="0B9F14B4" w:rsidR="00C52AC5" w:rsidRPr="00C52AC5" w:rsidRDefault="00C52AC5">
      <w:pPr>
        <w:rPr>
          <w:b/>
          <w:bCs/>
        </w:rPr>
      </w:pPr>
      <w:r w:rsidRPr="00C52AC5">
        <w:rPr>
          <w:b/>
          <w:bCs/>
        </w:rPr>
        <w:t>Exemplo de criação de tabela:</w:t>
      </w:r>
    </w:p>
    <w:p w14:paraId="51478524" w14:textId="578DDA60" w:rsidR="00C52AC5" w:rsidRPr="00C52AC5" w:rsidRDefault="00C52AC5" w:rsidP="00C52AC5">
      <w:pPr>
        <w:rPr>
          <w:i/>
          <w:iCs/>
        </w:rPr>
      </w:pPr>
      <w:r w:rsidRPr="00C52AC5">
        <w:rPr>
          <w:b/>
          <w:bCs/>
          <w:i/>
          <w:iCs/>
        </w:rPr>
        <w:t>create table if not exists</w:t>
      </w:r>
      <w:r w:rsidRPr="00C52AC5">
        <w:rPr>
          <w:i/>
          <w:iCs/>
        </w:rPr>
        <w:t xml:space="preserve"> agencia</w:t>
      </w:r>
      <w:r>
        <w:rPr>
          <w:i/>
          <w:iCs/>
        </w:rPr>
        <w:t xml:space="preserve"> </w:t>
      </w:r>
      <w:r w:rsidRPr="00C52AC5">
        <w:rPr>
          <w:i/>
          <w:iCs/>
        </w:rPr>
        <w:t>(</w:t>
      </w:r>
    </w:p>
    <w:p w14:paraId="3FCBA8CB" w14:textId="77777777" w:rsidR="00C52AC5" w:rsidRPr="00C52AC5" w:rsidRDefault="00C52AC5" w:rsidP="00C52AC5">
      <w:pPr>
        <w:rPr>
          <w:i/>
          <w:iCs/>
        </w:rPr>
      </w:pPr>
      <w:r w:rsidRPr="00C52AC5">
        <w:rPr>
          <w:i/>
          <w:iCs/>
        </w:rPr>
        <w:t xml:space="preserve">banco_numero </w:t>
      </w:r>
      <w:r w:rsidRPr="00C52AC5">
        <w:rPr>
          <w:b/>
          <w:bCs/>
          <w:i/>
          <w:iCs/>
        </w:rPr>
        <w:t>integer not null</w:t>
      </w:r>
      <w:r w:rsidRPr="00C52AC5">
        <w:rPr>
          <w:i/>
          <w:iCs/>
        </w:rPr>
        <w:t>,</w:t>
      </w:r>
    </w:p>
    <w:p w14:paraId="0317511C" w14:textId="77777777" w:rsidR="00C52AC5" w:rsidRPr="00C52AC5" w:rsidRDefault="00C52AC5" w:rsidP="00C52AC5">
      <w:pPr>
        <w:rPr>
          <w:i/>
          <w:iCs/>
        </w:rPr>
      </w:pPr>
      <w:r w:rsidRPr="00C52AC5">
        <w:rPr>
          <w:i/>
          <w:iCs/>
        </w:rPr>
        <w:t xml:space="preserve">numero </w:t>
      </w:r>
      <w:r w:rsidRPr="00C52AC5">
        <w:rPr>
          <w:b/>
          <w:bCs/>
          <w:i/>
          <w:iCs/>
        </w:rPr>
        <w:t>integer not null</w:t>
      </w:r>
      <w:r w:rsidRPr="00C52AC5">
        <w:rPr>
          <w:i/>
          <w:iCs/>
        </w:rPr>
        <w:t>,</w:t>
      </w:r>
    </w:p>
    <w:p w14:paraId="308F5F16" w14:textId="77777777" w:rsidR="00C52AC5" w:rsidRPr="00C52AC5" w:rsidRDefault="00C52AC5" w:rsidP="00C52AC5">
      <w:pPr>
        <w:rPr>
          <w:i/>
          <w:iCs/>
        </w:rPr>
      </w:pPr>
      <w:r w:rsidRPr="00C52AC5">
        <w:rPr>
          <w:i/>
          <w:iCs/>
        </w:rPr>
        <w:t xml:space="preserve">nome </w:t>
      </w:r>
      <w:r w:rsidRPr="00C52AC5">
        <w:rPr>
          <w:b/>
          <w:bCs/>
          <w:i/>
          <w:iCs/>
        </w:rPr>
        <w:t>varchar(80),</w:t>
      </w:r>
    </w:p>
    <w:p w14:paraId="073FA684" w14:textId="77777777" w:rsidR="00C52AC5" w:rsidRPr="00C52AC5" w:rsidRDefault="00C52AC5" w:rsidP="00C52AC5">
      <w:pPr>
        <w:rPr>
          <w:i/>
          <w:iCs/>
        </w:rPr>
      </w:pPr>
      <w:r w:rsidRPr="00C52AC5">
        <w:rPr>
          <w:i/>
          <w:iCs/>
        </w:rPr>
        <w:t xml:space="preserve">ativo </w:t>
      </w:r>
      <w:r w:rsidRPr="00C52AC5">
        <w:rPr>
          <w:b/>
          <w:bCs/>
          <w:i/>
          <w:iCs/>
        </w:rPr>
        <w:t>boolean not null default true</w:t>
      </w:r>
      <w:r w:rsidRPr="00C52AC5">
        <w:rPr>
          <w:i/>
          <w:iCs/>
        </w:rPr>
        <w:t>,</w:t>
      </w:r>
    </w:p>
    <w:p w14:paraId="2FE3C010" w14:textId="77777777" w:rsidR="00C52AC5" w:rsidRPr="00C52AC5" w:rsidRDefault="00C52AC5" w:rsidP="00C52AC5">
      <w:pPr>
        <w:rPr>
          <w:b/>
          <w:bCs/>
          <w:i/>
          <w:iCs/>
        </w:rPr>
      </w:pPr>
      <w:r w:rsidRPr="00C52AC5">
        <w:rPr>
          <w:i/>
          <w:iCs/>
        </w:rPr>
        <w:t xml:space="preserve">data_criacao </w:t>
      </w:r>
      <w:r w:rsidRPr="00C52AC5">
        <w:rPr>
          <w:b/>
          <w:bCs/>
          <w:i/>
          <w:iCs/>
        </w:rPr>
        <w:t>timestamp not null default current_timestamp,</w:t>
      </w:r>
    </w:p>
    <w:p w14:paraId="4F4C02CC" w14:textId="77777777" w:rsidR="00C52AC5" w:rsidRPr="00C52AC5" w:rsidRDefault="00C52AC5" w:rsidP="00C52AC5">
      <w:pPr>
        <w:rPr>
          <w:i/>
          <w:iCs/>
        </w:rPr>
      </w:pPr>
      <w:r w:rsidRPr="00C52AC5">
        <w:rPr>
          <w:b/>
          <w:bCs/>
          <w:i/>
          <w:iCs/>
        </w:rPr>
        <w:t>primary key</w:t>
      </w:r>
      <w:r w:rsidRPr="00C52AC5">
        <w:rPr>
          <w:i/>
          <w:iCs/>
        </w:rPr>
        <w:t xml:space="preserve"> (banco_numero, numero),</w:t>
      </w:r>
    </w:p>
    <w:p w14:paraId="321435E9" w14:textId="77777777" w:rsidR="00C52AC5" w:rsidRPr="00C52AC5" w:rsidRDefault="00C52AC5" w:rsidP="00C52AC5">
      <w:pPr>
        <w:rPr>
          <w:i/>
          <w:iCs/>
        </w:rPr>
      </w:pPr>
      <w:r w:rsidRPr="00C52AC5">
        <w:rPr>
          <w:b/>
          <w:bCs/>
          <w:i/>
          <w:iCs/>
        </w:rPr>
        <w:t>foreign key</w:t>
      </w:r>
      <w:r w:rsidRPr="00C52AC5">
        <w:rPr>
          <w:i/>
          <w:iCs/>
        </w:rPr>
        <w:t xml:space="preserve"> (banco_numero)references banco(numero)</w:t>
      </w:r>
    </w:p>
    <w:p w14:paraId="70E9EC11" w14:textId="05D827F7" w:rsidR="00C52AC5" w:rsidRDefault="00C52AC5" w:rsidP="00C52AC5">
      <w:pPr>
        <w:rPr>
          <w:i/>
          <w:iCs/>
        </w:rPr>
      </w:pPr>
      <w:r w:rsidRPr="00C52AC5">
        <w:rPr>
          <w:i/>
          <w:iCs/>
        </w:rPr>
        <w:t>);</w:t>
      </w:r>
    </w:p>
    <w:p w14:paraId="5081DD2F" w14:textId="5378D994" w:rsidR="00203222" w:rsidRDefault="00203222" w:rsidP="00C52AC5">
      <w:pPr>
        <w:rPr>
          <w:b/>
          <w:bCs/>
        </w:rPr>
      </w:pPr>
      <w:r>
        <w:rPr>
          <w:b/>
          <w:bCs/>
        </w:rPr>
        <w:t>Seleção de informação da tabela:</w:t>
      </w:r>
    </w:p>
    <w:p w14:paraId="74FE7740" w14:textId="06B3E6F8" w:rsidR="00203222" w:rsidRPr="00203222" w:rsidRDefault="00203222" w:rsidP="00C52AC5">
      <w:pPr>
        <w:rPr>
          <w:b/>
          <w:bCs/>
        </w:rPr>
      </w:pPr>
      <w:r>
        <w:rPr>
          <w:noProof/>
        </w:rPr>
        <w:drawing>
          <wp:inline distT="0" distB="0" distL="0" distR="0" wp14:anchorId="3EB079F5" wp14:editId="05ECE081">
            <wp:extent cx="4144108" cy="2020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872" cy="20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EA57" w14:textId="632E5DA6" w:rsidR="00A76B6F" w:rsidRPr="00A76B6F" w:rsidRDefault="00203222">
      <w:r>
        <w:rPr>
          <w:noProof/>
        </w:rPr>
        <w:lastRenderedPageBreak/>
        <w:drawing>
          <wp:inline distT="0" distB="0" distL="0" distR="0" wp14:anchorId="04CB90B6" wp14:editId="067531B6">
            <wp:extent cx="2998915" cy="1477108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527" cy="14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ECA8" w14:textId="477D4341" w:rsidR="000F4FD4" w:rsidRDefault="001932BA">
      <w:pPr>
        <w:rPr>
          <w:b/>
          <w:bCs/>
        </w:rPr>
      </w:pPr>
      <w:r w:rsidRPr="002B65BD">
        <w:rPr>
          <w:b/>
          <w:bCs/>
        </w:rPr>
        <w:t>União</w:t>
      </w:r>
      <w:r w:rsidR="002B65BD" w:rsidRPr="002B65BD">
        <w:rPr>
          <w:b/>
          <w:bCs/>
        </w:rPr>
        <w:t xml:space="preserve"> de duas tabelas:</w:t>
      </w:r>
      <w:r w:rsidR="002B65BD">
        <w:br/>
      </w:r>
      <w:r w:rsidR="002B65BD">
        <w:rPr>
          <w:noProof/>
        </w:rPr>
        <w:drawing>
          <wp:inline distT="0" distB="0" distL="0" distR="0" wp14:anchorId="4B8452DC" wp14:editId="64455609">
            <wp:extent cx="2122952" cy="838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420" cy="8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F56C" w14:textId="5F182185" w:rsidR="001932BA" w:rsidRDefault="001932BA">
      <w:r>
        <w:rPr>
          <w:b/>
          <w:bCs/>
        </w:rPr>
        <w:t>Além dessa, temos LEFT JOIN, RIGHT JOIN,(</w:t>
      </w:r>
      <w:r>
        <w:t>os registros que não batem, vao trazer como nulo)</w:t>
      </w:r>
      <w:r>
        <w:rPr>
          <w:b/>
          <w:bCs/>
        </w:rPr>
        <w:t xml:space="preserve"> FULL JOIN(</w:t>
      </w:r>
      <w:r>
        <w:t>os registros que não batem, traz nulo, e também os valores vazios irão trazer)</w:t>
      </w:r>
    </w:p>
    <w:p w14:paraId="3BCAD2CB" w14:textId="2D441449" w:rsidR="00C83E47" w:rsidRDefault="0063358D">
      <w:pPr>
        <w:rPr>
          <w:b/>
          <w:bCs/>
        </w:rPr>
      </w:pPr>
      <w:r>
        <w:rPr>
          <w:b/>
          <w:bCs/>
        </w:rPr>
        <w:t>VIEWS</w:t>
      </w:r>
    </w:p>
    <w:p w14:paraId="27CAFFAD" w14:textId="4A2B2AE8" w:rsidR="0063358D" w:rsidRDefault="0063358D">
      <w:pPr>
        <w:rPr>
          <w:b/>
          <w:bCs/>
        </w:rPr>
      </w:pPr>
      <w:r>
        <w:rPr>
          <w:noProof/>
        </w:rPr>
        <w:drawing>
          <wp:inline distT="0" distB="0" distL="0" distR="0" wp14:anchorId="734E59CC" wp14:editId="7DF65641">
            <wp:extent cx="4144108" cy="1362891"/>
            <wp:effectExtent l="0" t="0" r="889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9351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E30A" w14:textId="4E3871F7" w:rsidR="00541CCD" w:rsidRDefault="00541CCD">
      <w:pPr>
        <w:rPr>
          <w:b/>
          <w:bCs/>
        </w:rPr>
      </w:pPr>
      <w:r>
        <w:rPr>
          <w:b/>
          <w:bCs/>
        </w:rPr>
        <w:t>Transações</w:t>
      </w:r>
      <w:r w:rsidR="00AB7FF3">
        <w:rPr>
          <w:b/>
          <w:bCs/>
        </w:rPr>
        <w:t xml:space="preserve"> – forma segura de executar scripts, que resultado é tudo ou nada</w:t>
      </w:r>
    </w:p>
    <w:p w14:paraId="31F61C39" w14:textId="7DB17CC9" w:rsidR="00541CCD" w:rsidRDefault="00541CCD">
      <w:r>
        <w:rPr>
          <w:b/>
          <w:bCs/>
        </w:rPr>
        <w:t xml:space="preserve">Begin </w:t>
      </w:r>
      <w:r>
        <w:t xml:space="preserve"> -</w:t>
      </w:r>
      <w:r w:rsidR="00966399">
        <w:t xml:space="preserve"> </w:t>
      </w:r>
      <w:r>
        <w:t xml:space="preserve">onde </w:t>
      </w:r>
      <w:r w:rsidR="00966399">
        <w:t>começa a transação</w:t>
      </w:r>
    </w:p>
    <w:p w14:paraId="1D0D1D70" w14:textId="747CC46E" w:rsidR="00966399" w:rsidRDefault="00966399">
      <w:r>
        <w:rPr>
          <w:b/>
          <w:bCs/>
        </w:rPr>
        <w:t xml:space="preserve">Rollback </w:t>
      </w:r>
      <w:r>
        <w:t xml:space="preserve"> -quando acontece um erro e não é feito</w:t>
      </w:r>
    </w:p>
    <w:p w14:paraId="7188AC90" w14:textId="28F9089F" w:rsidR="00966399" w:rsidRDefault="00966399">
      <w:r>
        <w:rPr>
          <w:b/>
          <w:bCs/>
        </w:rPr>
        <w:t xml:space="preserve">Commit – </w:t>
      </w:r>
      <w:r>
        <w:t>somente após comitar, que os valores irão aparecer para o usuário</w:t>
      </w:r>
    </w:p>
    <w:p w14:paraId="0B631773" w14:textId="5792C2DD" w:rsidR="00966399" w:rsidRPr="00966399" w:rsidRDefault="00966399">
      <w:r>
        <w:rPr>
          <w:b/>
          <w:bCs/>
        </w:rPr>
        <w:t xml:space="preserve">Savepoint – </w:t>
      </w:r>
      <w:r>
        <w:t>uma maneira de salvar o update, voltar, corrigir o erro e seguir em frente</w:t>
      </w:r>
    </w:p>
    <w:p w14:paraId="6E71DD4C" w14:textId="030FB678" w:rsidR="00966399" w:rsidRPr="00541CCD" w:rsidRDefault="00966399">
      <w:r>
        <w:rPr>
          <w:noProof/>
        </w:rPr>
        <w:drawing>
          <wp:inline distT="0" distB="0" distL="0" distR="0" wp14:anchorId="0CD7DDEF" wp14:editId="54822281">
            <wp:extent cx="2274277" cy="1027486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672" cy="10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BD30" w14:textId="01F6965E" w:rsidR="00541CCD" w:rsidRDefault="00541CCD">
      <w:pPr>
        <w:rPr>
          <w:b/>
          <w:bCs/>
        </w:rPr>
      </w:pPr>
      <w:r>
        <w:rPr>
          <w:noProof/>
        </w:rPr>
        <w:drawing>
          <wp:inline distT="0" distB="0" distL="0" distR="0" wp14:anchorId="57AB72B0" wp14:editId="582961D2">
            <wp:extent cx="2772508" cy="1773167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9644" cy="17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7A0F" w14:textId="7EF54C0A" w:rsidR="00141E5D" w:rsidRDefault="00141E5D">
      <w:pPr>
        <w:rPr>
          <w:noProof/>
        </w:rPr>
      </w:pPr>
    </w:p>
    <w:p w14:paraId="23731D7D" w14:textId="1BABA751" w:rsidR="00141E5D" w:rsidRPr="00141E5D" w:rsidRDefault="00141E5D">
      <w:pPr>
        <w:rPr>
          <w:b/>
          <w:bCs/>
          <w:noProof/>
        </w:rPr>
      </w:pPr>
      <w:r w:rsidRPr="00141E5D">
        <w:rPr>
          <w:b/>
          <w:bCs/>
          <w:noProof/>
        </w:rPr>
        <w:lastRenderedPageBreak/>
        <w:t>Comportamento do Postgre</w:t>
      </w:r>
    </w:p>
    <w:p w14:paraId="6BF355EF" w14:textId="233EA0D9" w:rsidR="00141E5D" w:rsidRDefault="00141E5D">
      <w:pPr>
        <w:rPr>
          <w:b/>
          <w:bCs/>
        </w:rPr>
      </w:pPr>
      <w:r>
        <w:rPr>
          <w:noProof/>
        </w:rPr>
        <w:drawing>
          <wp:inline distT="0" distB="0" distL="0" distR="0" wp14:anchorId="392F3491" wp14:editId="6AD3A834">
            <wp:extent cx="2872154" cy="1308743"/>
            <wp:effectExtent l="0" t="0" r="4445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1149" cy="13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72E" w14:textId="56184FC9" w:rsidR="00141E5D" w:rsidRPr="0063358D" w:rsidRDefault="00141E5D">
      <w:pPr>
        <w:rPr>
          <w:b/>
          <w:bCs/>
        </w:rPr>
      </w:pPr>
      <w:r>
        <w:rPr>
          <w:noProof/>
        </w:rPr>
        <w:drawing>
          <wp:inline distT="0" distB="0" distL="0" distR="0" wp14:anchorId="7DB9AB1B" wp14:editId="7A8F39B3">
            <wp:extent cx="2869618" cy="961292"/>
            <wp:effectExtent l="0" t="0" r="698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6189" cy="9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E5D" w:rsidRPr="0063358D" w:rsidSect="001315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58D"/>
    <w:rsid w:val="000F4FD4"/>
    <w:rsid w:val="0013158D"/>
    <w:rsid w:val="00141E5D"/>
    <w:rsid w:val="00182C12"/>
    <w:rsid w:val="001932BA"/>
    <w:rsid w:val="001E14A6"/>
    <w:rsid w:val="00203222"/>
    <w:rsid w:val="00214930"/>
    <w:rsid w:val="002603F4"/>
    <w:rsid w:val="002B65BD"/>
    <w:rsid w:val="003135E1"/>
    <w:rsid w:val="003B3F9E"/>
    <w:rsid w:val="00436AA6"/>
    <w:rsid w:val="004A639D"/>
    <w:rsid w:val="004D13D5"/>
    <w:rsid w:val="00541CCD"/>
    <w:rsid w:val="0063358D"/>
    <w:rsid w:val="00670EC9"/>
    <w:rsid w:val="008B0A9B"/>
    <w:rsid w:val="008E6791"/>
    <w:rsid w:val="00966399"/>
    <w:rsid w:val="009E12D0"/>
    <w:rsid w:val="009F4231"/>
    <w:rsid w:val="00A76B6F"/>
    <w:rsid w:val="00AB55D2"/>
    <w:rsid w:val="00AB7FF3"/>
    <w:rsid w:val="00AE05F6"/>
    <w:rsid w:val="00C52AC5"/>
    <w:rsid w:val="00C70426"/>
    <w:rsid w:val="00C83E47"/>
    <w:rsid w:val="00D10715"/>
    <w:rsid w:val="00D31C5D"/>
    <w:rsid w:val="00DB1F5A"/>
    <w:rsid w:val="00EC7F17"/>
    <w:rsid w:val="00EE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AEE11"/>
  <w15:chartTrackingRefBased/>
  <w15:docId w15:val="{5E9B9D87-A557-429B-9E9B-EAC35C7E4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1816</TotalTime>
  <Pages>5</Pages>
  <Words>531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Menna</dc:creator>
  <cp:keywords/>
  <dc:description/>
  <cp:lastModifiedBy>Gino Menna</cp:lastModifiedBy>
  <cp:revision>26</cp:revision>
  <dcterms:created xsi:type="dcterms:W3CDTF">2021-06-29T15:34:00Z</dcterms:created>
  <dcterms:modified xsi:type="dcterms:W3CDTF">2021-06-30T23:53:00Z</dcterms:modified>
</cp:coreProperties>
</file>