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2C" w:rsidRDefault="00ED6E2D" w:rsidP="00ED6E2D">
      <w:pPr>
        <w:jc w:val="center"/>
        <w:rPr>
          <w:rFonts w:ascii="Times New Roman" w:hAnsi="Times New Roman" w:cs="Times New Roman"/>
          <w:b/>
          <w:sz w:val="32"/>
          <w:szCs w:val="32"/>
        </w:rPr>
      </w:pPr>
      <w:r w:rsidRPr="00ED6E2D">
        <w:rPr>
          <w:rFonts w:ascii="Times New Roman" w:hAnsi="Times New Roman" w:cs="Times New Roman"/>
          <w:b/>
          <w:sz w:val="32"/>
          <w:szCs w:val="32"/>
        </w:rPr>
        <w:t xml:space="preserve">Projekto </w:t>
      </w:r>
      <w:r w:rsidR="007B0DB0">
        <w:rPr>
          <w:rFonts w:ascii="Times New Roman" w:hAnsi="Times New Roman" w:cs="Times New Roman"/>
          <w:b/>
          <w:sz w:val="32"/>
          <w:szCs w:val="32"/>
        </w:rPr>
        <w:t>išsamus</w:t>
      </w:r>
      <w:r w:rsidRPr="00ED6E2D">
        <w:rPr>
          <w:rFonts w:ascii="Times New Roman" w:hAnsi="Times New Roman" w:cs="Times New Roman"/>
          <w:b/>
          <w:sz w:val="32"/>
          <w:szCs w:val="32"/>
        </w:rPr>
        <w:t xml:space="preserve"> aprašas</w:t>
      </w:r>
    </w:p>
    <w:p w:rsidR="0080280B" w:rsidRPr="002B0420" w:rsidRDefault="0080280B" w:rsidP="0080280B">
      <w:pPr>
        <w:jc w:val="both"/>
        <w:rPr>
          <w:rFonts w:ascii="Times New Roman" w:hAnsi="Times New Roman" w:cs="Times New Roman"/>
          <w:b/>
          <w:sz w:val="24"/>
          <w:szCs w:val="24"/>
        </w:rPr>
      </w:pPr>
      <w:r w:rsidRPr="002B0420">
        <w:rPr>
          <w:rFonts w:ascii="Times New Roman" w:hAnsi="Times New Roman" w:cs="Times New Roman"/>
          <w:b/>
          <w:sz w:val="24"/>
          <w:szCs w:val="24"/>
        </w:rPr>
        <w:t>Trumpas funkcinis produkto aprašymas:</w:t>
      </w:r>
    </w:p>
    <w:p w:rsidR="0080280B" w:rsidRDefault="0080280B" w:rsidP="0080280B">
      <w:pPr>
        <w:jc w:val="both"/>
        <w:rPr>
          <w:rFonts w:ascii="Times New Roman" w:hAnsi="Times New Roman" w:cs="Times New Roman"/>
          <w:sz w:val="24"/>
          <w:szCs w:val="24"/>
        </w:rPr>
      </w:pPr>
      <w:r>
        <w:rPr>
          <w:rFonts w:ascii="Times New Roman" w:hAnsi="Times New Roman" w:cs="Times New Roman"/>
          <w:sz w:val="24"/>
          <w:szCs w:val="24"/>
        </w:rPr>
        <w:t>Vartotojas į išmanųjį įrenginį įsirašys aplikaciją, kuri jo įrenginio generuojamus signalus susinchronizuos su žaidimu, kuris bus paleistas per interneto naršyklę asmeniniame/nešiojamame kompiuteryje. Atsidaręs aplikaciją išmaniajame įrenginyje ir interneto svetainę naršyklėje vartotojas galės lengvai susinchronizuoti juos ir pasirinkęs norimą žaidimą pradėti jį žaisti. Sinchronizacija vyks vartotojui nuskenuojant QR kodą su aplikacijoje įdiegtu skaitytuvu. Įrenginio kalibravimas vyks priklausomai nuo pasirinkto žaidimo, tačiau pati idėja – vartotojas turės sulyginti savo įrenginį su vaizduokliu, per kurį bus žaidžiamas žaidimas ir paspausti mygtuką „kalibruoti“.</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Funkciniai reikalavimai:</w:t>
      </w:r>
    </w:p>
    <w:p w:rsidR="0080280B"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aplikaciją skirtą Android OS turintiems išmaniesiems įrenginiams;</w:t>
      </w:r>
    </w:p>
    <w:p w:rsidR="001666E0"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sinchronizavimo su QR kodu galimybę;</w:t>
      </w:r>
    </w:p>
    <w:p w:rsidR="001666E0"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kalibravimo galimybę;</w:t>
      </w:r>
    </w:p>
    <w:p w:rsidR="001666E0" w:rsidRDefault="002E0DF2"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Aplikacijoje integruoti valdymą judesiu ir/ar ekranu naudojant išmanųjį įrenginį;</w:t>
      </w:r>
    </w:p>
    <w:p w:rsidR="00C9491F" w:rsidRDefault="00C9491F"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Integruoti galimybę žaidimams, kurie logiškai palaiko keleto žaidėjų galimybę, susijungti žaidėjams;</w:t>
      </w:r>
    </w:p>
    <w:p w:rsidR="00884085" w:rsidRPr="00884085" w:rsidRDefault="00C9491F" w:rsidP="00884085">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Internetinėje svetainėje rodyti </w:t>
      </w:r>
      <w:r w:rsidR="00884085">
        <w:rPr>
          <w:rFonts w:ascii="Times New Roman" w:hAnsi="Times New Roman" w:cs="Times New Roman"/>
          <w:sz w:val="24"/>
          <w:szCs w:val="24"/>
        </w:rPr>
        <w:t>žaidėjo būseną, jo žaidimo rezultatą;</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Nefunkciniai reikalavimai:</w:t>
      </w:r>
    </w:p>
    <w:p w:rsidR="0080280B"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Realizuoti GUI internetinėje svetainėje bei aplikacijoje;</w:t>
      </w:r>
    </w:p>
    <w:p w:rsidR="00884085"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Sukurti vartotojo sąsaja anglų kalba;</w:t>
      </w:r>
    </w:p>
    <w:p w:rsidR="00884085"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Vartotojo sąsaja aplikacijoje turi būti kuo paprastesnė ir primityvesnė;</w:t>
      </w:r>
    </w:p>
    <w:p w:rsidR="008D746F" w:rsidRDefault="007E14BD" w:rsidP="008D746F">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Susinchronizuoti aplikaciją bei internetinę svetainę taip, jog žaidėjai beveik nepajustų skirtumo ir galėtų mėgautis gerąja žaidimo patirtimi;</w:t>
      </w:r>
    </w:p>
    <w:p w:rsidR="008D746F" w:rsidRPr="008D746F" w:rsidRDefault="008D746F" w:rsidP="008D746F">
      <w:pPr>
        <w:jc w:val="both"/>
        <w:rPr>
          <w:rFonts w:ascii="Times New Roman" w:hAnsi="Times New Roman" w:cs="Times New Roman"/>
          <w:b/>
          <w:sz w:val="24"/>
          <w:szCs w:val="24"/>
        </w:rPr>
      </w:pPr>
      <w:r w:rsidRPr="008D746F">
        <w:rPr>
          <w:rFonts w:ascii="Times New Roman" w:hAnsi="Times New Roman" w:cs="Times New Roman"/>
          <w:b/>
          <w:sz w:val="24"/>
          <w:szCs w:val="24"/>
        </w:rPr>
        <w:t>Techninis produkto aprašymas:</w:t>
      </w:r>
    </w:p>
    <w:p w:rsidR="008D746F" w:rsidRPr="008343A2" w:rsidRDefault="001A440A" w:rsidP="008D746F">
      <w:pPr>
        <w:jc w:val="both"/>
        <w:rPr>
          <w:rFonts w:ascii="Times New Roman" w:hAnsi="Times New Roman" w:cs="Times New Roman"/>
          <w:sz w:val="24"/>
          <w:szCs w:val="24"/>
        </w:rPr>
      </w:pPr>
      <w:r>
        <w:rPr>
          <w:rFonts w:ascii="Times New Roman" w:hAnsi="Times New Roman" w:cs="Times New Roman"/>
          <w:sz w:val="24"/>
          <w:szCs w:val="24"/>
        </w:rPr>
        <w:t xml:space="preserve">Kuriant aplikaciją ir bandant pritaikyti išmanųjį įrenginį valdymui judesiu, bus pasitelkti įrenginio prietaisų duomenys – akcelerometro, giroskopo. Norint pasinaudoti akcelerometro duomenimis iš jo reikia pašalinti gravitacijos sukeliamą pagreitį. Tai galima padaryti arba naudojant linijinio pagreičio filtrą (kuris </w:t>
      </w:r>
      <w:r w:rsidR="005B62A6">
        <w:rPr>
          <w:rFonts w:ascii="Times New Roman" w:hAnsi="Times New Roman" w:cs="Times New Roman"/>
          <w:sz w:val="24"/>
          <w:szCs w:val="24"/>
        </w:rPr>
        <w:t xml:space="preserve">integruotas įrenginiuose su giroskopu) arba naudoti „žemo dažnio“ filtrą (skaičiavimus, kuriais galima pašalinti gravitacijos efektą). Kadangi kai kurie Android OS įrenginiai neturi giroskopo, tikriausiai pasirinksime </w:t>
      </w:r>
      <w:r w:rsidR="00A04BE6">
        <w:rPr>
          <w:rFonts w:ascii="Times New Roman" w:hAnsi="Times New Roman" w:cs="Times New Roman"/>
          <w:sz w:val="24"/>
          <w:szCs w:val="24"/>
        </w:rPr>
        <w:t>„žemo dažnio“ filtrą. Pritaikę jį turėsime tikro akcelerometro duomenis, tačiau patys akcelerometrai nėra idealus ir sukelia nemažai taip vadinamo „triukšmo“. Pašalinti „triukšmams“ naudosime konstantas arba filtravimo metodus. Norint nustatyti įrenginio pozicija erdvėje kažkurio taško atžvilgiu, mums reikės dvigubai integruoti akcelerometro duomenis laike, k</w:t>
      </w:r>
      <w:bookmarkStart w:id="0" w:name="_GoBack"/>
      <w:bookmarkEnd w:id="0"/>
      <w:r w:rsidR="00A04BE6">
        <w:rPr>
          <w:rFonts w:ascii="Times New Roman" w:hAnsi="Times New Roman" w:cs="Times New Roman"/>
          <w:sz w:val="24"/>
          <w:szCs w:val="24"/>
        </w:rPr>
        <w:t xml:space="preserve">as sukels dar daugiau „triukšmo“. Jeigu „triukšmas“ pasirodys per daug didelis, orientuosimės į žaidimus, su kuriais logiškai galima sukalibruoti įrenginį vis iš naujo kuo dažniau. </w:t>
      </w:r>
      <w:r w:rsidR="008343A2">
        <w:rPr>
          <w:rFonts w:ascii="Times New Roman" w:hAnsi="Times New Roman" w:cs="Times New Roman"/>
          <w:sz w:val="24"/>
          <w:szCs w:val="24"/>
        </w:rPr>
        <w:t xml:space="preserve">Kadangi nenusimato sudėtingų skaičiavimo, juos atliksime įrenginyje ir tuomet pasinaudoję </w:t>
      </w:r>
      <w:r w:rsidR="008343A2" w:rsidRPr="008343A2">
        <w:rPr>
          <w:rFonts w:ascii="Times New Roman" w:hAnsi="Times New Roman" w:cs="Times New Roman"/>
          <w:i/>
          <w:sz w:val="24"/>
          <w:szCs w:val="24"/>
        </w:rPr>
        <w:t>WebSocket</w:t>
      </w:r>
      <w:r w:rsidR="008343A2">
        <w:rPr>
          <w:rFonts w:ascii="Times New Roman" w:hAnsi="Times New Roman" w:cs="Times New Roman"/>
          <w:sz w:val="24"/>
          <w:szCs w:val="24"/>
        </w:rPr>
        <w:t xml:space="preserve"> protokolu perduosime duomenis serveriui naudodamiesi </w:t>
      </w:r>
      <w:r w:rsidR="008343A2" w:rsidRPr="008343A2">
        <w:rPr>
          <w:rFonts w:ascii="Times New Roman" w:hAnsi="Times New Roman" w:cs="Times New Roman"/>
          <w:i/>
          <w:sz w:val="24"/>
          <w:szCs w:val="24"/>
        </w:rPr>
        <w:t>JSON</w:t>
      </w:r>
      <w:r w:rsidR="008343A2">
        <w:rPr>
          <w:rFonts w:ascii="Times New Roman" w:hAnsi="Times New Roman" w:cs="Times New Roman"/>
          <w:i/>
          <w:sz w:val="24"/>
          <w:szCs w:val="24"/>
        </w:rPr>
        <w:t xml:space="preserve"> </w:t>
      </w:r>
      <w:r w:rsidR="008343A2">
        <w:rPr>
          <w:rFonts w:ascii="Times New Roman" w:hAnsi="Times New Roman" w:cs="Times New Roman"/>
          <w:sz w:val="24"/>
          <w:szCs w:val="24"/>
        </w:rPr>
        <w:t xml:space="preserve">duomenų struktūra, kuri yra universali ir lengvai nuskaitoma </w:t>
      </w:r>
      <w:r w:rsidR="008343A2" w:rsidRPr="008343A2">
        <w:rPr>
          <w:rFonts w:ascii="Times New Roman" w:hAnsi="Times New Roman" w:cs="Times New Roman"/>
          <w:i/>
          <w:sz w:val="24"/>
          <w:szCs w:val="24"/>
        </w:rPr>
        <w:t>JS</w:t>
      </w:r>
      <w:r w:rsidR="008343A2">
        <w:rPr>
          <w:rFonts w:ascii="Times New Roman" w:hAnsi="Times New Roman" w:cs="Times New Roman"/>
          <w:sz w:val="24"/>
          <w:szCs w:val="24"/>
        </w:rPr>
        <w:t xml:space="preserve"> kalbos, kuri bus internetinės svetainės pagrindas.</w:t>
      </w:r>
    </w:p>
    <w:p w:rsidR="00ED6E2D" w:rsidRPr="00ED6E2D" w:rsidRDefault="00ED6E2D" w:rsidP="00ED6E2D">
      <w:pPr>
        <w:rPr>
          <w:rFonts w:ascii="Times New Roman" w:hAnsi="Times New Roman" w:cs="Times New Roman"/>
          <w:sz w:val="24"/>
          <w:szCs w:val="32"/>
        </w:rPr>
      </w:pPr>
    </w:p>
    <w:sectPr w:rsidR="00ED6E2D" w:rsidRPr="00ED6E2D" w:rsidSect="00ED6E2D">
      <w:pgSz w:w="11906" w:h="16838"/>
      <w:pgMar w:top="1021" w:right="1021" w:bottom="1021"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0185A"/>
    <w:multiLevelType w:val="hybridMultilevel"/>
    <w:tmpl w:val="F3BC12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DBE5886"/>
    <w:multiLevelType w:val="hybridMultilevel"/>
    <w:tmpl w:val="9CC0F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53"/>
    <w:rsid w:val="00081253"/>
    <w:rsid w:val="001666E0"/>
    <w:rsid w:val="001A440A"/>
    <w:rsid w:val="002116E0"/>
    <w:rsid w:val="002E0DF2"/>
    <w:rsid w:val="0037332C"/>
    <w:rsid w:val="005B62A6"/>
    <w:rsid w:val="007B0DB0"/>
    <w:rsid w:val="007E14BD"/>
    <w:rsid w:val="007F460C"/>
    <w:rsid w:val="0080280B"/>
    <w:rsid w:val="008343A2"/>
    <w:rsid w:val="0085366E"/>
    <w:rsid w:val="00884085"/>
    <w:rsid w:val="008D746F"/>
    <w:rsid w:val="00A04BE6"/>
    <w:rsid w:val="00AF032C"/>
    <w:rsid w:val="00C5669C"/>
    <w:rsid w:val="00C9491F"/>
    <w:rsid w:val="00ED6E2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3177-F3BC-4A2B-B37E-5BA47A79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16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1852</Words>
  <Characters>1057</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Volkvičius Gintaras</dc:creator>
  <cp:keywords/>
  <dc:description/>
  <cp:lastModifiedBy>Volkvičius Gintaras</cp:lastModifiedBy>
  <cp:revision>5</cp:revision>
  <dcterms:created xsi:type="dcterms:W3CDTF">2016-03-02T16:49:00Z</dcterms:created>
  <dcterms:modified xsi:type="dcterms:W3CDTF">2016-03-06T16:11:00Z</dcterms:modified>
</cp:coreProperties>
</file>