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80" w:after="0"/>
        <w:ind w:hanging="0"/>
        <w:jc w:val="center"/>
        <w:rPr>
          <w:b/>
          <w:b/>
          <w:sz w:val="32"/>
          <w:szCs w:val="32"/>
        </w:rPr>
      </w:pPr>
      <w:r>
        <w:drawing>
          <wp:anchor behindDoc="0" distT="0" distB="0" distL="114300" distR="114300" simplePos="0" locked="0" layoutInCell="0" allowOverlap="1" relativeHeight="4">
            <wp:simplePos x="0" y="0"/>
            <wp:positionH relativeFrom="margin">
              <wp:posOffset>1466850</wp:posOffset>
            </wp:positionH>
            <wp:positionV relativeFrom="paragraph">
              <wp:posOffset>387985</wp:posOffset>
            </wp:positionV>
            <wp:extent cx="2991485" cy="751840"/>
            <wp:effectExtent l="0" t="0" r="0" b="0"/>
            <wp:wrapTopAndBottom/>
            <wp:docPr id="1" name="Picture 2" descr="Sā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ākums"/>
                    <pic:cNvPicPr>
                      <a:picLocks noChangeAspect="1" noChangeArrowheads="1"/>
                    </pic:cNvPicPr>
                  </pic:nvPicPr>
                  <pic:blipFill>
                    <a:blip r:embed="rId2"/>
                    <a:stretch>
                      <a:fillRect/>
                    </a:stretch>
                  </pic:blipFill>
                  <pic:spPr bwMode="auto">
                    <a:xfrm>
                      <a:off x="0" y="0"/>
                      <a:ext cx="2991485" cy="751840"/>
                    </a:xfrm>
                    <a:prstGeom prst="rect">
                      <a:avLst/>
                    </a:prstGeom>
                  </pic:spPr>
                </pic:pic>
              </a:graphicData>
            </a:graphic>
          </wp:anchor>
        </w:drawing>
      </w:r>
      <w:r>
        <w:rPr>
          <w:b/>
          <w:sz w:val="32"/>
          <w:szCs w:val="32"/>
        </w:rPr>
        <w:t>Windows aplikācija “Darāmo uzdevumu aplikācija”</w:t>
      </w:r>
    </w:p>
    <w:p>
      <w:pPr>
        <w:pStyle w:val="Normal"/>
        <w:ind w:hanging="0"/>
        <w:jc w:val="center"/>
        <w:rPr>
          <w:b/>
          <w:b/>
          <w:sz w:val="32"/>
          <w:szCs w:val="32"/>
        </w:rPr>
      </w:pPr>
      <w:r>
        <w:rPr>
          <w:b/>
          <w:sz w:val="32"/>
          <w:szCs w:val="32"/>
        </w:rPr>
        <w:t>Programmatūras projektējuma apraksts (PPA)</w:t>
      </w:r>
    </w:p>
    <w:p>
      <w:pPr>
        <w:pStyle w:val="Normal"/>
        <w:spacing w:lineRule="auto" w:line="240" w:before="0" w:after="3000"/>
        <w:ind w:hanging="0"/>
        <w:jc w:val="center"/>
        <w:rPr>
          <w:sz w:val="28"/>
          <w:szCs w:val="28"/>
        </w:rPr>
      </w:pPr>
      <w:r>
        <w:rPr>
          <w:sz w:val="28"/>
          <w:szCs w:val="28"/>
        </w:rPr>
        <w:t>(Versija 1.0.6.)</w:t>
      </w:r>
    </w:p>
    <w:p>
      <w:pPr>
        <w:pStyle w:val="Normal"/>
        <w:spacing w:lineRule="auto" w:line="240"/>
        <w:ind w:firstLine="720"/>
        <w:jc w:val="right"/>
        <w:rPr>
          <w:sz w:val="28"/>
          <w:szCs w:val="28"/>
        </w:rPr>
      </w:pPr>
      <w:r>
        <w:rPr>
          <w:sz w:val="28"/>
          <w:szCs w:val="28"/>
        </w:rPr>
        <w:t>Izstrādātāji: Gints Kanders</w:t>
      </w:r>
    </w:p>
    <w:p>
      <w:pPr>
        <w:pStyle w:val="Normal"/>
        <w:spacing w:lineRule="auto" w:line="240" w:before="0" w:after="4600"/>
        <w:ind w:right="-170" w:hanging="0"/>
        <w:jc w:val="right"/>
        <w:rPr>
          <w:sz w:val="28"/>
          <w:szCs w:val="28"/>
        </w:rPr>
      </w:pPr>
      <w:r>
        <w:rPr>
          <w:sz w:val="28"/>
          <w:szCs w:val="28"/>
        </w:rPr>
        <w:t>Sergejs Skripka</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134" w:gutter="0" w:header="709" w:top="1134" w:footer="709" w:bottom="1134"/>
          <w:pgNumType w:fmt="decimal"/>
          <w:formProt w:val="false"/>
          <w:textDirection w:val="lrTb"/>
          <w:docGrid w:type="default" w:linePitch="360" w:charSpace="0"/>
        </w:sectPr>
        <w:pStyle w:val="Normal"/>
        <w:spacing w:lineRule="auto" w:line="240"/>
        <w:ind w:right="-170" w:hanging="0"/>
        <w:jc w:val="center"/>
        <w:rPr>
          <w:sz w:val="28"/>
          <w:szCs w:val="28"/>
        </w:rPr>
      </w:pPr>
      <w:r>
        <w:rPr>
          <w:sz w:val="28"/>
          <w:szCs w:val="28"/>
        </w:rPr>
        <w:t>Liepāja 2023</w:t>
      </w:r>
    </w:p>
    <w:tbl>
      <w:tblPr>
        <w:tblStyle w:val="af8"/>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2"/>
        <w:gridCol w:w="4671"/>
      </w:tblGrid>
      <w:tr>
        <w:trPr/>
        <w:tc>
          <w:tcPr>
            <w:tcW w:w="9343" w:type="dxa"/>
            <w:gridSpan w:val="2"/>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Dokumenta identifikācija</w:t>
            </w:r>
          </w:p>
        </w:tc>
      </w:tr>
      <w:tr>
        <w:trPr/>
        <w:tc>
          <w:tcPr>
            <w:tcW w:w="4672" w:type="dxa"/>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Dokumenta ID:</w:t>
            </w:r>
          </w:p>
        </w:tc>
        <w:tc>
          <w:tcPr>
            <w:tcW w:w="4671"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LVT.DUA.PPS.V.1.0.6</w:t>
            </w:r>
          </w:p>
        </w:tc>
      </w:tr>
      <w:tr>
        <w:trPr/>
        <w:tc>
          <w:tcPr>
            <w:tcW w:w="4672" w:type="dxa"/>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Dokumenta nosaukums:</w:t>
            </w:r>
          </w:p>
        </w:tc>
        <w:tc>
          <w:tcPr>
            <w:tcW w:w="4671"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Windows aplikācija “Darāmo uzdevumu aplikācija” Programmatūras projektējuma apraksts (PPA)</w:t>
            </w:r>
          </w:p>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r>
          </w:p>
        </w:tc>
      </w:tr>
      <w:tr>
        <w:trPr/>
        <w:tc>
          <w:tcPr>
            <w:tcW w:w="4672" w:type="dxa"/>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Versija</w:t>
            </w:r>
          </w:p>
        </w:tc>
        <w:tc>
          <w:tcPr>
            <w:tcW w:w="4671"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1.0.6</w:t>
            </w:r>
          </w:p>
        </w:tc>
      </w:tr>
    </w:tbl>
    <w:p>
      <w:pPr>
        <w:pStyle w:val="Heading2"/>
        <w:jc w:val="left"/>
        <w:rPr>
          <w:b w:val="false"/>
          <w:b w:val="false"/>
        </w:rPr>
      </w:pPr>
      <w:bookmarkStart w:id="0" w:name="_Toc130751193"/>
      <w:r>
        <w:rPr>
          <w:b w:val="false"/>
        </w:rPr>
        <w:t>Projekta darba grupa</w:t>
      </w:r>
      <w:bookmarkEnd w:id="0"/>
    </w:p>
    <w:p>
      <w:pPr>
        <w:pStyle w:val="Normal"/>
        <w:ind w:hanging="0"/>
        <w:rPr/>
      </w:pPr>
      <w:r>
        <w:rPr/>
        <w:t>No izpildītāja puses:</w:t>
      </w:r>
    </w:p>
    <w:p>
      <w:pPr>
        <w:pStyle w:val="Normal"/>
        <w:ind w:hanging="0"/>
        <w:rPr/>
      </w:pPr>
      <w:r>
        <w:rPr/>
        <w:t>Gints Kanders, projekta vadītājs</w:t>
      </w:r>
    </w:p>
    <w:p>
      <w:pPr>
        <w:pStyle w:val="Normal"/>
        <w:ind w:hanging="0"/>
        <w:rPr/>
      </w:pPr>
      <w:r>
        <w:rPr/>
        <w:t>Sergejs Skripka, vecākais programmētājs</w:t>
      </w:r>
    </w:p>
    <w:p>
      <w:pPr>
        <w:pStyle w:val="Normal"/>
        <w:ind w:hanging="0"/>
        <w:rPr/>
      </w:pPr>
      <w:r>
        <w:rPr/>
        <w:t>No pasūtītāja puses:</w:t>
      </w:r>
    </w:p>
    <w:p>
      <w:pPr>
        <w:pStyle w:val="Normal"/>
        <w:ind w:hanging="0"/>
        <w:rPr/>
      </w:pPr>
      <w:r>
        <w:rPr/>
        <w:t>Kristaps Rāvalds, projekta vadītājs</w:t>
      </w:r>
    </w:p>
    <w:p>
      <w:pPr>
        <w:sectPr>
          <w:headerReference w:type="default" r:id="rId9"/>
          <w:footerReference w:type="default" r:id="rId10"/>
          <w:type w:val="nextPage"/>
          <w:pgSz w:w="11906" w:h="16838"/>
          <w:pgMar w:left="1418" w:right="1134" w:gutter="0" w:header="709" w:top="1134" w:footer="709" w:bottom="1134"/>
          <w:pgNumType w:fmt="decimal"/>
          <w:formProt w:val="false"/>
          <w:textDirection w:val="lrTb"/>
          <w:docGrid w:type="default" w:linePitch="360" w:charSpace="0"/>
        </w:sectPr>
        <w:pStyle w:val="Normal"/>
        <w:ind w:hanging="0"/>
        <w:rPr/>
      </w:pPr>
      <w:r>
        <w:rPr/>
      </w:r>
    </w:p>
    <w:p>
      <w:pPr>
        <w:pStyle w:val="Heading2"/>
        <w:rPr/>
      </w:pPr>
      <w:bookmarkStart w:id="1" w:name="_Toc130751194"/>
      <w:r>
        <w:rPr/>
        <w:t>Izmaiņu lapa</w:t>
      </w:r>
      <w:bookmarkEnd w:id="1"/>
    </w:p>
    <w:p>
      <w:pPr>
        <w:pStyle w:val="Heading2"/>
        <w:rPr>
          <w:b w:val="false"/>
          <w:b w:val="false"/>
        </w:rPr>
      </w:pPr>
      <w:bookmarkStart w:id="2" w:name="_Toc130751195"/>
      <w:r>
        <w:rPr>
          <w:b w:val="false"/>
        </w:rPr>
        <w:t>Dokumenta versijas</w:t>
      </w:r>
      <w:bookmarkEnd w:id="2"/>
    </w:p>
    <w:tbl>
      <w:tblPr>
        <w:tblStyle w:val="af8"/>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6"/>
        <w:gridCol w:w="2336"/>
        <w:gridCol w:w="2336"/>
        <w:gridCol w:w="2335"/>
      </w:tblGrid>
      <w:tr>
        <w:trPr/>
        <w:tc>
          <w:tcPr>
            <w:tcW w:w="2336" w:type="dxa"/>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Versija</w:t>
            </w:r>
          </w:p>
        </w:tc>
        <w:tc>
          <w:tcPr>
            <w:tcW w:w="2336" w:type="dxa"/>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Izmaiņas</w:t>
            </w:r>
          </w:p>
        </w:tc>
        <w:tc>
          <w:tcPr>
            <w:tcW w:w="2336" w:type="dxa"/>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Autors</w:t>
            </w:r>
          </w:p>
        </w:tc>
        <w:tc>
          <w:tcPr>
            <w:tcW w:w="2335" w:type="dxa"/>
            <w:tcBorders/>
          </w:tcPr>
          <w:p>
            <w:pPr>
              <w:pStyle w:val="Normal"/>
              <w:widowControl/>
              <w:suppressAutoHyphens w:val="true"/>
              <w:spacing w:lineRule="auto" w:line="240" w:before="0" w:after="0"/>
              <w:ind w:hanging="0"/>
              <w:jc w:val="left"/>
              <w:rPr>
                <w:b/>
                <w:b/>
                <w:sz w:val="20"/>
                <w:szCs w:val="20"/>
              </w:rPr>
            </w:pPr>
            <w:r>
              <w:rPr>
                <w:rFonts w:cs=""/>
                <w:b/>
                <w:kern w:val="0"/>
                <w:sz w:val="20"/>
                <w:szCs w:val="20"/>
                <w:lang w:val="lv-LV" w:eastAsia="en-US" w:bidi="ar-SA"/>
              </w:rPr>
              <w:t>Datums</w:t>
            </w:r>
          </w:p>
        </w:tc>
      </w:tr>
      <w:tr>
        <w:trPr/>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1.0.0</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Dokumenta sākotnēja versija</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Gints Kanders</w:t>
            </w:r>
          </w:p>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r>
          </w:p>
        </w:tc>
        <w:tc>
          <w:tcPr>
            <w:tcW w:w="2335"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16.03.2023.</w:t>
            </w:r>
          </w:p>
        </w:tc>
      </w:tr>
      <w:tr>
        <w:trPr/>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1.0.1</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Dokumenta papildināšana</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Gints Kanders</w:t>
            </w:r>
          </w:p>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Sergejs Skripka</w:t>
            </w:r>
          </w:p>
        </w:tc>
        <w:tc>
          <w:tcPr>
            <w:tcW w:w="2335"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20.03.2023.</w:t>
            </w:r>
          </w:p>
        </w:tc>
      </w:tr>
      <w:tr>
        <w:trPr/>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1.0.2</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Dokumenta papildināšana</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Gints Kanders</w:t>
            </w:r>
          </w:p>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Sergejs Skripka</w:t>
            </w:r>
          </w:p>
        </w:tc>
        <w:tc>
          <w:tcPr>
            <w:tcW w:w="2335"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22.03.2023.</w:t>
            </w:r>
          </w:p>
        </w:tc>
      </w:tr>
      <w:tr>
        <w:trPr/>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1.0.3</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 xml:space="preserve">Dokumenta papildināšana </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Gints Kanders</w:t>
            </w:r>
          </w:p>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Sergejs Skripka</w:t>
            </w:r>
          </w:p>
        </w:tc>
        <w:tc>
          <w:tcPr>
            <w:tcW w:w="2335"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23.03.2023</w:t>
            </w:r>
          </w:p>
        </w:tc>
      </w:tr>
      <w:tr>
        <w:trPr/>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1.0.4</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 xml:space="preserve">Dokumenta papildināšana </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Gints Kanders</w:t>
            </w:r>
          </w:p>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Sergejs Skripka</w:t>
            </w:r>
          </w:p>
        </w:tc>
        <w:tc>
          <w:tcPr>
            <w:tcW w:w="2335"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25.03.2023</w:t>
            </w:r>
          </w:p>
        </w:tc>
      </w:tr>
      <w:tr>
        <w:trPr/>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1.0.5</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Kļūdu labojumi</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Gints Kanders</w:t>
            </w:r>
          </w:p>
          <w:p>
            <w:pPr>
              <w:pStyle w:val="Normal"/>
              <w:widowControl/>
              <w:suppressAutoHyphens w:val="true"/>
              <w:spacing w:lineRule="auto" w:line="240" w:before="0" w:after="0"/>
              <w:ind w:hanging="0"/>
              <w:jc w:val="left"/>
              <w:rPr>
                <w:sz w:val="20"/>
                <w:szCs w:val="20"/>
                <w:lang w:val="en-US"/>
              </w:rPr>
            </w:pPr>
            <w:r>
              <w:rPr>
                <w:rFonts w:cs=""/>
                <w:kern w:val="0"/>
                <w:sz w:val="20"/>
                <w:szCs w:val="20"/>
                <w:lang w:val="en-US" w:eastAsia="en-US" w:bidi="ar-SA"/>
              </w:rPr>
            </w:r>
          </w:p>
        </w:tc>
        <w:tc>
          <w:tcPr>
            <w:tcW w:w="2335"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28.03.2023</w:t>
            </w:r>
          </w:p>
        </w:tc>
      </w:tr>
      <w:tr>
        <w:trPr/>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1.0.6</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Kļūdu labojumi</w:t>
            </w:r>
          </w:p>
        </w:tc>
        <w:tc>
          <w:tcPr>
            <w:tcW w:w="2336"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Sergejs Skripka</w:t>
            </w:r>
          </w:p>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Gints Kanders</w:t>
            </w:r>
          </w:p>
          <w:p>
            <w:pPr>
              <w:pStyle w:val="Normal"/>
              <w:widowControl/>
              <w:suppressAutoHyphens w:val="true"/>
              <w:spacing w:lineRule="auto" w:line="240" w:before="0" w:after="0"/>
              <w:ind w:hanging="0"/>
              <w:jc w:val="left"/>
              <w:rPr>
                <w:sz w:val="20"/>
                <w:szCs w:val="20"/>
                <w:lang w:val="en-US"/>
              </w:rPr>
            </w:pPr>
            <w:r>
              <w:rPr>
                <w:rFonts w:cs=""/>
                <w:kern w:val="0"/>
                <w:sz w:val="20"/>
                <w:szCs w:val="20"/>
                <w:lang w:val="en-US" w:eastAsia="en-US" w:bidi="ar-SA"/>
              </w:rPr>
            </w:r>
          </w:p>
        </w:tc>
        <w:tc>
          <w:tcPr>
            <w:tcW w:w="2335" w:type="dxa"/>
            <w:tcBorders/>
          </w:tcPr>
          <w:p>
            <w:pPr>
              <w:pStyle w:val="Normal"/>
              <w:widowControl/>
              <w:suppressAutoHyphens w:val="true"/>
              <w:spacing w:lineRule="auto" w:line="240" w:before="0" w:after="0"/>
              <w:ind w:hanging="0"/>
              <w:jc w:val="left"/>
              <w:rPr>
                <w:sz w:val="20"/>
                <w:szCs w:val="20"/>
              </w:rPr>
            </w:pPr>
            <w:r>
              <w:rPr>
                <w:rFonts w:cs=""/>
                <w:kern w:val="0"/>
                <w:sz w:val="20"/>
                <w:szCs w:val="20"/>
                <w:lang w:val="lv-LV" w:eastAsia="en-US" w:bidi="ar-SA"/>
              </w:rPr>
              <w:t>25.06.2023</w:t>
            </w:r>
          </w:p>
        </w:tc>
      </w:tr>
    </w:tbl>
    <w:p>
      <w:pPr>
        <w:sectPr>
          <w:headerReference w:type="default" r:id="rId11"/>
          <w:footerReference w:type="default" r:id="rId12"/>
          <w:type w:val="nextPage"/>
          <w:pgSz w:w="11906" w:h="16838"/>
          <w:pgMar w:left="1418" w:right="1134" w:gutter="0" w:header="709" w:top="1134" w:footer="709" w:bottom="1134"/>
          <w:pgNumType w:fmt="decimal"/>
          <w:formProt w:val="false"/>
          <w:textDirection w:val="lrTb"/>
          <w:docGrid w:type="default" w:linePitch="360" w:charSpace="0"/>
        </w:sectPr>
      </w:pPr>
    </w:p>
    <w:p>
      <w:pPr>
        <w:pStyle w:val="Heading1"/>
        <w:rPr/>
      </w:pPr>
      <w:bookmarkStart w:id="3" w:name="_Toc130751196"/>
      <w:bookmarkStart w:id="4" w:name="_Toc128470553"/>
      <w:r>
        <w:rPr/>
        <w:t>Saturs</w:t>
      </w:r>
      <w:bookmarkEnd w:id="3"/>
      <w:bookmarkEnd w:id="4"/>
    </w:p>
    <w:sdt>
      <w:sdtPr>
        <w:docPartObj>
          <w:docPartGallery w:val="Table of Contents"/>
          <w:docPartUnique w:val="true"/>
        </w:docPartObj>
      </w:sdtPr>
      <w:sdtContent>
        <w:p>
          <w:pPr>
            <w:pStyle w:val="ContentsHeading"/>
            <w:rPr/>
          </w:pPr>
          <w:r>
            <w:fldChar w:fldCharType="begin"/>
          </w:r>
          <w:r>
            <w:rPr/>
            <w:instrText xml:space="preserve"> TOC \z \o "1-3" \u \h</w:instrText>
          </w:r>
          <w:r>
            <w:rPr/>
            <w:fldChar w:fldCharType="separate"/>
          </w:r>
          <w:r>
            <w:rPr/>
          </w:r>
        </w:p>
        <w:p>
          <w:pPr>
            <w:pStyle w:val="Contents1"/>
            <w:tabs>
              <w:tab w:val="clear" w:pos="720"/>
              <w:tab w:val="left" w:pos="1320" w:leader="none"/>
              <w:tab w:val="right" w:pos="9344" w:leader="dot"/>
            </w:tabs>
            <w:rPr>
              <w:rFonts w:ascii="Calibri" w:hAnsi="Calibri"/>
              <w:color w:val="auto"/>
              <w:sz w:val="22"/>
              <w:lang w:eastAsia="lv-LV"/>
            </w:rPr>
          </w:pPr>
          <w:hyperlink w:anchor="_Toc130751197">
            <w:r>
              <w:rPr>
                <w:webHidden/>
                <w:rStyle w:val="IndexLink"/>
                <w:vanish w:val="false"/>
              </w:rPr>
              <w:t>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_Toc130751197 \h</w:instrText>
            </w:r>
            <w:r>
              <w:rPr>
                <w:webHidden/>
              </w:rPr>
              <w:fldChar w:fldCharType="separate"/>
            </w:r>
            <w:r>
              <w:rPr>
                <w:rStyle w:val="IndexLink"/>
              </w:rPr>
              <w:t>Ievads</w:t>
              <w:tab/>
              <w:t>8</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198">
            <w:r>
              <w:rPr>
                <w:webHidden/>
                <w:rStyle w:val="IndexLink"/>
                <w:vanish w:val="false"/>
              </w:rPr>
              <w:t>1.1.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_Toc130751198 \h</w:instrText>
            </w:r>
            <w:r>
              <w:rPr>
                <w:webHidden/>
              </w:rPr>
              <w:fldChar w:fldCharType="separate"/>
            </w:r>
            <w:r>
              <w:rPr>
                <w:rStyle w:val="IndexLink"/>
              </w:rPr>
              <w:t>Dokumenta Nolūks</w:t>
              <w:tab/>
              <w:t>8</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199">
            <w:r>
              <w:rPr>
                <w:webHidden/>
                <w:rStyle w:val="IndexLink"/>
                <w:vanish w:val="false"/>
              </w:rPr>
              <w:t>1.2.</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_Toc130751199 \h</w:instrText>
            </w:r>
            <w:r>
              <w:rPr>
                <w:webHidden/>
              </w:rPr>
              <w:fldChar w:fldCharType="separate"/>
            </w:r>
            <w:r>
              <w:rPr>
                <w:rStyle w:val="IndexLink"/>
              </w:rPr>
              <w:t>Darbības Sfēra</w:t>
              <w:tab/>
              <w:t>8</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00">
            <w:r>
              <w:rPr>
                <w:webHidden/>
                <w:rStyle w:val="IndexLink"/>
                <w:vanish w:val="false"/>
              </w:rPr>
              <w:t>1.3.</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_Toc130751200 \h</w:instrText>
            </w:r>
            <w:r>
              <w:rPr>
                <w:webHidden/>
              </w:rPr>
              <w:fldChar w:fldCharType="separate"/>
            </w:r>
            <w:r>
              <w:rPr>
                <w:rStyle w:val="IndexLink"/>
              </w:rPr>
              <w:t>Definīcijas, akronīmi, saīsinājumi</w:t>
              <w:tab/>
              <w:t>8</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01">
            <w:r>
              <w:rPr>
                <w:webHidden/>
                <w:rStyle w:val="IndexLink"/>
                <w:vanish w:val="false"/>
              </w:rPr>
              <w:t>1.4.</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_Toc130751201 \h</w:instrText>
            </w:r>
            <w:r>
              <w:rPr>
                <w:webHidden/>
              </w:rPr>
              <w:fldChar w:fldCharType="separate"/>
            </w:r>
            <w:r>
              <w:rPr>
                <w:rStyle w:val="IndexLink"/>
              </w:rPr>
              <w:t>Saistība ar citiem dokumentiem</w:t>
              <w:tab/>
              <w:t>8</w:t>
            </w:r>
            <w:r>
              <w:rPr>
                <w:webHidden/>
              </w:rPr>
              <w:fldChar w:fldCharType="end"/>
            </w:r>
          </w:hyperlink>
        </w:p>
        <w:p>
          <w:pPr>
            <w:pStyle w:val="Contents1"/>
            <w:tabs>
              <w:tab w:val="clear" w:pos="720"/>
              <w:tab w:val="left" w:pos="1320" w:leader="none"/>
              <w:tab w:val="right" w:pos="9344" w:leader="dot"/>
            </w:tabs>
            <w:rPr>
              <w:rFonts w:ascii="Calibri" w:hAnsi="Calibri"/>
              <w:color w:val="auto"/>
              <w:sz w:val="22"/>
              <w:lang w:eastAsia="lv-LV"/>
            </w:rPr>
          </w:pPr>
          <w:hyperlink w:anchor="_Toc130751202">
            <w:r>
              <w:rPr>
                <w:webHidden/>
                <w:rStyle w:val="IndexLink"/>
                <w:vanish w:val="false"/>
              </w:rPr>
              <w:t>2.</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_Toc130751202 \h</w:instrText>
            </w:r>
            <w:r>
              <w:rPr>
                <w:webHidden/>
              </w:rPr>
              <w:fldChar w:fldCharType="separate"/>
            </w:r>
            <w:r>
              <w:rPr>
                <w:rStyle w:val="IndexLink"/>
              </w:rPr>
              <w:t>Dekompozīcija apraksts</w:t>
              <w:tab/>
              <w:t>9</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03">
            <w:r>
              <w:rPr>
                <w:webHidden/>
                <w:rStyle w:val="IndexLink"/>
                <w:vanish w:val="false"/>
              </w:rPr>
              <w:t>2.1.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_Toc130751203 \h</w:instrText>
            </w:r>
            <w:r>
              <w:rPr>
                <w:webHidden/>
              </w:rPr>
              <w:fldChar w:fldCharType="separate"/>
            </w:r>
            <w:r>
              <w:rPr>
                <w:rStyle w:val="IndexLink"/>
              </w:rPr>
              <w:t>Moduļu dekompozīcija</w:t>
              <w:tab/>
              <w:t>9</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04">
            <w:r>
              <w:rPr>
                <w:webHidden/>
                <w:rStyle w:val="IndexLink"/>
                <w:vanish w:val="false"/>
              </w:rPr>
              <w:t>2.1.1.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_Toc130751204 \h</w:instrText>
            </w:r>
            <w:r>
              <w:rPr>
                <w:webHidden/>
              </w:rPr>
              <w:fldChar w:fldCharType="separate"/>
            </w:r>
            <w:r>
              <w:rPr>
                <w:rStyle w:val="IndexLink"/>
              </w:rPr>
              <w:t>Uzdevumu izveides apraksts</w:t>
              <w:tab/>
              <w:t>9</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05">
            <w:r>
              <w:rPr>
                <w:webHidden/>
                <w:rStyle w:val="IndexLink"/>
                <w:vanish w:val="false"/>
              </w:rPr>
              <w:t>2.1.2.</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_Toc130751205 \h</w:instrText>
            </w:r>
            <w:r>
              <w:rPr>
                <w:webHidden/>
              </w:rPr>
              <w:fldChar w:fldCharType="separate"/>
            </w:r>
            <w:r>
              <w:rPr>
                <w:rStyle w:val="IndexLink"/>
              </w:rPr>
              <w:t>Kategorizācijas apraksts</w:t>
              <w:tab/>
              <w:t>9</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06">
            <w:r>
              <w:rPr>
                <w:webHidden/>
                <w:rStyle w:val="IndexLink"/>
                <w:vanish w:val="false"/>
              </w:rPr>
              <w:t>2.1.3.</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_Toc130751206 \h</w:instrText>
            </w:r>
            <w:r>
              <w:rPr>
                <w:webHidden/>
              </w:rPr>
              <w:fldChar w:fldCharType="separate"/>
            </w:r>
            <w:r>
              <w:rPr>
                <w:rStyle w:val="IndexLink"/>
              </w:rPr>
              <w:t>Plānošanu apraksts</w:t>
              <w:tab/>
              <w:t>9</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07">
            <w:r>
              <w:rPr>
                <w:webHidden/>
                <w:rStyle w:val="IndexLink"/>
                <w:vanish w:val="false"/>
              </w:rPr>
              <w:t>2.1.4.</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_Toc130751207 \h</w:instrText>
            </w:r>
            <w:r>
              <w:rPr>
                <w:webHidden/>
              </w:rPr>
              <w:fldChar w:fldCharType="separate"/>
            </w:r>
            <w:r>
              <w:rPr>
                <w:rStyle w:val="IndexLink"/>
              </w:rPr>
              <w:t>Statusa apraksts</w:t>
              <w:tab/>
              <w:t>9</w:t>
            </w:r>
            <w:r>
              <w:rPr>
                <w:webHidden/>
              </w:rPr>
              <w:fldChar w:fldCharType="end"/>
            </w:r>
          </w:hyperlink>
        </w:p>
        <w:p>
          <w:pPr>
            <w:pStyle w:val="Contents1"/>
            <w:tabs>
              <w:tab w:val="clear" w:pos="720"/>
              <w:tab w:val="left" w:pos="1320" w:leader="none"/>
              <w:tab w:val="right" w:pos="9344" w:leader="dot"/>
            </w:tabs>
            <w:rPr>
              <w:rFonts w:ascii="Calibri" w:hAnsi="Calibri"/>
              <w:color w:val="auto"/>
              <w:sz w:val="22"/>
              <w:lang w:eastAsia="lv-LV"/>
            </w:rPr>
          </w:pPr>
          <w:hyperlink w:anchor="_Toc130751208">
            <w:r>
              <w:rPr>
                <w:webHidden/>
                <w:rStyle w:val="IndexLink"/>
                <w:vanish w:val="false"/>
              </w:rPr>
              <w:t>3.</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_Toc130751208 \h</w:instrText>
            </w:r>
            <w:r>
              <w:rPr>
                <w:webHidden/>
              </w:rPr>
              <w:fldChar w:fldCharType="separate"/>
            </w:r>
            <w:r>
              <w:rPr>
                <w:rStyle w:val="IndexLink"/>
              </w:rPr>
              <w:t>Atkarības apraksts</w:t>
              <w:tab/>
              <w:t>10</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09">
            <w:r>
              <w:rPr>
                <w:webHidden/>
                <w:rStyle w:val="IndexLink"/>
                <w:vanish w:val="false"/>
              </w:rPr>
              <w:t>3.1.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_Toc130751209 \h</w:instrText>
            </w:r>
            <w:r>
              <w:rPr>
                <w:webHidden/>
              </w:rPr>
              <w:fldChar w:fldCharType="separate"/>
            </w:r>
            <w:r>
              <w:rPr>
                <w:rStyle w:val="IndexLink"/>
              </w:rPr>
              <w:t>Starpmoduļu atkarības</w:t>
              <w:tab/>
              <w:t>10</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10">
            <w:r>
              <w:rPr>
                <w:webHidden/>
                <w:rStyle w:val="IndexLink"/>
                <w:vanish w:val="false"/>
              </w:rPr>
              <w:t>3.2.</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_Toc130751210 \h</w:instrText>
            </w:r>
            <w:r>
              <w:rPr>
                <w:webHidden/>
              </w:rPr>
              <w:fldChar w:fldCharType="separate"/>
            </w:r>
            <w:r>
              <w:rPr>
                <w:rStyle w:val="IndexLink"/>
              </w:rPr>
              <w:t>Starpprocesu atkarības</w:t>
              <w:tab/>
              <w:t>10</w:t>
            </w:r>
            <w:r>
              <w:rPr>
                <w:webHidden/>
              </w:rPr>
              <w:fldChar w:fldCharType="end"/>
            </w:r>
          </w:hyperlink>
        </w:p>
        <w:p>
          <w:pPr>
            <w:pStyle w:val="Contents1"/>
            <w:tabs>
              <w:tab w:val="clear" w:pos="720"/>
              <w:tab w:val="left" w:pos="1320" w:leader="none"/>
              <w:tab w:val="right" w:pos="9344" w:leader="dot"/>
            </w:tabs>
            <w:rPr>
              <w:rFonts w:ascii="Calibri" w:hAnsi="Calibri"/>
              <w:color w:val="auto"/>
              <w:sz w:val="22"/>
              <w:lang w:eastAsia="lv-LV"/>
            </w:rPr>
          </w:pPr>
          <w:hyperlink w:anchor="_Toc130751211">
            <w:r>
              <w:rPr>
                <w:webHidden/>
                <w:rStyle w:val="IndexLink"/>
                <w:vanish w:val="false"/>
              </w:rPr>
              <w:t>4.</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_Toc130751211 \h</w:instrText>
            </w:r>
            <w:r>
              <w:rPr>
                <w:webHidden/>
              </w:rPr>
              <w:fldChar w:fldCharType="separate"/>
            </w:r>
            <w:r>
              <w:rPr>
                <w:rStyle w:val="IndexLink"/>
              </w:rPr>
              <w:t>Detalizētais projektējums</w:t>
              <w:tab/>
              <w:t>11</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12">
            <w:r>
              <w:rPr>
                <w:webHidden/>
                <w:rStyle w:val="IndexLink"/>
                <w:vanish w:val="false"/>
              </w:rPr>
              <w:t>4.1.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_Toc130751212 \h</w:instrText>
            </w:r>
            <w:r>
              <w:rPr>
                <w:webHidden/>
              </w:rPr>
              <w:fldChar w:fldCharType="separate"/>
            </w:r>
            <w:r>
              <w:rPr>
                <w:rStyle w:val="IndexLink"/>
              </w:rPr>
              <w:t>Moduļu detalizēts projektējums</w:t>
              <w:tab/>
              <w:t>11</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13">
            <w:r>
              <w:rPr>
                <w:webHidden/>
                <w:rStyle w:val="IndexLink"/>
                <w:vanish w:val="false"/>
              </w:rPr>
              <w:t>4.1.1.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_Toc130751213 \h</w:instrText>
            </w:r>
            <w:r>
              <w:rPr>
                <w:webHidden/>
              </w:rPr>
              <w:fldChar w:fldCharType="separate"/>
            </w:r>
            <w:r>
              <w:rPr>
                <w:rStyle w:val="IndexLink"/>
              </w:rPr>
              <w:t>Uzdevumu izveides projektējums</w:t>
              <w:tab/>
              <w:t>11</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14">
            <w:r>
              <w:rPr>
                <w:webHidden/>
                <w:rStyle w:val="IndexLink"/>
                <w:vanish w:val="false"/>
              </w:rPr>
              <w:t>4.1.2.</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_Toc130751214 \h</w:instrText>
            </w:r>
            <w:r>
              <w:rPr>
                <w:webHidden/>
              </w:rPr>
              <w:fldChar w:fldCharType="separate"/>
            </w:r>
            <w:r>
              <w:rPr>
                <w:rStyle w:val="IndexLink"/>
              </w:rPr>
              <w:t>Kategorizācijas projektējums</w:t>
              <w:tab/>
              <w:t>11</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15">
            <w:r>
              <w:rPr>
                <w:webHidden/>
                <w:rStyle w:val="IndexLink"/>
                <w:vanish w:val="false"/>
              </w:rPr>
              <w:t>4.1.3.</w:t>
            </w:r>
            <w:r>
              <w:rPr>
                <w:rStyle w:val="IndexLink"/>
                <w:rFonts w:eastAsia="" w:ascii="Calibri" w:hAnsi="Calibri" w:asciiTheme="minorHAnsi" w:eastAsiaTheme="minorEastAsia" w:hAnsiTheme="minorHAnsi"/>
                <w:color w:val="auto"/>
                <w:sz w:val="22"/>
                <w:lang w:eastAsia="lv-LV"/>
              </w:rPr>
              <w:tab/>
            </w:r>
            <w:r>
              <w:rPr>
                <w:rStyle w:val="IndexLink"/>
                <w:lang w:val="en-US"/>
              </w:rPr>
              <w:t>Pl</w:t>
            </w:r>
            <w:r>
              <w:rPr>
                <w:webHidden/>
              </w:rPr>
              <w:fldChar w:fldCharType="begin"/>
            </w:r>
            <w:r>
              <w:rPr>
                <w:webHidden/>
              </w:rPr>
              <w:instrText xml:space="preserve">PAGEREF _Toc130751215 \h</w:instrText>
            </w:r>
            <w:r>
              <w:rPr>
                <w:webHidden/>
              </w:rPr>
              <w:fldChar w:fldCharType="separate"/>
            </w:r>
            <w:r>
              <w:rPr>
                <w:rStyle w:val="IndexLink"/>
              </w:rPr>
              <w:t>ānošanu projektējums</w:t>
              <w:tab/>
              <w:t>11</w:t>
            </w:r>
            <w:r>
              <w:rPr>
                <w:webHidden/>
              </w:rPr>
              <w:fldChar w:fldCharType="end"/>
            </w:r>
          </w:hyperlink>
        </w:p>
        <w:p>
          <w:pPr>
            <w:pStyle w:val="Contents2"/>
            <w:tabs>
              <w:tab w:val="clear" w:pos="720"/>
              <w:tab w:val="left" w:pos="1851" w:leader="none"/>
              <w:tab w:val="right" w:pos="9344" w:leader="dot"/>
            </w:tabs>
            <w:rPr>
              <w:rFonts w:ascii="Calibri" w:hAnsi="Calibri"/>
              <w:color w:val="auto"/>
              <w:sz w:val="22"/>
              <w:lang w:eastAsia="lv-LV"/>
            </w:rPr>
          </w:pPr>
          <w:hyperlink w:anchor="_Toc130751216">
            <w:r>
              <w:rPr>
                <w:webHidden/>
                <w:rStyle w:val="IndexLink"/>
                <w:vanish w:val="false"/>
              </w:rPr>
              <w:t>4.1.4.</w:t>
            </w:r>
            <w:r>
              <w:rPr>
                <w:rStyle w:val="IndexLink"/>
                <w:rFonts w:eastAsia="" w:ascii="Calibri" w:hAnsi="Calibri" w:asciiTheme="minorHAnsi" w:eastAsiaTheme="minorEastAsia" w:hAnsiTheme="minorHAnsi"/>
                <w:color w:val="auto"/>
                <w:sz w:val="22"/>
                <w:lang w:eastAsia="lv-LV"/>
              </w:rPr>
              <w:tab/>
            </w:r>
            <w:r>
              <w:rPr>
                <w:rStyle w:val="IndexLink"/>
                <w:lang w:val="en-US"/>
              </w:rPr>
              <w:t>Statusa projekt</w:t>
            </w:r>
            <w:r>
              <w:rPr>
                <w:webHidden/>
              </w:rPr>
              <w:fldChar w:fldCharType="begin"/>
            </w:r>
            <w:r>
              <w:rPr>
                <w:webHidden/>
              </w:rPr>
              <w:instrText xml:space="preserve">PAGEREF _Toc130751216 \h</w:instrText>
            </w:r>
            <w:r>
              <w:rPr>
                <w:webHidden/>
              </w:rPr>
              <w:fldChar w:fldCharType="separate"/>
            </w:r>
            <w:r>
              <w:rPr>
                <w:rStyle w:val="IndexLink"/>
              </w:rPr>
              <w:t>ējums</w:t>
              <w:tab/>
              <w:t>11</w:t>
            </w:r>
            <w:r>
              <w:rPr>
                <w:webHidden/>
              </w:rPr>
              <w:fldChar w:fldCharType="end"/>
            </w:r>
          </w:hyperlink>
        </w:p>
        <w:p>
          <w:pPr>
            <w:pStyle w:val="Contents1"/>
            <w:tabs>
              <w:tab w:val="clear" w:pos="720"/>
              <w:tab w:val="left" w:pos="1320" w:leader="none"/>
              <w:tab w:val="right" w:pos="9344" w:leader="dot"/>
            </w:tabs>
            <w:rPr>
              <w:rFonts w:ascii="Calibri" w:hAnsi="Calibri"/>
              <w:color w:val="auto"/>
              <w:sz w:val="22"/>
              <w:lang w:eastAsia="lv-LV"/>
            </w:rPr>
          </w:pPr>
          <w:hyperlink w:anchor="_Toc130751217">
            <w:r>
              <w:rPr>
                <w:webHidden/>
                <w:rStyle w:val="IndexLink"/>
                <w:vanish w:val="false"/>
              </w:rPr>
              <w:t>5.</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_Toc130751217 \h</w:instrText>
            </w:r>
            <w:r>
              <w:rPr>
                <w:webHidden/>
              </w:rPr>
              <w:fldChar w:fldCharType="separate"/>
            </w:r>
            <w:r>
              <w:rPr>
                <w:rStyle w:val="IndexLink"/>
              </w:rPr>
              <w:t>Izstrādes rīki</w:t>
              <w:tab/>
              <w:t>12</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18">
            <w:r>
              <w:rPr>
                <w:webHidden/>
                <w:rStyle w:val="IndexLink"/>
                <w:vanish w:val="false"/>
              </w:rPr>
              <w:t>5.1.</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_Toc130751218 \h</w:instrText>
            </w:r>
            <w:r>
              <w:rPr>
                <w:webHidden/>
              </w:rPr>
              <w:fldChar w:fldCharType="separate"/>
            </w:r>
            <w:r>
              <w:rPr>
                <w:rStyle w:val="IndexLink"/>
              </w:rPr>
              <w:t>Izstrādes rīki</w:t>
              <w:tab/>
              <w:t>12</w:t>
            </w:r>
            <w:r>
              <w:rPr>
                <w:webHidden/>
              </w:rPr>
              <w:fldChar w:fldCharType="end"/>
            </w:r>
          </w:hyperlink>
        </w:p>
        <w:p>
          <w:pPr>
            <w:pStyle w:val="Contents2"/>
            <w:tabs>
              <w:tab w:val="clear" w:pos="720"/>
              <w:tab w:val="left" w:pos="1760" w:leader="none"/>
              <w:tab w:val="right" w:pos="9344" w:leader="dot"/>
            </w:tabs>
            <w:rPr>
              <w:rFonts w:ascii="Calibri" w:hAnsi="Calibri"/>
              <w:color w:val="auto"/>
              <w:sz w:val="22"/>
              <w:lang w:eastAsia="lv-LV"/>
            </w:rPr>
          </w:pPr>
          <w:hyperlink w:anchor="_Toc130751219">
            <w:r>
              <w:rPr>
                <w:webHidden/>
                <w:rStyle w:val="IndexLink"/>
                <w:vanish w:val="false"/>
              </w:rPr>
              <w:t>5.2.</w:t>
            </w:r>
            <w:r>
              <w:rPr>
                <w:rStyle w:val="IndexLink"/>
                <w:rFonts w:eastAsia="" w:ascii="Calibri" w:hAnsi="Calibri" w:asciiTheme="minorHAnsi" w:eastAsiaTheme="minorEastAsia" w:hAnsiTheme="minorHAnsi"/>
                <w:color w:val="auto"/>
                <w:sz w:val="22"/>
                <w:lang w:eastAsia="lv-LV"/>
              </w:rPr>
              <w:tab/>
            </w:r>
            <w:r>
              <w:rPr>
                <w:webHidden/>
              </w:rPr>
              <w:fldChar w:fldCharType="begin"/>
            </w:r>
            <w:r>
              <w:rPr>
                <w:webHidden/>
              </w:rPr>
              <w:instrText xml:space="preserve">PAGEREF _Toc130751219 \h</w:instrText>
            </w:r>
            <w:r>
              <w:rPr>
                <w:webHidden/>
              </w:rPr>
              <w:fldChar w:fldCharType="separate"/>
            </w:r>
            <w:r>
              <w:rPr>
                <w:rStyle w:val="IndexLink"/>
              </w:rPr>
              <w:t>Programmēšanas valoda</w:t>
              <w:tab/>
              <w:t>12</w:t>
            </w:r>
            <w:r>
              <w:rPr>
                <w:webHidden/>
              </w:rPr>
              <w:fldChar w:fldCharType="end"/>
            </w:r>
          </w:hyperlink>
        </w:p>
        <w:p>
          <w:pPr>
            <w:pStyle w:val="Contents1"/>
            <w:tabs>
              <w:tab w:val="clear" w:pos="720"/>
              <w:tab w:val="right" w:pos="9344" w:leader="dot"/>
            </w:tabs>
            <w:rPr>
              <w:rFonts w:ascii="Calibri" w:hAnsi="Calibri"/>
              <w:color w:val="auto"/>
              <w:sz w:val="22"/>
              <w:lang w:eastAsia="lv-LV"/>
            </w:rPr>
          </w:pPr>
          <w:hyperlink w:anchor="_Toc130751220">
            <w:r>
              <w:rPr>
                <w:webHidden/>
                <w:rStyle w:val="IndexLink"/>
                <w:vanish w:val="false"/>
              </w:rPr>
              <w:t>Pielikumi</w:t>
            </w:r>
            <w:r>
              <w:rPr>
                <w:webHidden/>
              </w:rPr>
              <w:fldChar w:fldCharType="begin"/>
            </w:r>
            <w:r>
              <w:rPr>
                <w:webHidden/>
              </w:rPr>
              <w:instrText xml:space="preserve">PAGEREF _Toc130751220 \h</w:instrText>
            </w:r>
            <w:r>
              <w:rPr>
                <w:webHidden/>
              </w:rPr>
              <w:fldChar w:fldCharType="separate"/>
            </w:r>
            <w:r>
              <w:rPr>
                <w:rStyle w:val="IndexLink"/>
              </w:rPr>
              <w:tab/>
              <w:t>13</w:t>
            </w:r>
            <w:r>
              <w:rPr>
                <w:webHidden/>
              </w:rPr>
              <w:fldChar w:fldCharType="end"/>
            </w:r>
          </w:hyperlink>
          <w:r>
            <w:rPr>
              <w:rStyle w:val="IndexLink"/>
            </w:rPr>
            <w:fldChar w:fldCharType="end"/>
          </w:r>
        </w:p>
        <w:p>
          <w:pPr>
            <w:sectPr>
              <w:headerReference w:type="default" r:id="rId13"/>
              <w:footerReference w:type="default" r:id="rId14"/>
              <w:type w:val="nextPage"/>
              <w:pgSz w:w="11906" w:h="16838"/>
              <w:pgMar w:left="1418" w:right="1134" w:gutter="0" w:header="709" w:top="1134" w:footer="709" w:bottom="1134"/>
              <w:pgNumType w:fmt="decimal"/>
              <w:formProt w:val="false"/>
              <w:textDirection w:val="lrTb"/>
              <w:docGrid w:type="default" w:linePitch="360" w:charSpace="0"/>
            </w:sectPr>
          </w:pPr>
        </w:p>
      </w:sdtContent>
    </w:sdt>
    <w:p>
      <w:pPr>
        <w:pStyle w:val="Heading1"/>
        <w:numPr>
          <w:ilvl w:val="0"/>
          <w:numId w:val="1"/>
        </w:numPr>
        <w:rPr/>
      </w:pPr>
      <w:bookmarkStart w:id="5" w:name="_Toc130751197"/>
      <w:r>
        <w:rPr/>
        <w:t>Ievads</w:t>
      </w:r>
      <w:bookmarkEnd w:id="5"/>
    </w:p>
    <w:p>
      <w:pPr>
        <w:pStyle w:val="Normal"/>
        <w:rPr/>
      </w:pPr>
      <w:r>
        <w:rPr/>
        <w:t>Programmatūras projektējuma apraksts ir svarīgs dokuments,  kas nodrošina detalizētu un sistemātisku informāciju par Windows aplikācijas "Darāmo uzdevumu aplikācija" projektējuma izstrādi. Šajā dokumentā tiek aprakstīti galvenie projekta mērķi un uzdevumi,  kā arī norādīti nepieciešamie resursi un tehnoloģijas,  kas tiks izmantotas projekta realizācijā.</w:t>
      </w:r>
    </w:p>
    <w:p>
      <w:pPr>
        <w:pStyle w:val="Heading2"/>
        <w:numPr>
          <w:ilvl w:val="1"/>
          <w:numId w:val="1"/>
        </w:numPr>
        <w:rPr/>
      </w:pPr>
      <w:bookmarkStart w:id="6" w:name="_Toc130751198"/>
      <w:r>
        <w:rPr/>
        <w:t>Dokumenta Nolūks</w:t>
      </w:r>
      <w:bookmarkEnd w:id="6"/>
    </w:p>
    <w:p>
      <w:pPr>
        <w:pStyle w:val="Normal"/>
        <w:rPr/>
      </w:pPr>
      <w:r>
        <w:rPr/>
        <w:t>Programmatūras projektējuma apraksta jeb PPA nolūks ir panākt aplikācija veiksmīgu un atbilstošu izstrādi pēc pasūtītāja noteiktām prasībām, kuras ir raksturotas programmatūras prasību specifikācijas dokumentā. Šajā dokumentā katrā minētā prasība tiks atdalīta pa moduļam un aprakstīts, kā katrs konkrētais komponents tiks izmantots, lai nodrošinātu dotās funkcijas.</w:t>
      </w:r>
    </w:p>
    <w:p>
      <w:pPr>
        <w:pStyle w:val="Heading2"/>
        <w:numPr>
          <w:ilvl w:val="1"/>
          <w:numId w:val="1"/>
        </w:numPr>
        <w:rPr/>
      </w:pPr>
      <w:bookmarkStart w:id="7" w:name="_Toc130751199"/>
      <w:r>
        <w:rPr/>
        <w:t>Darbības Sfēra</w:t>
      </w:r>
      <w:bookmarkEnd w:id="7"/>
    </w:p>
    <w:p>
      <w:pPr>
        <w:pStyle w:val="Normal"/>
        <w:rPr/>
      </w:pPr>
      <w:r>
        <w:rPr/>
        <w:t>Programmatūras projektējuma apraksta ir aprakstīts Windows aplikācija "Darāmo uzdevumu aplikācija" sistēmas. Aplikācija galvenā domā ir organizēt saraksts no darāmo uzdevumus , palīdzēt lietotajam plānot savas dienas, uzglabājot visus darāmo uzdevumus viena datu bāzē priekš lietota ērtākās izmantošanai.</w:t>
      </w:r>
    </w:p>
    <w:p>
      <w:pPr>
        <w:pStyle w:val="Normal"/>
        <w:rPr/>
      </w:pPr>
      <w:r>
        <w:rPr/>
      </w:r>
    </w:p>
    <w:p>
      <w:pPr>
        <w:pStyle w:val="Heading2"/>
        <w:numPr>
          <w:ilvl w:val="1"/>
          <w:numId w:val="1"/>
        </w:numPr>
        <w:rPr/>
      </w:pPr>
      <w:bookmarkStart w:id="8" w:name="_Toc130751200"/>
      <w:r>
        <w:rPr/>
        <w:t>Definīcijas, akronīmi, saīsinājumi</w:t>
      </w:r>
      <w:bookmarkEnd w:id="8"/>
    </w:p>
    <w:tbl>
      <w:tblPr>
        <w:tblStyle w:val="af8"/>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2"/>
        <w:gridCol w:w="4671"/>
      </w:tblGrid>
      <w:tr>
        <w:trPr/>
        <w:tc>
          <w:tcPr>
            <w:tcW w:w="4672" w:type="dxa"/>
            <w:tcBorders/>
            <w:shd w:color="auto" w:fill="E7E6E6" w:themeFill="background2" w:val="clear"/>
          </w:tcPr>
          <w:p>
            <w:pPr>
              <w:pStyle w:val="Normal"/>
              <w:widowControl/>
              <w:suppressAutoHyphens w:val="true"/>
              <w:spacing w:before="0" w:after="0"/>
              <w:ind w:hanging="0"/>
              <w:jc w:val="center"/>
              <w:rPr>
                <w:b/>
                <w:b/>
                <w:sz w:val="20"/>
                <w:szCs w:val="20"/>
              </w:rPr>
            </w:pPr>
            <w:r>
              <w:rPr>
                <w:rFonts w:cs=""/>
                <w:b/>
                <w:kern w:val="0"/>
                <w:sz w:val="20"/>
                <w:szCs w:val="20"/>
                <w:lang w:val="lv-LV" w:eastAsia="en-US" w:bidi="ar-SA"/>
              </w:rPr>
              <w:t>Saīsinājums vai termins</w:t>
            </w:r>
          </w:p>
        </w:tc>
        <w:tc>
          <w:tcPr>
            <w:tcW w:w="4671" w:type="dxa"/>
            <w:tcBorders/>
            <w:shd w:color="auto" w:fill="E7E6E6" w:themeFill="background2" w:val="clear"/>
          </w:tcPr>
          <w:p>
            <w:pPr>
              <w:pStyle w:val="Normal"/>
              <w:widowControl/>
              <w:suppressAutoHyphens w:val="true"/>
              <w:spacing w:before="0" w:after="0"/>
              <w:ind w:hanging="0"/>
              <w:jc w:val="center"/>
              <w:rPr>
                <w:b/>
                <w:b/>
                <w:sz w:val="20"/>
                <w:szCs w:val="20"/>
              </w:rPr>
            </w:pPr>
            <w:r>
              <w:rPr>
                <w:rFonts w:cs=""/>
                <w:b/>
                <w:kern w:val="0"/>
                <w:sz w:val="20"/>
                <w:szCs w:val="20"/>
                <w:lang w:val="lv-LV" w:eastAsia="en-US" w:bidi="ar-SA"/>
              </w:rPr>
              <w:t>Paskaidrojums</w:t>
            </w:r>
          </w:p>
        </w:tc>
      </w:tr>
      <w:tr>
        <w:trPr/>
        <w:tc>
          <w:tcPr>
            <w:tcW w:w="4672" w:type="dxa"/>
            <w:tcBorders/>
          </w:tcPr>
          <w:p>
            <w:pPr>
              <w:pStyle w:val="Normal"/>
              <w:widowControl/>
              <w:suppressAutoHyphens w:val="true"/>
              <w:spacing w:before="0" w:after="0"/>
              <w:ind w:hanging="0"/>
              <w:rPr>
                <w:sz w:val="20"/>
                <w:szCs w:val="20"/>
              </w:rPr>
            </w:pPr>
            <w:r>
              <w:rPr>
                <w:rFonts w:cs=""/>
                <w:kern w:val="0"/>
                <w:sz w:val="20"/>
                <w:szCs w:val="20"/>
                <w:lang w:val="lv-LV" w:eastAsia="en-US" w:bidi="ar-SA"/>
              </w:rPr>
              <w:t>LVS</w:t>
            </w:r>
          </w:p>
        </w:tc>
        <w:tc>
          <w:tcPr>
            <w:tcW w:w="4671" w:type="dxa"/>
            <w:tcBorders/>
          </w:tcPr>
          <w:p>
            <w:pPr>
              <w:pStyle w:val="Normal"/>
              <w:widowControl/>
              <w:suppressAutoHyphens w:val="true"/>
              <w:spacing w:lineRule="auto" w:line="240" w:before="0" w:after="0"/>
              <w:ind w:hanging="0"/>
              <w:rPr>
                <w:sz w:val="20"/>
                <w:szCs w:val="20"/>
              </w:rPr>
            </w:pPr>
            <w:r>
              <w:rPr>
                <w:rFonts w:cs=""/>
                <w:kern w:val="0"/>
                <w:sz w:val="20"/>
                <w:szCs w:val="20"/>
                <w:lang w:val="lv-LV" w:eastAsia="en-US" w:bidi="ar-SA"/>
              </w:rPr>
              <w:t>Latvijas valsts standarts.</w:t>
            </w:r>
          </w:p>
        </w:tc>
      </w:tr>
      <w:tr>
        <w:trPr/>
        <w:tc>
          <w:tcPr>
            <w:tcW w:w="4672" w:type="dxa"/>
            <w:tcBorders/>
          </w:tcPr>
          <w:p>
            <w:pPr>
              <w:pStyle w:val="Normal"/>
              <w:widowControl/>
              <w:suppressAutoHyphens w:val="true"/>
              <w:spacing w:before="0" w:after="0"/>
              <w:ind w:hanging="0"/>
              <w:rPr>
                <w:sz w:val="20"/>
                <w:szCs w:val="20"/>
              </w:rPr>
            </w:pPr>
            <w:r>
              <w:rPr>
                <w:rFonts w:cs=""/>
                <w:kern w:val="0"/>
                <w:sz w:val="20"/>
                <w:szCs w:val="20"/>
                <w:lang w:val="lv-LV" w:eastAsia="en-US" w:bidi="ar-SA"/>
              </w:rPr>
              <w:t>PPA</w:t>
            </w:r>
          </w:p>
        </w:tc>
        <w:tc>
          <w:tcPr>
            <w:tcW w:w="4671" w:type="dxa"/>
            <w:tcBorders/>
          </w:tcPr>
          <w:p>
            <w:pPr>
              <w:pStyle w:val="Normal"/>
              <w:widowControl/>
              <w:suppressAutoHyphens w:val="true"/>
              <w:spacing w:lineRule="auto" w:line="240" w:before="0" w:after="0"/>
              <w:ind w:hanging="0"/>
              <w:rPr>
                <w:sz w:val="20"/>
                <w:szCs w:val="20"/>
              </w:rPr>
            </w:pPr>
            <w:r>
              <w:rPr>
                <w:rFonts w:cs=""/>
                <w:kern w:val="0"/>
                <w:sz w:val="20"/>
                <w:szCs w:val="20"/>
                <w:lang w:val="lv-LV" w:eastAsia="en-US" w:bidi="ar-SA"/>
              </w:rPr>
              <w:t>Programmatūras projektējuma apraksts.</w:t>
            </w:r>
          </w:p>
        </w:tc>
      </w:tr>
      <w:tr>
        <w:trPr/>
        <w:tc>
          <w:tcPr>
            <w:tcW w:w="4672" w:type="dxa"/>
            <w:tcBorders/>
          </w:tcPr>
          <w:p>
            <w:pPr>
              <w:pStyle w:val="Normal"/>
              <w:widowControl/>
              <w:suppressAutoHyphens w:val="true"/>
              <w:spacing w:before="0" w:after="0"/>
              <w:ind w:hanging="0"/>
              <w:rPr>
                <w:sz w:val="20"/>
                <w:szCs w:val="20"/>
              </w:rPr>
            </w:pPr>
            <w:r>
              <w:rPr>
                <w:rFonts w:cs=""/>
                <w:kern w:val="0"/>
                <w:sz w:val="20"/>
                <w:szCs w:val="20"/>
                <w:lang w:val="lv-LV" w:eastAsia="en-US" w:bidi="ar-SA"/>
              </w:rPr>
              <w:t>PPS</w:t>
            </w:r>
          </w:p>
        </w:tc>
        <w:tc>
          <w:tcPr>
            <w:tcW w:w="4671" w:type="dxa"/>
            <w:tcBorders/>
          </w:tcPr>
          <w:p>
            <w:pPr>
              <w:pStyle w:val="Normal"/>
              <w:widowControl/>
              <w:suppressAutoHyphens w:val="true"/>
              <w:spacing w:lineRule="auto" w:line="240" w:before="0" w:after="0"/>
              <w:ind w:hanging="0"/>
              <w:rPr>
                <w:sz w:val="20"/>
                <w:szCs w:val="20"/>
              </w:rPr>
            </w:pPr>
            <w:r>
              <w:rPr>
                <w:rFonts w:cs=""/>
                <w:kern w:val="0"/>
                <w:sz w:val="20"/>
                <w:szCs w:val="20"/>
                <w:lang w:val="lv-LV" w:eastAsia="en-US" w:bidi="ar-SA"/>
              </w:rPr>
              <w:t>Programmatūras prasību specifikācija.</w:t>
            </w:r>
          </w:p>
        </w:tc>
      </w:tr>
      <w:tr>
        <w:trPr/>
        <w:tc>
          <w:tcPr>
            <w:tcW w:w="4672" w:type="dxa"/>
            <w:tcBorders/>
          </w:tcPr>
          <w:p>
            <w:pPr>
              <w:pStyle w:val="Normal"/>
              <w:widowControl/>
              <w:suppressAutoHyphens w:val="true"/>
              <w:spacing w:before="0" w:after="0"/>
              <w:ind w:hanging="0"/>
              <w:rPr>
                <w:sz w:val="20"/>
                <w:szCs w:val="20"/>
              </w:rPr>
            </w:pPr>
            <w:r>
              <w:rPr>
                <w:rFonts w:cs=""/>
                <w:kern w:val="0"/>
                <w:sz w:val="20"/>
                <w:szCs w:val="20"/>
                <w:lang w:val="lv-LV" w:eastAsia="en-US" w:bidi="ar-SA"/>
              </w:rPr>
              <w:t>C#</w:t>
            </w:r>
          </w:p>
        </w:tc>
        <w:tc>
          <w:tcPr>
            <w:tcW w:w="4671" w:type="dxa"/>
            <w:tcBorders/>
          </w:tcPr>
          <w:p>
            <w:pPr>
              <w:pStyle w:val="Normal"/>
              <w:widowControl/>
              <w:suppressAutoHyphens w:val="true"/>
              <w:spacing w:lineRule="auto" w:line="240" w:before="0" w:after="0"/>
              <w:ind w:hanging="0"/>
              <w:rPr>
                <w:sz w:val="20"/>
                <w:szCs w:val="20"/>
              </w:rPr>
            </w:pPr>
            <w:r>
              <w:rPr>
                <w:rFonts w:cs=""/>
                <w:kern w:val="0"/>
                <w:sz w:val="20"/>
                <w:szCs w:val="20"/>
                <w:lang w:val="lv-LV" w:eastAsia="en-US" w:bidi="ar-SA"/>
              </w:rPr>
              <w:t>Augsta līmeņa objektorientēta programmēšanas valoda.</w:t>
            </w:r>
          </w:p>
        </w:tc>
      </w:tr>
    </w:tbl>
    <w:p>
      <w:pPr>
        <w:pStyle w:val="Heading2"/>
        <w:numPr>
          <w:ilvl w:val="1"/>
          <w:numId w:val="1"/>
        </w:numPr>
        <w:rPr/>
      </w:pPr>
      <w:bookmarkStart w:id="9" w:name="_Toc130751201"/>
      <w:r>
        <w:rPr/>
        <w:t>Saistība ar citiem dokumentiem</w:t>
      </w:r>
      <w:bookmarkEnd w:id="9"/>
    </w:p>
    <w:p>
      <w:pPr>
        <w:pStyle w:val="Normal"/>
        <w:rPr/>
      </w:pPr>
      <w:r>
        <w:rPr/>
        <w:t>“</w:t>
      </w:r>
      <w:r>
        <w:rPr/>
        <w:t>LVS 68:1996 INFORMĀCIJAS TEHNOLOĢIJA. PROGRAMMINŽENIERIJA. PROGRAMMATŪRAS PRASĪBU SPECIFIKĀCIJAS CEĻVEDIS”</w:t>
      </w:r>
    </w:p>
    <w:p>
      <w:pPr>
        <w:sectPr>
          <w:headerReference w:type="default" r:id="rId15"/>
          <w:footerReference w:type="default" r:id="rId16"/>
          <w:type w:val="nextPage"/>
          <w:pgSz w:w="11906" w:h="16838"/>
          <w:pgMar w:left="1418" w:right="1134" w:gutter="0" w:header="709" w:top="1134" w:footer="709" w:bottom="1134"/>
          <w:pgNumType w:fmt="decimal"/>
          <w:formProt w:val="false"/>
          <w:textDirection w:val="lrTb"/>
          <w:docGrid w:type="default" w:linePitch="360" w:charSpace="0"/>
        </w:sectPr>
        <w:pStyle w:val="Normal"/>
        <w:rPr/>
      </w:pPr>
      <w:r>
        <w:rPr/>
        <w:t>“</w:t>
      </w:r>
      <w:r>
        <w:rPr/>
        <w:t>LVS 72:1996 INFORMĀCIJAS TEHNOLOĢIJA. IETEICAMĀ PRAKSE PROGRAMMATŪRAS. PROJEKTĒJUMA APRAKSTĪŠANAI”.</w:t>
      </w:r>
    </w:p>
    <w:p>
      <w:pPr>
        <w:pStyle w:val="Heading1"/>
        <w:numPr>
          <w:ilvl w:val="0"/>
          <w:numId w:val="1"/>
        </w:numPr>
        <w:rPr/>
      </w:pPr>
      <w:bookmarkStart w:id="10" w:name="_Toc130751202"/>
      <w:r>
        <w:rPr/>
        <w:t>Dekompozīcija apraksts</w:t>
      </w:r>
      <w:bookmarkEnd w:id="10"/>
    </w:p>
    <w:p>
      <w:pPr>
        <w:pStyle w:val="Normal"/>
        <w:rPr/>
      </w:pPr>
      <w:r>
        <w:rPr/>
        <w:t>Šajā nodaļā ir sniegts detalizēts projekta moduļu un datu dekompozīcijas apraksts, kas palīdzēs izprast sistēmas izveides un darbības procesu, nodrošinot lietotājiem skaidrību un saprotamību.</w:t>
      </w:r>
    </w:p>
    <w:p>
      <w:pPr>
        <w:pStyle w:val="Heading2"/>
        <w:numPr>
          <w:ilvl w:val="1"/>
          <w:numId w:val="1"/>
        </w:numPr>
        <w:rPr/>
      </w:pPr>
      <w:bookmarkStart w:id="11" w:name="_Toc130751203"/>
      <w:r>
        <w:rPr/>
        <w:t>Moduļu dekompozīcija</w:t>
      </w:r>
      <w:bookmarkEnd w:id="11"/>
    </w:p>
    <w:p>
      <w:pPr>
        <w:pStyle w:val="Normal"/>
        <w:rPr/>
      </w:pPr>
      <w:r>
        <w:rPr/>
        <w:t>Attiecīgajā projektā tiek izdalīti 4 atsevišķi lieli moduļi: uzdevumu izveide, kategorizāciju, plānošanu, status.</w:t>
      </w:r>
    </w:p>
    <w:p>
      <w:pPr>
        <w:pStyle w:val="Heading2"/>
        <w:numPr>
          <w:ilvl w:val="2"/>
          <w:numId w:val="1"/>
        </w:numPr>
        <w:rPr/>
      </w:pPr>
      <w:bookmarkStart w:id="12" w:name="_Toc130751204"/>
      <w:r>
        <w:rPr/>
        <w:t>Uzdevumu izveides apraksts</w:t>
      </w:r>
      <w:bookmarkEnd w:id="12"/>
    </w:p>
    <w:p>
      <w:pPr>
        <w:pStyle w:val="Normal"/>
        <w:rPr/>
      </w:pPr>
      <w:r>
        <w:rPr/>
        <w:t>Uzdevumu izveides modulis dod iespēju lietotājam izveidot darāmos uzdevumus Windows aplikācija kurus lietotājs var formatēt.</w:t>
      </w:r>
    </w:p>
    <w:p>
      <w:pPr>
        <w:pStyle w:val="Heading2"/>
        <w:numPr>
          <w:ilvl w:val="2"/>
          <w:numId w:val="1"/>
        </w:numPr>
        <w:rPr/>
      </w:pPr>
      <w:bookmarkStart w:id="13" w:name="_Toc130751205"/>
      <w:r>
        <w:rPr/>
        <w:t>Kategorizācijas apraksts</w:t>
      </w:r>
      <w:bookmarkEnd w:id="13"/>
    </w:p>
    <w:p>
      <w:pPr>
        <w:pStyle w:val="Normal"/>
        <w:rPr/>
      </w:pPr>
      <w:r>
        <w:rPr/>
        <w:t xml:space="preserve">Kategorizācijas modulis ļauj lietotājam organizēt savus uzdevumus izveidojot atsevišķas sadaļas kurā lietotājs ievietos savus uzdevumus, kā arī spēs tos atzīmēt par svarīgu. </w:t>
      </w:r>
    </w:p>
    <w:p>
      <w:pPr>
        <w:pStyle w:val="Heading2"/>
        <w:numPr>
          <w:ilvl w:val="2"/>
          <w:numId w:val="1"/>
        </w:numPr>
        <w:rPr/>
      </w:pPr>
      <w:bookmarkStart w:id="14" w:name="_Toc130751206"/>
      <w:r>
        <w:rPr/>
        <w:t>Plānošanu apraksts</w:t>
      </w:r>
      <w:bookmarkEnd w:id="14"/>
    </w:p>
    <w:p>
      <w:pPr>
        <w:pStyle w:val="Normal"/>
        <w:rPr/>
      </w:pPr>
      <w:r>
        <w:rPr/>
        <w:t>Plānošanas modulis nodrošina iespēju lietotājam precīzi plānot savus uzdevumus, norādot vai uzdevums ir pabeigts, tādējādi palīdzot uzturēt organizētu un efektīvu darba gaitu.</w:t>
      </w:r>
    </w:p>
    <w:p>
      <w:pPr>
        <w:pStyle w:val="Heading2"/>
        <w:numPr>
          <w:ilvl w:val="2"/>
          <w:numId w:val="1"/>
        </w:numPr>
        <w:rPr/>
      </w:pPr>
      <w:bookmarkStart w:id="15" w:name="_Toc130751207"/>
      <w:r>
        <w:rPr/>
        <w:t>Statusa apraksts</w:t>
      </w:r>
      <w:bookmarkEnd w:id="15"/>
    </w:p>
    <w:p>
      <w:pPr>
        <w:pStyle w:val="Normal"/>
        <w:rPr/>
      </w:pPr>
      <w:r>
        <w:rPr/>
        <w:t>Statusa modulis nodrošina iespēju atzīmēt vai uzdevums ir ieplānots vai jau izpildīts, kas padara uzdevumus pārskatāmākus.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numPr>
          <w:ilvl w:val="0"/>
          <w:numId w:val="1"/>
        </w:numPr>
        <w:rPr/>
      </w:pPr>
      <w:bookmarkStart w:id="16" w:name="_Toc130751208"/>
      <w:r>
        <w:rPr/>
        <w:t>Atkarības apraksts</w:t>
      </w:r>
      <w:bookmarkEnd w:id="16"/>
    </w:p>
    <w:p>
      <w:pPr>
        <w:pStyle w:val="Normal"/>
        <w:rPr/>
      </w:pPr>
      <w:r>
        <w:rPr/>
        <w:t>Šajā nodaļā ir aprakstīts Windows aplikācija “Darāmo uzdevumu aplikācija” starpmoduļu un starpprocesu atkarības.</w:t>
      </w:r>
    </w:p>
    <w:p>
      <w:pPr>
        <w:pStyle w:val="Heading2"/>
        <w:numPr>
          <w:ilvl w:val="1"/>
          <w:numId w:val="1"/>
        </w:numPr>
        <w:rPr/>
      </w:pPr>
      <w:bookmarkStart w:id="17" w:name="_Toc130751209"/>
      <w:r>
        <w:rPr/>
        <w:t>Starpmoduļu atkarības</w:t>
      </w:r>
      <w:bookmarkEnd w:id="17"/>
    </w:p>
    <w:p>
      <w:pPr>
        <w:pStyle w:val="Normal"/>
        <w:rPr/>
      </w:pPr>
      <w:r>
        <w:rPr/>
        <w:t>Lai labāk izprastu sadarbības stratēģiju starp projekta moduļiem, apskatām to saistības un moduļu savstarpējās saistīšanas tipus.</w:t>
      </w:r>
    </w:p>
    <w:p>
      <w:pPr>
        <w:pStyle w:val="Normal"/>
        <w:rPr/>
      </w:pPr>
      <w:r>
        <w:rPr/>
        <w:t xml:space="preserve"> </w:t>
      </w:r>
      <w:r>
        <w:rPr/>
        <w:t>Moduļi uzdevumu izveidei ir būtiski svarīgi visai sistēmai. Citos moduļos atkarības ir no uzdevumu izveidošanas moduļa. Kategorizācijas moduļi ir neatkarīgi no uzdevumu izveides moduļiem, bet plānošanas un statusa moduļi ir atkarīgi no tās.</w:t>
      </w:r>
    </w:p>
    <w:p>
      <w:pPr>
        <w:pStyle w:val="Heading2"/>
        <w:numPr>
          <w:ilvl w:val="1"/>
          <w:numId w:val="1"/>
        </w:numPr>
        <w:rPr/>
      </w:pPr>
      <w:bookmarkStart w:id="18" w:name="_Toc130751210"/>
      <w:r>
        <w:rPr/>
        <w:t>Starpprocesu atkarības</w:t>
      </w:r>
      <w:bookmarkEnd w:id="18"/>
    </w:p>
    <w:p>
      <w:pPr>
        <w:pStyle w:val="Normal"/>
        <w:rPr/>
      </w:pPr>
      <w:r>
        <w:rPr/>
        <w:t>Pēc jauna uzdevuma izveidošanas lietotājs var to rediģēt, proti, mainīt kategoriju, nosaukumu, izveidot jaunu vai dzēst kategoriju, atzīmēt to kā svarīgu uzdevumu. Lietotājs var arī kārtot uzdevumus pēc izvēlētās kategorijas vai citiem filtriem. Ir iespējams mainīt dizainu no gaiša uz tumšu, izmantojot vienu ON-OFF pogu.</w:t>
      </w:r>
    </w:p>
    <w:p>
      <w:pPr>
        <w:pStyle w:val="Normal"/>
        <w:rPr/>
      </w:pPr>
      <w:r>
        <w:rPr/>
      </w:r>
    </w:p>
    <w:p>
      <w:pPr>
        <w:sectPr>
          <w:headerReference w:type="default" r:id="rId17"/>
          <w:footerReference w:type="default" r:id="rId18"/>
          <w:type w:val="nextPage"/>
          <w:pgSz w:w="11906" w:h="16838"/>
          <w:pgMar w:left="1418" w:right="1134" w:gutter="0" w:header="709" w:top="1134" w:footer="709" w:bottom="1134"/>
          <w:pgNumType w:fmt="decimal"/>
          <w:formProt w:val="false"/>
          <w:textDirection w:val="lrTb"/>
          <w:docGrid w:type="default" w:linePitch="360" w:charSpace="0"/>
        </w:sectPr>
        <w:pStyle w:val="Normal"/>
        <w:rPr/>
      </w:pPr>
      <w:r>
        <w:rPr/>
      </w:r>
    </w:p>
    <w:p>
      <w:pPr>
        <w:pStyle w:val="Heading1"/>
        <w:numPr>
          <w:ilvl w:val="0"/>
          <w:numId w:val="1"/>
        </w:numPr>
        <w:rPr/>
      </w:pPr>
      <w:bookmarkStart w:id="19" w:name="_Toc130751211"/>
      <w:r>
        <w:rPr/>
        <w:t>Detalizētais projektējums</w:t>
      </w:r>
      <w:bookmarkEnd w:id="19"/>
    </w:p>
    <w:p>
      <w:pPr>
        <w:pStyle w:val="Normal"/>
        <w:rPr/>
      </w:pPr>
      <w:r>
        <w:rPr/>
        <w:t>Šajā nodaļā tiek sniegts detalizēts apraksts par moduļu projektēšanu, lai nodrošinātu sistēmas efektīvu darbību. Aprakstīti tiks moduļu, to savstarpējās saites un informācijas plūsma starp tiem.</w:t>
      </w:r>
    </w:p>
    <w:p>
      <w:pPr>
        <w:pStyle w:val="Heading2"/>
        <w:numPr>
          <w:ilvl w:val="1"/>
          <w:numId w:val="1"/>
        </w:numPr>
        <w:rPr/>
      </w:pPr>
      <w:bookmarkStart w:id="20" w:name="_Toc130751212"/>
      <w:r>
        <w:rPr/>
        <w:t>Moduļu detalizēts projektējums</w:t>
      </w:r>
      <w:bookmarkEnd w:id="20"/>
    </w:p>
    <w:p>
      <w:pPr>
        <w:pStyle w:val="Normal"/>
        <w:rPr/>
      </w:pPr>
      <w:r>
        <w:rPr/>
        <w:t>Moduļu detalizētajā projektējumā ir aprakstīts kādus procesus īsteno katrs modulis, kādam nolūkam tas ir izveidots.</w:t>
      </w:r>
    </w:p>
    <w:p>
      <w:pPr>
        <w:pStyle w:val="Normal"/>
        <w:spacing w:lineRule="auto" w:line="259" w:before="0" w:after="160"/>
        <w:ind w:hanging="0"/>
        <w:jc w:val="left"/>
        <w:rPr/>
      </w:pPr>
      <w:r>
        <w:rPr/>
      </w:r>
    </w:p>
    <w:p>
      <w:pPr>
        <w:pStyle w:val="Heading2"/>
        <w:numPr>
          <w:ilvl w:val="2"/>
          <w:numId w:val="1"/>
        </w:numPr>
        <w:rPr/>
      </w:pPr>
      <w:bookmarkStart w:id="21" w:name="_Toc130751213"/>
      <w:r>
        <w:rPr/>
        <w:t>Uzdevumu izveides projektējums</w:t>
      </w:r>
      <w:bookmarkEnd w:id="21"/>
    </w:p>
    <w:p>
      <w:pPr>
        <w:pStyle w:val="Normal"/>
        <w:rPr/>
      </w:pPr>
      <w:r>
        <w:rPr/>
        <w:t>Šis modulis ir visas programmas galvenais, jo visas programmas pamatā ir jaunu uzdevumu izveide. Lietotājam jāievada uzdevuma nosaukums, apraksts, jāizvēlas viena no esošajām kategorijām. Arī šis modulis ir atbildīgs par uzdevumu dzēšanu un rediģēšanu.</w:t>
      </w:r>
    </w:p>
    <w:p>
      <w:pPr>
        <w:pStyle w:val="Normal"/>
        <w:rPr/>
      </w:pPr>
      <w:r>
        <w:rPr/>
      </w:r>
    </w:p>
    <w:p>
      <w:pPr>
        <w:pStyle w:val="Heading2"/>
        <w:numPr>
          <w:ilvl w:val="2"/>
          <w:numId w:val="1"/>
        </w:numPr>
        <w:rPr/>
      </w:pPr>
      <w:bookmarkStart w:id="22" w:name="_Toc130751214"/>
      <w:r>
        <w:rPr/>
        <w:t>Kategorizācijas projektējums</w:t>
      </w:r>
      <w:bookmarkEnd w:id="22"/>
    </w:p>
    <w:p>
      <w:pPr>
        <w:pStyle w:val="Normal"/>
        <w:rPr>
          <w:lang w:val="en-US"/>
        </w:rPr>
      </w:pPr>
      <w:r>
        <w:rPr/>
        <w:t>Modulis ir nepieciešams, lai izveidotu un noņemtu savas kategorijas, tās izmantotu. Lai izveidotu kategoriju, jums jāievada tās nosaukums. Nevar būt 2 identiskas kategorijas.</w:t>
      </w:r>
    </w:p>
    <w:p>
      <w:pPr>
        <w:pStyle w:val="Normal"/>
        <w:rPr/>
      </w:pPr>
      <w:r>
        <w:rPr/>
      </w:r>
    </w:p>
    <w:p>
      <w:pPr>
        <w:pStyle w:val="Heading2"/>
        <w:numPr>
          <w:ilvl w:val="2"/>
          <w:numId w:val="1"/>
        </w:numPr>
        <w:rPr/>
      </w:pPr>
      <w:bookmarkStart w:id="23" w:name="_Toc130751215"/>
      <w:r>
        <w:rPr>
          <w:lang w:val="en-US"/>
        </w:rPr>
        <w:t>Pl</w:t>
      </w:r>
      <w:r>
        <w:rPr/>
        <w:t>ānošanu projektējums</w:t>
      </w:r>
      <w:bookmarkEnd w:id="23"/>
    </w:p>
    <w:p>
      <w:pPr>
        <w:pStyle w:val="Normal"/>
        <w:rPr/>
      </w:pPr>
      <w:r>
        <w:rPr/>
        <w:t>Plānošanas modulis ir uzlabotas funkcijas uzdevumiem, kur var atzīmēt uzdevumu kā plānoto.</w:t>
      </w:r>
    </w:p>
    <w:p>
      <w:pPr>
        <w:pStyle w:val="Normal"/>
        <w:rPr/>
      </w:pPr>
      <w:r>
        <w:rPr/>
      </w:r>
    </w:p>
    <w:p>
      <w:pPr>
        <w:pStyle w:val="Heading2"/>
        <w:numPr>
          <w:ilvl w:val="2"/>
          <w:numId w:val="1"/>
        </w:numPr>
        <w:rPr/>
      </w:pPr>
      <w:bookmarkStart w:id="24" w:name="_Toc130751216"/>
      <w:r>
        <w:rPr>
          <w:lang w:val="en-US"/>
        </w:rPr>
        <w:t>Statusa projekt</w:t>
      </w:r>
      <w:r>
        <w:rPr/>
        <w:t>ējums</w:t>
      </w:r>
      <w:bookmarkEnd w:id="24"/>
    </w:p>
    <w:p>
      <w:pPr>
        <w:pStyle w:val="Normal"/>
        <w:rPr/>
      </w:pPr>
      <w:r>
        <w:rPr/>
        <w:t>Šis modulis dod vēl vienu paplašinājumu uzdevumu modulim. Tas ļauj lietotājam iestatīt statusus uzdevumiem, piemēram,"P</w:t>
      </w:r>
      <w:bookmarkStart w:id="25" w:name="_GoBack"/>
      <w:bookmarkEnd w:id="25"/>
      <w:r>
        <w:rPr/>
        <w:t>lānots"," Procesā","Pabeigts". Lai iestatītu statusu lietotājam tas jāizvēlas uzdevuma nolaižamajā izvēlnē.</w:t>
      </w:r>
      <w:r>
        <w:br w:type="page"/>
      </w:r>
    </w:p>
    <w:p>
      <w:pPr>
        <w:pStyle w:val="Heading1"/>
        <w:numPr>
          <w:ilvl w:val="0"/>
          <w:numId w:val="1"/>
        </w:numPr>
        <w:rPr/>
      </w:pPr>
      <w:bookmarkStart w:id="26" w:name="_Toc130751217"/>
      <w:r>
        <w:rPr/>
        <w:t>Izstrādes rīki</w:t>
      </w:r>
      <w:bookmarkEnd w:id="26"/>
    </w:p>
    <w:p>
      <w:pPr>
        <w:pStyle w:val="Normal"/>
        <w:rPr/>
      </w:pPr>
      <w:r>
        <w:rPr/>
        <w:t>Šajā nodaļā tiks paskaidrots, kādi izstrādes rīki un programmēšanas valodas tiks izmantotas, lai izstrādātu aplikāciju "Darāmo uzdevumu aplikācija".</w:t>
      </w:r>
    </w:p>
    <w:p>
      <w:pPr>
        <w:pStyle w:val="Heading2"/>
        <w:numPr>
          <w:ilvl w:val="1"/>
          <w:numId w:val="1"/>
        </w:numPr>
        <w:rPr/>
      </w:pPr>
      <w:bookmarkStart w:id="27" w:name="_Toc130751218"/>
      <w:r>
        <w:rPr/>
        <w:t>Izstrādes rīki</w:t>
      </w:r>
      <w:bookmarkEnd w:id="27"/>
    </w:p>
    <w:p>
      <w:pPr>
        <w:pStyle w:val="Normal"/>
        <w:rPr/>
      </w:pPr>
      <w:r>
        <w:rPr/>
        <w:t>Izstrādājot Windows aplikāciju "Darāmo uzdevumu aplikācija", būs nepieciešams lietot izstrādes rīku "Microsoft Visual Studio". Šis rīks ir viens no populārākajiem izstrādes rīkiem un tam ir daudz funkciju, kas palīdzēs izveidot stabilu un efektīvu aplikāciju. Visual Studio nodrošina izstrādātājiem vairākas iespējas, piemēram, koda rediģēšanu, pārbaudīšanu un izstrādes procesa automatizāciju.</w:t>
      </w:r>
    </w:p>
    <w:p>
      <w:pPr>
        <w:pStyle w:val="Heading2"/>
        <w:numPr>
          <w:ilvl w:val="1"/>
          <w:numId w:val="1"/>
        </w:numPr>
        <w:rPr/>
      </w:pPr>
      <w:bookmarkStart w:id="28" w:name="_Toc130751219"/>
      <w:r>
        <w:rPr/>
        <w:t>Programmēšanas valoda</w:t>
      </w:r>
      <w:bookmarkEnd w:id="28"/>
    </w:p>
    <w:p>
      <w:pPr>
        <w:sectPr>
          <w:headerReference w:type="default" r:id="rId19"/>
          <w:footerReference w:type="default" r:id="rId20"/>
          <w:type w:val="nextPage"/>
          <w:pgSz w:w="11906" w:h="16838"/>
          <w:pgMar w:left="1418" w:right="1134" w:gutter="0" w:header="709" w:top="1134" w:footer="709" w:bottom="1134"/>
          <w:pgNumType w:fmt="decimal"/>
          <w:formProt w:val="false"/>
          <w:textDirection w:val="lrTb"/>
          <w:docGrid w:type="default" w:linePitch="360" w:charSpace="0"/>
        </w:sectPr>
        <w:pStyle w:val="Normal"/>
        <w:rPr/>
      </w:pPr>
      <w:r>
        <w:rPr/>
        <w:t>Lai izstrādātu Windows aplikāciju "Darāmo uzdevumu aplikācija", tiks izmantota programmēšanas valoda C#. C# ir viena no populārākajām un spējīgākajām valodām, kas izmantojama lietojumprogrammu izstrādei, un tas ir ideāli piemērots izveidotājam, kas vēlas    radīt augstas kvalitātes un efektīvu aplikāciju.</w:t>
      </w:r>
    </w:p>
    <w:p>
      <w:pPr>
        <w:sectPr>
          <w:headerReference w:type="default" r:id="rId21"/>
          <w:footerReference w:type="default" r:id="rId22"/>
          <w:type w:val="nextPage"/>
          <w:pgSz w:w="11906" w:h="16838"/>
          <w:pgMar w:left="1418" w:right="1134" w:gutter="0" w:header="709" w:top="1134" w:footer="709" w:bottom="1134"/>
          <w:pgNumType w:fmt="decimal"/>
          <w:formProt w:val="false"/>
          <w:vAlign w:val="center"/>
          <w:textDirection w:val="lrTb"/>
          <w:docGrid w:type="default" w:linePitch="360" w:charSpace="0"/>
        </w:sectPr>
        <w:pStyle w:val="Heading1"/>
        <w:rPr/>
      </w:pPr>
      <w:bookmarkStart w:id="29" w:name="_Toc130751220"/>
      <w:r>
        <w:rPr/>
        <w:t>Pielikum</w:t>
      </w:r>
      <w:bookmarkEnd w:id="29"/>
      <w:r>
        <w:rPr/>
        <w:t>i</w:t>
      </w:r>
    </w:p>
    <w:p>
      <w:pPr>
        <w:pStyle w:val="Heading1"/>
        <w:rPr/>
      </w:pPr>
      <w:bookmarkStart w:id="30" w:name="_Toc130751221"/>
      <w:r>
        <w:rPr/>
        <w:drawing>
          <wp:inline distT="0" distB="0" distL="0" distR="0">
            <wp:extent cx="5931535" cy="3919855"/>
            <wp:effectExtent l="0" t="0" r="0" b="0"/>
            <wp:docPr id="2" name="Picture 1" descr="USE case_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 case_drawio (2)"/>
                    <pic:cNvPicPr>
                      <a:picLocks noChangeAspect="1" noChangeArrowheads="1"/>
                    </pic:cNvPicPr>
                  </pic:nvPicPr>
                  <pic:blipFill>
                    <a:blip r:embed="rId23"/>
                    <a:stretch>
                      <a:fillRect/>
                    </a:stretch>
                  </pic:blipFill>
                  <pic:spPr bwMode="auto">
                    <a:xfrm>
                      <a:off x="0" y="0"/>
                      <a:ext cx="5931535" cy="3919855"/>
                    </a:xfrm>
                    <a:prstGeom prst="rect">
                      <a:avLst/>
                    </a:prstGeom>
                  </pic:spPr>
                </pic:pic>
              </a:graphicData>
            </a:graphic>
          </wp:inline>
        </w:drawing>
      </w:r>
      <w:bookmarkEnd w:id="30"/>
    </w:p>
    <w:p>
      <w:pPr>
        <w:pStyle w:val="Caption1"/>
        <w:jc w:val="center"/>
        <w:rPr>
          <w:i w:val="false"/>
          <w:i w:val="false"/>
          <w:iCs w:val="false"/>
          <w:color w:val="000000"/>
          <w:sz w:val="24"/>
          <w:szCs w:val="22"/>
        </w:rPr>
      </w:pPr>
      <w:r>
        <w:rPr>
          <w:i w:val="false"/>
          <w:iCs w:val="false"/>
          <w:color w:val="000000"/>
          <w:sz w:val="24"/>
          <w:szCs w:val="22"/>
        </w:rPr>
        <w:fldChar w:fldCharType="begin"/>
      </w:r>
      <w:r>
        <w:rPr>
          <w:sz w:val="24"/>
          <w:i w:val="false"/>
          <w:szCs w:val="22"/>
          <w:iCs w:val="false"/>
          <w:color w:val="000000"/>
        </w:rPr>
        <w:instrText xml:space="preserve"> SEQ Ilustrācija \* ARABIC </w:instrText>
      </w:r>
      <w:r>
        <w:rPr>
          <w:sz w:val="24"/>
          <w:i w:val="false"/>
          <w:szCs w:val="22"/>
          <w:iCs w:val="false"/>
          <w:color w:val="000000"/>
        </w:rPr>
        <w:fldChar w:fldCharType="separate"/>
      </w:r>
      <w:r>
        <w:rPr>
          <w:sz w:val="24"/>
          <w:i w:val="false"/>
          <w:szCs w:val="22"/>
          <w:iCs w:val="false"/>
          <w:color w:val="000000"/>
        </w:rPr>
        <w:t>1</w:t>
      </w:r>
      <w:r>
        <w:rPr>
          <w:sz w:val="24"/>
          <w:i w:val="false"/>
          <w:szCs w:val="22"/>
          <w:iCs w:val="false"/>
          <w:color w:val="000000"/>
        </w:rPr>
        <w:fldChar w:fldCharType="end"/>
      </w:r>
      <w:r>
        <w:rPr>
          <w:i w:val="false"/>
          <w:iCs w:val="false"/>
          <w:color w:val="000000" w:themeColor="text1"/>
          <w:sz w:val="24"/>
          <w:szCs w:val="22"/>
        </w:rPr>
        <w:t>.attēls. Use case diagramma</w:t>
      </w:r>
    </w:p>
    <w:p>
      <w:pPr>
        <w:pStyle w:val="Heading1"/>
        <w:rPr/>
      </w:pPr>
      <w:bookmarkStart w:id="31" w:name="_Toc130751222"/>
      <w:r>
        <w:rPr/>
        <w:drawing>
          <wp:inline distT="0" distB="0" distL="0" distR="0">
            <wp:extent cx="5931535" cy="5637530"/>
            <wp:effectExtent l="0" t="0" r="0" b="0"/>
            <wp:docPr id="3" name="Image2" descr="Active_Dia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ctive_Diaramma"/>
                    <pic:cNvPicPr>
                      <a:picLocks noChangeAspect="1" noChangeArrowheads="1"/>
                    </pic:cNvPicPr>
                  </pic:nvPicPr>
                  <pic:blipFill>
                    <a:blip r:embed="rId24"/>
                    <a:stretch>
                      <a:fillRect/>
                    </a:stretch>
                  </pic:blipFill>
                  <pic:spPr bwMode="auto">
                    <a:xfrm>
                      <a:off x="0" y="0"/>
                      <a:ext cx="5931535" cy="5637530"/>
                    </a:xfrm>
                    <a:prstGeom prst="rect">
                      <a:avLst/>
                    </a:prstGeom>
                  </pic:spPr>
                </pic:pic>
              </a:graphicData>
            </a:graphic>
          </wp:inline>
        </w:drawing>
      </w:r>
      <w:bookmarkEnd w:id="31"/>
    </w:p>
    <w:p>
      <w:pPr>
        <w:pStyle w:val="Caption1"/>
        <w:jc w:val="center"/>
        <w:rPr>
          <w:i w:val="false"/>
          <w:i w:val="false"/>
          <w:iCs w:val="false"/>
          <w:color w:val="000000"/>
          <w:sz w:val="24"/>
          <w:szCs w:val="22"/>
        </w:rPr>
      </w:pPr>
      <w:r>
        <w:rPr>
          <w:i w:val="false"/>
          <w:iCs w:val="false"/>
          <w:color w:val="000000" w:themeColor="text1"/>
          <w:sz w:val="24"/>
          <w:szCs w:val="22"/>
        </w:rPr>
        <w:t xml:space="preserve">2.attēls. </w:t>
      </w:r>
      <w:r>
        <w:rPr>
          <w:i w:val="false"/>
          <w:iCs w:val="false"/>
          <w:color w:val="000000" w:themeColor="text1"/>
          <w:sz w:val="24"/>
          <w:szCs w:val="22"/>
          <w:lang w:val="en-US"/>
        </w:rPr>
        <w:t>Activity</w:t>
      </w:r>
      <w:r>
        <w:rPr>
          <w:i w:val="false"/>
          <w:iCs w:val="false"/>
          <w:color w:val="000000" w:themeColor="text1"/>
          <w:sz w:val="24"/>
          <w:szCs w:val="22"/>
        </w:rPr>
        <w:t xml:space="preserve"> diagramma</w:t>
      </w:r>
    </w:p>
    <w:p>
      <w:pPr>
        <w:pStyle w:val="Heading1"/>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19775" cy="4543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5"/>
                    <a:stretch>
                      <a:fillRect/>
                    </a:stretch>
                  </pic:blipFill>
                  <pic:spPr bwMode="auto">
                    <a:xfrm>
                      <a:off x="0" y="0"/>
                      <a:ext cx="5819775" cy="4543425"/>
                    </a:xfrm>
                    <a:prstGeom prst="rect">
                      <a:avLst/>
                    </a:prstGeom>
                  </pic:spPr>
                </pic:pic>
              </a:graphicData>
            </a:graphic>
          </wp:anchor>
        </w:drawing>
      </w:r>
      <w:bookmarkStart w:id="32" w:name="_Toc130751223"/>
      <w:bookmarkStart w:id="33" w:name="_Toc130751223"/>
      <w:bookmarkEnd w:id="33"/>
    </w:p>
    <w:p>
      <w:pPr>
        <w:pStyle w:val="Caption1"/>
        <w:jc w:val="center"/>
        <w:rPr>
          <w:i w:val="false"/>
          <w:i w:val="false"/>
          <w:iCs w:val="false"/>
          <w:color w:val="000000"/>
          <w:sz w:val="24"/>
          <w:szCs w:val="22"/>
        </w:rPr>
      </w:pPr>
      <w:r>
        <w:rPr>
          <w:i w:val="false"/>
          <w:iCs w:val="false"/>
          <w:color w:val="000000" w:themeColor="text1"/>
          <w:sz w:val="24"/>
          <w:szCs w:val="22"/>
        </w:rPr>
        <w:t xml:space="preserve">3.attēls. </w:t>
      </w:r>
      <w:r>
        <w:rPr>
          <w:i w:val="false"/>
          <w:iCs w:val="false"/>
          <w:color w:val="000000" w:themeColor="text1"/>
          <w:sz w:val="24"/>
          <w:szCs w:val="22"/>
          <w:lang w:val="en-US"/>
        </w:rPr>
        <w:t xml:space="preserve">Class </w:t>
      </w:r>
      <w:r>
        <w:rPr>
          <w:i w:val="false"/>
          <w:iCs w:val="false"/>
          <w:color w:val="000000" w:themeColor="text1"/>
          <w:sz w:val="24"/>
          <w:szCs w:val="22"/>
        </w:rPr>
        <w:t>diagramma</w:t>
      </w:r>
    </w:p>
    <w:p>
      <w:pPr>
        <w:pStyle w:val="Normal"/>
        <w:rPr/>
      </w:pPr>
      <w:r>
        <w:rPr/>
      </w:r>
    </w:p>
    <w:sectPr>
      <w:headerReference w:type="default" r:id="rId26"/>
      <w:footerReference w:type="default" r:id="rId27"/>
      <w:type w:val="nextPage"/>
      <w:pgSz w:w="11906" w:h="16838"/>
      <w:pgMar w:left="1418" w:right="1134"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Times New Roman">
    <w:charset w:val="ba"/>
    <w:family w:val="roman"/>
    <w:pitch w:val="variable"/>
  </w:font>
  <w:font w:name="Segoe UI">
    <w:charset w:val="ba"/>
    <w:family w:val="roman"/>
    <w:pitch w:val="variable"/>
  </w:font>
  <w:font w:name="Liberation Sans">
    <w:altName w:val="Arial"/>
    <w:charset w:val="ba"/>
    <w:family w:val="roman"/>
    <w:pitch w:val="variable"/>
  </w:font>
  <w:font w:name="Calibri Light">
    <w:charset w:val="ba"/>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1996668"/>
    </w:sdtPr>
    <w:sdtContent>
      <w:p>
        <w:pPr>
          <w:pStyle w:val="Footer"/>
          <w:jc w:val="center"/>
          <w:rPr/>
        </w:pPr>
        <w:r>
          <w:rPr/>
          <w:fldChar w:fldCharType="begin"/>
        </w:r>
        <w:r>
          <w:rPr/>
          <w:instrText xml:space="preserve"> PAGE </w:instrText>
        </w:r>
        <w:r>
          <w:rPr/>
          <w:fldChar w:fldCharType="separate"/>
        </w:r>
        <w:r>
          <w:rPr/>
          <w:t>10</w:t>
        </w:r>
        <w:r>
          <w:rPr/>
          <w:fldChar w:fldCharType="end"/>
        </w:r>
      </w:p>
      <w:p>
        <w:pPr>
          <w:pStyle w:val="Footer"/>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7759814"/>
    </w:sdtPr>
    <w:sdtContent>
      <w:p>
        <w:pPr>
          <w:pStyle w:val="Footer"/>
          <w:jc w:val="center"/>
          <w:rPr/>
        </w:pPr>
        <w:r>
          <w:rPr/>
          <w:fldChar w:fldCharType="begin"/>
        </w:r>
        <w:r>
          <w:rPr/>
          <w:instrText xml:space="preserve"> PAGE </w:instrText>
        </w:r>
        <w:r>
          <w:rPr/>
          <w:fldChar w:fldCharType="separate"/>
        </w:r>
        <w:r>
          <w:rPr/>
          <w:t>11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0945017"/>
    </w:sdtPr>
    <w:sdtContent>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724522"/>
    </w:sdtPr>
    <w:sdtContent>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1382233"/>
    </w:sdtPr>
    <w:sdtContent>
      <w:p>
        <w:pPr>
          <w:pStyle w:val="Footer"/>
          <w:jc w:val="center"/>
          <w:rPr/>
        </w:pPr>
        <w:r>
          <w:rPr/>
          <w:fldChar w:fldCharType="begin"/>
        </w:r>
        <w:r>
          <w:rPr/>
          <w:instrText xml:space="preserve"> PAGE </w:instrText>
        </w:r>
        <w:r>
          <w:rPr/>
          <w:fldChar w:fldCharType="separate"/>
        </w:r>
        <w:r>
          <w:rPr/>
          <w:t>9</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bullet"/>
      <w:lvlText w:val=""/>
      <w:lvlJc w:val="left"/>
      <w:pPr>
        <w:tabs>
          <w:tab w:val="num" w:pos="0"/>
        </w:tabs>
        <w:ind w:left="1728" w:hanging="648"/>
      </w:pPr>
      <w:rPr>
        <w:rFonts w:ascii="Symbol" w:hAnsi="Symbol" w:cs="Symbol" w:hint="default"/>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e33ac"/>
    <w:pPr>
      <w:widowControl/>
      <w:suppressAutoHyphens w:val="true"/>
      <w:bidi w:val="0"/>
      <w:spacing w:lineRule="auto" w:line="360" w:before="0" w:after="0"/>
      <w:ind w:firstLine="851"/>
      <w:jc w:val="both"/>
    </w:pPr>
    <w:rPr>
      <w:rFonts w:ascii="Times New Roman" w:hAnsi="Times New Roman" w:eastAsia="Calibri" w:cs=""/>
      <w:color w:val="000000" w:themeColor="text1"/>
      <w:kern w:val="0"/>
      <w:sz w:val="24"/>
      <w:szCs w:val="22"/>
      <w:lang w:val="lv-LV" w:eastAsia="en-US" w:bidi="ar-SA"/>
    </w:rPr>
  </w:style>
  <w:style w:type="paragraph" w:styleId="Heading1">
    <w:name w:val="Heading 1"/>
    <w:basedOn w:val="Normal"/>
    <w:next w:val="Normal"/>
    <w:link w:val="1"/>
    <w:uiPriority w:val="9"/>
    <w:qFormat/>
    <w:rsid w:val="003607d9"/>
    <w:pPr>
      <w:keepNext w:val="true"/>
      <w:keepLines/>
      <w:spacing w:before="240" w:after="240"/>
      <w:ind w:hanging="0"/>
      <w:jc w:val="center"/>
      <w:outlineLvl w:val="0"/>
    </w:pPr>
    <w:rPr>
      <w:rFonts w:eastAsia="" w:cs="" w:cstheme="majorBidi" w:eastAsiaTheme="majorEastAsia"/>
      <w:b/>
      <w:sz w:val="28"/>
      <w:szCs w:val="32"/>
    </w:rPr>
  </w:style>
  <w:style w:type="paragraph" w:styleId="Heading2">
    <w:name w:val="Heading 2"/>
    <w:basedOn w:val="Normal"/>
    <w:next w:val="Normal"/>
    <w:link w:val="2"/>
    <w:uiPriority w:val="9"/>
    <w:unhideWhenUsed/>
    <w:qFormat/>
    <w:rsid w:val="003607d9"/>
    <w:pPr>
      <w:keepNext w:val="true"/>
      <w:keepLines/>
      <w:spacing w:before="240" w:after="240"/>
      <w:ind w:hanging="0"/>
      <w:jc w:val="center"/>
      <w:outlineLvl w:val="1"/>
    </w:pPr>
    <w:rPr>
      <w:rFonts w:eastAsia="" w:cs="" w:cstheme="majorBidi" w:eastAsiaTheme="majorEastAsia"/>
      <w:b/>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3607d9"/>
    <w:rPr>
      <w:rFonts w:ascii="Times New Roman" w:hAnsi="Times New Roman" w:eastAsia="" w:cs="" w:cstheme="majorBidi" w:eastAsiaTheme="majorEastAsia"/>
      <w:b/>
      <w:color w:val="000000" w:themeColor="text1"/>
      <w:sz w:val="28"/>
      <w:szCs w:val="32"/>
    </w:rPr>
  </w:style>
  <w:style w:type="character" w:styleId="2" w:customStyle="1">
    <w:name w:val="Заголовок 2 Знак"/>
    <w:basedOn w:val="DefaultParagraphFont"/>
    <w:link w:val="Heading2"/>
    <w:uiPriority w:val="9"/>
    <w:qFormat/>
    <w:rsid w:val="003607d9"/>
    <w:rPr>
      <w:rFonts w:ascii="Times New Roman" w:hAnsi="Times New Roman" w:eastAsia="" w:cs="" w:cstheme="majorBidi" w:eastAsiaTheme="majorEastAsia"/>
      <w:b/>
      <w:color w:val="000000" w:themeColor="text1"/>
      <w:sz w:val="24"/>
      <w:szCs w:val="26"/>
    </w:rPr>
  </w:style>
  <w:style w:type="character" w:styleId="InternetLink">
    <w:name w:val="Hyperlink"/>
    <w:basedOn w:val="DefaultParagraphFont"/>
    <w:uiPriority w:val="99"/>
    <w:unhideWhenUsed/>
    <w:rsid w:val="003607d9"/>
    <w:rPr>
      <w:color w:val="0563C1" w:themeColor="hyperlink"/>
      <w:u w:val="single"/>
    </w:rPr>
  </w:style>
  <w:style w:type="character" w:styleId="Style12" w:customStyle="1">
    <w:name w:val="Верхний колонтитул Знак"/>
    <w:basedOn w:val="DefaultParagraphFont"/>
    <w:link w:val="Header"/>
    <w:uiPriority w:val="99"/>
    <w:qFormat/>
    <w:rsid w:val="0017657e"/>
    <w:rPr>
      <w:rFonts w:ascii="Times New Roman" w:hAnsi="Times New Roman"/>
      <w:color w:val="000000" w:themeColor="text1"/>
      <w:sz w:val="24"/>
    </w:rPr>
  </w:style>
  <w:style w:type="character" w:styleId="Style13" w:customStyle="1">
    <w:name w:val="Нижний колонтитул Знак"/>
    <w:basedOn w:val="DefaultParagraphFont"/>
    <w:link w:val="Footer"/>
    <w:uiPriority w:val="99"/>
    <w:qFormat/>
    <w:rsid w:val="0017657e"/>
    <w:rPr>
      <w:rFonts w:ascii="Times New Roman" w:hAnsi="Times New Roman"/>
      <w:color w:val="000000" w:themeColor="text1"/>
      <w:sz w:val="24"/>
    </w:rPr>
  </w:style>
  <w:style w:type="character" w:styleId="Annotationreference">
    <w:name w:val="annotation reference"/>
    <w:basedOn w:val="DefaultParagraphFont"/>
    <w:uiPriority w:val="99"/>
    <w:semiHidden/>
    <w:unhideWhenUsed/>
    <w:qFormat/>
    <w:rsid w:val="001059dd"/>
    <w:rPr>
      <w:sz w:val="16"/>
      <w:szCs w:val="16"/>
    </w:rPr>
  </w:style>
  <w:style w:type="character" w:styleId="Style14" w:customStyle="1">
    <w:name w:val="Текст примечания Знак"/>
    <w:basedOn w:val="DefaultParagraphFont"/>
    <w:link w:val="Annotationtext"/>
    <w:uiPriority w:val="99"/>
    <w:semiHidden/>
    <w:qFormat/>
    <w:rsid w:val="001059dd"/>
    <w:rPr>
      <w:rFonts w:ascii="Times New Roman" w:hAnsi="Times New Roman"/>
      <w:color w:val="000000" w:themeColor="text1"/>
      <w:sz w:val="20"/>
      <w:szCs w:val="20"/>
    </w:rPr>
  </w:style>
  <w:style w:type="character" w:styleId="Style15" w:customStyle="1">
    <w:name w:val="Тема примечания Знак"/>
    <w:basedOn w:val="Style14"/>
    <w:link w:val="Annotationsubject"/>
    <w:uiPriority w:val="99"/>
    <w:semiHidden/>
    <w:qFormat/>
    <w:rsid w:val="001059dd"/>
    <w:rPr>
      <w:rFonts w:ascii="Times New Roman" w:hAnsi="Times New Roman"/>
      <w:b/>
      <w:bCs/>
      <w:color w:val="000000" w:themeColor="text1"/>
      <w:sz w:val="20"/>
      <w:szCs w:val="20"/>
    </w:rPr>
  </w:style>
  <w:style w:type="character" w:styleId="Style16" w:customStyle="1">
    <w:name w:val="Текст выноски Знак"/>
    <w:basedOn w:val="DefaultParagraphFont"/>
    <w:link w:val="BalloonText"/>
    <w:uiPriority w:val="99"/>
    <w:semiHidden/>
    <w:qFormat/>
    <w:rsid w:val="001059dd"/>
    <w:rPr>
      <w:rFonts w:ascii="Segoe UI" w:hAnsi="Segoe UI" w:cs="Segoe UI"/>
      <w:color w:val="000000" w:themeColor="text1"/>
      <w:sz w:val="18"/>
      <w:szCs w:val="18"/>
    </w:rPr>
  </w:style>
  <w:style w:type="character" w:styleId="Style17" w:customStyle="1">
    <w:name w:val="Текст концевой сноски Знак"/>
    <w:basedOn w:val="DefaultParagraphFont"/>
    <w:link w:val="Endnote"/>
    <w:uiPriority w:val="99"/>
    <w:semiHidden/>
    <w:qFormat/>
    <w:rsid w:val="00931f7e"/>
    <w:rPr>
      <w:rFonts w:ascii="Times New Roman" w:hAnsi="Times New Roman"/>
      <w:color w:val="000000" w:themeColor="text1"/>
      <w:sz w:val="20"/>
      <w:szCs w:val="20"/>
    </w:rPr>
  </w:style>
  <w:style w:type="character" w:styleId="EndnoteCharacters" w:customStyle="1">
    <w:name w:val="Endnote Characters"/>
    <w:uiPriority w:val="99"/>
    <w:semiHidden/>
    <w:unhideWhenUsed/>
    <w:qFormat/>
    <w:rsid w:val="00931f7e"/>
    <w:rPr>
      <w:vertAlign w:val="superscript"/>
    </w:rPr>
  </w:style>
  <w:style w:type="character" w:styleId="EndnoteAnchor">
    <w:name w:val="Endnote Reference"/>
    <w:rPr>
      <w:vertAlign w:val="superscript"/>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17657e"/>
    <w:pPr>
      <w:spacing w:lineRule="auto" w:line="240" w:before="0" w:after="200"/>
    </w:pPr>
    <w:rPr>
      <w:i/>
      <w:iCs/>
      <w:color w:val="44546A" w:themeColor="text2"/>
      <w:sz w:val="18"/>
      <w:szCs w:val="18"/>
    </w:rPr>
  </w:style>
  <w:style w:type="paragraph" w:styleId="ListParagraph">
    <w:name w:val="List Paragraph"/>
    <w:basedOn w:val="Normal"/>
    <w:uiPriority w:val="34"/>
    <w:qFormat/>
    <w:rsid w:val="003607d9"/>
    <w:pPr>
      <w:spacing w:before="0" w:after="0"/>
      <w:ind w:left="720" w:firstLine="851"/>
      <w:contextualSpacing/>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607d9"/>
    <w:pPr>
      <w:spacing w:lineRule="auto" w:line="259" w:before="240" w:after="0"/>
      <w:jc w:val="left"/>
      <w:outlineLvl w:val="9"/>
    </w:pPr>
    <w:rPr>
      <w:rFonts w:ascii="Calibri Light" w:hAnsi="Calibri Light" w:asciiTheme="majorHAnsi" w:hAnsiTheme="majorHAnsi"/>
      <w:b w:val="false"/>
      <w:color w:val="2E74B5" w:themeColor="accent1" w:themeShade="bf"/>
      <w:sz w:val="32"/>
      <w:lang w:val="en-US"/>
    </w:rPr>
  </w:style>
  <w:style w:type="paragraph" w:styleId="Contents1">
    <w:name w:val="TOC 1"/>
    <w:basedOn w:val="Normal"/>
    <w:next w:val="Normal"/>
    <w:autoRedefine/>
    <w:uiPriority w:val="39"/>
    <w:unhideWhenUsed/>
    <w:rsid w:val="003607d9"/>
    <w:pPr>
      <w:spacing w:before="0" w:after="100"/>
    </w:pPr>
    <w:rPr/>
  </w:style>
  <w:style w:type="paragraph" w:styleId="Contents2">
    <w:name w:val="TOC 2"/>
    <w:basedOn w:val="Normal"/>
    <w:next w:val="Normal"/>
    <w:autoRedefine/>
    <w:uiPriority w:val="39"/>
    <w:unhideWhenUsed/>
    <w:rsid w:val="003607d9"/>
    <w:pPr>
      <w:spacing w:before="0" w:after="100"/>
      <w:ind w:left="240" w:firstLine="851"/>
    </w:pPr>
    <w:rPr/>
  </w:style>
  <w:style w:type="paragraph" w:styleId="HeaderandFooter" w:customStyle="1">
    <w:name w:val="Header and Footer"/>
    <w:basedOn w:val="Normal"/>
    <w:qFormat/>
    <w:pPr/>
    <w:rPr/>
  </w:style>
  <w:style w:type="paragraph" w:styleId="Header">
    <w:name w:val="Header"/>
    <w:basedOn w:val="Normal"/>
    <w:link w:val="Style12"/>
    <w:uiPriority w:val="99"/>
    <w:unhideWhenUsed/>
    <w:rsid w:val="0017657e"/>
    <w:pPr>
      <w:tabs>
        <w:tab w:val="clear" w:pos="720"/>
        <w:tab w:val="center" w:pos="4153" w:leader="none"/>
        <w:tab w:val="right" w:pos="8306" w:leader="none"/>
      </w:tabs>
      <w:spacing w:lineRule="auto" w:line="240"/>
    </w:pPr>
    <w:rPr/>
  </w:style>
  <w:style w:type="paragraph" w:styleId="Footer">
    <w:name w:val="Footer"/>
    <w:basedOn w:val="Normal"/>
    <w:link w:val="Style13"/>
    <w:uiPriority w:val="99"/>
    <w:unhideWhenUsed/>
    <w:rsid w:val="0017657e"/>
    <w:pPr>
      <w:tabs>
        <w:tab w:val="clear" w:pos="720"/>
        <w:tab w:val="center" w:pos="4153" w:leader="none"/>
        <w:tab w:val="right" w:pos="8306" w:leader="none"/>
      </w:tabs>
      <w:spacing w:lineRule="auto" w:line="240"/>
    </w:pPr>
    <w:rPr/>
  </w:style>
  <w:style w:type="paragraph" w:styleId="Annotationtext">
    <w:name w:val="annotation text"/>
    <w:basedOn w:val="Normal"/>
    <w:link w:val="Style14"/>
    <w:uiPriority w:val="99"/>
    <w:semiHidden/>
    <w:unhideWhenUsed/>
    <w:qFormat/>
    <w:rsid w:val="001059dd"/>
    <w:pPr>
      <w:spacing w:lineRule="auto" w:line="240"/>
    </w:pPr>
    <w:rPr>
      <w:sz w:val="20"/>
      <w:szCs w:val="20"/>
    </w:rPr>
  </w:style>
  <w:style w:type="paragraph" w:styleId="Annotationsubject">
    <w:name w:val="annotation subject"/>
    <w:basedOn w:val="Annotationtext"/>
    <w:next w:val="Annotationtext"/>
    <w:link w:val="Style15"/>
    <w:uiPriority w:val="99"/>
    <w:semiHidden/>
    <w:unhideWhenUsed/>
    <w:qFormat/>
    <w:rsid w:val="001059dd"/>
    <w:pPr/>
    <w:rPr>
      <w:b/>
      <w:bCs/>
    </w:rPr>
  </w:style>
  <w:style w:type="paragraph" w:styleId="BalloonText">
    <w:name w:val="Balloon Text"/>
    <w:basedOn w:val="Normal"/>
    <w:link w:val="Style16"/>
    <w:uiPriority w:val="99"/>
    <w:semiHidden/>
    <w:unhideWhenUsed/>
    <w:qFormat/>
    <w:rsid w:val="001059dd"/>
    <w:pPr>
      <w:spacing w:lineRule="auto" w:line="240"/>
    </w:pPr>
    <w:rPr>
      <w:rFonts w:ascii="Segoe UI" w:hAnsi="Segoe UI" w:cs="Segoe UI"/>
      <w:sz w:val="18"/>
      <w:szCs w:val="18"/>
    </w:rPr>
  </w:style>
  <w:style w:type="paragraph" w:styleId="Endnote">
    <w:name w:val="Endnote Text"/>
    <w:basedOn w:val="Normal"/>
    <w:link w:val="Style17"/>
    <w:uiPriority w:val="99"/>
    <w:semiHidden/>
    <w:unhideWhenUsed/>
    <w:rsid w:val="00931f7e"/>
    <w:pPr>
      <w:spacing w:lineRule="auto" w:line="24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8">
    <w:name w:val="Table Grid"/>
    <w:basedOn w:val="a1"/>
    <w:uiPriority w:val="39"/>
    <w:rsid w:val="001765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56555-2051-4324-B786-2874F885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LibreOffice/7.4.4.2$Windows_X86_64 LibreOffice_project/85569322deea74ec9134968a29af2df5663baa21</Application>
  <AppVersion>15.0000</AppVersion>
  <Pages>13</Pages>
  <Words>928</Words>
  <Characters>6626</Characters>
  <CharactersWithSpaces>7392</CharactersWithSpaces>
  <Paragraphs>151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2023-03-28T10:43:00Z</dcterms:created>
  <dc:creator>Gints Kanders</dc:creator>
  <dc:description/>
  <dc:language>lv-LV</dc:language>
  <cp:lastModifiedBy/>
  <dcterms:modified xsi:type="dcterms:W3CDTF">2023-06-26T18:45:38Z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