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A7792" w:rsidR="00571AE2" w:rsidP="00743960" w:rsidRDefault="00571AE2" w14:paraId="65B97F10" wp14:textId="77777777">
      <w:pPr>
        <w:pStyle w:val="Sinespaciado"/>
        <w:numPr>
          <w:ilvl w:val="0"/>
          <w:numId w:val="1"/>
        </w:numPr>
        <w:rPr>
          <w:b/>
        </w:rPr>
      </w:pPr>
      <w:r w:rsidRPr="000A7792">
        <w:rPr>
          <w:b/>
        </w:rPr>
        <w:t>Rangos de los datos (máximos y mínimos)</w:t>
      </w:r>
    </w:p>
    <w:p xmlns:wp14="http://schemas.microsoft.com/office/word/2010/wordml" w:rsidRPr="001B096A" w:rsidR="00571AE2" w:rsidP="001B096A" w:rsidRDefault="001B096A" w14:paraId="02B242FD" wp14:textId="77777777">
      <w:pPr>
        <w:pStyle w:val="Sinespaciado"/>
        <w:jc w:val="both"/>
      </w:pPr>
      <w:r>
        <w:t xml:space="preserve">Los tipos de datos de los campos de las tablas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employees</w:t>
      </w:r>
      <w:proofErr w:type="spellEnd"/>
      <w:r>
        <w:t xml:space="preserve"> y </w:t>
      </w:r>
      <w:proofErr w:type="spellStart"/>
      <w:r>
        <w:t>products</w:t>
      </w:r>
      <w:proofErr w:type="spellEnd"/>
      <w:r>
        <w:t xml:space="preserve"> que se encuentran en las dos bases de datos tienen los mismos tipos de datos.</w:t>
      </w:r>
    </w:p>
    <w:p xmlns:wp14="http://schemas.microsoft.com/office/word/2010/wordml" w:rsidRPr="000A7792" w:rsidR="001B096A" w:rsidP="00571AE2" w:rsidRDefault="001B096A" w14:paraId="672A6659" wp14:textId="77777777">
      <w:pPr>
        <w:pStyle w:val="Sinespaciado"/>
        <w:rPr>
          <w:b/>
        </w:rPr>
      </w:pPr>
    </w:p>
    <w:p xmlns:wp14="http://schemas.microsoft.com/office/word/2010/wordml" w:rsidRPr="000A7792" w:rsidR="00F51F26" w:rsidP="00743960" w:rsidRDefault="00743960" w14:paraId="48AC4E1B" wp14:textId="77777777">
      <w:pPr>
        <w:pStyle w:val="Sinespaciado"/>
        <w:numPr>
          <w:ilvl w:val="0"/>
          <w:numId w:val="1"/>
        </w:numPr>
        <w:rPr>
          <w:b/>
        </w:rPr>
      </w:pPr>
      <w:r w:rsidRPr="000A7792">
        <w:rPr>
          <w:b/>
        </w:rPr>
        <w:t xml:space="preserve">Porcentaje </w:t>
      </w:r>
      <w:r w:rsidRPr="000A7792" w:rsidR="00571AE2">
        <w:rPr>
          <w:b/>
        </w:rPr>
        <w:t xml:space="preserve">de datos </w:t>
      </w:r>
      <w:r w:rsidRPr="000A7792" w:rsidR="00571AE2">
        <w:rPr>
          <w:b/>
        </w:rPr>
        <w:t>nulos</w:t>
      </w:r>
    </w:p>
    <w:p xmlns:wp14="http://schemas.microsoft.com/office/word/2010/wordml" w:rsidRPr="000A7792" w:rsidR="00571AE2" w:rsidP="00571AE2" w:rsidRDefault="00571AE2" w14:paraId="0A37501D" wp14:textId="77777777">
      <w:pPr>
        <w:pStyle w:val="Sinespaciado"/>
        <w:rPr>
          <w:b/>
        </w:rPr>
      </w:pPr>
    </w:p>
    <w:p xmlns:wp14="http://schemas.microsoft.com/office/word/2010/wordml" w:rsidRPr="00977FEB" w:rsidR="00571AE2" w:rsidP="00743960" w:rsidRDefault="00571AE2" w14:paraId="4946E0D4" wp14:textId="77777777">
      <w:pPr>
        <w:pStyle w:val="Sinespaciado"/>
        <w:numPr>
          <w:ilvl w:val="1"/>
          <w:numId w:val="1"/>
        </w:numPr>
      </w:pPr>
      <w:r w:rsidRPr="00977FEB">
        <w:t xml:space="preserve">Base de datos </w:t>
      </w:r>
      <w:proofErr w:type="spellStart"/>
      <w:r w:rsidRPr="00977FEB">
        <w:t>classicmodels</w:t>
      </w:r>
      <w:proofErr w:type="spellEnd"/>
    </w:p>
    <w:p xmlns:wp14="http://schemas.microsoft.com/office/word/2010/wordml" w:rsidR="00571AE2" w:rsidP="00571AE2" w:rsidRDefault="00571AE2" w14:paraId="5DAB6C7B" wp14:textId="7777777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0"/>
        <w:gridCol w:w="3136"/>
        <w:gridCol w:w="2642"/>
      </w:tblGrid>
      <w:tr xmlns:wp14="http://schemas.microsoft.com/office/word/2010/wordml" w:rsidRPr="0010159F" w:rsidR="00817461" w:rsidTr="00817461" w14:paraId="767D0537" wp14:textId="77777777">
        <w:tc>
          <w:tcPr>
            <w:tcW w:w="3050" w:type="dxa"/>
          </w:tcPr>
          <w:p w:rsidRPr="0010159F" w:rsidR="00817461" w:rsidP="00571AE2" w:rsidRDefault="00817461" w14:paraId="1107F418" wp14:textId="77777777">
            <w:pPr>
              <w:pStyle w:val="Sinespaciado"/>
              <w:rPr>
                <w:b/>
              </w:rPr>
            </w:pPr>
            <w:r w:rsidRPr="0010159F">
              <w:rPr>
                <w:b/>
              </w:rPr>
              <w:t>Tabla</w:t>
            </w:r>
          </w:p>
        </w:tc>
        <w:tc>
          <w:tcPr>
            <w:tcW w:w="3136" w:type="dxa"/>
          </w:tcPr>
          <w:p w:rsidRPr="0010159F" w:rsidR="00817461" w:rsidP="00571AE2" w:rsidRDefault="00817461" w14:paraId="0DF95085" wp14:textId="77777777">
            <w:pPr>
              <w:pStyle w:val="Sinespaciado"/>
              <w:rPr>
                <w:b/>
              </w:rPr>
            </w:pPr>
            <w:r w:rsidRPr="0010159F">
              <w:rPr>
                <w:b/>
              </w:rPr>
              <w:t>Campos</w:t>
            </w:r>
          </w:p>
        </w:tc>
        <w:tc>
          <w:tcPr>
            <w:tcW w:w="2642" w:type="dxa"/>
          </w:tcPr>
          <w:p w:rsidRPr="0010159F" w:rsidR="00817461" w:rsidP="00571AE2" w:rsidRDefault="00817461" w14:paraId="3F27C703" wp14:textId="77777777">
            <w:pPr>
              <w:pStyle w:val="Sinespaciado"/>
              <w:rPr>
                <w:b/>
              </w:rPr>
            </w:pPr>
            <w:r w:rsidRPr="0010159F">
              <w:rPr>
                <w:b/>
              </w:rPr>
              <w:t>Porcentaje</w:t>
            </w:r>
          </w:p>
        </w:tc>
      </w:tr>
      <w:tr xmlns:wp14="http://schemas.microsoft.com/office/word/2010/wordml" w:rsidR="00817461" w:rsidTr="00817461" w14:paraId="313AD016" wp14:textId="77777777">
        <w:tc>
          <w:tcPr>
            <w:tcW w:w="3050" w:type="dxa"/>
          </w:tcPr>
          <w:p w:rsidR="00817461" w:rsidP="00571AE2" w:rsidRDefault="00817461" w14:paraId="5223FC50" wp14:textId="77777777">
            <w:pPr>
              <w:pStyle w:val="Sinespaciado"/>
            </w:pPr>
            <w:proofErr w:type="spellStart"/>
            <w:r w:rsidRPr="00571AE2">
              <w:t>Employees</w:t>
            </w:r>
            <w:proofErr w:type="spellEnd"/>
          </w:p>
        </w:tc>
        <w:tc>
          <w:tcPr>
            <w:tcW w:w="3136" w:type="dxa"/>
          </w:tcPr>
          <w:p w:rsidR="00817461" w:rsidP="00571AE2" w:rsidRDefault="00817461" w14:paraId="0A762C3B" wp14:textId="77777777">
            <w:pPr>
              <w:pStyle w:val="Sinespaciado"/>
            </w:pPr>
            <w:proofErr w:type="spellStart"/>
            <w:r>
              <w:t>reportsTo</w:t>
            </w:r>
            <w:proofErr w:type="spellEnd"/>
          </w:p>
        </w:tc>
        <w:tc>
          <w:tcPr>
            <w:tcW w:w="2642" w:type="dxa"/>
          </w:tcPr>
          <w:p w:rsidR="00817461" w:rsidP="0010159F" w:rsidRDefault="00817461" w14:paraId="56B07750" wp14:textId="77777777">
            <w:pPr>
              <w:pStyle w:val="Sinespaciado"/>
              <w:jc w:val="right"/>
            </w:pPr>
            <w:r>
              <w:t>4%</w:t>
            </w:r>
          </w:p>
        </w:tc>
      </w:tr>
      <w:tr xmlns:wp14="http://schemas.microsoft.com/office/word/2010/wordml" w:rsidR="00817461" w:rsidTr="00817461" w14:paraId="5E046670" wp14:textId="77777777">
        <w:tc>
          <w:tcPr>
            <w:tcW w:w="3050" w:type="dxa"/>
            <w:vMerge w:val="restart"/>
          </w:tcPr>
          <w:p w:rsidRPr="00571AE2" w:rsidR="00817461" w:rsidP="00571AE2" w:rsidRDefault="00817461" w14:paraId="1E3288D0" wp14:textId="77777777">
            <w:pPr>
              <w:pStyle w:val="Sinespaciado"/>
            </w:pPr>
            <w:proofErr w:type="spellStart"/>
            <w:r w:rsidRPr="00571AE2">
              <w:t>Offices</w:t>
            </w:r>
            <w:proofErr w:type="spellEnd"/>
          </w:p>
        </w:tc>
        <w:tc>
          <w:tcPr>
            <w:tcW w:w="3136" w:type="dxa"/>
          </w:tcPr>
          <w:p w:rsidR="00817461" w:rsidP="00571AE2" w:rsidRDefault="00817461" w14:paraId="1B16B4EF" wp14:textId="77777777">
            <w:pPr>
              <w:pStyle w:val="Sinespaciado"/>
            </w:pPr>
            <w:r>
              <w:t>addressLine2</w:t>
            </w:r>
          </w:p>
        </w:tc>
        <w:tc>
          <w:tcPr>
            <w:tcW w:w="2642" w:type="dxa"/>
          </w:tcPr>
          <w:p w:rsidR="00817461" w:rsidP="0010159F" w:rsidRDefault="00817461" w14:paraId="4AF49237" wp14:textId="77777777">
            <w:pPr>
              <w:pStyle w:val="Sinespaciado"/>
              <w:jc w:val="right"/>
            </w:pPr>
            <w:r>
              <w:t>28%</w:t>
            </w:r>
          </w:p>
        </w:tc>
      </w:tr>
      <w:tr xmlns:wp14="http://schemas.microsoft.com/office/word/2010/wordml" w:rsidR="00817461" w:rsidTr="00817461" w14:paraId="63DD1159" wp14:textId="77777777">
        <w:tc>
          <w:tcPr>
            <w:tcW w:w="3050" w:type="dxa"/>
            <w:vMerge/>
          </w:tcPr>
          <w:p w:rsidRPr="00571AE2" w:rsidR="00817461" w:rsidP="00571AE2" w:rsidRDefault="00817461" w14:paraId="02EB378F" wp14:textId="77777777">
            <w:pPr>
              <w:pStyle w:val="Sinespaciado"/>
            </w:pPr>
          </w:p>
        </w:tc>
        <w:tc>
          <w:tcPr>
            <w:tcW w:w="3136" w:type="dxa"/>
          </w:tcPr>
          <w:p w:rsidR="00817461" w:rsidP="00571AE2" w:rsidRDefault="00817461" w14:paraId="0B577110" wp14:textId="77777777">
            <w:pPr>
              <w:pStyle w:val="Sinespaciado"/>
            </w:pPr>
            <w:proofErr w:type="spellStart"/>
            <w:r>
              <w:t>state</w:t>
            </w:r>
            <w:proofErr w:type="spellEnd"/>
          </w:p>
        </w:tc>
        <w:tc>
          <w:tcPr>
            <w:tcW w:w="2642" w:type="dxa"/>
          </w:tcPr>
          <w:p w:rsidR="00817461" w:rsidP="0010159F" w:rsidRDefault="00817461" w14:paraId="35866ACF" wp14:textId="77777777">
            <w:pPr>
              <w:pStyle w:val="Sinespaciado"/>
              <w:jc w:val="right"/>
            </w:pPr>
            <w:r>
              <w:t>43%</w:t>
            </w:r>
          </w:p>
        </w:tc>
      </w:tr>
      <w:tr xmlns:wp14="http://schemas.microsoft.com/office/word/2010/wordml" w:rsidR="00B133D4" w:rsidTr="00817461" w14:paraId="3241DB0B" wp14:textId="77777777">
        <w:tc>
          <w:tcPr>
            <w:tcW w:w="3050" w:type="dxa"/>
            <w:vMerge w:val="restart"/>
          </w:tcPr>
          <w:p w:rsidRPr="00571AE2" w:rsidR="00B133D4" w:rsidP="00571AE2" w:rsidRDefault="00B133D4" w14:paraId="398290A6" wp14:textId="77777777">
            <w:pPr>
              <w:pStyle w:val="Sinespaciado"/>
            </w:pPr>
            <w:proofErr w:type="spellStart"/>
            <w:r w:rsidRPr="00B133D4">
              <w:t>Productlines</w:t>
            </w:r>
            <w:proofErr w:type="spellEnd"/>
          </w:p>
        </w:tc>
        <w:tc>
          <w:tcPr>
            <w:tcW w:w="3136" w:type="dxa"/>
          </w:tcPr>
          <w:p w:rsidR="00B133D4" w:rsidP="00571AE2" w:rsidRDefault="00B133D4" w14:paraId="20628888" wp14:textId="77777777">
            <w:pPr>
              <w:pStyle w:val="Sinespaciado"/>
            </w:pPr>
            <w:proofErr w:type="spellStart"/>
            <w:r>
              <w:t>htmlDescription</w:t>
            </w:r>
            <w:proofErr w:type="spellEnd"/>
          </w:p>
        </w:tc>
        <w:tc>
          <w:tcPr>
            <w:tcW w:w="2642" w:type="dxa"/>
          </w:tcPr>
          <w:p w:rsidR="00B133D4" w:rsidP="0010159F" w:rsidRDefault="00B133D4" w14:paraId="135237C8" wp14:textId="77777777">
            <w:pPr>
              <w:pStyle w:val="Sinespaciado"/>
              <w:jc w:val="right"/>
            </w:pPr>
            <w:r>
              <w:t>100%</w:t>
            </w:r>
          </w:p>
        </w:tc>
      </w:tr>
      <w:tr xmlns:wp14="http://schemas.microsoft.com/office/word/2010/wordml" w:rsidR="00B133D4" w:rsidTr="00817461" w14:paraId="1227974C" wp14:textId="77777777">
        <w:tc>
          <w:tcPr>
            <w:tcW w:w="3050" w:type="dxa"/>
            <w:vMerge/>
          </w:tcPr>
          <w:p w:rsidRPr="00B133D4" w:rsidR="00B133D4" w:rsidP="00571AE2" w:rsidRDefault="00B133D4" w14:paraId="6A05A809" wp14:textId="77777777">
            <w:pPr>
              <w:pStyle w:val="Sinespaciado"/>
            </w:pPr>
          </w:p>
        </w:tc>
        <w:tc>
          <w:tcPr>
            <w:tcW w:w="3136" w:type="dxa"/>
          </w:tcPr>
          <w:p w:rsidR="00B133D4" w:rsidP="00571AE2" w:rsidRDefault="00B133D4" w14:paraId="60DA95C2" wp14:textId="77777777">
            <w:pPr>
              <w:pStyle w:val="Sinespaciado"/>
            </w:pPr>
            <w:proofErr w:type="spellStart"/>
            <w:r>
              <w:t>Image</w:t>
            </w:r>
            <w:proofErr w:type="spellEnd"/>
          </w:p>
        </w:tc>
        <w:tc>
          <w:tcPr>
            <w:tcW w:w="2642" w:type="dxa"/>
          </w:tcPr>
          <w:p w:rsidR="00B133D4" w:rsidP="0010159F" w:rsidRDefault="00B133D4" w14:paraId="3F393A7F" wp14:textId="77777777">
            <w:pPr>
              <w:pStyle w:val="Sinespaciado"/>
              <w:jc w:val="right"/>
            </w:pPr>
            <w:r>
              <w:t>100%</w:t>
            </w:r>
          </w:p>
        </w:tc>
      </w:tr>
      <w:tr xmlns:wp14="http://schemas.microsoft.com/office/word/2010/wordml" w:rsidR="00606FA8" w:rsidTr="00817461" w14:paraId="3CADBDB9" wp14:textId="77777777">
        <w:tc>
          <w:tcPr>
            <w:tcW w:w="3050" w:type="dxa"/>
            <w:vMerge w:val="restart"/>
          </w:tcPr>
          <w:p w:rsidRPr="00B133D4" w:rsidR="00606FA8" w:rsidP="00571AE2" w:rsidRDefault="00606FA8" w14:paraId="558E99F9" wp14:textId="77777777">
            <w:pPr>
              <w:pStyle w:val="Sinespaciado"/>
            </w:pPr>
            <w:proofErr w:type="spellStart"/>
            <w:r>
              <w:t>Customers</w:t>
            </w:r>
            <w:proofErr w:type="spellEnd"/>
          </w:p>
        </w:tc>
        <w:tc>
          <w:tcPr>
            <w:tcW w:w="3136" w:type="dxa"/>
          </w:tcPr>
          <w:p w:rsidR="00606FA8" w:rsidP="00571AE2" w:rsidRDefault="00606FA8" w14:paraId="0C2B355A" wp14:textId="77777777">
            <w:pPr>
              <w:pStyle w:val="Sinespaciado"/>
            </w:pPr>
            <w:r>
              <w:t>addressLine2</w:t>
            </w:r>
          </w:p>
        </w:tc>
        <w:tc>
          <w:tcPr>
            <w:tcW w:w="2642" w:type="dxa"/>
          </w:tcPr>
          <w:p w:rsidR="00606FA8" w:rsidP="0075506B" w:rsidRDefault="00606FA8" w14:paraId="5191E957" wp14:textId="77777777">
            <w:pPr>
              <w:pStyle w:val="Sinespaciado"/>
              <w:jc w:val="right"/>
            </w:pPr>
            <w:r>
              <w:t>8</w:t>
            </w:r>
            <w:r w:rsidR="0075506B">
              <w:t>2</w:t>
            </w:r>
            <w:r>
              <w:t>%</w:t>
            </w:r>
          </w:p>
        </w:tc>
      </w:tr>
      <w:tr xmlns:wp14="http://schemas.microsoft.com/office/word/2010/wordml" w:rsidR="00606FA8" w:rsidTr="00817461" w14:paraId="37103F66" wp14:textId="77777777">
        <w:tc>
          <w:tcPr>
            <w:tcW w:w="3050" w:type="dxa"/>
            <w:vMerge/>
          </w:tcPr>
          <w:p w:rsidR="00606FA8" w:rsidP="00571AE2" w:rsidRDefault="00606FA8" w14:paraId="5A39BBE3" wp14:textId="77777777">
            <w:pPr>
              <w:pStyle w:val="Sinespaciado"/>
            </w:pPr>
          </w:p>
        </w:tc>
        <w:tc>
          <w:tcPr>
            <w:tcW w:w="3136" w:type="dxa"/>
          </w:tcPr>
          <w:p w:rsidR="00606FA8" w:rsidP="00571AE2" w:rsidRDefault="00606FA8" w14:paraId="02AFDB51" wp14:textId="77777777">
            <w:pPr>
              <w:pStyle w:val="Sinespaciado"/>
            </w:pPr>
            <w:proofErr w:type="spellStart"/>
            <w:r>
              <w:t>State</w:t>
            </w:r>
            <w:proofErr w:type="spellEnd"/>
          </w:p>
        </w:tc>
        <w:tc>
          <w:tcPr>
            <w:tcW w:w="2642" w:type="dxa"/>
          </w:tcPr>
          <w:p w:rsidR="00606FA8" w:rsidP="0010159F" w:rsidRDefault="00606FA8" w14:paraId="184D513D" wp14:textId="77777777">
            <w:pPr>
              <w:pStyle w:val="Sinespaciado"/>
              <w:jc w:val="right"/>
            </w:pPr>
            <w:r>
              <w:t>60%</w:t>
            </w:r>
          </w:p>
        </w:tc>
      </w:tr>
      <w:tr xmlns:wp14="http://schemas.microsoft.com/office/word/2010/wordml" w:rsidR="00606FA8" w:rsidTr="00817461" w14:paraId="02644A9E" wp14:textId="77777777">
        <w:tc>
          <w:tcPr>
            <w:tcW w:w="3050" w:type="dxa"/>
            <w:vMerge/>
          </w:tcPr>
          <w:p w:rsidR="00606FA8" w:rsidP="00571AE2" w:rsidRDefault="00606FA8" w14:paraId="41C8F396" wp14:textId="77777777">
            <w:pPr>
              <w:pStyle w:val="Sinespaciado"/>
            </w:pPr>
          </w:p>
        </w:tc>
        <w:tc>
          <w:tcPr>
            <w:tcW w:w="3136" w:type="dxa"/>
          </w:tcPr>
          <w:p w:rsidR="00606FA8" w:rsidP="00571AE2" w:rsidRDefault="00606FA8" w14:paraId="58BB7B76" wp14:textId="77777777">
            <w:pPr>
              <w:pStyle w:val="Sinespaciado"/>
            </w:pPr>
            <w:proofErr w:type="spellStart"/>
            <w:r w:rsidRPr="00BC0EBF">
              <w:t>postalCode</w:t>
            </w:r>
            <w:proofErr w:type="spellEnd"/>
          </w:p>
        </w:tc>
        <w:tc>
          <w:tcPr>
            <w:tcW w:w="2642" w:type="dxa"/>
          </w:tcPr>
          <w:p w:rsidR="00606FA8" w:rsidP="0010159F" w:rsidRDefault="00606FA8" w14:paraId="31E91FA6" wp14:textId="77777777">
            <w:pPr>
              <w:pStyle w:val="Sinespaciado"/>
              <w:jc w:val="right"/>
            </w:pPr>
            <w:r>
              <w:t>6%</w:t>
            </w:r>
          </w:p>
        </w:tc>
      </w:tr>
      <w:tr xmlns:wp14="http://schemas.microsoft.com/office/word/2010/wordml" w:rsidR="00606FA8" w:rsidTr="00817461" w14:paraId="04255771" wp14:textId="77777777">
        <w:tc>
          <w:tcPr>
            <w:tcW w:w="3050" w:type="dxa"/>
            <w:vMerge/>
          </w:tcPr>
          <w:p w:rsidR="00606FA8" w:rsidP="00571AE2" w:rsidRDefault="00606FA8" w14:paraId="72A3D3EC" wp14:textId="77777777">
            <w:pPr>
              <w:pStyle w:val="Sinespaciado"/>
            </w:pPr>
          </w:p>
        </w:tc>
        <w:tc>
          <w:tcPr>
            <w:tcW w:w="3136" w:type="dxa"/>
          </w:tcPr>
          <w:p w:rsidRPr="00BC0EBF" w:rsidR="00606FA8" w:rsidP="00571AE2" w:rsidRDefault="00606FA8" w14:paraId="5FCC7533" wp14:textId="77777777">
            <w:pPr>
              <w:pStyle w:val="Sinespaciado"/>
            </w:pPr>
            <w:proofErr w:type="spellStart"/>
            <w:r w:rsidRPr="00606FA8">
              <w:t>salesRepEmployeeNumber</w:t>
            </w:r>
            <w:proofErr w:type="spellEnd"/>
          </w:p>
        </w:tc>
        <w:tc>
          <w:tcPr>
            <w:tcW w:w="2642" w:type="dxa"/>
          </w:tcPr>
          <w:p w:rsidR="00606FA8" w:rsidP="0010159F" w:rsidRDefault="00606FA8" w14:paraId="34DB2A6E" wp14:textId="77777777">
            <w:pPr>
              <w:pStyle w:val="Sinespaciado"/>
              <w:jc w:val="right"/>
            </w:pPr>
            <w:r>
              <w:t>18%</w:t>
            </w:r>
          </w:p>
        </w:tc>
      </w:tr>
      <w:tr xmlns:wp14="http://schemas.microsoft.com/office/word/2010/wordml" w:rsidR="00606FA8" w:rsidTr="00817461" w14:paraId="384749F8" wp14:textId="77777777">
        <w:tc>
          <w:tcPr>
            <w:tcW w:w="3050" w:type="dxa"/>
            <w:vMerge/>
          </w:tcPr>
          <w:p w:rsidR="00606FA8" w:rsidP="00571AE2" w:rsidRDefault="00606FA8" w14:paraId="0D0B940D" wp14:textId="77777777">
            <w:pPr>
              <w:pStyle w:val="Sinespaciado"/>
            </w:pPr>
          </w:p>
        </w:tc>
        <w:tc>
          <w:tcPr>
            <w:tcW w:w="3136" w:type="dxa"/>
          </w:tcPr>
          <w:p w:rsidRPr="00BC0EBF" w:rsidR="00606FA8" w:rsidP="00571AE2" w:rsidRDefault="00606FA8" w14:paraId="1E6DF229" wp14:textId="77777777">
            <w:pPr>
              <w:pStyle w:val="Sinespaciado"/>
            </w:pPr>
            <w:proofErr w:type="spellStart"/>
            <w:r w:rsidRPr="00606FA8">
              <w:t>creditLimit</w:t>
            </w:r>
            <w:proofErr w:type="spellEnd"/>
          </w:p>
        </w:tc>
        <w:tc>
          <w:tcPr>
            <w:tcW w:w="2642" w:type="dxa"/>
          </w:tcPr>
          <w:p w:rsidR="00606FA8" w:rsidP="0010159F" w:rsidRDefault="00606FA8" w14:paraId="6D414B93" wp14:textId="77777777">
            <w:pPr>
              <w:pStyle w:val="Sinespaciado"/>
              <w:jc w:val="right"/>
            </w:pPr>
            <w:r>
              <w:t>0%</w:t>
            </w:r>
          </w:p>
        </w:tc>
      </w:tr>
      <w:tr xmlns:wp14="http://schemas.microsoft.com/office/word/2010/wordml" w:rsidR="0010159F" w:rsidTr="00817461" w14:paraId="621CA2C1" wp14:textId="77777777">
        <w:tc>
          <w:tcPr>
            <w:tcW w:w="3050" w:type="dxa"/>
            <w:vMerge w:val="restart"/>
          </w:tcPr>
          <w:p w:rsidR="0010159F" w:rsidP="00571AE2" w:rsidRDefault="0010159F" w14:paraId="3C0465A9" wp14:textId="77777777">
            <w:pPr>
              <w:pStyle w:val="Sinespaciado"/>
            </w:pPr>
            <w:proofErr w:type="spellStart"/>
            <w:r>
              <w:t>Orders</w:t>
            </w:r>
            <w:proofErr w:type="spellEnd"/>
          </w:p>
        </w:tc>
        <w:tc>
          <w:tcPr>
            <w:tcW w:w="3136" w:type="dxa"/>
          </w:tcPr>
          <w:p w:rsidRPr="00606FA8" w:rsidR="0010159F" w:rsidP="00571AE2" w:rsidRDefault="0010159F" w14:paraId="04EF3937" wp14:textId="77777777">
            <w:pPr>
              <w:pStyle w:val="Sinespaciado"/>
            </w:pPr>
            <w:proofErr w:type="spellStart"/>
            <w:r w:rsidRPr="0010159F">
              <w:t>shippedDate</w:t>
            </w:r>
            <w:proofErr w:type="spellEnd"/>
          </w:p>
        </w:tc>
        <w:tc>
          <w:tcPr>
            <w:tcW w:w="2642" w:type="dxa"/>
          </w:tcPr>
          <w:p w:rsidR="0010159F" w:rsidP="0010159F" w:rsidRDefault="0010159F" w14:paraId="1BC514B2" wp14:textId="77777777">
            <w:pPr>
              <w:pStyle w:val="Sinespaciado"/>
              <w:jc w:val="right"/>
            </w:pPr>
            <w:r>
              <w:t>4%</w:t>
            </w:r>
          </w:p>
        </w:tc>
      </w:tr>
      <w:tr xmlns:wp14="http://schemas.microsoft.com/office/word/2010/wordml" w:rsidR="0010159F" w:rsidTr="00817461" w14:paraId="2C9E98D0" wp14:textId="77777777">
        <w:tc>
          <w:tcPr>
            <w:tcW w:w="3050" w:type="dxa"/>
            <w:vMerge/>
          </w:tcPr>
          <w:p w:rsidR="0010159F" w:rsidP="00571AE2" w:rsidRDefault="0010159F" w14:paraId="0E27B00A" wp14:textId="77777777">
            <w:pPr>
              <w:pStyle w:val="Sinespaciado"/>
            </w:pPr>
          </w:p>
        </w:tc>
        <w:tc>
          <w:tcPr>
            <w:tcW w:w="3136" w:type="dxa"/>
          </w:tcPr>
          <w:p w:rsidRPr="0010159F" w:rsidR="0010159F" w:rsidP="00571AE2" w:rsidRDefault="0010159F" w14:paraId="370916C7" wp14:textId="77777777">
            <w:pPr>
              <w:pStyle w:val="Sinespaciado"/>
            </w:pPr>
            <w:proofErr w:type="spellStart"/>
            <w:r w:rsidRPr="0010159F">
              <w:t>comments</w:t>
            </w:r>
            <w:proofErr w:type="spellEnd"/>
          </w:p>
        </w:tc>
        <w:tc>
          <w:tcPr>
            <w:tcW w:w="2642" w:type="dxa"/>
          </w:tcPr>
          <w:p w:rsidR="0010159F" w:rsidP="0010159F" w:rsidRDefault="0010159F" w14:paraId="78DD41F2" wp14:textId="77777777">
            <w:pPr>
              <w:pStyle w:val="Sinespaciado"/>
              <w:jc w:val="right"/>
            </w:pPr>
            <w:r>
              <w:t>75%</w:t>
            </w:r>
          </w:p>
        </w:tc>
      </w:tr>
    </w:tbl>
    <w:p xmlns:wp14="http://schemas.microsoft.com/office/word/2010/wordml" w:rsidR="00571AE2" w:rsidP="00571AE2" w:rsidRDefault="00571AE2" w14:paraId="60061E4C" wp14:textId="77777777">
      <w:pPr>
        <w:pStyle w:val="Sinespaciado"/>
      </w:pPr>
    </w:p>
    <w:p xmlns:wp14="http://schemas.microsoft.com/office/word/2010/wordml" w:rsidRPr="00977FEB" w:rsidR="00743960" w:rsidP="00743960" w:rsidRDefault="00743960" w14:paraId="56F94144" wp14:textId="77777777">
      <w:pPr>
        <w:pStyle w:val="Sinespaciado"/>
        <w:numPr>
          <w:ilvl w:val="1"/>
          <w:numId w:val="1"/>
        </w:numPr>
      </w:pPr>
      <w:r w:rsidRPr="00977FEB">
        <w:t xml:space="preserve">Base de datos </w:t>
      </w:r>
      <w:proofErr w:type="spellStart"/>
      <w:r w:rsidRPr="00977FEB">
        <w:t>customerservice</w:t>
      </w:r>
      <w:proofErr w:type="spellEnd"/>
    </w:p>
    <w:p xmlns:wp14="http://schemas.microsoft.com/office/word/2010/wordml" w:rsidR="00743960" w:rsidP="00743960" w:rsidRDefault="00743960" w14:paraId="44EAFD9C" wp14:textId="77777777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0"/>
        <w:gridCol w:w="3136"/>
        <w:gridCol w:w="2642"/>
      </w:tblGrid>
      <w:tr xmlns:wp14="http://schemas.microsoft.com/office/word/2010/wordml" w:rsidRPr="0010159F" w:rsidR="00C30E09" w:rsidTr="008E6715" w14:paraId="1431D5B5" wp14:textId="77777777">
        <w:tc>
          <w:tcPr>
            <w:tcW w:w="3050" w:type="dxa"/>
          </w:tcPr>
          <w:p w:rsidRPr="0010159F" w:rsidR="00C30E09" w:rsidP="008E6715" w:rsidRDefault="00C30E09" w14:paraId="55D82154" wp14:textId="77777777">
            <w:pPr>
              <w:pStyle w:val="Sinespaciado"/>
              <w:rPr>
                <w:b/>
              </w:rPr>
            </w:pPr>
            <w:r w:rsidRPr="0010159F">
              <w:rPr>
                <w:b/>
              </w:rPr>
              <w:t>Tabla</w:t>
            </w:r>
          </w:p>
        </w:tc>
        <w:tc>
          <w:tcPr>
            <w:tcW w:w="3136" w:type="dxa"/>
          </w:tcPr>
          <w:p w:rsidRPr="0010159F" w:rsidR="00C30E09" w:rsidP="008E6715" w:rsidRDefault="00C30E09" w14:paraId="393E36B1" wp14:textId="77777777">
            <w:pPr>
              <w:pStyle w:val="Sinespaciado"/>
              <w:rPr>
                <w:b/>
              </w:rPr>
            </w:pPr>
            <w:r w:rsidRPr="0010159F">
              <w:rPr>
                <w:b/>
              </w:rPr>
              <w:t>Campos</w:t>
            </w:r>
          </w:p>
        </w:tc>
        <w:tc>
          <w:tcPr>
            <w:tcW w:w="2642" w:type="dxa"/>
          </w:tcPr>
          <w:p w:rsidRPr="0010159F" w:rsidR="00C30E09" w:rsidP="008E6715" w:rsidRDefault="00C30E09" w14:paraId="574CE63C" wp14:textId="77777777">
            <w:pPr>
              <w:pStyle w:val="Sinespaciado"/>
              <w:rPr>
                <w:b/>
              </w:rPr>
            </w:pPr>
            <w:r w:rsidRPr="0010159F">
              <w:rPr>
                <w:b/>
              </w:rPr>
              <w:t>Porcentaje</w:t>
            </w:r>
          </w:p>
        </w:tc>
      </w:tr>
      <w:tr xmlns:wp14="http://schemas.microsoft.com/office/word/2010/wordml" w:rsidR="0075506B" w:rsidTr="008E6715" w14:paraId="374C3DDA" wp14:textId="77777777">
        <w:tc>
          <w:tcPr>
            <w:tcW w:w="3050" w:type="dxa"/>
            <w:vMerge w:val="restart"/>
          </w:tcPr>
          <w:p w:rsidRPr="00B133D4" w:rsidR="0075506B" w:rsidP="008E6715" w:rsidRDefault="0075506B" w14:paraId="7279790F" wp14:textId="77777777">
            <w:pPr>
              <w:pStyle w:val="Sinespaciado"/>
            </w:pPr>
            <w:proofErr w:type="spellStart"/>
            <w:r>
              <w:t>Customers</w:t>
            </w:r>
            <w:proofErr w:type="spellEnd"/>
          </w:p>
        </w:tc>
        <w:tc>
          <w:tcPr>
            <w:tcW w:w="3136" w:type="dxa"/>
          </w:tcPr>
          <w:p w:rsidR="0075506B" w:rsidP="008E6715" w:rsidRDefault="0075506B" w14:paraId="54DD722A" wp14:textId="77777777">
            <w:pPr>
              <w:pStyle w:val="Sinespaciado"/>
            </w:pPr>
            <w:r>
              <w:t>addressLine2</w:t>
            </w:r>
          </w:p>
        </w:tc>
        <w:tc>
          <w:tcPr>
            <w:tcW w:w="2642" w:type="dxa"/>
          </w:tcPr>
          <w:p w:rsidR="0075506B" w:rsidP="00C30E09" w:rsidRDefault="0075506B" w14:paraId="25133D08" wp14:textId="77777777">
            <w:pPr>
              <w:pStyle w:val="Sinespaciado"/>
              <w:jc w:val="right"/>
            </w:pPr>
            <w:r>
              <w:t>8</w:t>
            </w:r>
            <w:r>
              <w:t>1</w:t>
            </w:r>
            <w:r>
              <w:t>%</w:t>
            </w:r>
          </w:p>
        </w:tc>
      </w:tr>
      <w:tr xmlns:wp14="http://schemas.microsoft.com/office/word/2010/wordml" w:rsidR="0075506B" w:rsidTr="008E6715" w14:paraId="72990A23" wp14:textId="77777777">
        <w:tc>
          <w:tcPr>
            <w:tcW w:w="3050" w:type="dxa"/>
            <w:vMerge/>
          </w:tcPr>
          <w:p w:rsidR="0075506B" w:rsidP="008E6715" w:rsidRDefault="0075506B" w14:paraId="4B94D5A5" wp14:textId="77777777">
            <w:pPr>
              <w:pStyle w:val="Sinespaciado"/>
            </w:pPr>
          </w:p>
        </w:tc>
        <w:tc>
          <w:tcPr>
            <w:tcW w:w="3136" w:type="dxa"/>
          </w:tcPr>
          <w:p w:rsidR="0075506B" w:rsidP="008E6715" w:rsidRDefault="0075506B" w14:paraId="27D7C93B" wp14:textId="77777777">
            <w:pPr>
              <w:pStyle w:val="Sinespaciado"/>
            </w:pPr>
            <w:proofErr w:type="spellStart"/>
            <w:r>
              <w:t>State</w:t>
            </w:r>
            <w:proofErr w:type="spellEnd"/>
          </w:p>
        </w:tc>
        <w:tc>
          <w:tcPr>
            <w:tcW w:w="2642" w:type="dxa"/>
          </w:tcPr>
          <w:p w:rsidR="0075506B" w:rsidP="008E6715" w:rsidRDefault="0075506B" w14:paraId="4E8D77EE" wp14:textId="77777777">
            <w:pPr>
              <w:pStyle w:val="Sinespaciado"/>
              <w:jc w:val="right"/>
            </w:pPr>
            <w:r>
              <w:t>60%</w:t>
            </w:r>
          </w:p>
        </w:tc>
      </w:tr>
      <w:tr xmlns:wp14="http://schemas.microsoft.com/office/word/2010/wordml" w:rsidR="0075506B" w:rsidTr="008E6715" w14:paraId="445A2CA7" wp14:textId="77777777">
        <w:tc>
          <w:tcPr>
            <w:tcW w:w="3050" w:type="dxa"/>
            <w:vMerge/>
          </w:tcPr>
          <w:p w:rsidR="0075506B" w:rsidP="008E6715" w:rsidRDefault="0075506B" w14:paraId="3DEEC669" wp14:textId="77777777">
            <w:pPr>
              <w:pStyle w:val="Sinespaciado"/>
            </w:pPr>
          </w:p>
        </w:tc>
        <w:tc>
          <w:tcPr>
            <w:tcW w:w="3136" w:type="dxa"/>
          </w:tcPr>
          <w:p w:rsidR="0075506B" w:rsidP="008E6715" w:rsidRDefault="0075506B" w14:paraId="5E327DCE" wp14:textId="77777777">
            <w:pPr>
              <w:pStyle w:val="Sinespaciado"/>
            </w:pPr>
            <w:proofErr w:type="spellStart"/>
            <w:r w:rsidRPr="00BC0EBF">
              <w:t>postalCode</w:t>
            </w:r>
            <w:proofErr w:type="spellEnd"/>
          </w:p>
        </w:tc>
        <w:tc>
          <w:tcPr>
            <w:tcW w:w="2642" w:type="dxa"/>
          </w:tcPr>
          <w:p w:rsidR="0075506B" w:rsidP="008E6715" w:rsidRDefault="0075506B" w14:paraId="2E9E3B4A" wp14:textId="77777777">
            <w:pPr>
              <w:pStyle w:val="Sinespaciado"/>
              <w:jc w:val="right"/>
            </w:pPr>
            <w:r>
              <w:t>6%</w:t>
            </w:r>
          </w:p>
        </w:tc>
      </w:tr>
    </w:tbl>
    <w:p xmlns:wp14="http://schemas.microsoft.com/office/word/2010/wordml" w:rsidR="00743960" w:rsidP="00743960" w:rsidRDefault="00743960" w14:paraId="3656B9AB" wp14:textId="77777777">
      <w:pPr>
        <w:pStyle w:val="Sinespaciado"/>
      </w:pPr>
    </w:p>
    <w:p xmlns:wp14="http://schemas.microsoft.com/office/word/2010/wordml" w:rsidRPr="00A25FF1" w:rsidR="000A7792" w:rsidP="09468E17" w:rsidRDefault="00A25FF1" w14:paraId="35D67A20" wp14:textId="78B66B1D">
      <w:pPr>
        <w:pStyle w:val="Sinespaciado"/>
        <w:numPr>
          <w:ilvl w:val="1"/>
          <w:numId w:val="1"/>
        </w:numPr>
        <w:rPr>
          <w:b w:val="1"/>
          <w:bCs w:val="1"/>
        </w:rPr>
      </w:pPr>
      <w:r w:rsidRPr="09468E17" w:rsidR="2BFD1FCB">
        <w:rPr>
          <w:b w:val="1"/>
          <w:bCs w:val="1"/>
        </w:rPr>
        <w:t xml:space="preserve"> </w:t>
      </w:r>
      <w:r w:rsidRPr="09468E17" w:rsidR="00A25FF1">
        <w:rPr>
          <w:b w:val="1"/>
          <w:bCs w:val="1"/>
        </w:rPr>
        <w:t>Estructuras en común</w:t>
      </w:r>
    </w:p>
    <w:p xmlns:wp14="http://schemas.microsoft.com/office/word/2010/wordml" w:rsidR="00A25FF1" w:rsidP="00FD102A" w:rsidRDefault="00FD102A" w14:paraId="08F965E9" wp14:textId="77777777">
      <w:pPr>
        <w:pStyle w:val="Sinespaciado"/>
        <w:numPr>
          <w:ilvl w:val="0"/>
          <w:numId w:val="2"/>
        </w:numPr>
      </w:pPr>
      <w:r>
        <w:t>Toda la</w:t>
      </w:r>
      <w:r w:rsidR="00662FB4">
        <w:t xml:space="preserve"> información</w:t>
      </w:r>
      <w:r>
        <w:t xml:space="preserve"> de la tabla </w:t>
      </w:r>
      <w:proofErr w:type="spellStart"/>
      <w:r>
        <w:t>customers</w:t>
      </w:r>
      <w:proofErr w:type="spellEnd"/>
      <w:r>
        <w:t xml:space="preserve"> está igual</w:t>
      </w:r>
      <w:r w:rsidR="00662FB4">
        <w:t>.</w:t>
      </w:r>
    </w:p>
    <w:p xmlns:wp14="http://schemas.microsoft.com/office/word/2010/wordml" w:rsidR="00FD102A" w:rsidP="00FD102A" w:rsidRDefault="00FD102A" w14:paraId="27CEC2E6" wp14:textId="77777777">
      <w:pPr>
        <w:pStyle w:val="Sinespaciado"/>
        <w:numPr>
          <w:ilvl w:val="0"/>
          <w:numId w:val="2"/>
        </w:numPr>
      </w:pPr>
      <w:r>
        <w:t xml:space="preserve">Toda la información de la tabla </w:t>
      </w:r>
      <w:proofErr w:type="spellStart"/>
      <w:r>
        <w:t>employees</w:t>
      </w:r>
      <w:proofErr w:type="spellEnd"/>
      <w:r>
        <w:t xml:space="preserve"> es diferente.</w:t>
      </w:r>
    </w:p>
    <w:p w:rsidR="00E65B6E" w:rsidP="09468E17" w:rsidRDefault="00E65B6E" w14:paraId="67A8424D" w14:textId="448B42A4">
      <w:pPr>
        <w:pStyle w:val="Sinespaciado"/>
        <w:numPr>
          <w:ilvl w:val="0"/>
          <w:numId w:val="2"/>
        </w:numPr>
        <w:rPr/>
      </w:pPr>
      <w:r w:rsidR="00E65B6E">
        <w:rPr/>
        <w:t xml:space="preserve">Toda la información de la tabla </w:t>
      </w:r>
      <w:proofErr w:type="spellStart"/>
      <w:r w:rsidR="00E65B6E">
        <w:rPr/>
        <w:t>products</w:t>
      </w:r>
      <w:proofErr w:type="spellEnd"/>
      <w:r w:rsidR="00E65B6E">
        <w:rPr/>
        <w:t xml:space="preserve"> está igual.</w:t>
      </w:r>
    </w:p>
    <w:p w:rsidR="09468E17" w:rsidP="09468E17" w:rsidRDefault="09468E17" w14:paraId="6079CCF4" w14:textId="2876FFB4">
      <w:pPr>
        <w:pStyle w:val="Sinespaciado"/>
        <w:ind w:left="360"/>
      </w:pPr>
    </w:p>
    <w:p w:rsidR="09468E17" w:rsidP="09468E17" w:rsidRDefault="09468E17" w14:paraId="7CEA123E" w14:textId="08E47001">
      <w:pPr>
        <w:pStyle w:val="Sinespaciado"/>
      </w:pPr>
    </w:p>
    <w:p w:rsidR="08400DEB" w:rsidP="09468E17" w:rsidRDefault="08400DEB" w14:paraId="553BAE95" w14:textId="76953DE7">
      <w:pPr>
        <w:pStyle w:val="Sinespaciado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09468E17" w:rsidR="08400DEB">
        <w:rPr>
          <w:b w:val="1"/>
          <w:bCs w:val="1"/>
        </w:rPr>
        <w:t>BODEGA DE GATOS</w:t>
      </w:r>
    </w:p>
    <w:p w:rsidR="09468E17" w:rsidP="09468E17" w:rsidRDefault="09468E17" w14:paraId="29163EE9" w14:textId="26B2522B">
      <w:pPr>
        <w:pStyle w:val="Sinespaciado"/>
        <w:rPr>
          <w:b w:val="1"/>
          <w:bCs w:val="1"/>
        </w:rPr>
      </w:pPr>
    </w:p>
    <w:p w:rsidR="09468E17" w:rsidP="09468E17" w:rsidRDefault="09468E17" w14:paraId="425A7389" w14:textId="5EDE307E">
      <w:pPr>
        <w:pStyle w:val="Sinespaciado"/>
        <w:rPr>
          <w:b w:val="1"/>
          <w:bCs w:val="1"/>
        </w:rPr>
      </w:pPr>
    </w:p>
    <w:p xmlns:wp14="http://schemas.microsoft.com/office/word/2010/wordml" w:rsidR="00662FB4" w:rsidP="00A25FF1" w:rsidRDefault="00662FB4" w14:paraId="45FB0818" wp14:textId="77777777" wp14:noSpellErr="1">
      <w:pPr>
        <w:pStyle w:val="Sinespaciado"/>
      </w:pPr>
      <w:bookmarkStart w:name="_GoBack" w:id="0"/>
      <w:bookmarkEnd w:id="0"/>
    </w:p>
    <w:p w:rsidR="09468E17" w:rsidP="09468E17" w:rsidRDefault="09468E17" w14:paraId="5DBFB48B" w14:textId="4CD126F3">
      <w:pPr>
        <w:pStyle w:val="Sinespaciado"/>
      </w:pPr>
    </w:p>
    <w:sectPr w:rsidR="00662FB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D311F"/>
    <w:multiLevelType w:val="multilevel"/>
    <w:tmpl w:val="FA2AC3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CD05CE2"/>
    <w:multiLevelType w:val="hybridMultilevel"/>
    <w:tmpl w:val="4326671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E2"/>
    <w:rsid w:val="00095148"/>
    <w:rsid w:val="000A7792"/>
    <w:rsid w:val="0010159F"/>
    <w:rsid w:val="001B096A"/>
    <w:rsid w:val="00571AE2"/>
    <w:rsid w:val="00602613"/>
    <w:rsid w:val="00606FA8"/>
    <w:rsid w:val="00662FB4"/>
    <w:rsid w:val="00743960"/>
    <w:rsid w:val="0075506B"/>
    <w:rsid w:val="00817461"/>
    <w:rsid w:val="00977FEB"/>
    <w:rsid w:val="00A25FF1"/>
    <w:rsid w:val="00B133D4"/>
    <w:rsid w:val="00BC0EBF"/>
    <w:rsid w:val="00C30E09"/>
    <w:rsid w:val="00E65B6E"/>
    <w:rsid w:val="00F51F26"/>
    <w:rsid w:val="00FD102A"/>
    <w:rsid w:val="08400DEB"/>
    <w:rsid w:val="09468E17"/>
    <w:rsid w:val="2BFD1FCB"/>
    <w:rsid w:val="2D957293"/>
    <w:rsid w:val="6EBE8CA6"/>
    <w:rsid w:val="76058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7E308-A032-4D2E-B1E9-33F679B80113}"/>
  <w14:docId w14:val="189701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1AE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71A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E3E03E1AD7446BDF689C502E7A622" ma:contentTypeVersion="8" ma:contentTypeDescription="Create a new document." ma:contentTypeScope="" ma:versionID="fda9e538e93838a131c130b5a9bc1e12">
  <xsd:schema xmlns:xsd="http://www.w3.org/2001/XMLSchema" xmlns:xs="http://www.w3.org/2001/XMLSchema" xmlns:p="http://schemas.microsoft.com/office/2006/metadata/properties" xmlns:ns2="caaf86bb-f34e-4b93-b093-60d3332d5ae1" xmlns:ns3="4a789ff7-94a9-47b6-8e98-5aaf2906b9e0" targetNamespace="http://schemas.microsoft.com/office/2006/metadata/properties" ma:root="true" ma:fieldsID="afc5d66db5d11a775d7172e99fd75728" ns2:_="" ns3:_="">
    <xsd:import namespace="caaf86bb-f34e-4b93-b093-60d3332d5ae1"/>
    <xsd:import namespace="4a789ff7-94a9-47b6-8e98-5aaf2906b9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f86bb-f34e-4b93-b093-60d3332d5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89ff7-94a9-47b6-8e98-5aaf2906b9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027E7-0A00-493C-8666-B33F9F8E3101}"/>
</file>

<file path=customXml/itemProps2.xml><?xml version="1.0" encoding="utf-8"?>
<ds:datastoreItem xmlns:ds="http://schemas.openxmlformats.org/officeDocument/2006/customXml" ds:itemID="{0B5D2279-CE75-464A-AA80-466FCE5289BD}"/>
</file>

<file path=customXml/itemProps3.xml><?xml version="1.0" encoding="utf-8"?>
<ds:datastoreItem xmlns:ds="http://schemas.openxmlformats.org/officeDocument/2006/customXml" ds:itemID="{767022E5-EFA5-4ACC-AB78-B0E9A0711F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ELVER ANDRES FLOREZ</dc:creator>
  <cp:keywords/>
  <dc:description/>
  <cp:lastModifiedBy>Yesid Ricardo Gutierrez Diaz</cp:lastModifiedBy>
  <cp:revision>15</cp:revision>
  <dcterms:created xsi:type="dcterms:W3CDTF">2019-08-21T18:56:00Z</dcterms:created>
  <dcterms:modified xsi:type="dcterms:W3CDTF">2019-08-28T12:20:02Z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0x010100B15E3E03E1AD7446BDF689C502E7A622</vt:lpwstr>
  </property>
</Properties>
</file>