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1873BA" w:rsidRPr="00700C28" w:rsidTr="001873BA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 w:rsidP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>
              <w:rPr>
                <w:sz w:val="22"/>
                <w:szCs w:val="22"/>
                <w:lang w:val="pt-BR"/>
              </w:rPr>
              <w:t>Controlar Status</w:t>
            </w:r>
          </w:p>
        </w:tc>
      </w:tr>
      <w:tr w:rsidR="001873BA" w:rsidRPr="00700C28" w:rsidTr="001873BA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 w:rsidP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="00F836D1">
              <w:rPr>
                <w:sz w:val="22"/>
                <w:szCs w:val="22"/>
                <w:lang w:val="pt-BR"/>
              </w:rPr>
              <w:t>: Este caso de uso inativa ou</w:t>
            </w:r>
            <w:r>
              <w:rPr>
                <w:sz w:val="22"/>
                <w:szCs w:val="22"/>
                <w:lang w:val="pt-BR"/>
              </w:rPr>
              <w:t xml:space="preserve"> reativa o </w:t>
            </w:r>
            <w:r w:rsidR="00F836D1">
              <w:rPr>
                <w:sz w:val="22"/>
                <w:szCs w:val="22"/>
                <w:lang w:val="pt-BR"/>
              </w:rPr>
              <w:t xml:space="preserve">status do </w:t>
            </w:r>
            <w:r>
              <w:rPr>
                <w:sz w:val="22"/>
                <w:szCs w:val="22"/>
                <w:lang w:val="pt-BR"/>
              </w:rPr>
              <w:t>Usuário.</w:t>
            </w:r>
          </w:p>
        </w:tc>
      </w:tr>
      <w:tr w:rsidR="001873BA" w:rsidRPr="00700C28" w:rsidTr="001873BA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 xml:space="preserve">Administrador </w:t>
            </w:r>
          </w:p>
        </w:tc>
      </w:tr>
      <w:tr w:rsidR="001873BA" w:rsidTr="001873BA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1873BA" w:rsidTr="001873BA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1873BA" w:rsidRPr="00700C28" w:rsidTr="001873BA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 w:rsidP="001873BA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 O caso de uso é iniciado quando o administ</w:t>
            </w:r>
            <w:r w:rsidR="00700C28">
              <w:rPr>
                <w:sz w:val="22"/>
                <w:szCs w:val="22"/>
                <w:lang w:val="pt-BR"/>
              </w:rPr>
              <w:t>rador clica no botão “Inativar/</w:t>
            </w:r>
            <w:proofErr w:type="gramStart"/>
            <w:r w:rsidR="00700C28">
              <w:rPr>
                <w:sz w:val="22"/>
                <w:szCs w:val="22"/>
                <w:lang w:val="pt-BR"/>
              </w:rPr>
              <w:t>R</w:t>
            </w:r>
            <w:proofErr w:type="gramEnd"/>
            <w:r>
              <w:rPr>
                <w:sz w:val="22"/>
                <w:szCs w:val="22"/>
                <w:lang w:val="pt-BR"/>
              </w:rPr>
              <w:t xml:space="preserve">eativar”  que fica na lista de usuário. 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 w:rsidP="001873BA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 O sistema “Inativa” ou “Reativa” o usuário cadastrado.</w:t>
            </w:r>
            <w:bookmarkStart w:id="0" w:name="_GoBack"/>
            <w:bookmarkEnd w:id="0"/>
          </w:p>
        </w:tc>
      </w:tr>
      <w:tr w:rsidR="001873BA" w:rsidTr="001873BA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73BA" w:rsidRDefault="001873BA">
            <w:pPr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  <w:tr w:rsidR="00CD6E18" w:rsidRPr="00700C28" w:rsidTr="001873BA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D6E18" w:rsidRDefault="00CD6E18">
            <w:pPr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2. Caso o usuário já se encontre ativo, só estará a opção Inativar para o usuário.</w:t>
            </w:r>
          </w:p>
          <w:p w:rsidR="00CD6E18" w:rsidRPr="00CD6E18" w:rsidRDefault="00CD6E18">
            <w:pPr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 xml:space="preserve">    Caso o usuário já se encontre inativo, só estará a opção Reativar para o usuário.</w:t>
            </w:r>
          </w:p>
        </w:tc>
      </w:tr>
    </w:tbl>
    <w:p w:rsidR="001873BA" w:rsidRDefault="001873BA" w:rsidP="001873BA">
      <w:pPr>
        <w:ind w:firstLine="0"/>
        <w:rPr>
          <w:sz w:val="22"/>
          <w:szCs w:val="22"/>
          <w:u w:val="single"/>
          <w:lang w:val="pt-BR"/>
        </w:rPr>
      </w:pPr>
    </w:p>
    <w:p w:rsidR="00363A6F" w:rsidRPr="00CD6E18" w:rsidRDefault="00363A6F">
      <w:pPr>
        <w:rPr>
          <w:lang w:val="pt-BR"/>
        </w:rPr>
      </w:pPr>
    </w:p>
    <w:sectPr w:rsidR="00363A6F" w:rsidRPr="00CD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BA"/>
    <w:rsid w:val="001873BA"/>
    <w:rsid w:val="00363A6F"/>
    <w:rsid w:val="00700C28"/>
    <w:rsid w:val="00866923"/>
    <w:rsid w:val="00CD6E18"/>
    <w:rsid w:val="00F8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8571E-179E-41CD-99A3-1E5946D8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BA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regina</dc:creator>
  <cp:keywords/>
  <dc:description/>
  <cp:lastModifiedBy>liz regina</cp:lastModifiedBy>
  <cp:revision>5</cp:revision>
  <dcterms:created xsi:type="dcterms:W3CDTF">2015-04-01T20:49:00Z</dcterms:created>
  <dcterms:modified xsi:type="dcterms:W3CDTF">2015-04-07T21:43:00Z</dcterms:modified>
</cp:coreProperties>
</file>