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B8EA8" w14:textId="77777777" w:rsidR="008156A9" w:rsidRPr="008156A9" w:rsidRDefault="008156A9" w:rsidP="008156A9">
      <w:pPr>
        <w:spacing w:before="300" w:after="150" w:line="240" w:lineRule="auto"/>
        <w:outlineLvl w:val="1"/>
        <w:rPr>
          <w:rFonts w:ascii="Arial" w:eastAsia="Times New Roman" w:hAnsi="Arial" w:cs="Arial"/>
          <w:color w:val="333333"/>
          <w:kern w:val="0"/>
          <w:sz w:val="32"/>
          <w:szCs w:val="32"/>
          <w:lang w:val="en-GB" w:eastAsia="it-IT"/>
          <w14:ligatures w14:val="none"/>
        </w:rPr>
      </w:pPr>
      <w:r w:rsidRPr="008156A9">
        <w:rPr>
          <w:rFonts w:ascii="Arial" w:eastAsia="Times New Roman" w:hAnsi="Arial" w:cs="Arial"/>
          <w:color w:val="333333"/>
          <w:kern w:val="0"/>
          <w:sz w:val="32"/>
          <w:szCs w:val="32"/>
          <w:lang w:val="en-GB" w:eastAsia="it-IT"/>
          <w14:ligatures w14:val="none"/>
        </w:rPr>
        <w:t>The 5 hypotheses of Krashen's Theory of Second Language Acquisition</w:t>
      </w:r>
    </w:p>
    <w:p w14:paraId="5BCC7E39" w14:textId="77777777" w:rsidR="008156A9" w:rsidRPr="00F915FB" w:rsidRDefault="008156A9" w:rsidP="008156A9">
      <w:pPr>
        <w:spacing w:after="375" w:line="240" w:lineRule="auto"/>
        <w:jc w:val="both"/>
        <w:rPr>
          <w:rFonts w:ascii="Aptos" w:eastAsia="Times New Roman" w:hAnsi="Aptos" w:cs="Arial"/>
          <w:color w:val="333333"/>
          <w:kern w:val="0"/>
          <w:sz w:val="20"/>
          <w:szCs w:val="20"/>
          <w:lang w:val="en-GB" w:eastAsia="it-IT"/>
          <w14:ligatures w14:val="none"/>
        </w:rPr>
      </w:pPr>
      <w:r w:rsidRPr="00F915FB">
        <w:rPr>
          <w:rFonts w:ascii="Aptos" w:eastAsia="Times New Roman" w:hAnsi="Aptos" w:cs="Arial"/>
          <w:color w:val="333333"/>
          <w:kern w:val="0"/>
          <w:sz w:val="20"/>
          <w:szCs w:val="20"/>
          <w:lang w:val="en-GB" w:eastAsia="it-IT"/>
          <w14:ligatures w14:val="none"/>
        </w:rPr>
        <w:t>Krashen's theory of second language acquisition consists of five main hypotheses:</w:t>
      </w:r>
    </w:p>
    <w:p w14:paraId="4F133D94" w14:textId="77777777" w:rsidR="008156A9" w:rsidRPr="00F915FB" w:rsidRDefault="008156A9" w:rsidP="008156A9">
      <w:pPr>
        <w:numPr>
          <w:ilvl w:val="0"/>
          <w:numId w:val="1"/>
        </w:numPr>
        <w:spacing w:before="100" w:beforeAutospacing="1" w:after="150" w:line="240" w:lineRule="auto"/>
        <w:rPr>
          <w:rFonts w:ascii="Aptos" w:eastAsia="Times New Roman" w:hAnsi="Aptos" w:cs="Arial"/>
          <w:color w:val="333333"/>
          <w:kern w:val="0"/>
          <w:sz w:val="20"/>
          <w:szCs w:val="20"/>
          <w:lang w:eastAsia="it-IT"/>
          <w14:ligatures w14:val="none"/>
        </w:rPr>
      </w:pPr>
      <w:r w:rsidRPr="00F915FB">
        <w:rPr>
          <w:rFonts w:ascii="Aptos" w:eastAsia="Times New Roman" w:hAnsi="Aptos" w:cs="Arial"/>
          <w:color w:val="333333"/>
          <w:kern w:val="0"/>
          <w:sz w:val="20"/>
          <w:szCs w:val="20"/>
          <w:lang w:eastAsia="it-IT"/>
          <w14:ligatures w14:val="none"/>
        </w:rPr>
        <w:t>the </w:t>
      </w:r>
      <w:proofErr w:type="spellStart"/>
      <w:r w:rsidRPr="00F915FB">
        <w:rPr>
          <w:rFonts w:ascii="Aptos" w:eastAsia="Times New Roman" w:hAnsi="Aptos" w:cs="Arial"/>
          <w:b/>
          <w:bCs/>
          <w:color w:val="333333"/>
          <w:kern w:val="0"/>
          <w:sz w:val="20"/>
          <w:szCs w:val="20"/>
          <w:lang w:eastAsia="it-IT"/>
          <w14:ligatures w14:val="none"/>
        </w:rPr>
        <w:t>Acquisition</w:t>
      </w:r>
      <w:proofErr w:type="spellEnd"/>
      <w:r w:rsidRPr="00F915FB">
        <w:rPr>
          <w:rFonts w:ascii="Aptos" w:eastAsia="Times New Roman" w:hAnsi="Aptos" w:cs="Arial"/>
          <w:b/>
          <w:bCs/>
          <w:color w:val="333333"/>
          <w:kern w:val="0"/>
          <w:sz w:val="20"/>
          <w:szCs w:val="20"/>
          <w:lang w:eastAsia="it-IT"/>
          <w14:ligatures w14:val="none"/>
        </w:rPr>
        <w:t>-Learning</w:t>
      </w:r>
      <w:r w:rsidRPr="00F915FB">
        <w:rPr>
          <w:rFonts w:ascii="Aptos" w:eastAsia="Times New Roman" w:hAnsi="Aptos" w:cs="Arial"/>
          <w:color w:val="333333"/>
          <w:kern w:val="0"/>
          <w:sz w:val="20"/>
          <w:szCs w:val="20"/>
          <w:lang w:eastAsia="it-IT"/>
          <w14:ligatures w14:val="none"/>
        </w:rPr>
        <w:t> </w:t>
      </w:r>
      <w:proofErr w:type="spellStart"/>
      <w:r w:rsidRPr="00F915FB">
        <w:rPr>
          <w:rFonts w:ascii="Aptos" w:eastAsia="Times New Roman" w:hAnsi="Aptos" w:cs="Arial"/>
          <w:color w:val="333333"/>
          <w:kern w:val="0"/>
          <w:sz w:val="20"/>
          <w:szCs w:val="20"/>
          <w:lang w:eastAsia="it-IT"/>
          <w14:ligatures w14:val="none"/>
        </w:rPr>
        <w:t>hypothesis</w:t>
      </w:r>
      <w:proofErr w:type="spellEnd"/>
      <w:r w:rsidRPr="00F915FB">
        <w:rPr>
          <w:rFonts w:ascii="Aptos" w:eastAsia="Times New Roman" w:hAnsi="Aptos" w:cs="Arial"/>
          <w:color w:val="333333"/>
          <w:kern w:val="0"/>
          <w:sz w:val="20"/>
          <w:szCs w:val="20"/>
          <w:lang w:eastAsia="it-IT"/>
          <w14:ligatures w14:val="none"/>
        </w:rPr>
        <w:t>;</w:t>
      </w:r>
    </w:p>
    <w:p w14:paraId="302E2DAF" w14:textId="77777777" w:rsidR="008156A9" w:rsidRPr="00F915FB" w:rsidRDefault="008156A9" w:rsidP="008156A9">
      <w:pPr>
        <w:numPr>
          <w:ilvl w:val="0"/>
          <w:numId w:val="1"/>
        </w:numPr>
        <w:spacing w:before="100" w:beforeAutospacing="1" w:after="150" w:line="240" w:lineRule="auto"/>
        <w:rPr>
          <w:rFonts w:ascii="Aptos" w:eastAsia="Times New Roman" w:hAnsi="Aptos" w:cs="Arial"/>
          <w:color w:val="333333"/>
          <w:kern w:val="0"/>
          <w:sz w:val="20"/>
          <w:szCs w:val="20"/>
          <w:lang w:eastAsia="it-IT"/>
          <w14:ligatures w14:val="none"/>
        </w:rPr>
      </w:pPr>
      <w:r w:rsidRPr="00F915FB">
        <w:rPr>
          <w:rFonts w:ascii="Aptos" w:eastAsia="Times New Roman" w:hAnsi="Aptos" w:cs="Arial"/>
          <w:color w:val="333333"/>
          <w:kern w:val="0"/>
          <w:sz w:val="20"/>
          <w:szCs w:val="20"/>
          <w:lang w:eastAsia="it-IT"/>
          <w14:ligatures w14:val="none"/>
        </w:rPr>
        <w:t>the </w:t>
      </w:r>
      <w:r w:rsidRPr="00F915FB">
        <w:rPr>
          <w:rFonts w:ascii="Aptos" w:eastAsia="Times New Roman" w:hAnsi="Aptos" w:cs="Arial"/>
          <w:b/>
          <w:bCs/>
          <w:color w:val="333333"/>
          <w:kern w:val="0"/>
          <w:sz w:val="20"/>
          <w:szCs w:val="20"/>
          <w:lang w:eastAsia="it-IT"/>
          <w14:ligatures w14:val="none"/>
        </w:rPr>
        <w:t>Monitor</w:t>
      </w:r>
      <w:r w:rsidRPr="00F915FB">
        <w:rPr>
          <w:rFonts w:ascii="Aptos" w:eastAsia="Times New Roman" w:hAnsi="Aptos" w:cs="Arial"/>
          <w:color w:val="333333"/>
          <w:kern w:val="0"/>
          <w:sz w:val="20"/>
          <w:szCs w:val="20"/>
          <w:lang w:eastAsia="it-IT"/>
          <w14:ligatures w14:val="none"/>
        </w:rPr>
        <w:t> </w:t>
      </w:r>
      <w:proofErr w:type="spellStart"/>
      <w:r w:rsidRPr="00F915FB">
        <w:rPr>
          <w:rFonts w:ascii="Aptos" w:eastAsia="Times New Roman" w:hAnsi="Aptos" w:cs="Arial"/>
          <w:color w:val="333333"/>
          <w:kern w:val="0"/>
          <w:sz w:val="20"/>
          <w:szCs w:val="20"/>
          <w:lang w:eastAsia="it-IT"/>
          <w14:ligatures w14:val="none"/>
        </w:rPr>
        <w:t>hypothesis</w:t>
      </w:r>
      <w:proofErr w:type="spellEnd"/>
      <w:r w:rsidRPr="00F915FB">
        <w:rPr>
          <w:rFonts w:ascii="Aptos" w:eastAsia="Times New Roman" w:hAnsi="Aptos" w:cs="Arial"/>
          <w:color w:val="333333"/>
          <w:kern w:val="0"/>
          <w:sz w:val="20"/>
          <w:szCs w:val="20"/>
          <w:lang w:eastAsia="it-IT"/>
          <w14:ligatures w14:val="none"/>
        </w:rPr>
        <w:t>;</w:t>
      </w:r>
    </w:p>
    <w:p w14:paraId="769B6105" w14:textId="77777777" w:rsidR="008156A9" w:rsidRPr="00F915FB" w:rsidRDefault="008156A9" w:rsidP="008156A9">
      <w:pPr>
        <w:numPr>
          <w:ilvl w:val="0"/>
          <w:numId w:val="1"/>
        </w:numPr>
        <w:spacing w:before="100" w:beforeAutospacing="1" w:after="150" w:line="240" w:lineRule="auto"/>
        <w:rPr>
          <w:rFonts w:ascii="Aptos" w:eastAsia="Times New Roman" w:hAnsi="Aptos" w:cs="Arial"/>
          <w:color w:val="333333"/>
          <w:kern w:val="0"/>
          <w:sz w:val="20"/>
          <w:szCs w:val="20"/>
          <w:lang w:eastAsia="it-IT"/>
          <w14:ligatures w14:val="none"/>
        </w:rPr>
      </w:pPr>
      <w:r w:rsidRPr="00F915FB">
        <w:rPr>
          <w:rFonts w:ascii="Aptos" w:eastAsia="Times New Roman" w:hAnsi="Aptos" w:cs="Arial"/>
          <w:color w:val="333333"/>
          <w:kern w:val="0"/>
          <w:sz w:val="20"/>
          <w:szCs w:val="20"/>
          <w:lang w:eastAsia="it-IT"/>
          <w14:ligatures w14:val="none"/>
        </w:rPr>
        <w:t>the </w:t>
      </w:r>
      <w:r w:rsidRPr="00F915FB">
        <w:rPr>
          <w:rFonts w:ascii="Aptos" w:eastAsia="Times New Roman" w:hAnsi="Aptos" w:cs="Arial"/>
          <w:b/>
          <w:bCs/>
          <w:color w:val="333333"/>
          <w:kern w:val="0"/>
          <w:sz w:val="20"/>
          <w:szCs w:val="20"/>
          <w:lang w:eastAsia="it-IT"/>
          <w14:ligatures w14:val="none"/>
        </w:rPr>
        <w:t>Input</w:t>
      </w:r>
      <w:r w:rsidRPr="00F915FB">
        <w:rPr>
          <w:rFonts w:ascii="Aptos" w:eastAsia="Times New Roman" w:hAnsi="Aptos" w:cs="Arial"/>
          <w:color w:val="333333"/>
          <w:kern w:val="0"/>
          <w:sz w:val="20"/>
          <w:szCs w:val="20"/>
          <w:lang w:eastAsia="it-IT"/>
          <w14:ligatures w14:val="none"/>
        </w:rPr>
        <w:t> </w:t>
      </w:r>
      <w:proofErr w:type="spellStart"/>
      <w:r w:rsidRPr="00F915FB">
        <w:rPr>
          <w:rFonts w:ascii="Aptos" w:eastAsia="Times New Roman" w:hAnsi="Aptos" w:cs="Arial"/>
          <w:color w:val="333333"/>
          <w:kern w:val="0"/>
          <w:sz w:val="20"/>
          <w:szCs w:val="20"/>
          <w:lang w:eastAsia="it-IT"/>
          <w14:ligatures w14:val="none"/>
        </w:rPr>
        <w:t>hypothesis</w:t>
      </w:r>
      <w:proofErr w:type="spellEnd"/>
      <w:r w:rsidRPr="00F915FB">
        <w:rPr>
          <w:rFonts w:ascii="Aptos" w:eastAsia="Times New Roman" w:hAnsi="Aptos" w:cs="Arial"/>
          <w:color w:val="333333"/>
          <w:kern w:val="0"/>
          <w:sz w:val="20"/>
          <w:szCs w:val="20"/>
          <w:lang w:eastAsia="it-IT"/>
          <w14:ligatures w14:val="none"/>
        </w:rPr>
        <w:t>;</w:t>
      </w:r>
    </w:p>
    <w:p w14:paraId="41E603D6" w14:textId="77777777" w:rsidR="008156A9" w:rsidRPr="00F915FB" w:rsidRDefault="008156A9" w:rsidP="008156A9">
      <w:pPr>
        <w:numPr>
          <w:ilvl w:val="0"/>
          <w:numId w:val="1"/>
        </w:numPr>
        <w:spacing w:before="100" w:beforeAutospacing="1" w:after="150" w:line="240" w:lineRule="auto"/>
        <w:rPr>
          <w:rFonts w:ascii="Aptos" w:eastAsia="Times New Roman" w:hAnsi="Aptos" w:cs="Arial"/>
          <w:color w:val="333333"/>
          <w:kern w:val="0"/>
          <w:sz w:val="20"/>
          <w:szCs w:val="20"/>
          <w:lang w:val="en-GB" w:eastAsia="it-IT"/>
          <w14:ligatures w14:val="none"/>
        </w:rPr>
      </w:pPr>
      <w:r w:rsidRPr="00F915FB">
        <w:rPr>
          <w:rFonts w:ascii="Aptos" w:eastAsia="Times New Roman" w:hAnsi="Aptos" w:cs="Arial"/>
          <w:color w:val="333333"/>
          <w:kern w:val="0"/>
          <w:sz w:val="20"/>
          <w:szCs w:val="20"/>
          <w:lang w:val="en-GB" w:eastAsia="it-IT"/>
          <w14:ligatures w14:val="none"/>
        </w:rPr>
        <w:t>and the </w:t>
      </w:r>
      <w:r w:rsidRPr="00F915FB">
        <w:rPr>
          <w:rFonts w:ascii="Aptos" w:eastAsia="Times New Roman" w:hAnsi="Aptos" w:cs="Arial"/>
          <w:b/>
          <w:bCs/>
          <w:color w:val="333333"/>
          <w:kern w:val="0"/>
          <w:sz w:val="20"/>
          <w:szCs w:val="20"/>
          <w:lang w:val="en-GB" w:eastAsia="it-IT"/>
          <w14:ligatures w14:val="none"/>
        </w:rPr>
        <w:t>Affective Filter</w:t>
      </w:r>
      <w:r w:rsidRPr="00F915FB">
        <w:rPr>
          <w:rFonts w:ascii="Aptos" w:eastAsia="Times New Roman" w:hAnsi="Aptos" w:cs="Arial"/>
          <w:color w:val="333333"/>
          <w:kern w:val="0"/>
          <w:sz w:val="20"/>
          <w:szCs w:val="20"/>
          <w:lang w:val="en-GB" w:eastAsia="it-IT"/>
          <w14:ligatures w14:val="none"/>
        </w:rPr>
        <w:t> hypothesis;</w:t>
      </w:r>
    </w:p>
    <w:p w14:paraId="302E0EDF" w14:textId="77777777" w:rsidR="008156A9" w:rsidRPr="00F915FB" w:rsidRDefault="008156A9" w:rsidP="008156A9">
      <w:pPr>
        <w:numPr>
          <w:ilvl w:val="0"/>
          <w:numId w:val="1"/>
        </w:numPr>
        <w:spacing w:before="100" w:beforeAutospacing="1" w:after="150" w:line="240" w:lineRule="auto"/>
        <w:rPr>
          <w:rFonts w:ascii="Aptos" w:eastAsia="Times New Roman" w:hAnsi="Aptos" w:cs="Arial"/>
          <w:color w:val="333333"/>
          <w:kern w:val="0"/>
          <w:sz w:val="20"/>
          <w:szCs w:val="20"/>
          <w:lang w:eastAsia="it-IT"/>
          <w14:ligatures w14:val="none"/>
        </w:rPr>
      </w:pPr>
      <w:r w:rsidRPr="00F915FB">
        <w:rPr>
          <w:rFonts w:ascii="Aptos" w:eastAsia="Times New Roman" w:hAnsi="Aptos" w:cs="Arial"/>
          <w:color w:val="333333"/>
          <w:kern w:val="0"/>
          <w:sz w:val="20"/>
          <w:szCs w:val="20"/>
          <w:lang w:eastAsia="it-IT"/>
          <w14:ligatures w14:val="none"/>
        </w:rPr>
        <w:t>the </w:t>
      </w:r>
      <w:r w:rsidRPr="00F915FB">
        <w:rPr>
          <w:rFonts w:ascii="Aptos" w:eastAsia="Times New Roman" w:hAnsi="Aptos" w:cs="Arial"/>
          <w:b/>
          <w:bCs/>
          <w:color w:val="333333"/>
          <w:kern w:val="0"/>
          <w:sz w:val="20"/>
          <w:szCs w:val="20"/>
          <w:lang w:eastAsia="it-IT"/>
          <w14:ligatures w14:val="none"/>
        </w:rPr>
        <w:t>Natural Order</w:t>
      </w:r>
      <w:r w:rsidRPr="00F915FB">
        <w:rPr>
          <w:rFonts w:ascii="Aptos" w:eastAsia="Times New Roman" w:hAnsi="Aptos" w:cs="Arial"/>
          <w:color w:val="333333"/>
          <w:kern w:val="0"/>
          <w:sz w:val="20"/>
          <w:szCs w:val="20"/>
          <w:lang w:eastAsia="it-IT"/>
          <w14:ligatures w14:val="none"/>
        </w:rPr>
        <w:t> </w:t>
      </w:r>
      <w:proofErr w:type="spellStart"/>
      <w:r w:rsidRPr="00F915FB">
        <w:rPr>
          <w:rFonts w:ascii="Aptos" w:eastAsia="Times New Roman" w:hAnsi="Aptos" w:cs="Arial"/>
          <w:color w:val="333333"/>
          <w:kern w:val="0"/>
          <w:sz w:val="20"/>
          <w:szCs w:val="20"/>
          <w:lang w:eastAsia="it-IT"/>
          <w14:ligatures w14:val="none"/>
        </w:rPr>
        <w:t>hypothesis</w:t>
      </w:r>
      <w:proofErr w:type="spellEnd"/>
      <w:r w:rsidRPr="00F915FB">
        <w:rPr>
          <w:rFonts w:ascii="Aptos" w:eastAsia="Times New Roman" w:hAnsi="Aptos" w:cs="Arial"/>
          <w:color w:val="333333"/>
          <w:kern w:val="0"/>
          <w:sz w:val="20"/>
          <w:szCs w:val="20"/>
          <w:lang w:eastAsia="it-IT"/>
          <w14:ligatures w14:val="none"/>
        </w:rPr>
        <w:t>.</w:t>
      </w:r>
    </w:p>
    <w:p w14:paraId="71FD4A97" w14:textId="690538CF" w:rsidR="008156A9" w:rsidRPr="00F915FB" w:rsidRDefault="008156A9" w:rsidP="008156A9">
      <w:pPr>
        <w:spacing w:before="180" w:after="180" w:line="240" w:lineRule="auto"/>
        <w:rPr>
          <w:rFonts w:ascii="Aptos" w:eastAsia="Times New Roman" w:hAnsi="Aptos" w:cs="Arial"/>
          <w:kern w:val="0"/>
          <w:sz w:val="20"/>
          <w:szCs w:val="20"/>
          <w:lang w:eastAsia="it-IT"/>
          <w14:ligatures w14:val="none"/>
        </w:rPr>
      </w:pPr>
    </w:p>
    <w:p w14:paraId="1D236AEF" w14:textId="77777777" w:rsidR="008156A9" w:rsidRPr="00F915FB" w:rsidRDefault="008156A9" w:rsidP="008156A9">
      <w:pPr>
        <w:spacing w:after="375" w:line="240" w:lineRule="auto"/>
        <w:jc w:val="both"/>
        <w:rPr>
          <w:rFonts w:ascii="Aptos" w:eastAsia="Times New Roman" w:hAnsi="Aptos" w:cs="Arial"/>
          <w:color w:val="333333"/>
          <w:kern w:val="0"/>
          <w:sz w:val="20"/>
          <w:szCs w:val="20"/>
          <w:lang w:val="en-GB" w:eastAsia="it-IT"/>
          <w14:ligatures w14:val="none"/>
        </w:rPr>
      </w:pPr>
      <w:r w:rsidRPr="00F915FB">
        <w:rPr>
          <w:rFonts w:ascii="Aptos" w:eastAsia="Times New Roman" w:hAnsi="Aptos" w:cs="Arial"/>
          <w:color w:val="333333"/>
          <w:kern w:val="0"/>
          <w:sz w:val="20"/>
          <w:szCs w:val="20"/>
          <w:lang w:val="en-GB" w:eastAsia="it-IT"/>
          <w14:ligatures w14:val="none"/>
        </w:rPr>
        <w:t>The </w:t>
      </w:r>
      <w:r w:rsidRPr="00F915FB">
        <w:rPr>
          <w:rFonts w:ascii="Aptos" w:eastAsia="Times New Roman" w:hAnsi="Aptos" w:cs="Arial"/>
          <w:b/>
          <w:bCs/>
          <w:color w:val="333333"/>
          <w:kern w:val="0"/>
          <w:sz w:val="20"/>
          <w:szCs w:val="20"/>
          <w:lang w:val="en-GB" w:eastAsia="it-IT"/>
          <w14:ligatures w14:val="none"/>
        </w:rPr>
        <w:t>Acquisition-Learning</w:t>
      </w:r>
      <w:r w:rsidRPr="00F915FB">
        <w:rPr>
          <w:rFonts w:ascii="Aptos" w:eastAsia="Times New Roman" w:hAnsi="Aptos" w:cs="Arial"/>
          <w:color w:val="333333"/>
          <w:kern w:val="0"/>
          <w:sz w:val="20"/>
          <w:szCs w:val="20"/>
          <w:lang w:val="en-GB" w:eastAsia="it-IT"/>
          <w14:ligatures w14:val="none"/>
        </w:rPr>
        <w:t> distinction is the most fundamental of the five hypotheses in Krashen's theory and the most widely known among linguists and language teachers. According to Krashen there are two independent systems of foreign language performance</w:t>
      </w:r>
      <w:r w:rsidRPr="00F915FB">
        <w:rPr>
          <w:rFonts w:ascii="Aptos" w:eastAsia="Times New Roman" w:hAnsi="Aptos" w:cs="Arial"/>
          <w:color w:val="333333"/>
          <w:kern w:val="0"/>
          <w:sz w:val="20"/>
          <w:szCs w:val="20"/>
          <w:u w:val="single"/>
          <w:lang w:val="en-GB" w:eastAsia="it-IT"/>
          <w14:ligatures w14:val="none"/>
        </w:rPr>
        <w:t>: 'the acquired system' and 'the learned system'</w:t>
      </w:r>
      <w:r w:rsidRPr="00F915FB">
        <w:rPr>
          <w:rFonts w:ascii="Aptos" w:eastAsia="Times New Roman" w:hAnsi="Aptos" w:cs="Arial"/>
          <w:color w:val="333333"/>
          <w:kern w:val="0"/>
          <w:sz w:val="20"/>
          <w:szCs w:val="20"/>
          <w:lang w:val="en-GB" w:eastAsia="it-IT"/>
          <w14:ligatures w14:val="none"/>
        </w:rPr>
        <w:t>. The 'acquired system' or '</w:t>
      </w:r>
      <w:r w:rsidRPr="00F915FB">
        <w:rPr>
          <w:rFonts w:ascii="Aptos" w:eastAsia="Times New Roman" w:hAnsi="Aptos" w:cs="Arial"/>
          <w:b/>
          <w:bCs/>
          <w:color w:val="333333"/>
          <w:kern w:val="0"/>
          <w:sz w:val="20"/>
          <w:szCs w:val="20"/>
          <w:lang w:val="en-GB" w:eastAsia="it-IT"/>
          <w14:ligatures w14:val="none"/>
        </w:rPr>
        <w:t>acquisition</w:t>
      </w:r>
      <w:r w:rsidRPr="00F915FB">
        <w:rPr>
          <w:rFonts w:ascii="Aptos" w:eastAsia="Times New Roman" w:hAnsi="Aptos" w:cs="Arial"/>
          <w:color w:val="333333"/>
          <w:kern w:val="0"/>
          <w:sz w:val="20"/>
          <w:szCs w:val="20"/>
          <w:lang w:val="en-GB" w:eastAsia="it-IT"/>
          <w14:ligatures w14:val="none"/>
        </w:rPr>
        <w:t xml:space="preserve">' is the product of a </w:t>
      </w:r>
      <w:r w:rsidRPr="00F915FB">
        <w:rPr>
          <w:rFonts w:ascii="Aptos" w:eastAsia="Times New Roman" w:hAnsi="Aptos" w:cs="Arial"/>
          <w:color w:val="333333"/>
          <w:kern w:val="0"/>
          <w:sz w:val="20"/>
          <w:szCs w:val="20"/>
          <w:u w:val="single"/>
          <w:lang w:val="en-GB" w:eastAsia="it-IT"/>
          <w14:ligatures w14:val="none"/>
        </w:rPr>
        <w:t>subconscious process</w:t>
      </w:r>
      <w:r w:rsidRPr="00F915FB">
        <w:rPr>
          <w:rFonts w:ascii="Aptos" w:eastAsia="Times New Roman" w:hAnsi="Aptos" w:cs="Arial"/>
          <w:color w:val="333333"/>
          <w:kern w:val="0"/>
          <w:sz w:val="20"/>
          <w:szCs w:val="20"/>
          <w:lang w:val="en-GB" w:eastAsia="it-IT"/>
          <w14:ligatures w14:val="none"/>
        </w:rPr>
        <w:t xml:space="preserve"> very similar to the process children undergo when they acquire their first language. It requires meaningful interaction in the target language - natural communication - in which speakers are concentrated not in the form of their utterances, but in the communicative act.</w:t>
      </w:r>
    </w:p>
    <w:p w14:paraId="531B13A4" w14:textId="4277D316" w:rsidR="00550739" w:rsidRPr="00F915FB" w:rsidRDefault="00550739" w:rsidP="00F915FB">
      <w:pPr>
        <w:spacing w:after="120" w:line="240" w:lineRule="auto"/>
        <w:jc w:val="both"/>
        <w:rPr>
          <w:rFonts w:ascii="Aptos" w:eastAsia="Times New Roman" w:hAnsi="Aptos" w:cs="Arial"/>
          <w:color w:val="333333"/>
          <w:kern w:val="0"/>
          <w:sz w:val="20"/>
          <w:szCs w:val="20"/>
          <w:lang w:val="en-GB" w:eastAsia="it-IT"/>
          <w14:ligatures w14:val="none"/>
        </w:rPr>
      </w:pPr>
      <w:r w:rsidRPr="00F915FB">
        <w:rPr>
          <w:rFonts w:ascii="Aptos" w:eastAsia="Times New Roman" w:hAnsi="Aptos" w:cs="Arial"/>
          <w:color w:val="333333"/>
          <w:kern w:val="0"/>
          <w:sz w:val="20"/>
          <w:szCs w:val="20"/>
          <w:lang w:val="en-GB" w:eastAsia="it-IT"/>
          <w14:ligatures w14:val="none"/>
        </w:rPr>
        <w:t>Acquisition = listening, reading, speaking, writing</w:t>
      </w:r>
    </w:p>
    <w:p w14:paraId="68A90174" w14:textId="47F6162E" w:rsidR="00550739" w:rsidRPr="00F915FB" w:rsidRDefault="00550739" w:rsidP="00F915FB">
      <w:pPr>
        <w:spacing w:after="120" w:line="240" w:lineRule="auto"/>
        <w:jc w:val="both"/>
        <w:rPr>
          <w:rFonts w:ascii="Aptos" w:eastAsia="Times New Roman" w:hAnsi="Aptos" w:cs="Arial"/>
          <w:color w:val="333333"/>
          <w:kern w:val="0"/>
          <w:sz w:val="20"/>
          <w:szCs w:val="20"/>
          <w:lang w:val="en-GB" w:eastAsia="it-IT"/>
          <w14:ligatures w14:val="none"/>
        </w:rPr>
      </w:pPr>
      <w:r w:rsidRPr="00F915FB">
        <w:rPr>
          <w:rFonts w:ascii="Aptos" w:eastAsia="Times New Roman" w:hAnsi="Aptos" w:cs="Arial"/>
          <w:color w:val="333333"/>
          <w:kern w:val="0"/>
          <w:sz w:val="20"/>
          <w:szCs w:val="20"/>
          <w:lang w:val="en-GB" w:eastAsia="it-IT"/>
          <w14:ligatures w14:val="none"/>
        </w:rPr>
        <w:t>Learning = ‘beautiful’/</w:t>
      </w:r>
      <w:proofErr w:type="spellStart"/>
      <w:r w:rsidRPr="00F915FB">
        <w:rPr>
          <w:rFonts w:ascii="Aptos" w:eastAsia="Times New Roman" w:hAnsi="Aptos" w:cs="Arial"/>
          <w:color w:val="333333"/>
          <w:kern w:val="0"/>
          <w:sz w:val="20"/>
          <w:szCs w:val="20"/>
          <w:lang w:val="en-GB" w:eastAsia="it-IT"/>
          <w14:ligatures w14:val="none"/>
        </w:rPr>
        <w:t>adj</w:t>
      </w:r>
      <w:proofErr w:type="spellEnd"/>
      <w:r w:rsidRPr="00F915FB">
        <w:rPr>
          <w:rFonts w:ascii="Aptos" w:eastAsia="Times New Roman" w:hAnsi="Aptos" w:cs="Arial"/>
          <w:color w:val="333333"/>
          <w:kern w:val="0"/>
          <w:sz w:val="20"/>
          <w:szCs w:val="20"/>
          <w:lang w:val="en-GB" w:eastAsia="it-IT"/>
          <w14:ligatures w14:val="none"/>
        </w:rPr>
        <w:t xml:space="preserve"> – ‘eat’/verb = grammar structures</w:t>
      </w:r>
    </w:p>
    <w:p w14:paraId="27E90B7F" w14:textId="79CEA9AF" w:rsidR="008156A9" w:rsidRPr="00F915FB" w:rsidRDefault="008156A9" w:rsidP="00550739">
      <w:pPr>
        <w:spacing w:after="375" w:line="240" w:lineRule="auto"/>
        <w:jc w:val="both"/>
        <w:rPr>
          <w:rFonts w:ascii="Aptos" w:eastAsia="Times New Roman" w:hAnsi="Aptos" w:cs="Arial"/>
          <w:kern w:val="0"/>
          <w:sz w:val="20"/>
          <w:szCs w:val="20"/>
          <w:u w:val="single"/>
          <w:lang w:val="en-GB" w:eastAsia="it-IT"/>
          <w14:ligatures w14:val="none"/>
        </w:rPr>
      </w:pPr>
      <w:r w:rsidRPr="00F915FB">
        <w:rPr>
          <w:rFonts w:ascii="Aptos" w:eastAsia="Times New Roman" w:hAnsi="Aptos" w:cs="Arial"/>
          <w:color w:val="333333"/>
          <w:kern w:val="0"/>
          <w:sz w:val="20"/>
          <w:szCs w:val="20"/>
          <w:u w:val="single"/>
          <w:lang w:val="en-GB" w:eastAsia="it-IT"/>
          <w14:ligatures w14:val="none"/>
        </w:rPr>
        <w:t>The "learned system" or "</w:t>
      </w:r>
      <w:r w:rsidRPr="00F915FB">
        <w:rPr>
          <w:rFonts w:ascii="Aptos" w:eastAsia="Times New Roman" w:hAnsi="Aptos" w:cs="Arial"/>
          <w:b/>
          <w:bCs/>
          <w:color w:val="333333"/>
          <w:kern w:val="0"/>
          <w:sz w:val="20"/>
          <w:szCs w:val="20"/>
          <w:u w:val="single"/>
          <w:lang w:val="en-GB" w:eastAsia="it-IT"/>
          <w14:ligatures w14:val="none"/>
        </w:rPr>
        <w:t>learning</w:t>
      </w:r>
      <w:r w:rsidRPr="00F915FB">
        <w:rPr>
          <w:rFonts w:ascii="Aptos" w:eastAsia="Times New Roman" w:hAnsi="Aptos" w:cs="Arial"/>
          <w:color w:val="333333"/>
          <w:kern w:val="0"/>
          <w:sz w:val="20"/>
          <w:szCs w:val="20"/>
          <w:u w:val="single"/>
          <w:lang w:val="en-GB" w:eastAsia="it-IT"/>
          <w14:ligatures w14:val="none"/>
        </w:rPr>
        <w:t>" is the product of formal instruction and it comprises a conscious process which results in conscious knowledge 'about' the language</w:t>
      </w:r>
      <w:r w:rsidRPr="00F915FB">
        <w:rPr>
          <w:rFonts w:ascii="Aptos" w:eastAsia="Times New Roman" w:hAnsi="Aptos" w:cs="Arial"/>
          <w:color w:val="333333"/>
          <w:kern w:val="0"/>
          <w:sz w:val="20"/>
          <w:szCs w:val="20"/>
          <w:lang w:val="en-GB" w:eastAsia="it-IT"/>
          <w14:ligatures w14:val="none"/>
        </w:rPr>
        <w:t xml:space="preserve">, for example knowledge of grammar rules. </w:t>
      </w:r>
      <w:r w:rsidRPr="00F915FB">
        <w:rPr>
          <w:rFonts w:ascii="Aptos" w:eastAsia="Times New Roman" w:hAnsi="Aptos" w:cs="Arial"/>
          <w:color w:val="333333"/>
          <w:kern w:val="0"/>
          <w:sz w:val="20"/>
          <w:szCs w:val="20"/>
          <w:u w:val="single"/>
          <w:lang w:val="en-GB" w:eastAsia="it-IT"/>
          <w14:ligatures w14:val="none"/>
        </w:rPr>
        <w:t>According to Krashen 'learning' is less important than 'acquisition'. </w:t>
      </w:r>
    </w:p>
    <w:p w14:paraId="326AC255" w14:textId="77777777" w:rsidR="008156A9" w:rsidRPr="00F915FB" w:rsidRDefault="008156A9" w:rsidP="008156A9">
      <w:pPr>
        <w:spacing w:after="375" w:line="240" w:lineRule="auto"/>
        <w:jc w:val="both"/>
        <w:rPr>
          <w:rFonts w:ascii="Aptos" w:eastAsia="Times New Roman" w:hAnsi="Aptos" w:cs="Arial"/>
          <w:color w:val="333333"/>
          <w:kern w:val="0"/>
          <w:sz w:val="20"/>
          <w:szCs w:val="20"/>
          <w:lang w:val="en-GB" w:eastAsia="it-IT"/>
          <w14:ligatures w14:val="none"/>
        </w:rPr>
      </w:pPr>
      <w:r w:rsidRPr="00F915FB">
        <w:rPr>
          <w:rFonts w:ascii="Aptos" w:eastAsia="Times New Roman" w:hAnsi="Aptos" w:cs="Arial"/>
          <w:color w:val="333333"/>
          <w:kern w:val="0"/>
          <w:sz w:val="20"/>
          <w:szCs w:val="20"/>
          <w:lang w:val="en-GB" w:eastAsia="it-IT"/>
          <w14:ligatures w14:val="none"/>
        </w:rPr>
        <w:t>The </w:t>
      </w:r>
      <w:r w:rsidRPr="00F915FB">
        <w:rPr>
          <w:rFonts w:ascii="Aptos" w:eastAsia="Times New Roman" w:hAnsi="Aptos" w:cs="Arial"/>
          <w:b/>
          <w:bCs/>
          <w:color w:val="333333"/>
          <w:kern w:val="0"/>
          <w:sz w:val="20"/>
          <w:szCs w:val="20"/>
          <w:lang w:val="en-GB" w:eastAsia="it-IT"/>
          <w14:ligatures w14:val="none"/>
        </w:rPr>
        <w:t>Monitor</w:t>
      </w:r>
      <w:r w:rsidRPr="00F915FB">
        <w:rPr>
          <w:rFonts w:ascii="Aptos" w:eastAsia="Times New Roman" w:hAnsi="Aptos" w:cs="Arial"/>
          <w:color w:val="333333"/>
          <w:kern w:val="0"/>
          <w:sz w:val="20"/>
          <w:szCs w:val="20"/>
          <w:lang w:val="en-GB" w:eastAsia="it-IT"/>
          <w14:ligatures w14:val="none"/>
        </w:rPr>
        <w:t xml:space="preserve"> hypothesis explains the </w:t>
      </w:r>
      <w:r w:rsidRPr="00F915FB">
        <w:rPr>
          <w:rFonts w:ascii="Aptos" w:eastAsia="Times New Roman" w:hAnsi="Aptos" w:cs="Arial"/>
          <w:color w:val="333333"/>
          <w:kern w:val="0"/>
          <w:sz w:val="20"/>
          <w:szCs w:val="20"/>
          <w:u w:val="single"/>
          <w:lang w:val="en-GB" w:eastAsia="it-IT"/>
          <w14:ligatures w14:val="none"/>
        </w:rPr>
        <w:t>relationship between acquisition and learning</w:t>
      </w:r>
      <w:r w:rsidRPr="00F915FB">
        <w:rPr>
          <w:rFonts w:ascii="Aptos" w:eastAsia="Times New Roman" w:hAnsi="Aptos" w:cs="Arial"/>
          <w:color w:val="333333"/>
          <w:kern w:val="0"/>
          <w:sz w:val="20"/>
          <w:szCs w:val="20"/>
          <w:lang w:val="en-GB" w:eastAsia="it-IT"/>
          <w14:ligatures w14:val="none"/>
        </w:rPr>
        <w:t xml:space="preserve"> and defines the influence of the latter on the former. </w:t>
      </w:r>
      <w:r w:rsidRPr="00F915FB">
        <w:rPr>
          <w:rFonts w:ascii="Aptos" w:eastAsia="Times New Roman" w:hAnsi="Aptos" w:cs="Arial"/>
          <w:color w:val="333333"/>
          <w:kern w:val="0"/>
          <w:sz w:val="20"/>
          <w:szCs w:val="20"/>
          <w:u w:val="single"/>
          <w:lang w:val="en-GB" w:eastAsia="it-IT"/>
          <w14:ligatures w14:val="none"/>
        </w:rPr>
        <w:t>The monitoring function is the practical result of the learned grammar.</w:t>
      </w:r>
      <w:r w:rsidRPr="00F915FB">
        <w:rPr>
          <w:rFonts w:ascii="Aptos" w:eastAsia="Times New Roman" w:hAnsi="Aptos" w:cs="Arial"/>
          <w:color w:val="333333"/>
          <w:kern w:val="0"/>
          <w:sz w:val="20"/>
          <w:szCs w:val="20"/>
          <w:lang w:val="en-GB" w:eastAsia="it-IT"/>
          <w14:ligatures w14:val="none"/>
        </w:rPr>
        <w:t xml:space="preserve"> According to Krashen, </w:t>
      </w:r>
      <w:r w:rsidRPr="00F915FB">
        <w:rPr>
          <w:rFonts w:ascii="Aptos" w:eastAsia="Times New Roman" w:hAnsi="Aptos" w:cs="Arial"/>
          <w:color w:val="333333"/>
          <w:kern w:val="0"/>
          <w:sz w:val="20"/>
          <w:szCs w:val="20"/>
          <w:u w:val="single"/>
          <w:lang w:val="en-GB" w:eastAsia="it-IT"/>
          <w14:ligatures w14:val="none"/>
        </w:rPr>
        <w:t>the acquisition system is the utterance initiator, while the learning system performs the role of the 'monitor' or the 'editor'</w:t>
      </w:r>
      <w:r w:rsidRPr="00F915FB">
        <w:rPr>
          <w:rFonts w:ascii="Aptos" w:eastAsia="Times New Roman" w:hAnsi="Aptos" w:cs="Arial"/>
          <w:color w:val="333333"/>
          <w:kern w:val="0"/>
          <w:sz w:val="20"/>
          <w:szCs w:val="20"/>
          <w:lang w:val="en-GB" w:eastAsia="it-IT"/>
          <w14:ligatures w14:val="none"/>
        </w:rPr>
        <w:t xml:space="preserve">. </w:t>
      </w:r>
      <w:r w:rsidRPr="00F915FB">
        <w:rPr>
          <w:rFonts w:ascii="Aptos" w:eastAsia="Times New Roman" w:hAnsi="Aptos" w:cs="Arial"/>
          <w:color w:val="333333"/>
          <w:kern w:val="0"/>
          <w:sz w:val="20"/>
          <w:szCs w:val="20"/>
          <w:u w:val="single"/>
          <w:lang w:val="en-GB" w:eastAsia="it-IT"/>
          <w14:ligatures w14:val="none"/>
        </w:rPr>
        <w:t>The 'monitor' acts in a planning, editing and correcting function</w:t>
      </w:r>
      <w:r w:rsidRPr="00F915FB">
        <w:rPr>
          <w:rFonts w:ascii="Aptos" w:eastAsia="Times New Roman" w:hAnsi="Aptos" w:cs="Arial"/>
          <w:color w:val="333333"/>
          <w:kern w:val="0"/>
          <w:sz w:val="20"/>
          <w:szCs w:val="20"/>
          <w:lang w:val="en-GB" w:eastAsia="it-IT"/>
          <w14:ligatures w14:val="none"/>
        </w:rPr>
        <w:t xml:space="preserve"> when three specific conditions are met:</w:t>
      </w:r>
    </w:p>
    <w:p w14:paraId="44ADFD63" w14:textId="77777777" w:rsidR="008156A9" w:rsidRPr="00F915FB" w:rsidRDefault="008156A9" w:rsidP="008156A9">
      <w:pPr>
        <w:numPr>
          <w:ilvl w:val="0"/>
          <w:numId w:val="2"/>
        </w:numPr>
        <w:spacing w:before="100" w:beforeAutospacing="1" w:after="150" w:line="240" w:lineRule="auto"/>
        <w:rPr>
          <w:rFonts w:ascii="Aptos" w:eastAsia="Times New Roman" w:hAnsi="Aptos" w:cs="Arial"/>
          <w:color w:val="333333"/>
          <w:kern w:val="0"/>
          <w:sz w:val="20"/>
          <w:szCs w:val="20"/>
          <w:lang w:val="en-GB" w:eastAsia="it-IT"/>
          <w14:ligatures w14:val="none"/>
        </w:rPr>
      </w:pPr>
      <w:r w:rsidRPr="00F915FB">
        <w:rPr>
          <w:rFonts w:ascii="Aptos" w:eastAsia="Times New Roman" w:hAnsi="Aptos" w:cs="Arial"/>
          <w:color w:val="333333"/>
          <w:kern w:val="0"/>
          <w:sz w:val="20"/>
          <w:szCs w:val="20"/>
          <w:lang w:val="en-GB" w:eastAsia="it-IT"/>
          <w14:ligatures w14:val="none"/>
        </w:rPr>
        <w:t>The second language learner has sufficient time at their disposal.</w:t>
      </w:r>
    </w:p>
    <w:p w14:paraId="61DE95E1" w14:textId="77777777" w:rsidR="008156A9" w:rsidRPr="00F915FB" w:rsidRDefault="008156A9" w:rsidP="008156A9">
      <w:pPr>
        <w:numPr>
          <w:ilvl w:val="0"/>
          <w:numId w:val="2"/>
        </w:numPr>
        <w:spacing w:before="100" w:beforeAutospacing="1" w:after="150" w:line="240" w:lineRule="auto"/>
        <w:rPr>
          <w:rFonts w:ascii="Aptos" w:eastAsia="Times New Roman" w:hAnsi="Aptos" w:cs="Arial"/>
          <w:color w:val="333333"/>
          <w:kern w:val="0"/>
          <w:sz w:val="20"/>
          <w:szCs w:val="20"/>
          <w:lang w:val="en-GB" w:eastAsia="it-IT"/>
          <w14:ligatures w14:val="none"/>
        </w:rPr>
      </w:pPr>
      <w:r w:rsidRPr="00F915FB">
        <w:rPr>
          <w:rFonts w:ascii="Aptos" w:eastAsia="Times New Roman" w:hAnsi="Aptos" w:cs="Arial"/>
          <w:color w:val="333333"/>
          <w:kern w:val="0"/>
          <w:sz w:val="20"/>
          <w:szCs w:val="20"/>
          <w:lang w:val="en-GB" w:eastAsia="it-IT"/>
          <w14:ligatures w14:val="none"/>
        </w:rPr>
        <w:t xml:space="preserve">They focus on </w:t>
      </w:r>
      <w:r w:rsidRPr="00F915FB">
        <w:rPr>
          <w:rFonts w:ascii="Aptos" w:eastAsia="Times New Roman" w:hAnsi="Aptos" w:cs="Arial"/>
          <w:color w:val="333333"/>
          <w:kern w:val="0"/>
          <w:sz w:val="20"/>
          <w:szCs w:val="20"/>
          <w:u w:val="single"/>
          <w:lang w:val="en-GB" w:eastAsia="it-IT"/>
          <w14:ligatures w14:val="none"/>
        </w:rPr>
        <w:t xml:space="preserve">form </w:t>
      </w:r>
      <w:r w:rsidRPr="00F915FB">
        <w:rPr>
          <w:rFonts w:ascii="Aptos" w:eastAsia="Times New Roman" w:hAnsi="Aptos" w:cs="Arial"/>
          <w:color w:val="333333"/>
          <w:kern w:val="0"/>
          <w:sz w:val="20"/>
          <w:szCs w:val="20"/>
          <w:lang w:val="en-GB" w:eastAsia="it-IT"/>
          <w14:ligatures w14:val="none"/>
        </w:rPr>
        <w:t>or think about correctness.</w:t>
      </w:r>
    </w:p>
    <w:p w14:paraId="3328CD8D" w14:textId="77777777" w:rsidR="008156A9" w:rsidRPr="00F915FB" w:rsidRDefault="008156A9" w:rsidP="008156A9">
      <w:pPr>
        <w:numPr>
          <w:ilvl w:val="0"/>
          <w:numId w:val="2"/>
        </w:numPr>
        <w:spacing w:before="100" w:beforeAutospacing="1" w:after="150" w:line="240" w:lineRule="auto"/>
        <w:rPr>
          <w:rFonts w:ascii="Aptos" w:eastAsia="Times New Roman" w:hAnsi="Aptos" w:cs="Arial"/>
          <w:color w:val="333333"/>
          <w:kern w:val="0"/>
          <w:sz w:val="20"/>
          <w:szCs w:val="20"/>
          <w:lang w:eastAsia="it-IT"/>
          <w14:ligatures w14:val="none"/>
        </w:rPr>
      </w:pPr>
      <w:proofErr w:type="spellStart"/>
      <w:r w:rsidRPr="00F915FB">
        <w:rPr>
          <w:rFonts w:ascii="Aptos" w:eastAsia="Times New Roman" w:hAnsi="Aptos" w:cs="Arial"/>
          <w:color w:val="333333"/>
          <w:kern w:val="0"/>
          <w:sz w:val="20"/>
          <w:szCs w:val="20"/>
          <w:lang w:eastAsia="it-IT"/>
          <w14:ligatures w14:val="none"/>
        </w:rPr>
        <w:t>They</w:t>
      </w:r>
      <w:proofErr w:type="spellEnd"/>
      <w:r w:rsidRPr="00F915FB">
        <w:rPr>
          <w:rFonts w:ascii="Aptos" w:eastAsia="Times New Roman" w:hAnsi="Aptos" w:cs="Arial"/>
          <w:color w:val="333333"/>
          <w:kern w:val="0"/>
          <w:sz w:val="20"/>
          <w:szCs w:val="20"/>
          <w:lang w:eastAsia="it-IT"/>
          <w14:ligatures w14:val="none"/>
        </w:rPr>
        <w:t xml:space="preserve"> know the </w:t>
      </w:r>
      <w:r w:rsidRPr="00F915FB">
        <w:rPr>
          <w:rFonts w:ascii="Aptos" w:eastAsia="Times New Roman" w:hAnsi="Aptos" w:cs="Arial"/>
          <w:color w:val="333333"/>
          <w:kern w:val="0"/>
          <w:sz w:val="20"/>
          <w:szCs w:val="20"/>
          <w:u w:val="single"/>
          <w:lang w:eastAsia="it-IT"/>
          <w14:ligatures w14:val="none"/>
        </w:rPr>
        <w:t>rule</w:t>
      </w:r>
      <w:r w:rsidRPr="00F915FB">
        <w:rPr>
          <w:rFonts w:ascii="Aptos" w:eastAsia="Times New Roman" w:hAnsi="Aptos" w:cs="Arial"/>
          <w:color w:val="333333"/>
          <w:kern w:val="0"/>
          <w:sz w:val="20"/>
          <w:szCs w:val="20"/>
          <w:lang w:eastAsia="it-IT"/>
          <w14:ligatures w14:val="none"/>
        </w:rPr>
        <w:t>.</w:t>
      </w:r>
    </w:p>
    <w:p w14:paraId="3F627AE1" w14:textId="77777777" w:rsidR="008156A9" w:rsidRPr="00F915FB" w:rsidRDefault="008156A9" w:rsidP="008156A9">
      <w:pPr>
        <w:spacing w:after="375" w:line="240" w:lineRule="auto"/>
        <w:rPr>
          <w:rFonts w:ascii="Aptos" w:eastAsia="Times New Roman" w:hAnsi="Aptos" w:cs="Arial"/>
          <w:color w:val="333333"/>
          <w:kern w:val="0"/>
          <w:sz w:val="20"/>
          <w:szCs w:val="20"/>
          <w:lang w:val="en-GB" w:eastAsia="it-IT"/>
          <w14:ligatures w14:val="none"/>
        </w:rPr>
      </w:pPr>
      <w:r w:rsidRPr="00F915FB">
        <w:rPr>
          <w:rFonts w:ascii="Aptos" w:eastAsia="Times New Roman" w:hAnsi="Aptos" w:cs="Arial"/>
          <w:color w:val="333333"/>
          <w:kern w:val="0"/>
          <w:sz w:val="20"/>
          <w:szCs w:val="20"/>
          <w:lang w:val="en-GB" w:eastAsia="it-IT"/>
          <w14:ligatures w14:val="none"/>
        </w:rPr>
        <w:t xml:space="preserve">It appears that the role of conscious learning is somewhat limited in second language performance. According to Krashen, </w:t>
      </w:r>
      <w:r w:rsidRPr="00F915FB">
        <w:rPr>
          <w:rFonts w:ascii="Aptos" w:eastAsia="Times New Roman" w:hAnsi="Aptos" w:cs="Arial"/>
          <w:color w:val="333333"/>
          <w:kern w:val="0"/>
          <w:sz w:val="20"/>
          <w:szCs w:val="20"/>
          <w:u w:val="single"/>
          <w:lang w:val="en-GB" w:eastAsia="it-IT"/>
          <w14:ligatures w14:val="none"/>
        </w:rPr>
        <w:t>the role of the monitor is minor</w:t>
      </w:r>
      <w:r w:rsidRPr="00F915FB">
        <w:rPr>
          <w:rFonts w:ascii="Aptos" w:eastAsia="Times New Roman" w:hAnsi="Aptos" w:cs="Arial"/>
          <w:color w:val="333333"/>
          <w:kern w:val="0"/>
          <w:sz w:val="20"/>
          <w:szCs w:val="20"/>
          <w:lang w:val="en-GB" w:eastAsia="it-IT"/>
          <w14:ligatures w14:val="none"/>
        </w:rPr>
        <w:t>, being used only to correct deviations from "normal" speech and to give speech a more 'polished' appearance.</w:t>
      </w:r>
    </w:p>
    <w:p w14:paraId="4010EFB7" w14:textId="77777777" w:rsidR="008156A9" w:rsidRPr="00F915FB" w:rsidRDefault="008156A9" w:rsidP="008156A9">
      <w:pPr>
        <w:spacing w:after="375" w:line="240" w:lineRule="auto"/>
        <w:rPr>
          <w:rFonts w:ascii="Aptos" w:eastAsia="Times New Roman" w:hAnsi="Aptos" w:cs="Arial"/>
          <w:color w:val="333333"/>
          <w:kern w:val="0"/>
          <w:sz w:val="20"/>
          <w:szCs w:val="20"/>
          <w:u w:val="single"/>
          <w:lang w:val="en-GB" w:eastAsia="it-IT"/>
          <w14:ligatures w14:val="none"/>
        </w:rPr>
      </w:pPr>
      <w:r w:rsidRPr="00F915FB">
        <w:rPr>
          <w:rFonts w:ascii="Aptos" w:eastAsia="Times New Roman" w:hAnsi="Aptos" w:cs="Arial"/>
          <w:color w:val="333333"/>
          <w:kern w:val="0"/>
          <w:sz w:val="20"/>
          <w:szCs w:val="20"/>
          <w:lang w:val="en-GB" w:eastAsia="it-IT"/>
          <w14:ligatures w14:val="none"/>
        </w:rPr>
        <w:t xml:space="preserve">Krashen also suggests that there is individual variation among language learners with regard to 'monitor' use. He distinguishes those learners that use the 'monitor' all the time (over-users); those learners who have not learned or who prefer not to use their conscious knowledge (under-users); and those learners that use the 'monitor' appropriately (optimal users). An evaluation of the person's psychological profile can help to determine to what group they belong. </w:t>
      </w:r>
      <w:r w:rsidRPr="00F915FB">
        <w:rPr>
          <w:rFonts w:ascii="Aptos" w:eastAsia="Times New Roman" w:hAnsi="Aptos" w:cs="Arial"/>
          <w:color w:val="333333"/>
          <w:kern w:val="0"/>
          <w:sz w:val="20"/>
          <w:szCs w:val="20"/>
          <w:u w:val="single"/>
          <w:lang w:val="en-GB" w:eastAsia="it-IT"/>
          <w14:ligatures w14:val="none"/>
        </w:rPr>
        <w:t>Usually extroverts are under-users, while introverts and perfectionists are over-users. Lack of self-confidence is frequently related to the over-use of the "monitor".</w:t>
      </w:r>
    </w:p>
    <w:p w14:paraId="4F239672" w14:textId="681DA10D" w:rsidR="001444CA" w:rsidRPr="00F915FB" w:rsidRDefault="008156A9" w:rsidP="008156A9">
      <w:pPr>
        <w:spacing w:after="375" w:line="240" w:lineRule="auto"/>
        <w:rPr>
          <w:rFonts w:ascii="Aptos" w:eastAsia="Times New Roman" w:hAnsi="Aptos" w:cs="Arial"/>
          <w:color w:val="333333"/>
          <w:kern w:val="0"/>
          <w:sz w:val="20"/>
          <w:szCs w:val="20"/>
          <w:lang w:val="en-GB" w:eastAsia="it-IT"/>
          <w14:ligatures w14:val="none"/>
        </w:rPr>
      </w:pPr>
      <w:r w:rsidRPr="00F915FB">
        <w:rPr>
          <w:rFonts w:ascii="Aptos" w:eastAsia="Times New Roman" w:hAnsi="Aptos" w:cs="Arial"/>
          <w:color w:val="333333"/>
          <w:kern w:val="0"/>
          <w:sz w:val="20"/>
          <w:szCs w:val="20"/>
          <w:lang w:val="en-GB" w:eastAsia="it-IT"/>
          <w14:ligatures w14:val="none"/>
        </w:rPr>
        <w:t>The </w:t>
      </w:r>
      <w:r w:rsidRPr="00F915FB">
        <w:rPr>
          <w:rFonts w:ascii="Aptos" w:eastAsia="Times New Roman" w:hAnsi="Aptos" w:cs="Arial"/>
          <w:b/>
          <w:bCs/>
          <w:color w:val="333333"/>
          <w:kern w:val="0"/>
          <w:sz w:val="20"/>
          <w:szCs w:val="20"/>
          <w:lang w:val="en-GB" w:eastAsia="it-IT"/>
          <w14:ligatures w14:val="none"/>
        </w:rPr>
        <w:t>Input </w:t>
      </w:r>
      <w:r w:rsidRPr="00F915FB">
        <w:rPr>
          <w:rFonts w:ascii="Aptos" w:eastAsia="Times New Roman" w:hAnsi="Aptos" w:cs="Arial"/>
          <w:color w:val="333333"/>
          <w:kern w:val="0"/>
          <w:sz w:val="20"/>
          <w:szCs w:val="20"/>
          <w:lang w:val="en-GB" w:eastAsia="it-IT"/>
          <w14:ligatures w14:val="none"/>
        </w:rPr>
        <w:t xml:space="preserve">hypothesis is Krashen's attempt to explain </w:t>
      </w:r>
      <w:r w:rsidRPr="00F915FB">
        <w:rPr>
          <w:rFonts w:ascii="Aptos" w:eastAsia="Times New Roman" w:hAnsi="Aptos" w:cs="Arial"/>
          <w:b/>
          <w:bCs/>
          <w:color w:val="333333"/>
          <w:kern w:val="0"/>
          <w:sz w:val="20"/>
          <w:szCs w:val="20"/>
          <w:u w:val="single"/>
          <w:lang w:val="en-GB" w:eastAsia="it-IT"/>
          <w14:ligatures w14:val="none"/>
        </w:rPr>
        <w:t xml:space="preserve">how </w:t>
      </w:r>
      <w:r w:rsidRPr="00F915FB">
        <w:rPr>
          <w:rFonts w:ascii="Aptos" w:eastAsia="Times New Roman" w:hAnsi="Aptos" w:cs="Arial"/>
          <w:color w:val="333333"/>
          <w:kern w:val="0"/>
          <w:sz w:val="20"/>
          <w:szCs w:val="20"/>
          <w:u w:val="single"/>
          <w:lang w:val="en-GB" w:eastAsia="it-IT"/>
          <w14:ligatures w14:val="none"/>
        </w:rPr>
        <w:t>the learner acquires a second language –</w:t>
      </w:r>
      <w:r w:rsidRPr="00F915FB">
        <w:rPr>
          <w:rFonts w:ascii="Aptos" w:eastAsia="Times New Roman" w:hAnsi="Aptos" w:cs="Arial"/>
          <w:color w:val="333333"/>
          <w:kern w:val="0"/>
          <w:sz w:val="20"/>
          <w:szCs w:val="20"/>
          <w:lang w:val="en-GB" w:eastAsia="it-IT"/>
          <w14:ligatures w14:val="none"/>
        </w:rPr>
        <w:t xml:space="preserve"> how second language acquisition takes place. The Input hypothesis is only concerned with 'acquisition', not 'learning'. According to this hypothesis, the learner improves and progresses along the </w:t>
      </w:r>
      <w:r w:rsidRPr="00F915FB">
        <w:rPr>
          <w:rFonts w:ascii="Aptos" w:eastAsia="Times New Roman" w:hAnsi="Aptos" w:cs="Arial"/>
          <w:b/>
          <w:bCs/>
          <w:color w:val="333333"/>
          <w:kern w:val="0"/>
          <w:sz w:val="20"/>
          <w:szCs w:val="20"/>
          <w:u w:val="single"/>
          <w:lang w:val="en-GB" w:eastAsia="it-IT"/>
          <w14:ligatures w14:val="none"/>
        </w:rPr>
        <w:t>'natural order'</w:t>
      </w:r>
      <w:r w:rsidRPr="00F915FB">
        <w:rPr>
          <w:rFonts w:ascii="Aptos" w:eastAsia="Times New Roman" w:hAnsi="Aptos" w:cs="Arial"/>
          <w:color w:val="333333"/>
          <w:kern w:val="0"/>
          <w:sz w:val="20"/>
          <w:szCs w:val="20"/>
          <w:lang w:val="en-GB" w:eastAsia="it-IT"/>
          <w14:ligatures w14:val="none"/>
        </w:rPr>
        <w:t xml:space="preserve"> </w:t>
      </w:r>
      <w:r w:rsidRPr="00F915FB">
        <w:rPr>
          <w:rFonts w:ascii="Aptos" w:eastAsia="Times New Roman" w:hAnsi="Aptos" w:cs="Arial"/>
          <w:color w:val="333333"/>
          <w:kern w:val="0"/>
          <w:sz w:val="20"/>
          <w:szCs w:val="20"/>
          <w:u w:val="single"/>
          <w:lang w:val="en-GB" w:eastAsia="it-IT"/>
          <w14:ligatures w14:val="none"/>
        </w:rPr>
        <w:t xml:space="preserve">when he/she receives second language 'input' that is one step beyond his/her current stage of linguistic competence. </w:t>
      </w:r>
      <w:r w:rsidRPr="00F915FB">
        <w:rPr>
          <w:rFonts w:ascii="Aptos" w:eastAsia="Times New Roman" w:hAnsi="Aptos" w:cs="Arial"/>
          <w:color w:val="333333"/>
          <w:kern w:val="0"/>
          <w:sz w:val="20"/>
          <w:szCs w:val="20"/>
          <w:highlight w:val="yellow"/>
          <w:u w:val="single"/>
          <w:lang w:val="en-GB" w:eastAsia="it-IT"/>
          <w14:ligatures w14:val="none"/>
        </w:rPr>
        <w:t>For example, if a learner is at a stage '</w:t>
      </w:r>
      <w:proofErr w:type="spellStart"/>
      <w:r w:rsidRPr="00F915FB">
        <w:rPr>
          <w:rFonts w:ascii="Aptos" w:eastAsia="Times New Roman" w:hAnsi="Aptos" w:cs="Arial"/>
          <w:color w:val="333333"/>
          <w:kern w:val="0"/>
          <w:sz w:val="20"/>
          <w:szCs w:val="20"/>
          <w:highlight w:val="yellow"/>
          <w:u w:val="single"/>
          <w:lang w:val="en-GB" w:eastAsia="it-IT"/>
          <w14:ligatures w14:val="none"/>
        </w:rPr>
        <w:t>i</w:t>
      </w:r>
      <w:proofErr w:type="spellEnd"/>
      <w:r w:rsidRPr="00F915FB">
        <w:rPr>
          <w:rFonts w:ascii="Aptos" w:eastAsia="Times New Roman" w:hAnsi="Aptos" w:cs="Arial"/>
          <w:color w:val="333333"/>
          <w:kern w:val="0"/>
          <w:sz w:val="20"/>
          <w:szCs w:val="20"/>
          <w:highlight w:val="yellow"/>
          <w:u w:val="single"/>
          <w:lang w:val="en-GB" w:eastAsia="it-IT"/>
          <w14:ligatures w14:val="none"/>
        </w:rPr>
        <w:t>', then acquisition takes place when he/she is exposed to </w:t>
      </w:r>
      <w:r w:rsidRPr="00F915FB">
        <w:rPr>
          <w:rFonts w:ascii="Aptos" w:eastAsia="Times New Roman" w:hAnsi="Aptos" w:cs="Arial"/>
          <w:b/>
          <w:bCs/>
          <w:color w:val="333333"/>
          <w:kern w:val="0"/>
          <w:sz w:val="20"/>
          <w:szCs w:val="20"/>
          <w:highlight w:val="yellow"/>
          <w:u w:val="single"/>
          <w:lang w:val="en-GB" w:eastAsia="it-IT"/>
          <w14:ligatures w14:val="none"/>
        </w:rPr>
        <w:t>'Comprehensible Input'</w:t>
      </w:r>
      <w:r w:rsidR="001444CA" w:rsidRPr="00F915FB">
        <w:rPr>
          <w:rFonts w:ascii="Aptos" w:eastAsia="Times New Roman" w:hAnsi="Aptos" w:cs="Arial"/>
          <w:b/>
          <w:bCs/>
          <w:color w:val="333333"/>
          <w:kern w:val="0"/>
          <w:sz w:val="20"/>
          <w:szCs w:val="20"/>
          <w:highlight w:val="yellow"/>
          <w:u w:val="single"/>
          <w:lang w:val="en-GB" w:eastAsia="it-IT"/>
          <w14:ligatures w14:val="none"/>
        </w:rPr>
        <w:t>*</w:t>
      </w:r>
      <w:r w:rsidRPr="00F915FB">
        <w:rPr>
          <w:rFonts w:ascii="Aptos" w:eastAsia="Times New Roman" w:hAnsi="Aptos" w:cs="Arial"/>
          <w:color w:val="333333"/>
          <w:kern w:val="0"/>
          <w:sz w:val="20"/>
          <w:szCs w:val="20"/>
          <w:highlight w:val="yellow"/>
          <w:u w:val="single"/>
          <w:lang w:val="en-GB" w:eastAsia="it-IT"/>
          <w14:ligatures w14:val="none"/>
        </w:rPr>
        <w:t> that belongs to level '</w:t>
      </w:r>
      <w:proofErr w:type="spellStart"/>
      <w:r w:rsidRPr="00F915FB">
        <w:rPr>
          <w:rFonts w:ascii="Aptos" w:eastAsia="Times New Roman" w:hAnsi="Aptos" w:cs="Arial"/>
          <w:color w:val="333333"/>
          <w:kern w:val="0"/>
          <w:sz w:val="20"/>
          <w:szCs w:val="20"/>
          <w:highlight w:val="yellow"/>
          <w:u w:val="single"/>
          <w:lang w:val="en-GB" w:eastAsia="it-IT"/>
          <w14:ligatures w14:val="none"/>
        </w:rPr>
        <w:t>i</w:t>
      </w:r>
      <w:proofErr w:type="spellEnd"/>
      <w:r w:rsidRPr="00F915FB">
        <w:rPr>
          <w:rFonts w:ascii="Aptos" w:eastAsia="Times New Roman" w:hAnsi="Aptos" w:cs="Arial"/>
          <w:color w:val="333333"/>
          <w:kern w:val="0"/>
          <w:sz w:val="20"/>
          <w:szCs w:val="20"/>
          <w:highlight w:val="yellow"/>
          <w:u w:val="single"/>
          <w:lang w:val="en-GB" w:eastAsia="it-IT"/>
          <w14:ligatures w14:val="none"/>
        </w:rPr>
        <w:t xml:space="preserve"> + 1'</w:t>
      </w:r>
      <w:r w:rsidRPr="00F915FB">
        <w:rPr>
          <w:rFonts w:ascii="Aptos" w:eastAsia="Times New Roman" w:hAnsi="Aptos" w:cs="Arial"/>
          <w:color w:val="333333"/>
          <w:kern w:val="0"/>
          <w:sz w:val="20"/>
          <w:szCs w:val="20"/>
          <w:u w:val="single"/>
          <w:lang w:val="en-GB" w:eastAsia="it-IT"/>
          <w14:ligatures w14:val="none"/>
        </w:rPr>
        <w:t>.</w:t>
      </w:r>
      <w:r w:rsidRPr="00F915FB">
        <w:rPr>
          <w:rFonts w:ascii="Aptos" w:eastAsia="Times New Roman" w:hAnsi="Aptos" w:cs="Arial"/>
          <w:color w:val="333333"/>
          <w:kern w:val="0"/>
          <w:sz w:val="20"/>
          <w:szCs w:val="20"/>
          <w:lang w:val="en-GB" w:eastAsia="it-IT"/>
          <w14:ligatures w14:val="none"/>
        </w:rPr>
        <w:t xml:space="preserve"> Since not all of the learners can be at the same level of linguistic competence at the same time, Krashen suggests that </w:t>
      </w:r>
      <w:r w:rsidRPr="00F915FB">
        <w:rPr>
          <w:rFonts w:ascii="Aptos" w:eastAsia="Times New Roman" w:hAnsi="Aptos" w:cs="Arial"/>
          <w:i/>
          <w:iCs/>
          <w:color w:val="333333"/>
          <w:kern w:val="0"/>
          <w:sz w:val="20"/>
          <w:szCs w:val="20"/>
          <w:lang w:val="en-GB" w:eastAsia="it-IT"/>
          <w14:ligatures w14:val="none"/>
        </w:rPr>
        <w:t>natural communicative input</w:t>
      </w:r>
      <w:r w:rsidRPr="00F915FB">
        <w:rPr>
          <w:rFonts w:ascii="Aptos" w:eastAsia="Times New Roman" w:hAnsi="Aptos" w:cs="Arial"/>
          <w:color w:val="333333"/>
          <w:kern w:val="0"/>
          <w:sz w:val="20"/>
          <w:szCs w:val="20"/>
          <w:lang w:val="en-GB" w:eastAsia="it-IT"/>
          <w14:ligatures w14:val="none"/>
        </w:rPr>
        <w:t> is the key to designing a syllabus, ensuring in this way that each learner will receive some '</w:t>
      </w:r>
      <w:proofErr w:type="spellStart"/>
      <w:r w:rsidRPr="00F915FB">
        <w:rPr>
          <w:rFonts w:ascii="Aptos" w:eastAsia="Times New Roman" w:hAnsi="Aptos" w:cs="Arial"/>
          <w:color w:val="333333"/>
          <w:kern w:val="0"/>
          <w:sz w:val="20"/>
          <w:szCs w:val="20"/>
          <w:lang w:val="en-GB" w:eastAsia="it-IT"/>
          <w14:ligatures w14:val="none"/>
        </w:rPr>
        <w:t>i</w:t>
      </w:r>
      <w:proofErr w:type="spellEnd"/>
      <w:r w:rsidRPr="00F915FB">
        <w:rPr>
          <w:rFonts w:ascii="Aptos" w:eastAsia="Times New Roman" w:hAnsi="Aptos" w:cs="Arial"/>
          <w:color w:val="333333"/>
          <w:kern w:val="0"/>
          <w:sz w:val="20"/>
          <w:szCs w:val="20"/>
          <w:lang w:val="en-GB" w:eastAsia="it-IT"/>
          <w14:ligatures w14:val="none"/>
        </w:rPr>
        <w:t xml:space="preserve"> + 1' input that is appropriate for his/her current stage of linguistic competence.</w:t>
      </w:r>
    </w:p>
    <w:p w14:paraId="27C8C499" w14:textId="77777777" w:rsidR="001444CA" w:rsidRPr="00F915FB" w:rsidRDefault="001444CA" w:rsidP="008156A9">
      <w:pPr>
        <w:spacing w:after="375" w:line="240" w:lineRule="auto"/>
        <w:rPr>
          <w:rFonts w:ascii="Aptos" w:eastAsia="Times New Roman" w:hAnsi="Aptos" w:cs="Arial"/>
          <w:color w:val="333333"/>
          <w:kern w:val="0"/>
          <w:sz w:val="20"/>
          <w:szCs w:val="20"/>
          <w:u w:val="single"/>
          <w:lang w:val="en-GB" w:eastAsia="it-IT"/>
          <w14:ligatures w14:val="none"/>
        </w:rPr>
      </w:pPr>
      <w:r w:rsidRPr="00F915FB">
        <w:rPr>
          <w:rFonts w:ascii="Aptos" w:eastAsia="Times New Roman" w:hAnsi="Aptos" w:cs="Arial"/>
          <w:color w:val="333333"/>
          <w:kern w:val="0"/>
          <w:sz w:val="20"/>
          <w:szCs w:val="20"/>
          <w:u w:val="single"/>
          <w:lang w:val="en-GB" w:eastAsia="it-IT"/>
          <w14:ligatures w14:val="none"/>
        </w:rPr>
        <w:lastRenderedPageBreak/>
        <w:t>Students learn at different age, at different levels</w:t>
      </w:r>
    </w:p>
    <w:p w14:paraId="5E049CB2" w14:textId="4161AF84" w:rsidR="000B64F4" w:rsidRPr="00F915FB" w:rsidRDefault="001444CA" w:rsidP="0016174C">
      <w:pPr>
        <w:spacing w:after="375" w:line="240" w:lineRule="auto"/>
        <w:rPr>
          <w:rFonts w:ascii="Aptos" w:eastAsia="Times New Roman" w:hAnsi="Aptos" w:cs="Arial"/>
          <w:color w:val="333333"/>
          <w:kern w:val="0"/>
          <w:sz w:val="20"/>
          <w:szCs w:val="20"/>
          <w:lang w:val="en-GB" w:eastAsia="it-IT"/>
          <w14:ligatures w14:val="none"/>
        </w:rPr>
      </w:pPr>
      <w:r w:rsidRPr="00F915FB">
        <w:rPr>
          <w:rFonts w:ascii="Aptos" w:eastAsia="Times New Roman" w:hAnsi="Aptos" w:cs="Arial"/>
          <w:color w:val="333333"/>
          <w:kern w:val="0"/>
          <w:sz w:val="20"/>
          <w:szCs w:val="20"/>
          <w:lang w:val="en-GB" w:eastAsia="it-IT"/>
          <w14:ligatures w14:val="none"/>
        </w:rPr>
        <w:t>*Pictures, gestures, pantomime, recycling vocabulary</w:t>
      </w:r>
    </w:p>
    <w:p w14:paraId="276DABDE" w14:textId="77777777" w:rsidR="008156A9" w:rsidRPr="00F915FB" w:rsidRDefault="008156A9" w:rsidP="008156A9">
      <w:pPr>
        <w:spacing w:after="375" w:line="240" w:lineRule="auto"/>
        <w:rPr>
          <w:rFonts w:ascii="Aptos" w:eastAsia="Times New Roman" w:hAnsi="Aptos" w:cs="Arial"/>
          <w:color w:val="333333"/>
          <w:kern w:val="0"/>
          <w:sz w:val="20"/>
          <w:szCs w:val="20"/>
          <w:lang w:val="en-GB" w:eastAsia="it-IT"/>
          <w14:ligatures w14:val="none"/>
        </w:rPr>
      </w:pPr>
      <w:r w:rsidRPr="00F915FB">
        <w:rPr>
          <w:rFonts w:ascii="Aptos" w:eastAsia="Times New Roman" w:hAnsi="Aptos" w:cs="Arial"/>
          <w:color w:val="333333"/>
          <w:kern w:val="0"/>
          <w:sz w:val="20"/>
          <w:szCs w:val="20"/>
          <w:lang w:val="en-GB" w:eastAsia="it-IT"/>
          <w14:ligatures w14:val="none"/>
        </w:rPr>
        <w:t>The </w:t>
      </w:r>
      <w:r w:rsidRPr="00F915FB">
        <w:rPr>
          <w:rFonts w:ascii="Aptos" w:eastAsia="Times New Roman" w:hAnsi="Aptos" w:cs="Arial"/>
          <w:b/>
          <w:bCs/>
          <w:color w:val="333333"/>
          <w:kern w:val="0"/>
          <w:sz w:val="20"/>
          <w:szCs w:val="20"/>
          <w:highlight w:val="yellow"/>
          <w:lang w:val="en-GB" w:eastAsia="it-IT"/>
          <w14:ligatures w14:val="none"/>
        </w:rPr>
        <w:t>Affective Filter</w:t>
      </w:r>
      <w:r w:rsidRPr="00F915FB">
        <w:rPr>
          <w:rFonts w:ascii="Aptos" w:eastAsia="Times New Roman" w:hAnsi="Aptos" w:cs="Arial"/>
          <w:color w:val="333333"/>
          <w:kern w:val="0"/>
          <w:sz w:val="20"/>
          <w:szCs w:val="20"/>
          <w:lang w:val="en-GB" w:eastAsia="it-IT"/>
          <w14:ligatures w14:val="none"/>
        </w:rPr>
        <w:t xml:space="preserve"> hypothesis embodies Krashen's view that a number of 'affective variables' play a facilitative, but non-causal, role in second language acquisition. These variables include: </w:t>
      </w:r>
      <w:r w:rsidRPr="00F915FB">
        <w:rPr>
          <w:rFonts w:ascii="Aptos" w:eastAsia="Times New Roman" w:hAnsi="Aptos" w:cs="Arial"/>
          <w:color w:val="333333"/>
          <w:kern w:val="0"/>
          <w:sz w:val="20"/>
          <w:szCs w:val="20"/>
          <w:u w:val="single"/>
          <w:lang w:val="en-GB" w:eastAsia="it-IT"/>
          <w14:ligatures w14:val="none"/>
        </w:rPr>
        <w:t>motivation, self-confidence, anxiety and personality traits.</w:t>
      </w:r>
      <w:r w:rsidRPr="00F915FB">
        <w:rPr>
          <w:rFonts w:ascii="Aptos" w:eastAsia="Times New Roman" w:hAnsi="Aptos" w:cs="Arial"/>
          <w:color w:val="333333"/>
          <w:kern w:val="0"/>
          <w:sz w:val="20"/>
          <w:szCs w:val="20"/>
          <w:lang w:val="en-GB" w:eastAsia="it-IT"/>
          <w14:ligatures w14:val="none"/>
        </w:rPr>
        <w:t xml:space="preserve"> Krashen claims that learners with high motivation, self-confidence, a good self-image, a low level of anxiety and extroversion are better equipped for success in second language acquisition. Low motivation, low self-esteem, anxiety, introversion and inhibition can raise the affective filter and form a 'mental block' that prevents comprehensible input from being used for acquisition. In other words, when the filter is 'up' it impedes language acquisition. On the other hand, positive affect is necessary, but not sufficient on its own, for acquisition to take place.</w:t>
      </w:r>
    </w:p>
    <w:p w14:paraId="35671AB9" w14:textId="77777777" w:rsidR="008156A9" w:rsidRPr="00543781" w:rsidRDefault="00000000" w:rsidP="008156A9">
      <w:pPr>
        <w:spacing w:before="180" w:after="180" w:line="240" w:lineRule="auto"/>
        <w:rPr>
          <w:rFonts w:ascii="Aptos" w:eastAsia="Times New Roman" w:hAnsi="Aptos" w:cs="Arial"/>
          <w:kern w:val="0"/>
          <w:sz w:val="24"/>
          <w:szCs w:val="24"/>
          <w:lang w:eastAsia="it-IT"/>
          <w14:ligatures w14:val="none"/>
        </w:rPr>
      </w:pPr>
      <w:r>
        <w:rPr>
          <w:rFonts w:ascii="Aptos" w:eastAsia="Times New Roman" w:hAnsi="Aptos" w:cs="Times New Roman"/>
          <w:kern w:val="0"/>
          <w:sz w:val="24"/>
          <w:szCs w:val="24"/>
          <w:lang w:eastAsia="it-IT"/>
          <w14:ligatures w14:val="none"/>
        </w:rPr>
        <w:pict w14:anchorId="609D4F5F">
          <v:rect id="_x0000_i1025" style="width:0;height:0" o:hralign="center" o:hrstd="t" o:hrnoshade="t" o:hr="t" fillcolor="#333" stroked="f"/>
        </w:pict>
      </w:r>
    </w:p>
    <w:p w14:paraId="4F78F217" w14:textId="33E2C9A2" w:rsidR="008156A9" w:rsidRPr="00F915FB" w:rsidRDefault="008156A9" w:rsidP="000B64F4">
      <w:pPr>
        <w:spacing w:after="375" w:line="240" w:lineRule="auto"/>
        <w:jc w:val="both"/>
        <w:rPr>
          <w:rFonts w:ascii="Aptos" w:eastAsia="Times New Roman" w:hAnsi="Aptos" w:cs="Arial"/>
          <w:color w:val="333333"/>
          <w:kern w:val="0"/>
          <w:sz w:val="20"/>
          <w:szCs w:val="20"/>
          <w:lang w:val="en-GB" w:eastAsia="it-IT"/>
          <w14:ligatures w14:val="none"/>
        </w:rPr>
      </w:pPr>
      <w:r w:rsidRPr="00F915FB">
        <w:rPr>
          <w:rFonts w:ascii="Aptos" w:eastAsia="Times New Roman" w:hAnsi="Aptos" w:cs="Arial"/>
          <w:color w:val="333333"/>
          <w:kern w:val="0"/>
          <w:sz w:val="20"/>
          <w:szCs w:val="20"/>
          <w:lang w:val="en-GB" w:eastAsia="it-IT"/>
          <w14:ligatures w14:val="none"/>
        </w:rPr>
        <w:t>Finally, the less important </w:t>
      </w:r>
      <w:r w:rsidRPr="00F915FB">
        <w:rPr>
          <w:rFonts w:ascii="Aptos" w:eastAsia="Times New Roman" w:hAnsi="Aptos" w:cs="Arial"/>
          <w:b/>
          <w:bCs/>
          <w:color w:val="333333"/>
          <w:kern w:val="0"/>
          <w:sz w:val="20"/>
          <w:szCs w:val="20"/>
          <w:highlight w:val="yellow"/>
          <w:lang w:val="en-GB" w:eastAsia="it-IT"/>
          <w14:ligatures w14:val="none"/>
        </w:rPr>
        <w:t>Natural Order</w:t>
      </w:r>
      <w:r w:rsidR="006C538D" w:rsidRPr="00F915FB">
        <w:rPr>
          <w:rFonts w:ascii="Aptos" w:eastAsia="Times New Roman" w:hAnsi="Aptos" w:cs="Arial"/>
          <w:b/>
          <w:bCs/>
          <w:color w:val="333333"/>
          <w:kern w:val="0"/>
          <w:sz w:val="20"/>
          <w:szCs w:val="20"/>
          <w:lang w:val="en-GB" w:eastAsia="it-IT"/>
          <w14:ligatures w14:val="none"/>
        </w:rPr>
        <w:t xml:space="preserve"> (-s 3</w:t>
      </w:r>
      <w:r w:rsidR="006C538D" w:rsidRPr="00F915FB">
        <w:rPr>
          <w:rFonts w:ascii="Aptos" w:eastAsia="Times New Roman" w:hAnsi="Aptos" w:cs="Arial"/>
          <w:b/>
          <w:bCs/>
          <w:color w:val="333333"/>
          <w:kern w:val="0"/>
          <w:sz w:val="20"/>
          <w:szCs w:val="20"/>
          <w:vertAlign w:val="superscript"/>
          <w:lang w:val="en-GB" w:eastAsia="it-IT"/>
          <w14:ligatures w14:val="none"/>
        </w:rPr>
        <w:t>rd</w:t>
      </w:r>
      <w:r w:rsidR="006C538D" w:rsidRPr="00F915FB">
        <w:rPr>
          <w:rFonts w:ascii="Aptos" w:eastAsia="Times New Roman" w:hAnsi="Aptos" w:cs="Arial"/>
          <w:b/>
          <w:bCs/>
          <w:color w:val="333333"/>
          <w:kern w:val="0"/>
          <w:sz w:val="20"/>
          <w:szCs w:val="20"/>
          <w:lang w:val="en-GB" w:eastAsia="it-IT"/>
          <w14:ligatures w14:val="none"/>
        </w:rPr>
        <w:t xml:space="preserve"> person)</w:t>
      </w:r>
      <w:r w:rsidRPr="00F915FB">
        <w:rPr>
          <w:rFonts w:ascii="Aptos" w:eastAsia="Times New Roman" w:hAnsi="Aptos" w:cs="Arial"/>
          <w:color w:val="333333"/>
          <w:kern w:val="0"/>
          <w:sz w:val="20"/>
          <w:szCs w:val="20"/>
          <w:lang w:val="en-GB" w:eastAsia="it-IT"/>
          <w14:ligatures w14:val="none"/>
        </w:rPr>
        <w:t xml:space="preserve"> hypothesis is based on research findings (Dulay &amp; Burt, 1974; </w:t>
      </w:r>
      <w:proofErr w:type="spellStart"/>
      <w:r w:rsidRPr="00F915FB">
        <w:rPr>
          <w:rFonts w:ascii="Aptos" w:eastAsia="Times New Roman" w:hAnsi="Aptos" w:cs="Arial"/>
          <w:color w:val="333333"/>
          <w:kern w:val="0"/>
          <w:sz w:val="20"/>
          <w:szCs w:val="20"/>
          <w:lang w:val="en-GB" w:eastAsia="it-IT"/>
          <w14:ligatures w14:val="none"/>
        </w:rPr>
        <w:t>Fathman</w:t>
      </w:r>
      <w:proofErr w:type="spellEnd"/>
      <w:r w:rsidRPr="00F915FB">
        <w:rPr>
          <w:rFonts w:ascii="Aptos" w:eastAsia="Times New Roman" w:hAnsi="Aptos" w:cs="Arial"/>
          <w:color w:val="333333"/>
          <w:kern w:val="0"/>
          <w:sz w:val="20"/>
          <w:szCs w:val="20"/>
          <w:lang w:val="en-GB" w:eastAsia="it-IT"/>
          <w14:ligatures w14:val="none"/>
        </w:rPr>
        <w:t xml:space="preserve">, 1975; Makino, 1980 cited in Krashen, 1987) which </w:t>
      </w:r>
      <w:r w:rsidRPr="00F915FB">
        <w:rPr>
          <w:rFonts w:ascii="Aptos" w:eastAsia="Times New Roman" w:hAnsi="Aptos" w:cs="Arial"/>
          <w:color w:val="333333"/>
          <w:kern w:val="0"/>
          <w:sz w:val="20"/>
          <w:szCs w:val="20"/>
          <w:u w:val="single"/>
          <w:lang w:val="en-GB" w:eastAsia="it-IT"/>
          <w14:ligatures w14:val="none"/>
        </w:rPr>
        <w:t>suggested that the acquisition of grammatical structures follows a 'natural order'</w:t>
      </w:r>
      <w:r w:rsidRPr="00F915FB">
        <w:rPr>
          <w:rFonts w:ascii="Aptos" w:eastAsia="Times New Roman" w:hAnsi="Aptos" w:cs="Arial"/>
          <w:color w:val="333333"/>
          <w:kern w:val="0"/>
          <w:sz w:val="20"/>
          <w:szCs w:val="20"/>
          <w:lang w:val="en-GB" w:eastAsia="it-IT"/>
          <w14:ligatures w14:val="none"/>
        </w:rPr>
        <w:t xml:space="preserve"> which is predictable. For a given language, </w:t>
      </w:r>
      <w:r w:rsidRPr="00F915FB">
        <w:rPr>
          <w:rFonts w:ascii="Aptos" w:eastAsia="Times New Roman" w:hAnsi="Aptos" w:cs="Arial"/>
          <w:color w:val="333333"/>
          <w:kern w:val="0"/>
          <w:sz w:val="20"/>
          <w:szCs w:val="20"/>
          <w:u w:val="single"/>
          <w:lang w:val="en-GB" w:eastAsia="it-IT"/>
          <w14:ligatures w14:val="none"/>
        </w:rPr>
        <w:t>some grammatical structures tend to be acquired early while others late.</w:t>
      </w:r>
      <w:r w:rsidRPr="00F915FB">
        <w:rPr>
          <w:rFonts w:ascii="Aptos" w:eastAsia="Times New Roman" w:hAnsi="Aptos" w:cs="Arial"/>
          <w:color w:val="333333"/>
          <w:kern w:val="0"/>
          <w:sz w:val="20"/>
          <w:szCs w:val="20"/>
          <w:lang w:val="en-GB" w:eastAsia="it-IT"/>
          <w14:ligatures w14:val="none"/>
        </w:rPr>
        <w:t xml:space="preserve"> </w:t>
      </w:r>
      <w:r w:rsidRPr="00F915FB">
        <w:rPr>
          <w:rFonts w:ascii="Aptos" w:eastAsia="Times New Roman" w:hAnsi="Aptos" w:cs="Arial"/>
          <w:color w:val="333333"/>
          <w:kern w:val="0"/>
          <w:sz w:val="20"/>
          <w:szCs w:val="20"/>
          <w:u w:val="single"/>
          <w:lang w:val="en-GB" w:eastAsia="it-IT"/>
          <w14:ligatures w14:val="none"/>
        </w:rPr>
        <w:t>This order seemed to be independent of the learners' age, L1 background</w:t>
      </w:r>
      <w:r w:rsidRPr="00F915FB">
        <w:rPr>
          <w:rFonts w:ascii="Aptos" w:eastAsia="Times New Roman" w:hAnsi="Aptos" w:cs="Arial"/>
          <w:color w:val="333333"/>
          <w:kern w:val="0"/>
          <w:sz w:val="20"/>
          <w:szCs w:val="20"/>
          <w:lang w:val="en-GB" w:eastAsia="it-IT"/>
          <w14:ligatures w14:val="none"/>
        </w:rPr>
        <w:t>, conditions of exposure, and although the agreement between individual acquirers was not always 100% in the studies, there were statistically significant similarities that reinforced the existence of a Natural Order of language acquisition. Krashen however points out that the implication of the natural order hypothesis is not that a language program syllabus should be based on the order found in the studies. In fact, he rejects grammatical sequencing when the goal is language acquisition.</w:t>
      </w:r>
      <w:r w:rsidR="006C538D" w:rsidRPr="00F915FB">
        <w:rPr>
          <w:rFonts w:ascii="Aptos" w:eastAsia="Times New Roman" w:hAnsi="Aptos" w:cs="Arial"/>
          <w:color w:val="333333"/>
          <w:kern w:val="0"/>
          <w:sz w:val="20"/>
          <w:szCs w:val="20"/>
          <w:lang w:val="en-GB" w:eastAsia="it-IT"/>
          <w14:ligatures w14:val="none"/>
        </w:rPr>
        <w:t xml:space="preserve"> </w:t>
      </w:r>
    </w:p>
    <w:p w14:paraId="6DEC2FC0" w14:textId="77777777" w:rsidR="008156A9" w:rsidRPr="00F915FB" w:rsidRDefault="008156A9" w:rsidP="008156A9">
      <w:pPr>
        <w:spacing w:before="300" w:after="150" w:line="240" w:lineRule="auto"/>
        <w:outlineLvl w:val="1"/>
        <w:rPr>
          <w:rFonts w:ascii="Aptos" w:eastAsia="Times New Roman" w:hAnsi="Aptos" w:cs="Arial"/>
          <w:color w:val="333333"/>
          <w:kern w:val="0"/>
          <w:sz w:val="20"/>
          <w:szCs w:val="20"/>
          <w:lang w:val="en-GB" w:eastAsia="it-IT"/>
          <w14:ligatures w14:val="none"/>
        </w:rPr>
      </w:pPr>
      <w:r w:rsidRPr="00F915FB">
        <w:rPr>
          <w:rFonts w:ascii="Aptos" w:eastAsia="Times New Roman" w:hAnsi="Aptos" w:cs="Arial"/>
          <w:color w:val="333333"/>
          <w:kern w:val="0"/>
          <w:sz w:val="20"/>
          <w:szCs w:val="20"/>
          <w:lang w:val="en-GB" w:eastAsia="it-IT"/>
          <w14:ligatures w14:val="none"/>
        </w:rPr>
        <w:t>The Role of Grammar in Krashen's View</w:t>
      </w:r>
    </w:p>
    <w:p w14:paraId="18F0B8F6" w14:textId="77777777" w:rsidR="008156A9" w:rsidRPr="00F915FB" w:rsidRDefault="008156A9" w:rsidP="000B64F4">
      <w:pPr>
        <w:spacing w:after="375" w:line="240" w:lineRule="auto"/>
        <w:jc w:val="both"/>
        <w:rPr>
          <w:rFonts w:ascii="Aptos" w:eastAsia="Times New Roman" w:hAnsi="Aptos" w:cs="Arial"/>
          <w:color w:val="333333"/>
          <w:kern w:val="0"/>
          <w:sz w:val="20"/>
          <w:szCs w:val="20"/>
          <w:lang w:val="en-GB" w:eastAsia="it-IT"/>
          <w14:ligatures w14:val="none"/>
        </w:rPr>
      </w:pPr>
      <w:r w:rsidRPr="00F915FB">
        <w:rPr>
          <w:rFonts w:ascii="Aptos" w:eastAsia="Times New Roman" w:hAnsi="Aptos" w:cs="Arial"/>
          <w:color w:val="333333"/>
          <w:kern w:val="0"/>
          <w:sz w:val="20"/>
          <w:szCs w:val="20"/>
          <w:lang w:val="en-GB" w:eastAsia="it-IT"/>
          <w14:ligatures w14:val="none"/>
        </w:rPr>
        <w:t xml:space="preserve">According to Krashen, the study of the structure of the language can have general educational advantages and values that high schools and colleges may want to include in their language programs. Any benefit, however, will greatly depend on the learner being already familiar with the language. It should also be clear that </w:t>
      </w:r>
      <w:proofErr w:type="spellStart"/>
      <w:r w:rsidRPr="00F915FB">
        <w:rPr>
          <w:rFonts w:ascii="Aptos" w:eastAsia="Times New Roman" w:hAnsi="Aptos" w:cs="Arial"/>
          <w:color w:val="333333"/>
          <w:kern w:val="0"/>
          <w:sz w:val="20"/>
          <w:szCs w:val="20"/>
          <w:lang w:val="en-GB" w:eastAsia="it-IT"/>
          <w14:ligatures w14:val="none"/>
        </w:rPr>
        <w:t>analizing</w:t>
      </w:r>
      <w:proofErr w:type="spellEnd"/>
      <w:r w:rsidRPr="00F915FB">
        <w:rPr>
          <w:rFonts w:ascii="Aptos" w:eastAsia="Times New Roman" w:hAnsi="Aptos" w:cs="Arial"/>
          <w:color w:val="333333"/>
          <w:kern w:val="0"/>
          <w:sz w:val="20"/>
          <w:szCs w:val="20"/>
          <w:lang w:val="en-GB" w:eastAsia="it-IT"/>
          <w14:ligatures w14:val="none"/>
        </w:rPr>
        <w:t xml:space="preserve"> the language, formulating rules, setting irregularities apart, and teaching complex facts about the target language is not language teaching, but rather is "language appreciation" or linguistics, which does not lead to communicative proficiency.</w:t>
      </w:r>
    </w:p>
    <w:p w14:paraId="65F47188" w14:textId="77777777" w:rsidR="008156A9" w:rsidRPr="00F915FB" w:rsidRDefault="008156A9" w:rsidP="00A86E27">
      <w:pPr>
        <w:spacing w:after="375" w:line="240" w:lineRule="auto"/>
        <w:jc w:val="both"/>
        <w:rPr>
          <w:rFonts w:ascii="Aptos" w:eastAsia="Times New Roman" w:hAnsi="Aptos" w:cs="Arial"/>
          <w:color w:val="333333"/>
          <w:kern w:val="0"/>
          <w:sz w:val="20"/>
          <w:szCs w:val="20"/>
          <w:lang w:val="en-GB" w:eastAsia="it-IT"/>
          <w14:ligatures w14:val="none"/>
        </w:rPr>
      </w:pPr>
      <w:r w:rsidRPr="00F915FB">
        <w:rPr>
          <w:rFonts w:ascii="Aptos" w:eastAsia="Times New Roman" w:hAnsi="Aptos" w:cs="Arial"/>
          <w:color w:val="333333"/>
          <w:kern w:val="0"/>
          <w:sz w:val="20"/>
          <w:szCs w:val="20"/>
          <w:lang w:val="en-GB" w:eastAsia="it-IT"/>
          <w14:ligatures w14:val="none"/>
        </w:rPr>
        <w:t>The only instance in which the teaching of grammar can result in language acquisition (and proficiency) is when the students are interested in the subject and </w:t>
      </w:r>
      <w:r w:rsidRPr="00F915FB">
        <w:rPr>
          <w:rFonts w:ascii="Aptos" w:eastAsia="Times New Roman" w:hAnsi="Aptos" w:cs="Arial"/>
          <w:color w:val="333333"/>
          <w:kern w:val="0"/>
          <w:sz w:val="20"/>
          <w:szCs w:val="20"/>
          <w:u w:val="single"/>
          <w:lang w:val="en-GB" w:eastAsia="it-IT"/>
          <w14:ligatures w14:val="none"/>
        </w:rPr>
        <w:t>the target language is used</w:t>
      </w:r>
      <w:r w:rsidRPr="00F915FB">
        <w:rPr>
          <w:rFonts w:ascii="Aptos" w:eastAsia="Times New Roman" w:hAnsi="Aptos" w:cs="Arial"/>
          <w:color w:val="333333"/>
          <w:kern w:val="0"/>
          <w:sz w:val="20"/>
          <w:szCs w:val="20"/>
          <w:lang w:val="en-GB" w:eastAsia="it-IT"/>
          <w14:ligatures w14:val="none"/>
        </w:rPr>
        <w:t xml:space="preserve"> as a medium of instruction. Very often, when this occurs, both teachers and students are convinced that the study of formal grammar is essential for second language acquisition, and the teacher is </w:t>
      </w:r>
      <w:proofErr w:type="spellStart"/>
      <w:r w:rsidRPr="00F915FB">
        <w:rPr>
          <w:rFonts w:ascii="Aptos" w:eastAsia="Times New Roman" w:hAnsi="Aptos" w:cs="Arial"/>
          <w:color w:val="333333"/>
          <w:kern w:val="0"/>
          <w:sz w:val="20"/>
          <w:szCs w:val="20"/>
          <w:lang w:val="en-GB" w:eastAsia="it-IT"/>
          <w14:ligatures w14:val="none"/>
        </w:rPr>
        <w:t>skillful</w:t>
      </w:r>
      <w:proofErr w:type="spellEnd"/>
      <w:r w:rsidRPr="00F915FB">
        <w:rPr>
          <w:rFonts w:ascii="Aptos" w:eastAsia="Times New Roman" w:hAnsi="Aptos" w:cs="Arial"/>
          <w:color w:val="333333"/>
          <w:kern w:val="0"/>
          <w:sz w:val="20"/>
          <w:szCs w:val="20"/>
          <w:lang w:val="en-GB" w:eastAsia="it-IT"/>
          <w14:ligatures w14:val="none"/>
        </w:rPr>
        <w:t xml:space="preserve"> enough to present explanations in the target language so that the students understand. In other words, the teacher talk meets the requirements for comprehensible input and perhaps, with the students' participation, the classroom becomes an environment suitable for acquisition. Also, the filter is low in regard to the language of explanation, as the students' conscious efforts are usually on the subject matter, on </w:t>
      </w:r>
      <w:r w:rsidRPr="00F915FB">
        <w:rPr>
          <w:rFonts w:ascii="Aptos" w:eastAsia="Times New Roman" w:hAnsi="Aptos" w:cs="Arial"/>
          <w:i/>
          <w:iCs/>
          <w:color w:val="333333"/>
          <w:kern w:val="0"/>
          <w:sz w:val="20"/>
          <w:szCs w:val="20"/>
          <w:lang w:val="en-GB" w:eastAsia="it-IT"/>
          <w14:ligatures w14:val="none"/>
        </w:rPr>
        <w:t>what</w:t>
      </w:r>
      <w:r w:rsidRPr="00F915FB">
        <w:rPr>
          <w:rFonts w:ascii="Aptos" w:eastAsia="Times New Roman" w:hAnsi="Aptos" w:cs="Arial"/>
          <w:color w:val="333333"/>
          <w:kern w:val="0"/>
          <w:sz w:val="20"/>
          <w:szCs w:val="20"/>
          <w:lang w:val="en-GB" w:eastAsia="it-IT"/>
          <w14:ligatures w14:val="none"/>
        </w:rPr>
        <w:t> is being talked about, and not the medium.</w:t>
      </w:r>
    </w:p>
    <w:p w14:paraId="46CBABF9" w14:textId="0DE24A24" w:rsidR="001444CA" w:rsidRPr="00543781" w:rsidRDefault="008156A9" w:rsidP="00A86E27">
      <w:pPr>
        <w:spacing w:after="375" w:line="240" w:lineRule="auto"/>
        <w:jc w:val="both"/>
        <w:rPr>
          <w:rFonts w:ascii="Aptos" w:eastAsia="Times New Roman" w:hAnsi="Aptos" w:cs="Arial"/>
          <w:color w:val="333333"/>
          <w:kern w:val="0"/>
          <w:sz w:val="24"/>
          <w:szCs w:val="24"/>
          <w:lang w:val="en-GB" w:eastAsia="it-IT"/>
          <w14:ligatures w14:val="none"/>
        </w:rPr>
      </w:pPr>
      <w:r w:rsidRPr="00F915FB">
        <w:rPr>
          <w:rFonts w:ascii="Aptos" w:eastAsia="Times New Roman" w:hAnsi="Aptos" w:cs="Arial"/>
          <w:color w:val="333333"/>
          <w:kern w:val="0"/>
          <w:sz w:val="20"/>
          <w:szCs w:val="20"/>
          <w:lang w:val="en-GB" w:eastAsia="it-IT"/>
          <w14:ligatures w14:val="none"/>
        </w:rPr>
        <w:t xml:space="preserve">This is a subtle point. In effect, both teachers and students are deceiving themselves. They believe that it is the subject matter itself, the study of grammar, that is responsible for the </w:t>
      </w:r>
      <w:proofErr w:type="spellStart"/>
      <w:proofErr w:type="gramStart"/>
      <w:r w:rsidRPr="00F915FB">
        <w:rPr>
          <w:rFonts w:ascii="Aptos" w:eastAsia="Times New Roman" w:hAnsi="Aptos" w:cs="Arial"/>
          <w:color w:val="333333"/>
          <w:kern w:val="0"/>
          <w:sz w:val="20"/>
          <w:szCs w:val="20"/>
          <w:lang w:val="en-GB" w:eastAsia="it-IT"/>
          <w14:ligatures w14:val="none"/>
        </w:rPr>
        <w:t>students</w:t>
      </w:r>
      <w:proofErr w:type="spellEnd"/>
      <w:proofErr w:type="gramEnd"/>
      <w:r w:rsidRPr="00F915FB">
        <w:rPr>
          <w:rFonts w:ascii="Aptos" w:eastAsia="Times New Roman" w:hAnsi="Aptos" w:cs="Arial"/>
          <w:color w:val="333333"/>
          <w:kern w:val="0"/>
          <w:sz w:val="20"/>
          <w:szCs w:val="20"/>
          <w:lang w:val="en-GB" w:eastAsia="it-IT"/>
          <w14:ligatures w14:val="none"/>
        </w:rPr>
        <w:t xml:space="preserve"> progress, but in reality their progress is coming from the medium and not the message. Any subject matter that held their interest would do just as well.</w:t>
      </w:r>
    </w:p>
    <w:tbl>
      <w:tblPr>
        <w:tblStyle w:val="Grigliatabella"/>
        <w:tblW w:w="0" w:type="auto"/>
        <w:tblLook w:val="04A0" w:firstRow="1" w:lastRow="0" w:firstColumn="1" w:lastColumn="0" w:noHBand="0" w:noVBand="1"/>
      </w:tblPr>
      <w:tblGrid>
        <w:gridCol w:w="5228"/>
        <w:gridCol w:w="5228"/>
      </w:tblGrid>
      <w:tr w:rsidR="001444CA" w:rsidRPr="00543781" w14:paraId="528DDE6D" w14:textId="77777777" w:rsidTr="00543781">
        <w:trPr>
          <w:trHeight w:val="466"/>
        </w:trPr>
        <w:tc>
          <w:tcPr>
            <w:tcW w:w="5228" w:type="dxa"/>
          </w:tcPr>
          <w:p w14:paraId="750919BB" w14:textId="64A3215E" w:rsidR="001444CA" w:rsidRPr="00F915FB" w:rsidRDefault="001444CA" w:rsidP="00A86E27">
            <w:pPr>
              <w:spacing w:after="375"/>
              <w:jc w:val="both"/>
              <w:rPr>
                <w:rFonts w:ascii="Aptos" w:eastAsia="Times New Roman" w:hAnsi="Aptos" w:cs="Arial"/>
                <w:color w:val="333333"/>
                <w:kern w:val="0"/>
                <w:sz w:val="20"/>
                <w:szCs w:val="20"/>
                <w:lang w:val="en-GB" w:eastAsia="it-IT"/>
                <w14:ligatures w14:val="none"/>
              </w:rPr>
            </w:pPr>
            <w:r w:rsidRPr="00F915FB">
              <w:rPr>
                <w:rFonts w:ascii="Aptos" w:eastAsia="Times New Roman" w:hAnsi="Aptos" w:cs="Arial"/>
                <w:color w:val="333333"/>
                <w:kern w:val="0"/>
                <w:sz w:val="20"/>
                <w:szCs w:val="20"/>
                <w:lang w:val="en-GB" w:eastAsia="it-IT"/>
                <w14:ligatures w14:val="none"/>
              </w:rPr>
              <w:t>AFFECTIVE FILTER</w:t>
            </w:r>
          </w:p>
        </w:tc>
        <w:tc>
          <w:tcPr>
            <w:tcW w:w="5228" w:type="dxa"/>
          </w:tcPr>
          <w:p w14:paraId="792D1BBB" w14:textId="0C6E93F0" w:rsidR="001444CA" w:rsidRPr="00F915FB" w:rsidRDefault="001444CA" w:rsidP="00A86E27">
            <w:pPr>
              <w:spacing w:after="375"/>
              <w:jc w:val="both"/>
              <w:rPr>
                <w:rFonts w:ascii="Aptos" w:eastAsia="Times New Roman" w:hAnsi="Aptos" w:cs="Arial"/>
                <w:color w:val="333333"/>
                <w:kern w:val="0"/>
                <w:sz w:val="20"/>
                <w:szCs w:val="20"/>
                <w:lang w:val="en-GB" w:eastAsia="it-IT"/>
                <w14:ligatures w14:val="none"/>
              </w:rPr>
            </w:pPr>
            <w:r w:rsidRPr="00F915FB">
              <w:rPr>
                <w:rFonts w:ascii="Aptos" w:eastAsia="Times New Roman" w:hAnsi="Aptos" w:cs="Arial"/>
                <w:color w:val="333333"/>
                <w:kern w:val="0"/>
                <w:sz w:val="20"/>
                <w:szCs w:val="20"/>
                <w:lang w:val="en-GB" w:eastAsia="it-IT"/>
                <w14:ligatures w14:val="none"/>
              </w:rPr>
              <w:t>AFFECTIVE FILTER - SOLUTION</w:t>
            </w:r>
          </w:p>
        </w:tc>
      </w:tr>
      <w:tr w:rsidR="001444CA" w:rsidRPr="00B33861" w14:paraId="188C0052" w14:textId="77777777" w:rsidTr="001444CA">
        <w:tc>
          <w:tcPr>
            <w:tcW w:w="5228" w:type="dxa"/>
          </w:tcPr>
          <w:p w14:paraId="279AE16D" w14:textId="326A9DDF" w:rsidR="001444CA" w:rsidRPr="00F915FB" w:rsidRDefault="001444CA" w:rsidP="00A86E27">
            <w:pPr>
              <w:spacing w:after="375"/>
              <w:jc w:val="both"/>
              <w:rPr>
                <w:rFonts w:ascii="Aptos" w:eastAsia="Times New Roman" w:hAnsi="Aptos" w:cs="Arial"/>
                <w:color w:val="333333"/>
                <w:kern w:val="0"/>
                <w:sz w:val="20"/>
                <w:szCs w:val="20"/>
                <w:lang w:val="en-GB" w:eastAsia="it-IT"/>
                <w14:ligatures w14:val="none"/>
              </w:rPr>
            </w:pPr>
            <w:r w:rsidRPr="00F915FB">
              <w:rPr>
                <w:rFonts w:ascii="Aptos" w:eastAsia="Times New Roman" w:hAnsi="Aptos" w:cs="Arial"/>
                <w:color w:val="333333"/>
                <w:kern w:val="0"/>
                <w:sz w:val="20"/>
                <w:szCs w:val="20"/>
                <w:lang w:val="en-GB" w:eastAsia="it-IT"/>
                <w14:ligatures w14:val="none"/>
              </w:rPr>
              <w:t>Over-</w:t>
            </w:r>
            <w:proofErr w:type="spellStart"/>
            <w:r w:rsidRPr="00F915FB">
              <w:rPr>
                <w:rFonts w:ascii="Aptos" w:eastAsia="Times New Roman" w:hAnsi="Aptos" w:cs="Arial"/>
                <w:color w:val="333333"/>
                <w:kern w:val="0"/>
                <w:sz w:val="20"/>
                <w:szCs w:val="20"/>
                <w:lang w:val="en-GB" w:eastAsia="it-IT"/>
                <w14:ligatures w14:val="none"/>
              </w:rPr>
              <w:t>emphisize</w:t>
            </w:r>
            <w:proofErr w:type="spellEnd"/>
            <w:r w:rsidRPr="00F915FB">
              <w:rPr>
                <w:rFonts w:ascii="Aptos" w:eastAsia="Times New Roman" w:hAnsi="Aptos" w:cs="Arial"/>
                <w:color w:val="333333"/>
                <w:kern w:val="0"/>
                <w:sz w:val="20"/>
                <w:szCs w:val="20"/>
                <w:lang w:val="en-GB" w:eastAsia="it-IT"/>
                <w14:ligatures w14:val="none"/>
              </w:rPr>
              <w:t xml:space="preserve"> correctness</w:t>
            </w:r>
          </w:p>
        </w:tc>
        <w:tc>
          <w:tcPr>
            <w:tcW w:w="5228" w:type="dxa"/>
          </w:tcPr>
          <w:p w14:paraId="7BC6E6AA" w14:textId="7A3378F1" w:rsidR="001444CA" w:rsidRPr="00F915FB" w:rsidRDefault="001444CA" w:rsidP="00A86E27">
            <w:pPr>
              <w:spacing w:after="375"/>
              <w:jc w:val="both"/>
              <w:rPr>
                <w:rFonts w:ascii="Aptos" w:eastAsia="Times New Roman" w:hAnsi="Aptos" w:cs="Arial"/>
                <w:color w:val="333333"/>
                <w:kern w:val="0"/>
                <w:sz w:val="20"/>
                <w:szCs w:val="20"/>
                <w:lang w:val="en-GB" w:eastAsia="it-IT"/>
                <w14:ligatures w14:val="none"/>
              </w:rPr>
            </w:pPr>
            <w:r w:rsidRPr="00F915FB">
              <w:rPr>
                <w:rFonts w:ascii="Aptos" w:eastAsia="Times New Roman" w:hAnsi="Aptos" w:cs="Arial"/>
                <w:color w:val="333333"/>
                <w:kern w:val="0"/>
                <w:sz w:val="20"/>
                <w:szCs w:val="20"/>
                <w:lang w:val="en-GB" w:eastAsia="it-IT"/>
                <w14:ligatures w14:val="none"/>
              </w:rPr>
              <w:t>Errors are natural – affirm effort</w:t>
            </w:r>
          </w:p>
        </w:tc>
      </w:tr>
      <w:tr w:rsidR="001444CA" w:rsidRPr="00B33861" w14:paraId="6CC2089C" w14:textId="77777777" w:rsidTr="001444CA">
        <w:tc>
          <w:tcPr>
            <w:tcW w:w="5228" w:type="dxa"/>
          </w:tcPr>
          <w:p w14:paraId="4DF5074E" w14:textId="36B5E2C2" w:rsidR="001444CA" w:rsidRPr="00F915FB" w:rsidRDefault="001444CA" w:rsidP="00A86E27">
            <w:pPr>
              <w:spacing w:after="375"/>
              <w:jc w:val="both"/>
              <w:rPr>
                <w:rFonts w:ascii="Aptos" w:eastAsia="Times New Roman" w:hAnsi="Aptos" w:cs="Arial"/>
                <w:color w:val="333333"/>
                <w:kern w:val="0"/>
                <w:sz w:val="20"/>
                <w:szCs w:val="20"/>
                <w:lang w:val="en-GB" w:eastAsia="it-IT"/>
                <w14:ligatures w14:val="none"/>
              </w:rPr>
            </w:pPr>
            <w:r w:rsidRPr="00F915FB">
              <w:rPr>
                <w:rFonts w:ascii="Aptos" w:eastAsia="Times New Roman" w:hAnsi="Aptos" w:cs="Arial"/>
                <w:color w:val="333333"/>
                <w:kern w:val="0"/>
                <w:sz w:val="20"/>
                <w:szCs w:val="20"/>
                <w:lang w:val="en-GB" w:eastAsia="it-IT"/>
                <w14:ligatures w14:val="none"/>
              </w:rPr>
              <w:t>Laughing at mistakes tolerated</w:t>
            </w:r>
          </w:p>
        </w:tc>
        <w:tc>
          <w:tcPr>
            <w:tcW w:w="5228" w:type="dxa"/>
          </w:tcPr>
          <w:p w14:paraId="4C261A0B" w14:textId="1FA20EE4" w:rsidR="001444CA" w:rsidRPr="00F915FB" w:rsidRDefault="001444CA" w:rsidP="00A86E27">
            <w:pPr>
              <w:spacing w:after="375"/>
              <w:jc w:val="both"/>
              <w:rPr>
                <w:rFonts w:ascii="Aptos" w:eastAsia="Times New Roman" w:hAnsi="Aptos" w:cs="Arial"/>
                <w:color w:val="333333"/>
                <w:kern w:val="0"/>
                <w:sz w:val="20"/>
                <w:szCs w:val="20"/>
                <w:lang w:val="en-GB" w:eastAsia="it-IT"/>
                <w14:ligatures w14:val="none"/>
              </w:rPr>
            </w:pPr>
            <w:r w:rsidRPr="00F915FB">
              <w:rPr>
                <w:rFonts w:ascii="Aptos" w:eastAsia="Times New Roman" w:hAnsi="Aptos" w:cs="Arial"/>
                <w:color w:val="333333"/>
                <w:kern w:val="0"/>
                <w:sz w:val="20"/>
                <w:szCs w:val="20"/>
                <w:lang w:val="en-GB" w:eastAsia="it-IT"/>
                <w14:ligatures w14:val="none"/>
              </w:rPr>
              <w:t xml:space="preserve">Respect required by all – </w:t>
            </w:r>
            <w:proofErr w:type="spellStart"/>
            <w:r w:rsidRPr="00F915FB">
              <w:rPr>
                <w:rFonts w:ascii="Aptos" w:eastAsia="Times New Roman" w:hAnsi="Aptos" w:cs="Arial"/>
                <w:color w:val="333333"/>
                <w:kern w:val="0"/>
                <w:sz w:val="20"/>
                <w:szCs w:val="20"/>
                <w:lang w:val="en-GB" w:eastAsia="it-IT"/>
                <w14:ligatures w14:val="none"/>
              </w:rPr>
              <w:t>sero</w:t>
            </w:r>
            <w:proofErr w:type="spellEnd"/>
            <w:r w:rsidRPr="00F915FB">
              <w:rPr>
                <w:rFonts w:ascii="Aptos" w:eastAsia="Times New Roman" w:hAnsi="Aptos" w:cs="Arial"/>
                <w:color w:val="333333"/>
                <w:kern w:val="0"/>
                <w:sz w:val="20"/>
                <w:szCs w:val="20"/>
                <w:lang w:val="en-GB" w:eastAsia="it-IT"/>
                <w14:ligatures w14:val="none"/>
              </w:rPr>
              <w:t xml:space="preserve"> tolerance of disrespect</w:t>
            </w:r>
          </w:p>
        </w:tc>
      </w:tr>
      <w:tr w:rsidR="001444CA" w:rsidRPr="00B33861" w14:paraId="40ED223D" w14:textId="77777777" w:rsidTr="001444CA">
        <w:tc>
          <w:tcPr>
            <w:tcW w:w="5228" w:type="dxa"/>
          </w:tcPr>
          <w:p w14:paraId="6AD14919" w14:textId="7E60CEDA" w:rsidR="001444CA" w:rsidRPr="00F915FB" w:rsidRDefault="001444CA" w:rsidP="00A86E27">
            <w:pPr>
              <w:spacing w:after="375"/>
              <w:jc w:val="both"/>
              <w:rPr>
                <w:rFonts w:ascii="Aptos" w:eastAsia="Times New Roman" w:hAnsi="Aptos" w:cs="Arial"/>
                <w:color w:val="333333"/>
                <w:kern w:val="0"/>
                <w:sz w:val="20"/>
                <w:szCs w:val="20"/>
                <w:lang w:val="en-GB" w:eastAsia="it-IT"/>
                <w14:ligatures w14:val="none"/>
              </w:rPr>
            </w:pPr>
            <w:r w:rsidRPr="00F915FB">
              <w:rPr>
                <w:rFonts w:ascii="Aptos" w:eastAsia="Times New Roman" w:hAnsi="Aptos" w:cs="Arial"/>
                <w:color w:val="333333"/>
                <w:kern w:val="0"/>
                <w:sz w:val="20"/>
                <w:szCs w:val="20"/>
                <w:lang w:val="en-GB" w:eastAsia="it-IT"/>
                <w14:ligatures w14:val="none"/>
              </w:rPr>
              <w:t>Put in embarrassing situations – forced to answer</w:t>
            </w:r>
          </w:p>
        </w:tc>
        <w:tc>
          <w:tcPr>
            <w:tcW w:w="5228" w:type="dxa"/>
          </w:tcPr>
          <w:p w14:paraId="79EE2ACE" w14:textId="6125B456" w:rsidR="001444CA" w:rsidRPr="00F915FB" w:rsidRDefault="001444CA" w:rsidP="00A86E27">
            <w:pPr>
              <w:spacing w:after="375"/>
              <w:jc w:val="both"/>
              <w:rPr>
                <w:rFonts w:ascii="Aptos" w:eastAsia="Times New Roman" w:hAnsi="Aptos" w:cs="Arial"/>
                <w:color w:val="333333"/>
                <w:kern w:val="0"/>
                <w:sz w:val="20"/>
                <w:szCs w:val="20"/>
                <w:lang w:val="en-GB" w:eastAsia="it-IT"/>
                <w14:ligatures w14:val="none"/>
              </w:rPr>
            </w:pPr>
            <w:r w:rsidRPr="00F915FB">
              <w:rPr>
                <w:rFonts w:ascii="Aptos" w:eastAsia="Times New Roman" w:hAnsi="Aptos" w:cs="Arial"/>
                <w:color w:val="333333"/>
                <w:kern w:val="0"/>
                <w:sz w:val="20"/>
                <w:szCs w:val="20"/>
                <w:lang w:val="en-GB" w:eastAsia="it-IT"/>
                <w14:ligatures w14:val="none"/>
              </w:rPr>
              <w:t xml:space="preserve">Pair work and group </w:t>
            </w:r>
            <w:proofErr w:type="gramStart"/>
            <w:r w:rsidRPr="00F915FB">
              <w:rPr>
                <w:rFonts w:ascii="Aptos" w:eastAsia="Times New Roman" w:hAnsi="Aptos" w:cs="Arial"/>
                <w:color w:val="333333"/>
                <w:kern w:val="0"/>
                <w:sz w:val="20"/>
                <w:szCs w:val="20"/>
                <w:lang w:val="en-GB" w:eastAsia="it-IT"/>
                <w14:ligatures w14:val="none"/>
              </w:rPr>
              <w:t>work  -</w:t>
            </w:r>
            <w:proofErr w:type="gramEnd"/>
            <w:r w:rsidRPr="00F915FB">
              <w:rPr>
                <w:rFonts w:ascii="Aptos" w:eastAsia="Times New Roman" w:hAnsi="Aptos" w:cs="Arial"/>
                <w:color w:val="333333"/>
                <w:kern w:val="0"/>
                <w:sz w:val="20"/>
                <w:szCs w:val="20"/>
                <w:lang w:val="en-GB" w:eastAsia="it-IT"/>
                <w14:ligatures w14:val="none"/>
              </w:rPr>
              <w:t xml:space="preserve"> Think pair share</w:t>
            </w:r>
          </w:p>
        </w:tc>
      </w:tr>
      <w:tr w:rsidR="001444CA" w:rsidRPr="00543781" w14:paraId="32E81DEE" w14:textId="77777777" w:rsidTr="00543781">
        <w:trPr>
          <w:trHeight w:val="300"/>
        </w:trPr>
        <w:tc>
          <w:tcPr>
            <w:tcW w:w="5228" w:type="dxa"/>
          </w:tcPr>
          <w:p w14:paraId="64474C4F" w14:textId="1E6BACF8" w:rsidR="001444CA" w:rsidRPr="00F915FB" w:rsidRDefault="001444CA" w:rsidP="00A86E27">
            <w:pPr>
              <w:spacing w:after="375"/>
              <w:jc w:val="both"/>
              <w:rPr>
                <w:rFonts w:ascii="Aptos" w:eastAsia="Times New Roman" w:hAnsi="Aptos" w:cs="Arial"/>
                <w:color w:val="333333"/>
                <w:kern w:val="0"/>
                <w:sz w:val="20"/>
                <w:szCs w:val="20"/>
                <w:lang w:val="en-GB" w:eastAsia="it-IT"/>
                <w14:ligatures w14:val="none"/>
              </w:rPr>
            </w:pPr>
            <w:r w:rsidRPr="00F915FB">
              <w:rPr>
                <w:rFonts w:ascii="Aptos" w:eastAsia="Times New Roman" w:hAnsi="Aptos" w:cs="Arial"/>
                <w:color w:val="333333"/>
                <w:kern w:val="0"/>
                <w:sz w:val="20"/>
                <w:szCs w:val="20"/>
                <w:lang w:val="en-GB" w:eastAsia="it-IT"/>
                <w14:ligatures w14:val="none"/>
              </w:rPr>
              <w:t>No routines</w:t>
            </w:r>
          </w:p>
        </w:tc>
        <w:tc>
          <w:tcPr>
            <w:tcW w:w="5228" w:type="dxa"/>
          </w:tcPr>
          <w:p w14:paraId="1E475DD9" w14:textId="2473B16A" w:rsidR="001444CA" w:rsidRPr="00F915FB" w:rsidRDefault="001444CA" w:rsidP="00A86E27">
            <w:pPr>
              <w:spacing w:after="375"/>
              <w:jc w:val="both"/>
              <w:rPr>
                <w:rFonts w:ascii="Aptos" w:eastAsia="Times New Roman" w:hAnsi="Aptos" w:cs="Arial"/>
                <w:color w:val="333333"/>
                <w:kern w:val="0"/>
                <w:sz w:val="20"/>
                <w:szCs w:val="20"/>
                <w:lang w:val="en-GB" w:eastAsia="it-IT"/>
                <w14:ligatures w14:val="none"/>
              </w:rPr>
            </w:pPr>
            <w:r w:rsidRPr="00F915FB">
              <w:rPr>
                <w:rFonts w:ascii="Aptos" w:eastAsia="Times New Roman" w:hAnsi="Aptos" w:cs="Arial"/>
                <w:color w:val="333333"/>
                <w:kern w:val="0"/>
                <w:sz w:val="20"/>
                <w:szCs w:val="20"/>
                <w:lang w:val="en-GB" w:eastAsia="it-IT"/>
                <w14:ligatures w14:val="none"/>
              </w:rPr>
              <w:t>Clear routine</w:t>
            </w:r>
          </w:p>
        </w:tc>
      </w:tr>
    </w:tbl>
    <w:p w14:paraId="74C4AB5B" w14:textId="77777777" w:rsidR="00C03FC2" w:rsidRDefault="00C03FC2">
      <w:pPr>
        <w:rPr>
          <w:lang w:val="en-GB"/>
        </w:rPr>
      </w:pPr>
    </w:p>
    <w:sectPr w:rsidR="00C03FC2" w:rsidSect="000623D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12FB6"/>
    <w:multiLevelType w:val="multilevel"/>
    <w:tmpl w:val="09EC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1F38A9"/>
    <w:multiLevelType w:val="multilevel"/>
    <w:tmpl w:val="CE3A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348594">
    <w:abstractNumId w:val="1"/>
  </w:num>
  <w:num w:numId="2" w16cid:durableId="1383753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08"/>
  <w:hyphenationZone w:val="283"/>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156A9"/>
    <w:rsid w:val="00045A72"/>
    <w:rsid w:val="000623DD"/>
    <w:rsid w:val="000B64F4"/>
    <w:rsid w:val="001444CA"/>
    <w:rsid w:val="0016174C"/>
    <w:rsid w:val="002120AA"/>
    <w:rsid w:val="0024619E"/>
    <w:rsid w:val="00320AAB"/>
    <w:rsid w:val="00382D3A"/>
    <w:rsid w:val="00543781"/>
    <w:rsid w:val="00550739"/>
    <w:rsid w:val="0059270B"/>
    <w:rsid w:val="00684917"/>
    <w:rsid w:val="006C538D"/>
    <w:rsid w:val="008156A9"/>
    <w:rsid w:val="00912EF5"/>
    <w:rsid w:val="00976ABA"/>
    <w:rsid w:val="00A77A0E"/>
    <w:rsid w:val="00A86E27"/>
    <w:rsid w:val="00AF2E00"/>
    <w:rsid w:val="00B33861"/>
    <w:rsid w:val="00BC2568"/>
    <w:rsid w:val="00C03FC2"/>
    <w:rsid w:val="00E269DE"/>
    <w:rsid w:val="00E32C14"/>
    <w:rsid w:val="00E76778"/>
    <w:rsid w:val="00F915F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3DB07"/>
  <w15:docId w15:val="{0A727690-B691-467F-AFDB-37AF953A8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link w:val="Titolo2Carattere"/>
    <w:uiPriority w:val="9"/>
    <w:qFormat/>
    <w:rsid w:val="008156A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8156A9"/>
    <w:rPr>
      <w:rFonts w:ascii="Times New Roman" w:eastAsia="Times New Roman" w:hAnsi="Times New Roman" w:cs="Times New Roman"/>
      <w:b/>
      <w:bCs/>
      <w:kern w:val="0"/>
      <w:sz w:val="36"/>
      <w:szCs w:val="36"/>
      <w:lang w:eastAsia="it-IT"/>
    </w:rPr>
  </w:style>
  <w:style w:type="paragraph" w:styleId="NormaleWeb">
    <w:name w:val="Normal (Web)"/>
    <w:basedOn w:val="Normale"/>
    <w:uiPriority w:val="99"/>
    <w:semiHidden/>
    <w:unhideWhenUsed/>
    <w:rsid w:val="008156A9"/>
    <w:pPr>
      <w:spacing w:before="100" w:beforeAutospacing="1" w:after="100" w:afterAutospacing="1" w:line="240" w:lineRule="auto"/>
    </w:pPr>
    <w:rPr>
      <w:rFonts w:ascii="Times New Roman" w:eastAsia="Times New Roman" w:hAnsi="Times New Roman" w:cs="Times New Roman"/>
      <w:kern w:val="0"/>
      <w:sz w:val="24"/>
      <w:szCs w:val="24"/>
      <w:lang w:eastAsia="it-IT"/>
    </w:rPr>
  </w:style>
  <w:style w:type="character" w:styleId="Enfasigrassetto">
    <w:name w:val="Strong"/>
    <w:basedOn w:val="Carpredefinitoparagrafo"/>
    <w:uiPriority w:val="22"/>
    <w:qFormat/>
    <w:rsid w:val="008156A9"/>
    <w:rPr>
      <w:b/>
      <w:bCs/>
    </w:rPr>
  </w:style>
  <w:style w:type="character" w:styleId="Enfasicorsivo">
    <w:name w:val="Emphasis"/>
    <w:basedOn w:val="Carpredefinitoparagrafo"/>
    <w:uiPriority w:val="20"/>
    <w:qFormat/>
    <w:rsid w:val="008156A9"/>
    <w:rPr>
      <w:i/>
      <w:iCs/>
    </w:rPr>
  </w:style>
  <w:style w:type="character" w:styleId="Collegamentoipertestuale">
    <w:name w:val="Hyperlink"/>
    <w:basedOn w:val="Carpredefinitoparagrafo"/>
    <w:uiPriority w:val="99"/>
    <w:semiHidden/>
    <w:unhideWhenUsed/>
    <w:rsid w:val="008156A9"/>
    <w:rPr>
      <w:color w:val="0000FF"/>
      <w:u w:val="single"/>
    </w:rPr>
  </w:style>
  <w:style w:type="table" w:styleId="Grigliatabella">
    <w:name w:val="Table Grid"/>
    <w:basedOn w:val="Tabellanormale"/>
    <w:uiPriority w:val="39"/>
    <w:rsid w:val="001444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3136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TotalTime>
  <Pages>1</Pages>
  <Words>1161</Words>
  <Characters>6622</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Giovanna Isolina Erario</dc:creator>
  <cp:keywords/>
  <dc:description/>
  <cp:lastModifiedBy>Giovanna Isolina Erario</cp:lastModifiedBy>
  <cp:revision>4</cp:revision>
  <cp:lastPrinted>2024-05-20T18:49:00Z</cp:lastPrinted>
  <dcterms:created xsi:type="dcterms:W3CDTF">2024-05-03T14:57:00Z</dcterms:created>
  <dcterms:modified xsi:type="dcterms:W3CDTF">2024-05-20T20:17:00Z</dcterms:modified>
</cp:coreProperties>
</file>