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1287E" w14:textId="2E2D363A" w:rsidR="00AC3C12" w:rsidRPr="009D77E8" w:rsidRDefault="00332D96" w:rsidP="00E51916">
      <w:pPr>
        <w:spacing w:before="120" w:after="120" w:line="288" w:lineRule="auto"/>
        <w:rPr>
          <w:b/>
          <w:bCs/>
          <w:color w:val="FF0000"/>
          <w:sz w:val="28"/>
          <w:szCs w:val="28"/>
        </w:rPr>
      </w:pPr>
      <w:r>
        <w:rPr>
          <w:b/>
          <w:bCs/>
          <w:color w:val="FF0000"/>
          <w:sz w:val="28"/>
          <w:szCs w:val="28"/>
        </w:rPr>
        <w:t xml:space="preserve">1. </w:t>
      </w:r>
      <w:r w:rsidR="00AC3C12" w:rsidRPr="009D77E8">
        <w:rPr>
          <w:b/>
          <w:bCs/>
          <w:color w:val="FF0000"/>
          <w:sz w:val="28"/>
          <w:szCs w:val="28"/>
        </w:rPr>
        <w:t>Hướng dẫn lắp đặt thiết bị:</w:t>
      </w:r>
    </w:p>
    <w:p w14:paraId="4D2C0A9F" w14:textId="649A8718" w:rsidR="00AC3C12" w:rsidRDefault="00AC3C12" w:rsidP="00E51916">
      <w:pPr>
        <w:spacing w:before="120" w:after="120" w:line="288" w:lineRule="auto"/>
        <w:rPr>
          <w:sz w:val="24"/>
          <w:szCs w:val="24"/>
        </w:rPr>
      </w:pPr>
      <w:r w:rsidRPr="004D2289">
        <w:rPr>
          <w:sz w:val="24"/>
          <w:szCs w:val="24"/>
        </w:rPr>
        <w:t>- Nơi đặt thiết bị đo cần hạn chế</w:t>
      </w:r>
      <w:r w:rsidR="00941781">
        <w:rPr>
          <w:sz w:val="24"/>
          <w:szCs w:val="24"/>
        </w:rPr>
        <w:t xml:space="preserve"> có</w:t>
      </w:r>
      <w:r w:rsidRPr="004D2289">
        <w:rPr>
          <w:sz w:val="24"/>
          <w:szCs w:val="24"/>
        </w:rPr>
        <w:t xml:space="preserve"> đồ vật kim loại</w:t>
      </w:r>
      <w:r w:rsidR="00941781">
        <w:rPr>
          <w:sz w:val="24"/>
          <w:szCs w:val="24"/>
        </w:rPr>
        <w:t xml:space="preserve"> ở xung quanh anten</w:t>
      </w:r>
      <w:r w:rsidRPr="004D2289">
        <w:rPr>
          <w:sz w:val="24"/>
          <w:szCs w:val="24"/>
        </w:rPr>
        <w:t>, đặt ở độ cao 1 đến 2 mét</w:t>
      </w:r>
      <w:r w:rsidR="004D2289">
        <w:rPr>
          <w:sz w:val="24"/>
          <w:szCs w:val="24"/>
        </w:rPr>
        <w:t>.</w:t>
      </w:r>
    </w:p>
    <w:p w14:paraId="289DC8F9" w14:textId="0F437E89" w:rsidR="004D2289" w:rsidRPr="004D2289" w:rsidRDefault="004D2289" w:rsidP="00E51916">
      <w:pPr>
        <w:spacing w:before="120" w:after="120" w:line="288" w:lineRule="auto"/>
        <w:rPr>
          <w:sz w:val="24"/>
          <w:szCs w:val="24"/>
        </w:rPr>
      </w:pPr>
      <w:r>
        <w:rPr>
          <w:sz w:val="24"/>
          <w:szCs w:val="24"/>
        </w:rPr>
        <w:t xml:space="preserve">- Khoảng cách lắp đặt giữa hai thiết bị được khuyến nghị là dưới </w:t>
      </w:r>
      <w:r w:rsidR="007B48F0">
        <w:rPr>
          <w:sz w:val="24"/>
          <w:szCs w:val="24"/>
        </w:rPr>
        <w:t>3</w:t>
      </w:r>
      <w:r>
        <w:rPr>
          <w:sz w:val="24"/>
          <w:szCs w:val="24"/>
        </w:rPr>
        <w:t>km để đảm bảo hoạt động tốt nhất.</w:t>
      </w:r>
    </w:p>
    <w:p w14:paraId="630BB471" w14:textId="089D7D1D" w:rsidR="00AC3C12" w:rsidRPr="004D2289" w:rsidRDefault="00AC3C12" w:rsidP="00E51916">
      <w:pPr>
        <w:spacing w:before="120" w:after="120" w:line="288" w:lineRule="auto"/>
        <w:rPr>
          <w:sz w:val="24"/>
          <w:szCs w:val="24"/>
        </w:rPr>
      </w:pPr>
      <w:r w:rsidRPr="004D2289">
        <w:rPr>
          <w:sz w:val="24"/>
          <w:szCs w:val="24"/>
        </w:rPr>
        <w:t>-</w:t>
      </w:r>
      <w:r w:rsidR="00412B3E">
        <w:rPr>
          <w:sz w:val="24"/>
          <w:szCs w:val="24"/>
        </w:rPr>
        <w:t xml:space="preserve"> Khuyến khích đặt</w:t>
      </w:r>
      <w:r w:rsidRPr="004D2289">
        <w:rPr>
          <w:sz w:val="24"/>
          <w:szCs w:val="24"/>
        </w:rPr>
        <w:t xml:space="preserve"> Anten ở </w:t>
      </w:r>
      <w:r w:rsidR="004D2289">
        <w:rPr>
          <w:sz w:val="24"/>
          <w:szCs w:val="24"/>
        </w:rPr>
        <w:t>trên cao,</w:t>
      </w:r>
      <w:r w:rsidRPr="004D2289">
        <w:rPr>
          <w:sz w:val="24"/>
          <w:szCs w:val="24"/>
        </w:rPr>
        <w:t xml:space="preserve"> đặt hướng lên trời trong điều </w:t>
      </w:r>
      <w:r w:rsidR="004D2289">
        <w:rPr>
          <w:sz w:val="24"/>
          <w:szCs w:val="24"/>
        </w:rPr>
        <w:t>k</w:t>
      </w:r>
      <w:r w:rsidRPr="004D2289">
        <w:rPr>
          <w:sz w:val="24"/>
          <w:szCs w:val="24"/>
        </w:rPr>
        <w:t>iện</w:t>
      </w:r>
      <w:r w:rsidR="004D2289">
        <w:rPr>
          <w:sz w:val="24"/>
          <w:szCs w:val="24"/>
        </w:rPr>
        <w:t xml:space="preserve"> môi trường</w:t>
      </w:r>
      <w:r w:rsidRPr="004D2289">
        <w:rPr>
          <w:sz w:val="24"/>
          <w:szCs w:val="24"/>
        </w:rPr>
        <w:t xml:space="preserve"> xung quanh có nhiều vật cản, tòa nhà. Khuyến nghị đặt</w:t>
      </w:r>
      <w:r w:rsidR="00412B3E">
        <w:rPr>
          <w:sz w:val="24"/>
          <w:szCs w:val="24"/>
        </w:rPr>
        <w:t xml:space="preserve"> ở vị trí không có tường, bề mặt kim loại, hay vật cản trong bán kính 5m đến 10m.</w:t>
      </w:r>
    </w:p>
    <w:p w14:paraId="08CB2509" w14:textId="7F6BBB59" w:rsidR="00AC3C12" w:rsidRPr="009D77E8" w:rsidRDefault="00332D96" w:rsidP="00E51916">
      <w:pPr>
        <w:spacing w:before="120" w:after="120" w:line="288" w:lineRule="auto"/>
        <w:rPr>
          <w:b/>
          <w:bCs/>
          <w:color w:val="FF0000"/>
          <w:sz w:val="28"/>
          <w:szCs w:val="28"/>
        </w:rPr>
      </w:pPr>
      <w:r>
        <w:rPr>
          <w:b/>
          <w:bCs/>
          <w:color w:val="FF0000"/>
          <w:sz w:val="28"/>
          <w:szCs w:val="28"/>
        </w:rPr>
        <w:t xml:space="preserve">2. </w:t>
      </w:r>
      <w:r w:rsidR="00AC3C12" w:rsidRPr="009D77E8">
        <w:rPr>
          <w:b/>
          <w:bCs/>
          <w:color w:val="FF0000"/>
          <w:sz w:val="28"/>
          <w:szCs w:val="28"/>
        </w:rPr>
        <w:t>Hướng dẫn sử dụng:</w:t>
      </w:r>
    </w:p>
    <w:p w14:paraId="6E80C9D1" w14:textId="0828E1D5" w:rsidR="005701C8" w:rsidRPr="004D2289" w:rsidRDefault="005701C8" w:rsidP="00E51916">
      <w:pPr>
        <w:spacing w:before="120" w:after="120" w:line="288" w:lineRule="auto"/>
        <w:rPr>
          <w:sz w:val="24"/>
          <w:szCs w:val="24"/>
        </w:rPr>
      </w:pPr>
      <w:r w:rsidRPr="004D2289">
        <w:rPr>
          <w:sz w:val="24"/>
          <w:szCs w:val="24"/>
        </w:rPr>
        <w:t xml:space="preserve">- </w:t>
      </w:r>
      <w:r w:rsidR="007C1AA3" w:rsidRPr="004D2289">
        <w:rPr>
          <w:sz w:val="24"/>
          <w:szCs w:val="24"/>
        </w:rPr>
        <w:t>Khởi động thiết bị</w:t>
      </w:r>
      <w:r w:rsidR="000D1951" w:rsidRPr="004D2289">
        <w:rPr>
          <w:sz w:val="24"/>
          <w:szCs w:val="24"/>
        </w:rPr>
        <w:t xml:space="preserve"> giám sát,</w:t>
      </w:r>
      <w:r w:rsidR="007C1AA3" w:rsidRPr="004D2289">
        <w:rPr>
          <w:sz w:val="24"/>
          <w:szCs w:val="24"/>
        </w:rPr>
        <w:t xml:space="preserve"> một tiếng </w:t>
      </w:r>
      <w:r w:rsidR="00412B3E">
        <w:rPr>
          <w:sz w:val="24"/>
          <w:szCs w:val="24"/>
        </w:rPr>
        <w:t>bíp</w:t>
      </w:r>
      <w:r w:rsidR="007C1AA3" w:rsidRPr="004D2289">
        <w:rPr>
          <w:sz w:val="24"/>
          <w:szCs w:val="24"/>
        </w:rPr>
        <w:t xml:space="preserve"> phát ra, chờ thiết bị giám sát khởi động trong 3 giây</w:t>
      </w:r>
      <w:r w:rsidR="00475142">
        <w:rPr>
          <w:sz w:val="24"/>
          <w:szCs w:val="24"/>
        </w:rPr>
        <w:t>.</w:t>
      </w:r>
    </w:p>
    <w:p w14:paraId="16A0ED99" w14:textId="1FADCD92" w:rsidR="003F5CF3" w:rsidRPr="004D2289" w:rsidRDefault="005701C8" w:rsidP="00E51916">
      <w:pPr>
        <w:spacing w:before="120" w:after="120" w:line="288" w:lineRule="auto"/>
        <w:rPr>
          <w:sz w:val="24"/>
          <w:szCs w:val="24"/>
        </w:rPr>
      </w:pPr>
      <w:r w:rsidRPr="004D2289">
        <w:rPr>
          <w:sz w:val="24"/>
          <w:szCs w:val="24"/>
        </w:rPr>
        <w:t>- Giao diện màn hình gồm có: pin thiết bị đo, độ giãn nở, ngưỡng cài đặt (mặc định 900mm)</w:t>
      </w:r>
    </w:p>
    <w:p w14:paraId="3B661367" w14:textId="58934FCD" w:rsidR="005701C8" w:rsidRDefault="005701C8" w:rsidP="00E51916">
      <w:pPr>
        <w:spacing w:before="120" w:after="120" w:line="288" w:lineRule="auto"/>
        <w:rPr>
          <w:sz w:val="24"/>
          <w:szCs w:val="24"/>
        </w:rPr>
      </w:pPr>
      <w:r w:rsidRPr="004D2289">
        <w:rPr>
          <w:sz w:val="24"/>
          <w:szCs w:val="24"/>
        </w:rPr>
        <w:t xml:space="preserve">- </w:t>
      </w:r>
      <w:r w:rsidR="000D1951" w:rsidRPr="004D2289">
        <w:rPr>
          <w:sz w:val="24"/>
          <w:szCs w:val="24"/>
        </w:rPr>
        <w:t xml:space="preserve">Khởi động thiết bị đo, chờ trong khoảng </w:t>
      </w:r>
      <w:r w:rsidR="00E51916">
        <w:rPr>
          <w:sz w:val="24"/>
          <w:szCs w:val="24"/>
        </w:rPr>
        <w:t>10</w:t>
      </w:r>
      <w:r w:rsidR="000D1951" w:rsidRPr="004D2289">
        <w:rPr>
          <w:sz w:val="24"/>
          <w:szCs w:val="24"/>
        </w:rPr>
        <w:t xml:space="preserve"> đến 30 giây, thiết bị giám sát nhận được thông tin và hiển thị. Sau đó, cứ</w:t>
      </w:r>
      <w:r w:rsidR="004D2289">
        <w:rPr>
          <w:sz w:val="24"/>
          <w:szCs w:val="24"/>
        </w:rPr>
        <w:t xml:space="preserve"> khoảng</w:t>
      </w:r>
      <w:r w:rsidR="000D1951" w:rsidRPr="004D2289">
        <w:rPr>
          <w:sz w:val="24"/>
          <w:szCs w:val="24"/>
        </w:rPr>
        <w:t xml:space="preserve"> </w:t>
      </w:r>
      <w:r w:rsidR="00412B3E">
        <w:rPr>
          <w:sz w:val="24"/>
          <w:szCs w:val="24"/>
        </w:rPr>
        <w:t>3</w:t>
      </w:r>
      <w:r w:rsidR="000D1951" w:rsidRPr="004D2289">
        <w:rPr>
          <w:sz w:val="24"/>
          <w:szCs w:val="24"/>
        </w:rPr>
        <w:t xml:space="preserve"> phút</w:t>
      </w:r>
      <w:r w:rsidR="00412B3E">
        <w:rPr>
          <w:sz w:val="24"/>
          <w:szCs w:val="24"/>
        </w:rPr>
        <w:t>,</w:t>
      </w:r>
      <w:r w:rsidR="000D1951" w:rsidRPr="004D2289">
        <w:rPr>
          <w:sz w:val="24"/>
          <w:szCs w:val="24"/>
        </w:rPr>
        <w:t xml:space="preserve"> thiết bị giám sát sẽ làm mới dữ liệu một lần</w:t>
      </w:r>
      <w:r w:rsidR="004D2289">
        <w:rPr>
          <w:sz w:val="24"/>
          <w:szCs w:val="24"/>
        </w:rPr>
        <w:t>.</w:t>
      </w:r>
      <w:r w:rsidR="00680314">
        <w:rPr>
          <w:sz w:val="24"/>
          <w:szCs w:val="24"/>
        </w:rPr>
        <w:t xml:space="preserve"> </w:t>
      </w:r>
    </w:p>
    <w:p w14:paraId="75407E03" w14:textId="187C080B" w:rsidR="004D2289" w:rsidRDefault="004D2289" w:rsidP="00E51916">
      <w:pPr>
        <w:spacing w:before="120" w:after="120" w:line="288" w:lineRule="auto"/>
        <w:rPr>
          <w:sz w:val="24"/>
          <w:szCs w:val="24"/>
        </w:rPr>
      </w:pPr>
      <w:r>
        <w:rPr>
          <w:sz w:val="24"/>
          <w:szCs w:val="24"/>
        </w:rPr>
        <w:t>- Khi độ giãn nở bằng hoặc lớn hơn ngưỡng cài đặt, đèn cảnh báo sẽ kêu.</w:t>
      </w:r>
    </w:p>
    <w:p w14:paraId="40C8764A" w14:textId="2A2AF53E" w:rsidR="00475142" w:rsidRPr="004D2289" w:rsidRDefault="00475142" w:rsidP="00E51916">
      <w:pPr>
        <w:spacing w:before="120" w:after="120" w:line="288" w:lineRule="auto"/>
        <w:rPr>
          <w:sz w:val="24"/>
          <w:szCs w:val="24"/>
        </w:rPr>
      </w:pPr>
      <w:r>
        <w:rPr>
          <w:sz w:val="24"/>
          <w:szCs w:val="24"/>
        </w:rPr>
        <w:t>- Khi dung lượng pin nhỏ hơn hoặc bằng 20%, cảnh báo pin yếu được hiển thị.</w:t>
      </w:r>
    </w:p>
    <w:p w14:paraId="3C2B2DF1" w14:textId="704716AB" w:rsidR="000D1951" w:rsidRPr="004D2289" w:rsidRDefault="000D1951" w:rsidP="00E51916">
      <w:pPr>
        <w:spacing w:before="120" w:after="120" w:line="288" w:lineRule="auto"/>
        <w:rPr>
          <w:sz w:val="24"/>
          <w:szCs w:val="24"/>
        </w:rPr>
      </w:pPr>
      <w:r w:rsidRPr="004D2289">
        <w:rPr>
          <w:sz w:val="24"/>
          <w:szCs w:val="24"/>
        </w:rPr>
        <w:t>- Mô tả chức năng các nút bấm:</w:t>
      </w:r>
    </w:p>
    <w:p w14:paraId="065CCDBE" w14:textId="72B8E8C5" w:rsidR="000D1951" w:rsidRPr="004D2289" w:rsidRDefault="000D1951" w:rsidP="00E51916">
      <w:pPr>
        <w:pStyle w:val="ListParagraph"/>
        <w:numPr>
          <w:ilvl w:val="0"/>
          <w:numId w:val="1"/>
        </w:numPr>
        <w:spacing w:before="120" w:after="120" w:line="288" w:lineRule="auto"/>
        <w:jc w:val="both"/>
        <w:rPr>
          <w:sz w:val="24"/>
          <w:szCs w:val="24"/>
        </w:rPr>
      </w:pPr>
      <w:r w:rsidRPr="004D2289">
        <w:rPr>
          <w:sz w:val="24"/>
          <w:szCs w:val="24"/>
        </w:rPr>
        <w:t>Nút bấm 1</w:t>
      </w:r>
      <w:r w:rsidR="009871C2">
        <w:rPr>
          <w:sz w:val="24"/>
          <w:szCs w:val="24"/>
        </w:rPr>
        <w:t xml:space="preserve"> (</w:t>
      </w:r>
      <w:r w:rsidR="00941781">
        <w:rPr>
          <w:sz w:val="24"/>
          <w:szCs w:val="24"/>
        </w:rPr>
        <w:t>nút</w:t>
      </w:r>
      <w:r w:rsidR="009871C2">
        <w:rPr>
          <w:sz w:val="24"/>
          <w:szCs w:val="24"/>
        </w:rPr>
        <w:t xml:space="preserve"> đỏ)</w:t>
      </w:r>
      <w:r w:rsidRPr="004D2289">
        <w:rPr>
          <w:sz w:val="24"/>
          <w:szCs w:val="24"/>
        </w:rPr>
        <w:t xml:space="preserve">: nhấn thả để tắt hoặc bật đèn màn hình, nên tắt đèn khi không quan sát </w:t>
      </w:r>
      <w:r w:rsidR="009871C2">
        <w:rPr>
          <w:sz w:val="24"/>
          <w:szCs w:val="24"/>
        </w:rPr>
        <w:t>màn hình</w:t>
      </w:r>
      <w:r w:rsidRPr="004D2289">
        <w:rPr>
          <w:sz w:val="24"/>
          <w:szCs w:val="24"/>
        </w:rPr>
        <w:t>. Nhấn giữ trong khoảng 3 giây để tắt đèn cảnh báo.</w:t>
      </w:r>
      <w:r w:rsidR="00E51916">
        <w:rPr>
          <w:sz w:val="24"/>
          <w:szCs w:val="24"/>
        </w:rPr>
        <w:t xml:space="preserve"> Nhấn giữ 9 giây và thả để hiển thị RSSI, làm lại thao tác này để hiển thị điện áp pin, nếu nhấn giữ quá 10 giây, thiết bị tự khởi động lại (người sử dụng không dùng chức năng này).</w:t>
      </w:r>
    </w:p>
    <w:p w14:paraId="745D16DA" w14:textId="2E70EB81" w:rsidR="000D1951" w:rsidRDefault="000D1951" w:rsidP="00E51916">
      <w:pPr>
        <w:pStyle w:val="ListParagraph"/>
        <w:numPr>
          <w:ilvl w:val="0"/>
          <w:numId w:val="1"/>
        </w:numPr>
        <w:spacing w:before="120" w:after="120" w:line="288" w:lineRule="auto"/>
        <w:rPr>
          <w:sz w:val="24"/>
          <w:szCs w:val="24"/>
        </w:rPr>
      </w:pPr>
      <w:r w:rsidRPr="004D2289">
        <w:rPr>
          <w:sz w:val="24"/>
          <w:szCs w:val="24"/>
        </w:rPr>
        <w:t>Nút bấm 2 và nút bấm 3</w:t>
      </w:r>
      <w:r w:rsidR="00941781">
        <w:rPr>
          <w:sz w:val="24"/>
          <w:szCs w:val="24"/>
        </w:rPr>
        <w:t xml:space="preserve"> (nút xanh)</w:t>
      </w:r>
      <w:r w:rsidRPr="004D2289">
        <w:rPr>
          <w:sz w:val="24"/>
          <w:szCs w:val="24"/>
        </w:rPr>
        <w:t>: Nhấn thả để cài đặt giá trị ngưỡng cho phép của độ giãn nở. Nhấn giữ để tăng/giảm nhanh giá trị.</w:t>
      </w:r>
    </w:p>
    <w:p w14:paraId="149FBA2B" w14:textId="6E800E6F" w:rsidR="00E51916" w:rsidRPr="00E51916" w:rsidRDefault="00E51916" w:rsidP="00E51916">
      <w:pPr>
        <w:spacing w:before="120" w:after="120" w:line="288" w:lineRule="auto"/>
        <w:jc w:val="center"/>
        <w:rPr>
          <w:sz w:val="24"/>
          <w:szCs w:val="24"/>
        </w:rPr>
      </w:pPr>
      <w:r>
        <w:rPr>
          <w:noProof/>
        </w:rPr>
        <w:drawing>
          <wp:inline distT="0" distB="0" distL="0" distR="0" wp14:anchorId="41B6B0E2" wp14:editId="18ACB1FC">
            <wp:extent cx="3154680" cy="2761225"/>
            <wp:effectExtent l="0" t="0" r="7620" b="1270"/>
            <wp:docPr id="77882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5" cstate="print">
                      <a:extLst>
                        <a:ext uri="{28A0092B-C50C-407E-A947-70E740481C1C}">
                          <a14:useLocalDpi xmlns:a14="http://schemas.microsoft.com/office/drawing/2010/main" val="0"/>
                        </a:ext>
                      </a:extLst>
                    </a:blip>
                    <a:srcRect t="6538" b="1934"/>
                    <a:stretch/>
                  </pic:blipFill>
                  <pic:spPr bwMode="auto">
                    <a:xfrm>
                      <a:off x="0" y="0"/>
                      <a:ext cx="3162903" cy="2768423"/>
                    </a:xfrm>
                    <a:prstGeom prst="rect">
                      <a:avLst/>
                    </a:prstGeom>
                    <a:ln>
                      <a:noFill/>
                    </a:ln>
                    <a:extLst>
                      <a:ext uri="{53640926-AAD7-44D8-BBD7-CCE9431645EC}">
                        <a14:shadowObscured xmlns:a14="http://schemas.microsoft.com/office/drawing/2010/main"/>
                      </a:ext>
                    </a:extLst>
                  </pic:spPr>
                </pic:pic>
              </a:graphicData>
            </a:graphic>
          </wp:inline>
        </w:drawing>
      </w:r>
    </w:p>
    <w:p w14:paraId="530C59AE" w14:textId="51B99A00" w:rsidR="004D2289" w:rsidRPr="009D77E8" w:rsidRDefault="00332D96" w:rsidP="00E51916">
      <w:pPr>
        <w:spacing w:before="120" w:after="120" w:line="288" w:lineRule="auto"/>
        <w:rPr>
          <w:b/>
          <w:bCs/>
          <w:color w:val="FF0000"/>
          <w:sz w:val="28"/>
          <w:szCs w:val="28"/>
        </w:rPr>
      </w:pPr>
      <w:r>
        <w:rPr>
          <w:b/>
          <w:bCs/>
          <w:color w:val="FF0000"/>
          <w:sz w:val="28"/>
          <w:szCs w:val="28"/>
        </w:rPr>
        <w:lastRenderedPageBreak/>
        <w:t xml:space="preserve">3. </w:t>
      </w:r>
      <w:r w:rsidR="004D2289" w:rsidRPr="009D77E8">
        <w:rPr>
          <w:b/>
          <w:bCs/>
          <w:color w:val="FF0000"/>
          <w:sz w:val="28"/>
          <w:szCs w:val="28"/>
        </w:rPr>
        <w:t>Lưu ý:</w:t>
      </w:r>
    </w:p>
    <w:p w14:paraId="487897E8" w14:textId="37306403" w:rsidR="004D2289" w:rsidRDefault="004D2289" w:rsidP="00E51916">
      <w:pPr>
        <w:spacing w:before="120" w:after="120" w:line="288" w:lineRule="auto"/>
        <w:rPr>
          <w:sz w:val="24"/>
          <w:szCs w:val="24"/>
        </w:rPr>
      </w:pPr>
      <w:r>
        <w:rPr>
          <w:sz w:val="24"/>
          <w:szCs w:val="24"/>
        </w:rPr>
        <w:t xml:space="preserve">- Không tự ý tháo dây kết nối của các thiết bị, tránh gây hỏng hóc, đặc biệt là dây nối của pin, có thể dẫn tới cháy nổ nếu không tháo </w:t>
      </w:r>
      <w:r w:rsidR="00680314">
        <w:rPr>
          <w:sz w:val="24"/>
          <w:szCs w:val="24"/>
        </w:rPr>
        <w:t>gi</w:t>
      </w:r>
      <w:r>
        <w:rPr>
          <w:sz w:val="24"/>
          <w:szCs w:val="24"/>
        </w:rPr>
        <w:t>ỡ đúng cách.</w:t>
      </w:r>
    </w:p>
    <w:p w14:paraId="579523EA" w14:textId="7CE35AAE" w:rsidR="00475142" w:rsidRDefault="00680314" w:rsidP="00E51916">
      <w:pPr>
        <w:spacing w:before="120" w:after="120" w:line="288" w:lineRule="auto"/>
        <w:rPr>
          <w:sz w:val="24"/>
          <w:szCs w:val="24"/>
        </w:rPr>
      </w:pPr>
      <w:r>
        <w:rPr>
          <w:sz w:val="24"/>
          <w:szCs w:val="24"/>
        </w:rPr>
        <w:t>- Nếu sau khoảng 30 giây, thiết bị vẫn không hiển thị độ giãn nở và pin (khi đã lắp anten), hãy</w:t>
      </w:r>
      <w:r w:rsidR="00412B3E">
        <w:rPr>
          <w:sz w:val="24"/>
          <w:szCs w:val="24"/>
        </w:rPr>
        <w:t xml:space="preserve"> điều chỉnh anten như đã hướng dẫn hoặc</w:t>
      </w:r>
      <w:r w:rsidR="00941781">
        <w:rPr>
          <w:sz w:val="24"/>
          <w:szCs w:val="24"/>
        </w:rPr>
        <w:t xml:space="preserve"> giảm khoảng cách giữa hai thiết bị</w:t>
      </w:r>
      <w:r>
        <w:rPr>
          <w:sz w:val="24"/>
          <w:szCs w:val="24"/>
        </w:rPr>
        <w:t xml:space="preserve">. </w:t>
      </w:r>
      <w:r w:rsidR="00941781">
        <w:rPr>
          <w:sz w:val="24"/>
          <w:szCs w:val="24"/>
        </w:rPr>
        <w:t>Trong trường hợp</w:t>
      </w:r>
      <w:r>
        <w:rPr>
          <w:sz w:val="24"/>
          <w:szCs w:val="24"/>
        </w:rPr>
        <w:t xml:space="preserve"> không hiển thị</w:t>
      </w:r>
      <w:r w:rsidR="00941781">
        <w:rPr>
          <w:sz w:val="24"/>
          <w:szCs w:val="24"/>
        </w:rPr>
        <w:t xml:space="preserve"> thông số</w:t>
      </w:r>
      <w:r>
        <w:rPr>
          <w:sz w:val="24"/>
          <w:szCs w:val="24"/>
        </w:rPr>
        <w:t xml:space="preserve"> khi đặt hai thiết bị gần nhau, hãy liên hệ với người cung cấp để được hỗ trợ.</w:t>
      </w:r>
    </w:p>
    <w:p w14:paraId="45367D5C" w14:textId="7E2230DB" w:rsidR="00680314" w:rsidRDefault="00680314" w:rsidP="00E51916">
      <w:pPr>
        <w:spacing w:before="120" w:after="120" w:line="288" w:lineRule="auto"/>
        <w:rPr>
          <w:sz w:val="24"/>
          <w:szCs w:val="24"/>
        </w:rPr>
      </w:pPr>
      <w:r>
        <w:rPr>
          <w:sz w:val="24"/>
          <w:szCs w:val="24"/>
        </w:rPr>
        <w:t>- Khi màn hình có dấu hiệu hiển thị lỗi, hãy khởi động lại thiết bị hoặc liên hệ với người cung cấp để được hỗ trợ.</w:t>
      </w:r>
    </w:p>
    <w:p w14:paraId="09DDE763" w14:textId="5F714C8E" w:rsidR="009871C2" w:rsidRDefault="00475142" w:rsidP="00E51916">
      <w:pPr>
        <w:spacing w:before="120" w:after="120" w:line="288" w:lineRule="auto"/>
        <w:rPr>
          <w:sz w:val="24"/>
          <w:szCs w:val="24"/>
        </w:rPr>
      </w:pPr>
      <w:r>
        <w:rPr>
          <w:sz w:val="24"/>
          <w:szCs w:val="24"/>
        </w:rPr>
        <w:t>- Khi</w:t>
      </w:r>
      <w:r w:rsidR="00412B3E">
        <w:rPr>
          <w:sz w:val="24"/>
          <w:szCs w:val="24"/>
        </w:rPr>
        <w:t xml:space="preserve"> thiết bị giám sát không hoạt động, có thể đó là dấu hiệu của pin đang cạn kiệt, hãy sử dụng bộ sạc đi kèm để sạc pin. Nếu thiết bị vẫn không hoạt động sau khi sạc, hãy liên hệ với người cung cấp để được hỗ trợ.</w:t>
      </w:r>
    </w:p>
    <w:sectPr w:rsidR="009871C2" w:rsidSect="004569B3">
      <w:pgSz w:w="11907" w:h="16840" w:code="9"/>
      <w:pgMar w:top="1134" w:right="1134" w:bottom="1134" w:left="1701" w:header="720" w:footer="39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9234C"/>
    <w:multiLevelType w:val="hybridMultilevel"/>
    <w:tmpl w:val="A8EA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19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EE"/>
    <w:rsid w:val="0001222C"/>
    <w:rsid w:val="00012B53"/>
    <w:rsid w:val="000D1951"/>
    <w:rsid w:val="00127EDB"/>
    <w:rsid w:val="001B4D2A"/>
    <w:rsid w:val="00215298"/>
    <w:rsid w:val="00241B22"/>
    <w:rsid w:val="00244A5D"/>
    <w:rsid w:val="00326D3F"/>
    <w:rsid w:val="00332D96"/>
    <w:rsid w:val="00340EDA"/>
    <w:rsid w:val="00352FA0"/>
    <w:rsid w:val="003F5CF3"/>
    <w:rsid w:val="00412B3E"/>
    <w:rsid w:val="004569B3"/>
    <w:rsid w:val="00475142"/>
    <w:rsid w:val="004D2289"/>
    <w:rsid w:val="004F32CA"/>
    <w:rsid w:val="005341A2"/>
    <w:rsid w:val="005372A5"/>
    <w:rsid w:val="005701C8"/>
    <w:rsid w:val="006342C2"/>
    <w:rsid w:val="0067505F"/>
    <w:rsid w:val="00680314"/>
    <w:rsid w:val="0069141C"/>
    <w:rsid w:val="006E7C20"/>
    <w:rsid w:val="007150F6"/>
    <w:rsid w:val="00723FEE"/>
    <w:rsid w:val="007B484D"/>
    <w:rsid w:val="007B48F0"/>
    <w:rsid w:val="007C1AA3"/>
    <w:rsid w:val="007C218F"/>
    <w:rsid w:val="007E4897"/>
    <w:rsid w:val="008150B4"/>
    <w:rsid w:val="008579FF"/>
    <w:rsid w:val="00941781"/>
    <w:rsid w:val="009871C2"/>
    <w:rsid w:val="009D77E8"/>
    <w:rsid w:val="00A70FFB"/>
    <w:rsid w:val="00A9274C"/>
    <w:rsid w:val="00AC3C12"/>
    <w:rsid w:val="00AC609F"/>
    <w:rsid w:val="00AC610D"/>
    <w:rsid w:val="00B60286"/>
    <w:rsid w:val="00C22C6A"/>
    <w:rsid w:val="00C278B1"/>
    <w:rsid w:val="00C729EE"/>
    <w:rsid w:val="00C95F5F"/>
    <w:rsid w:val="00D3158F"/>
    <w:rsid w:val="00D61C0C"/>
    <w:rsid w:val="00E33ED8"/>
    <w:rsid w:val="00E36CE7"/>
    <w:rsid w:val="00E51916"/>
    <w:rsid w:val="00E53921"/>
    <w:rsid w:val="00EA31EF"/>
    <w:rsid w:val="00FB3096"/>
    <w:rsid w:val="00FB6658"/>
    <w:rsid w:val="00FD4439"/>
    <w:rsid w:val="00FD50F8"/>
    <w:rsid w:val="00FE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C29A"/>
  <w15:chartTrackingRefBased/>
  <w15:docId w15:val="{3BB69E26-1082-4F4B-97C0-FAAD4EE2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405318">
      <w:bodyDiv w:val="1"/>
      <w:marLeft w:val="0"/>
      <w:marRight w:val="0"/>
      <w:marTop w:val="0"/>
      <w:marBottom w:val="0"/>
      <w:divBdr>
        <w:top w:val="none" w:sz="0" w:space="0" w:color="auto"/>
        <w:left w:val="none" w:sz="0" w:space="0" w:color="auto"/>
        <w:bottom w:val="none" w:sz="0" w:space="0" w:color="auto"/>
        <w:right w:val="none" w:sz="0" w:space="0" w:color="auto"/>
      </w:divBdr>
      <w:divsChild>
        <w:div w:id="67459254">
          <w:marLeft w:val="0"/>
          <w:marRight w:val="0"/>
          <w:marTop w:val="0"/>
          <w:marBottom w:val="0"/>
          <w:divBdr>
            <w:top w:val="none" w:sz="0" w:space="0" w:color="auto"/>
            <w:left w:val="none" w:sz="0" w:space="0" w:color="auto"/>
            <w:bottom w:val="none" w:sz="0" w:space="0" w:color="auto"/>
            <w:right w:val="none" w:sz="0" w:space="0" w:color="auto"/>
          </w:divBdr>
          <w:divsChild>
            <w:div w:id="1604531990">
              <w:marLeft w:val="0"/>
              <w:marRight w:val="0"/>
              <w:marTop w:val="0"/>
              <w:marBottom w:val="0"/>
              <w:divBdr>
                <w:top w:val="none" w:sz="0" w:space="0" w:color="auto"/>
                <w:left w:val="none" w:sz="0" w:space="0" w:color="auto"/>
                <w:bottom w:val="none" w:sz="0" w:space="0" w:color="auto"/>
                <w:right w:val="none" w:sz="0" w:space="0" w:color="auto"/>
              </w:divBdr>
            </w:div>
            <w:div w:id="1642155843">
              <w:marLeft w:val="0"/>
              <w:marRight w:val="0"/>
              <w:marTop w:val="0"/>
              <w:marBottom w:val="0"/>
              <w:divBdr>
                <w:top w:val="none" w:sz="0" w:space="0" w:color="auto"/>
                <w:left w:val="none" w:sz="0" w:space="0" w:color="auto"/>
                <w:bottom w:val="none" w:sz="0" w:space="0" w:color="auto"/>
                <w:right w:val="none" w:sz="0" w:space="0" w:color="auto"/>
              </w:divBdr>
            </w:div>
            <w:div w:id="1562643043">
              <w:marLeft w:val="0"/>
              <w:marRight w:val="0"/>
              <w:marTop w:val="0"/>
              <w:marBottom w:val="0"/>
              <w:divBdr>
                <w:top w:val="none" w:sz="0" w:space="0" w:color="auto"/>
                <w:left w:val="none" w:sz="0" w:space="0" w:color="auto"/>
                <w:bottom w:val="none" w:sz="0" w:space="0" w:color="auto"/>
                <w:right w:val="none" w:sz="0" w:space="0" w:color="auto"/>
              </w:divBdr>
            </w:div>
            <w:div w:id="2139258084">
              <w:marLeft w:val="0"/>
              <w:marRight w:val="0"/>
              <w:marTop w:val="0"/>
              <w:marBottom w:val="0"/>
              <w:divBdr>
                <w:top w:val="none" w:sz="0" w:space="0" w:color="auto"/>
                <w:left w:val="none" w:sz="0" w:space="0" w:color="auto"/>
                <w:bottom w:val="none" w:sz="0" w:space="0" w:color="auto"/>
                <w:right w:val="none" w:sz="0" w:space="0" w:color="auto"/>
              </w:divBdr>
            </w:div>
            <w:div w:id="1738236472">
              <w:marLeft w:val="0"/>
              <w:marRight w:val="0"/>
              <w:marTop w:val="0"/>
              <w:marBottom w:val="0"/>
              <w:divBdr>
                <w:top w:val="none" w:sz="0" w:space="0" w:color="auto"/>
                <w:left w:val="none" w:sz="0" w:space="0" w:color="auto"/>
                <w:bottom w:val="none" w:sz="0" w:space="0" w:color="auto"/>
                <w:right w:val="none" w:sz="0" w:space="0" w:color="auto"/>
              </w:divBdr>
            </w:div>
            <w:div w:id="492842375">
              <w:marLeft w:val="0"/>
              <w:marRight w:val="0"/>
              <w:marTop w:val="0"/>
              <w:marBottom w:val="0"/>
              <w:divBdr>
                <w:top w:val="none" w:sz="0" w:space="0" w:color="auto"/>
                <w:left w:val="none" w:sz="0" w:space="0" w:color="auto"/>
                <w:bottom w:val="none" w:sz="0" w:space="0" w:color="auto"/>
                <w:right w:val="none" w:sz="0" w:space="0" w:color="auto"/>
              </w:divBdr>
            </w:div>
            <w:div w:id="926427359">
              <w:marLeft w:val="0"/>
              <w:marRight w:val="0"/>
              <w:marTop w:val="0"/>
              <w:marBottom w:val="0"/>
              <w:divBdr>
                <w:top w:val="none" w:sz="0" w:space="0" w:color="auto"/>
                <w:left w:val="none" w:sz="0" w:space="0" w:color="auto"/>
                <w:bottom w:val="none" w:sz="0" w:space="0" w:color="auto"/>
                <w:right w:val="none" w:sz="0" w:space="0" w:color="auto"/>
              </w:divBdr>
            </w:div>
            <w:div w:id="1949972569">
              <w:marLeft w:val="0"/>
              <w:marRight w:val="0"/>
              <w:marTop w:val="0"/>
              <w:marBottom w:val="0"/>
              <w:divBdr>
                <w:top w:val="none" w:sz="0" w:space="0" w:color="auto"/>
                <w:left w:val="none" w:sz="0" w:space="0" w:color="auto"/>
                <w:bottom w:val="none" w:sz="0" w:space="0" w:color="auto"/>
                <w:right w:val="none" w:sz="0" w:space="0" w:color="auto"/>
              </w:divBdr>
            </w:div>
            <w:div w:id="1051809031">
              <w:marLeft w:val="0"/>
              <w:marRight w:val="0"/>
              <w:marTop w:val="0"/>
              <w:marBottom w:val="0"/>
              <w:divBdr>
                <w:top w:val="none" w:sz="0" w:space="0" w:color="auto"/>
                <w:left w:val="none" w:sz="0" w:space="0" w:color="auto"/>
                <w:bottom w:val="none" w:sz="0" w:space="0" w:color="auto"/>
                <w:right w:val="none" w:sz="0" w:space="0" w:color="auto"/>
              </w:divBdr>
            </w:div>
            <w:div w:id="52198905">
              <w:marLeft w:val="0"/>
              <w:marRight w:val="0"/>
              <w:marTop w:val="0"/>
              <w:marBottom w:val="0"/>
              <w:divBdr>
                <w:top w:val="none" w:sz="0" w:space="0" w:color="auto"/>
                <w:left w:val="none" w:sz="0" w:space="0" w:color="auto"/>
                <w:bottom w:val="none" w:sz="0" w:space="0" w:color="auto"/>
                <w:right w:val="none" w:sz="0" w:space="0" w:color="auto"/>
              </w:divBdr>
            </w:div>
            <w:div w:id="1901551335">
              <w:marLeft w:val="0"/>
              <w:marRight w:val="0"/>
              <w:marTop w:val="0"/>
              <w:marBottom w:val="0"/>
              <w:divBdr>
                <w:top w:val="none" w:sz="0" w:space="0" w:color="auto"/>
                <w:left w:val="none" w:sz="0" w:space="0" w:color="auto"/>
                <w:bottom w:val="none" w:sz="0" w:space="0" w:color="auto"/>
                <w:right w:val="none" w:sz="0" w:space="0" w:color="auto"/>
              </w:divBdr>
            </w:div>
            <w:div w:id="1493915221">
              <w:marLeft w:val="0"/>
              <w:marRight w:val="0"/>
              <w:marTop w:val="0"/>
              <w:marBottom w:val="0"/>
              <w:divBdr>
                <w:top w:val="none" w:sz="0" w:space="0" w:color="auto"/>
                <w:left w:val="none" w:sz="0" w:space="0" w:color="auto"/>
                <w:bottom w:val="none" w:sz="0" w:space="0" w:color="auto"/>
                <w:right w:val="none" w:sz="0" w:space="0" w:color="auto"/>
              </w:divBdr>
            </w:div>
            <w:div w:id="725377295">
              <w:marLeft w:val="0"/>
              <w:marRight w:val="0"/>
              <w:marTop w:val="0"/>
              <w:marBottom w:val="0"/>
              <w:divBdr>
                <w:top w:val="none" w:sz="0" w:space="0" w:color="auto"/>
                <w:left w:val="none" w:sz="0" w:space="0" w:color="auto"/>
                <w:bottom w:val="none" w:sz="0" w:space="0" w:color="auto"/>
                <w:right w:val="none" w:sz="0" w:space="0" w:color="auto"/>
              </w:divBdr>
            </w:div>
            <w:div w:id="671177828">
              <w:marLeft w:val="0"/>
              <w:marRight w:val="0"/>
              <w:marTop w:val="0"/>
              <w:marBottom w:val="0"/>
              <w:divBdr>
                <w:top w:val="none" w:sz="0" w:space="0" w:color="auto"/>
                <w:left w:val="none" w:sz="0" w:space="0" w:color="auto"/>
                <w:bottom w:val="none" w:sz="0" w:space="0" w:color="auto"/>
                <w:right w:val="none" w:sz="0" w:space="0" w:color="auto"/>
              </w:divBdr>
            </w:div>
            <w:div w:id="332684944">
              <w:marLeft w:val="0"/>
              <w:marRight w:val="0"/>
              <w:marTop w:val="0"/>
              <w:marBottom w:val="0"/>
              <w:divBdr>
                <w:top w:val="none" w:sz="0" w:space="0" w:color="auto"/>
                <w:left w:val="none" w:sz="0" w:space="0" w:color="auto"/>
                <w:bottom w:val="none" w:sz="0" w:space="0" w:color="auto"/>
                <w:right w:val="none" w:sz="0" w:space="0" w:color="auto"/>
              </w:divBdr>
            </w:div>
            <w:div w:id="1521890594">
              <w:marLeft w:val="0"/>
              <w:marRight w:val="0"/>
              <w:marTop w:val="0"/>
              <w:marBottom w:val="0"/>
              <w:divBdr>
                <w:top w:val="none" w:sz="0" w:space="0" w:color="auto"/>
                <w:left w:val="none" w:sz="0" w:space="0" w:color="auto"/>
                <w:bottom w:val="none" w:sz="0" w:space="0" w:color="auto"/>
                <w:right w:val="none" w:sz="0" w:space="0" w:color="auto"/>
              </w:divBdr>
            </w:div>
            <w:div w:id="1757945375">
              <w:marLeft w:val="0"/>
              <w:marRight w:val="0"/>
              <w:marTop w:val="0"/>
              <w:marBottom w:val="0"/>
              <w:divBdr>
                <w:top w:val="none" w:sz="0" w:space="0" w:color="auto"/>
                <w:left w:val="none" w:sz="0" w:space="0" w:color="auto"/>
                <w:bottom w:val="none" w:sz="0" w:space="0" w:color="auto"/>
                <w:right w:val="none" w:sz="0" w:space="0" w:color="auto"/>
              </w:divBdr>
            </w:div>
            <w:div w:id="456723540">
              <w:marLeft w:val="0"/>
              <w:marRight w:val="0"/>
              <w:marTop w:val="0"/>
              <w:marBottom w:val="0"/>
              <w:divBdr>
                <w:top w:val="none" w:sz="0" w:space="0" w:color="auto"/>
                <w:left w:val="none" w:sz="0" w:space="0" w:color="auto"/>
                <w:bottom w:val="none" w:sz="0" w:space="0" w:color="auto"/>
                <w:right w:val="none" w:sz="0" w:space="0" w:color="auto"/>
              </w:divBdr>
            </w:div>
            <w:div w:id="4402259">
              <w:marLeft w:val="0"/>
              <w:marRight w:val="0"/>
              <w:marTop w:val="0"/>
              <w:marBottom w:val="0"/>
              <w:divBdr>
                <w:top w:val="none" w:sz="0" w:space="0" w:color="auto"/>
                <w:left w:val="none" w:sz="0" w:space="0" w:color="auto"/>
                <w:bottom w:val="none" w:sz="0" w:space="0" w:color="auto"/>
                <w:right w:val="none" w:sz="0" w:space="0" w:color="auto"/>
              </w:divBdr>
            </w:div>
            <w:div w:id="2133746750">
              <w:marLeft w:val="0"/>
              <w:marRight w:val="0"/>
              <w:marTop w:val="0"/>
              <w:marBottom w:val="0"/>
              <w:divBdr>
                <w:top w:val="none" w:sz="0" w:space="0" w:color="auto"/>
                <w:left w:val="none" w:sz="0" w:space="0" w:color="auto"/>
                <w:bottom w:val="none" w:sz="0" w:space="0" w:color="auto"/>
                <w:right w:val="none" w:sz="0" w:space="0" w:color="auto"/>
              </w:divBdr>
            </w:div>
            <w:div w:id="1234509985">
              <w:marLeft w:val="0"/>
              <w:marRight w:val="0"/>
              <w:marTop w:val="0"/>
              <w:marBottom w:val="0"/>
              <w:divBdr>
                <w:top w:val="none" w:sz="0" w:space="0" w:color="auto"/>
                <w:left w:val="none" w:sz="0" w:space="0" w:color="auto"/>
                <w:bottom w:val="none" w:sz="0" w:space="0" w:color="auto"/>
                <w:right w:val="none" w:sz="0" w:space="0" w:color="auto"/>
              </w:divBdr>
            </w:div>
            <w:div w:id="1203861905">
              <w:marLeft w:val="0"/>
              <w:marRight w:val="0"/>
              <w:marTop w:val="0"/>
              <w:marBottom w:val="0"/>
              <w:divBdr>
                <w:top w:val="none" w:sz="0" w:space="0" w:color="auto"/>
                <w:left w:val="none" w:sz="0" w:space="0" w:color="auto"/>
                <w:bottom w:val="none" w:sz="0" w:space="0" w:color="auto"/>
                <w:right w:val="none" w:sz="0" w:space="0" w:color="auto"/>
              </w:divBdr>
            </w:div>
            <w:div w:id="1740402302">
              <w:marLeft w:val="0"/>
              <w:marRight w:val="0"/>
              <w:marTop w:val="0"/>
              <w:marBottom w:val="0"/>
              <w:divBdr>
                <w:top w:val="none" w:sz="0" w:space="0" w:color="auto"/>
                <w:left w:val="none" w:sz="0" w:space="0" w:color="auto"/>
                <w:bottom w:val="none" w:sz="0" w:space="0" w:color="auto"/>
                <w:right w:val="none" w:sz="0" w:space="0" w:color="auto"/>
              </w:divBdr>
            </w:div>
            <w:div w:id="2033217183">
              <w:marLeft w:val="0"/>
              <w:marRight w:val="0"/>
              <w:marTop w:val="0"/>
              <w:marBottom w:val="0"/>
              <w:divBdr>
                <w:top w:val="none" w:sz="0" w:space="0" w:color="auto"/>
                <w:left w:val="none" w:sz="0" w:space="0" w:color="auto"/>
                <w:bottom w:val="none" w:sz="0" w:space="0" w:color="auto"/>
                <w:right w:val="none" w:sz="0" w:space="0" w:color="auto"/>
              </w:divBdr>
            </w:div>
            <w:div w:id="2052680070">
              <w:marLeft w:val="0"/>
              <w:marRight w:val="0"/>
              <w:marTop w:val="0"/>
              <w:marBottom w:val="0"/>
              <w:divBdr>
                <w:top w:val="none" w:sz="0" w:space="0" w:color="auto"/>
                <w:left w:val="none" w:sz="0" w:space="0" w:color="auto"/>
                <w:bottom w:val="none" w:sz="0" w:space="0" w:color="auto"/>
                <w:right w:val="none" w:sz="0" w:space="0" w:color="auto"/>
              </w:divBdr>
            </w:div>
            <w:div w:id="1733581867">
              <w:marLeft w:val="0"/>
              <w:marRight w:val="0"/>
              <w:marTop w:val="0"/>
              <w:marBottom w:val="0"/>
              <w:divBdr>
                <w:top w:val="none" w:sz="0" w:space="0" w:color="auto"/>
                <w:left w:val="none" w:sz="0" w:space="0" w:color="auto"/>
                <w:bottom w:val="none" w:sz="0" w:space="0" w:color="auto"/>
                <w:right w:val="none" w:sz="0" w:space="0" w:color="auto"/>
              </w:divBdr>
            </w:div>
            <w:div w:id="62215447">
              <w:marLeft w:val="0"/>
              <w:marRight w:val="0"/>
              <w:marTop w:val="0"/>
              <w:marBottom w:val="0"/>
              <w:divBdr>
                <w:top w:val="none" w:sz="0" w:space="0" w:color="auto"/>
                <w:left w:val="none" w:sz="0" w:space="0" w:color="auto"/>
                <w:bottom w:val="none" w:sz="0" w:space="0" w:color="auto"/>
                <w:right w:val="none" w:sz="0" w:space="0" w:color="auto"/>
              </w:divBdr>
            </w:div>
            <w:div w:id="2031301527">
              <w:marLeft w:val="0"/>
              <w:marRight w:val="0"/>
              <w:marTop w:val="0"/>
              <w:marBottom w:val="0"/>
              <w:divBdr>
                <w:top w:val="none" w:sz="0" w:space="0" w:color="auto"/>
                <w:left w:val="none" w:sz="0" w:space="0" w:color="auto"/>
                <w:bottom w:val="none" w:sz="0" w:space="0" w:color="auto"/>
                <w:right w:val="none" w:sz="0" w:space="0" w:color="auto"/>
              </w:divBdr>
            </w:div>
            <w:div w:id="11621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0314">
      <w:bodyDiv w:val="1"/>
      <w:marLeft w:val="0"/>
      <w:marRight w:val="0"/>
      <w:marTop w:val="0"/>
      <w:marBottom w:val="0"/>
      <w:divBdr>
        <w:top w:val="none" w:sz="0" w:space="0" w:color="auto"/>
        <w:left w:val="none" w:sz="0" w:space="0" w:color="auto"/>
        <w:bottom w:val="none" w:sz="0" w:space="0" w:color="auto"/>
        <w:right w:val="none" w:sz="0" w:space="0" w:color="auto"/>
      </w:divBdr>
      <w:divsChild>
        <w:div w:id="135071637">
          <w:marLeft w:val="0"/>
          <w:marRight w:val="0"/>
          <w:marTop w:val="0"/>
          <w:marBottom w:val="0"/>
          <w:divBdr>
            <w:top w:val="none" w:sz="0" w:space="0" w:color="auto"/>
            <w:left w:val="none" w:sz="0" w:space="0" w:color="auto"/>
            <w:bottom w:val="none" w:sz="0" w:space="0" w:color="auto"/>
            <w:right w:val="none" w:sz="0" w:space="0" w:color="auto"/>
          </w:divBdr>
          <w:divsChild>
            <w:div w:id="223108540">
              <w:marLeft w:val="0"/>
              <w:marRight w:val="0"/>
              <w:marTop w:val="0"/>
              <w:marBottom w:val="0"/>
              <w:divBdr>
                <w:top w:val="none" w:sz="0" w:space="0" w:color="auto"/>
                <w:left w:val="none" w:sz="0" w:space="0" w:color="auto"/>
                <w:bottom w:val="none" w:sz="0" w:space="0" w:color="auto"/>
                <w:right w:val="none" w:sz="0" w:space="0" w:color="auto"/>
              </w:divBdr>
            </w:div>
            <w:div w:id="643437722">
              <w:marLeft w:val="0"/>
              <w:marRight w:val="0"/>
              <w:marTop w:val="0"/>
              <w:marBottom w:val="0"/>
              <w:divBdr>
                <w:top w:val="none" w:sz="0" w:space="0" w:color="auto"/>
                <w:left w:val="none" w:sz="0" w:space="0" w:color="auto"/>
                <w:bottom w:val="none" w:sz="0" w:space="0" w:color="auto"/>
                <w:right w:val="none" w:sz="0" w:space="0" w:color="auto"/>
              </w:divBdr>
            </w:div>
            <w:div w:id="1912033537">
              <w:marLeft w:val="0"/>
              <w:marRight w:val="0"/>
              <w:marTop w:val="0"/>
              <w:marBottom w:val="0"/>
              <w:divBdr>
                <w:top w:val="none" w:sz="0" w:space="0" w:color="auto"/>
                <w:left w:val="none" w:sz="0" w:space="0" w:color="auto"/>
                <w:bottom w:val="none" w:sz="0" w:space="0" w:color="auto"/>
                <w:right w:val="none" w:sz="0" w:space="0" w:color="auto"/>
              </w:divBdr>
            </w:div>
            <w:div w:id="1004480955">
              <w:marLeft w:val="0"/>
              <w:marRight w:val="0"/>
              <w:marTop w:val="0"/>
              <w:marBottom w:val="0"/>
              <w:divBdr>
                <w:top w:val="none" w:sz="0" w:space="0" w:color="auto"/>
                <w:left w:val="none" w:sz="0" w:space="0" w:color="auto"/>
                <w:bottom w:val="none" w:sz="0" w:space="0" w:color="auto"/>
                <w:right w:val="none" w:sz="0" w:space="0" w:color="auto"/>
              </w:divBdr>
            </w:div>
            <w:div w:id="2047949219">
              <w:marLeft w:val="0"/>
              <w:marRight w:val="0"/>
              <w:marTop w:val="0"/>
              <w:marBottom w:val="0"/>
              <w:divBdr>
                <w:top w:val="none" w:sz="0" w:space="0" w:color="auto"/>
                <w:left w:val="none" w:sz="0" w:space="0" w:color="auto"/>
                <w:bottom w:val="none" w:sz="0" w:space="0" w:color="auto"/>
                <w:right w:val="none" w:sz="0" w:space="0" w:color="auto"/>
              </w:divBdr>
            </w:div>
            <w:div w:id="1012873791">
              <w:marLeft w:val="0"/>
              <w:marRight w:val="0"/>
              <w:marTop w:val="0"/>
              <w:marBottom w:val="0"/>
              <w:divBdr>
                <w:top w:val="none" w:sz="0" w:space="0" w:color="auto"/>
                <w:left w:val="none" w:sz="0" w:space="0" w:color="auto"/>
                <w:bottom w:val="none" w:sz="0" w:space="0" w:color="auto"/>
                <w:right w:val="none" w:sz="0" w:space="0" w:color="auto"/>
              </w:divBdr>
            </w:div>
            <w:div w:id="402680829">
              <w:marLeft w:val="0"/>
              <w:marRight w:val="0"/>
              <w:marTop w:val="0"/>
              <w:marBottom w:val="0"/>
              <w:divBdr>
                <w:top w:val="none" w:sz="0" w:space="0" w:color="auto"/>
                <w:left w:val="none" w:sz="0" w:space="0" w:color="auto"/>
                <w:bottom w:val="none" w:sz="0" w:space="0" w:color="auto"/>
                <w:right w:val="none" w:sz="0" w:space="0" w:color="auto"/>
              </w:divBdr>
            </w:div>
            <w:div w:id="14625243">
              <w:marLeft w:val="0"/>
              <w:marRight w:val="0"/>
              <w:marTop w:val="0"/>
              <w:marBottom w:val="0"/>
              <w:divBdr>
                <w:top w:val="none" w:sz="0" w:space="0" w:color="auto"/>
                <w:left w:val="none" w:sz="0" w:space="0" w:color="auto"/>
                <w:bottom w:val="none" w:sz="0" w:space="0" w:color="auto"/>
                <w:right w:val="none" w:sz="0" w:space="0" w:color="auto"/>
              </w:divBdr>
            </w:div>
            <w:div w:id="990408732">
              <w:marLeft w:val="0"/>
              <w:marRight w:val="0"/>
              <w:marTop w:val="0"/>
              <w:marBottom w:val="0"/>
              <w:divBdr>
                <w:top w:val="none" w:sz="0" w:space="0" w:color="auto"/>
                <w:left w:val="none" w:sz="0" w:space="0" w:color="auto"/>
                <w:bottom w:val="none" w:sz="0" w:space="0" w:color="auto"/>
                <w:right w:val="none" w:sz="0" w:space="0" w:color="auto"/>
              </w:divBdr>
            </w:div>
            <w:div w:id="104230546">
              <w:marLeft w:val="0"/>
              <w:marRight w:val="0"/>
              <w:marTop w:val="0"/>
              <w:marBottom w:val="0"/>
              <w:divBdr>
                <w:top w:val="none" w:sz="0" w:space="0" w:color="auto"/>
                <w:left w:val="none" w:sz="0" w:space="0" w:color="auto"/>
                <w:bottom w:val="none" w:sz="0" w:space="0" w:color="auto"/>
                <w:right w:val="none" w:sz="0" w:space="0" w:color="auto"/>
              </w:divBdr>
            </w:div>
            <w:div w:id="2137480030">
              <w:marLeft w:val="0"/>
              <w:marRight w:val="0"/>
              <w:marTop w:val="0"/>
              <w:marBottom w:val="0"/>
              <w:divBdr>
                <w:top w:val="none" w:sz="0" w:space="0" w:color="auto"/>
                <w:left w:val="none" w:sz="0" w:space="0" w:color="auto"/>
                <w:bottom w:val="none" w:sz="0" w:space="0" w:color="auto"/>
                <w:right w:val="none" w:sz="0" w:space="0" w:color="auto"/>
              </w:divBdr>
            </w:div>
            <w:div w:id="1065102838">
              <w:marLeft w:val="0"/>
              <w:marRight w:val="0"/>
              <w:marTop w:val="0"/>
              <w:marBottom w:val="0"/>
              <w:divBdr>
                <w:top w:val="none" w:sz="0" w:space="0" w:color="auto"/>
                <w:left w:val="none" w:sz="0" w:space="0" w:color="auto"/>
                <w:bottom w:val="none" w:sz="0" w:space="0" w:color="auto"/>
                <w:right w:val="none" w:sz="0" w:space="0" w:color="auto"/>
              </w:divBdr>
            </w:div>
            <w:div w:id="1534149620">
              <w:marLeft w:val="0"/>
              <w:marRight w:val="0"/>
              <w:marTop w:val="0"/>
              <w:marBottom w:val="0"/>
              <w:divBdr>
                <w:top w:val="none" w:sz="0" w:space="0" w:color="auto"/>
                <w:left w:val="none" w:sz="0" w:space="0" w:color="auto"/>
                <w:bottom w:val="none" w:sz="0" w:space="0" w:color="auto"/>
                <w:right w:val="none" w:sz="0" w:space="0" w:color="auto"/>
              </w:divBdr>
            </w:div>
            <w:div w:id="1890727474">
              <w:marLeft w:val="0"/>
              <w:marRight w:val="0"/>
              <w:marTop w:val="0"/>
              <w:marBottom w:val="0"/>
              <w:divBdr>
                <w:top w:val="none" w:sz="0" w:space="0" w:color="auto"/>
                <w:left w:val="none" w:sz="0" w:space="0" w:color="auto"/>
                <w:bottom w:val="none" w:sz="0" w:space="0" w:color="auto"/>
                <w:right w:val="none" w:sz="0" w:space="0" w:color="auto"/>
              </w:divBdr>
            </w:div>
            <w:div w:id="902057667">
              <w:marLeft w:val="0"/>
              <w:marRight w:val="0"/>
              <w:marTop w:val="0"/>
              <w:marBottom w:val="0"/>
              <w:divBdr>
                <w:top w:val="none" w:sz="0" w:space="0" w:color="auto"/>
                <w:left w:val="none" w:sz="0" w:space="0" w:color="auto"/>
                <w:bottom w:val="none" w:sz="0" w:space="0" w:color="auto"/>
                <w:right w:val="none" w:sz="0" w:space="0" w:color="auto"/>
              </w:divBdr>
            </w:div>
            <w:div w:id="753934505">
              <w:marLeft w:val="0"/>
              <w:marRight w:val="0"/>
              <w:marTop w:val="0"/>
              <w:marBottom w:val="0"/>
              <w:divBdr>
                <w:top w:val="none" w:sz="0" w:space="0" w:color="auto"/>
                <w:left w:val="none" w:sz="0" w:space="0" w:color="auto"/>
                <w:bottom w:val="none" w:sz="0" w:space="0" w:color="auto"/>
                <w:right w:val="none" w:sz="0" w:space="0" w:color="auto"/>
              </w:divBdr>
            </w:div>
            <w:div w:id="1912081082">
              <w:marLeft w:val="0"/>
              <w:marRight w:val="0"/>
              <w:marTop w:val="0"/>
              <w:marBottom w:val="0"/>
              <w:divBdr>
                <w:top w:val="none" w:sz="0" w:space="0" w:color="auto"/>
                <w:left w:val="none" w:sz="0" w:space="0" w:color="auto"/>
                <w:bottom w:val="none" w:sz="0" w:space="0" w:color="auto"/>
                <w:right w:val="none" w:sz="0" w:space="0" w:color="auto"/>
              </w:divBdr>
            </w:div>
            <w:div w:id="527180585">
              <w:marLeft w:val="0"/>
              <w:marRight w:val="0"/>
              <w:marTop w:val="0"/>
              <w:marBottom w:val="0"/>
              <w:divBdr>
                <w:top w:val="none" w:sz="0" w:space="0" w:color="auto"/>
                <w:left w:val="none" w:sz="0" w:space="0" w:color="auto"/>
                <w:bottom w:val="none" w:sz="0" w:space="0" w:color="auto"/>
                <w:right w:val="none" w:sz="0" w:space="0" w:color="auto"/>
              </w:divBdr>
            </w:div>
            <w:div w:id="2053458335">
              <w:marLeft w:val="0"/>
              <w:marRight w:val="0"/>
              <w:marTop w:val="0"/>
              <w:marBottom w:val="0"/>
              <w:divBdr>
                <w:top w:val="none" w:sz="0" w:space="0" w:color="auto"/>
                <w:left w:val="none" w:sz="0" w:space="0" w:color="auto"/>
                <w:bottom w:val="none" w:sz="0" w:space="0" w:color="auto"/>
                <w:right w:val="none" w:sz="0" w:space="0" w:color="auto"/>
              </w:divBdr>
            </w:div>
            <w:div w:id="1753119607">
              <w:marLeft w:val="0"/>
              <w:marRight w:val="0"/>
              <w:marTop w:val="0"/>
              <w:marBottom w:val="0"/>
              <w:divBdr>
                <w:top w:val="none" w:sz="0" w:space="0" w:color="auto"/>
                <w:left w:val="none" w:sz="0" w:space="0" w:color="auto"/>
                <w:bottom w:val="none" w:sz="0" w:space="0" w:color="auto"/>
                <w:right w:val="none" w:sz="0" w:space="0" w:color="auto"/>
              </w:divBdr>
            </w:div>
            <w:div w:id="903830068">
              <w:marLeft w:val="0"/>
              <w:marRight w:val="0"/>
              <w:marTop w:val="0"/>
              <w:marBottom w:val="0"/>
              <w:divBdr>
                <w:top w:val="none" w:sz="0" w:space="0" w:color="auto"/>
                <w:left w:val="none" w:sz="0" w:space="0" w:color="auto"/>
                <w:bottom w:val="none" w:sz="0" w:space="0" w:color="auto"/>
                <w:right w:val="none" w:sz="0" w:space="0" w:color="auto"/>
              </w:divBdr>
            </w:div>
            <w:div w:id="769161444">
              <w:marLeft w:val="0"/>
              <w:marRight w:val="0"/>
              <w:marTop w:val="0"/>
              <w:marBottom w:val="0"/>
              <w:divBdr>
                <w:top w:val="none" w:sz="0" w:space="0" w:color="auto"/>
                <w:left w:val="none" w:sz="0" w:space="0" w:color="auto"/>
                <w:bottom w:val="none" w:sz="0" w:space="0" w:color="auto"/>
                <w:right w:val="none" w:sz="0" w:space="0" w:color="auto"/>
              </w:divBdr>
            </w:div>
            <w:div w:id="1964772403">
              <w:marLeft w:val="0"/>
              <w:marRight w:val="0"/>
              <w:marTop w:val="0"/>
              <w:marBottom w:val="0"/>
              <w:divBdr>
                <w:top w:val="none" w:sz="0" w:space="0" w:color="auto"/>
                <w:left w:val="none" w:sz="0" w:space="0" w:color="auto"/>
                <w:bottom w:val="none" w:sz="0" w:space="0" w:color="auto"/>
                <w:right w:val="none" w:sz="0" w:space="0" w:color="auto"/>
              </w:divBdr>
            </w:div>
            <w:div w:id="112528315">
              <w:marLeft w:val="0"/>
              <w:marRight w:val="0"/>
              <w:marTop w:val="0"/>
              <w:marBottom w:val="0"/>
              <w:divBdr>
                <w:top w:val="none" w:sz="0" w:space="0" w:color="auto"/>
                <w:left w:val="none" w:sz="0" w:space="0" w:color="auto"/>
                <w:bottom w:val="none" w:sz="0" w:space="0" w:color="auto"/>
                <w:right w:val="none" w:sz="0" w:space="0" w:color="auto"/>
              </w:divBdr>
            </w:div>
            <w:div w:id="237056778">
              <w:marLeft w:val="0"/>
              <w:marRight w:val="0"/>
              <w:marTop w:val="0"/>
              <w:marBottom w:val="0"/>
              <w:divBdr>
                <w:top w:val="none" w:sz="0" w:space="0" w:color="auto"/>
                <w:left w:val="none" w:sz="0" w:space="0" w:color="auto"/>
                <w:bottom w:val="none" w:sz="0" w:space="0" w:color="auto"/>
                <w:right w:val="none" w:sz="0" w:space="0" w:color="auto"/>
              </w:divBdr>
            </w:div>
            <w:div w:id="351223458">
              <w:marLeft w:val="0"/>
              <w:marRight w:val="0"/>
              <w:marTop w:val="0"/>
              <w:marBottom w:val="0"/>
              <w:divBdr>
                <w:top w:val="none" w:sz="0" w:space="0" w:color="auto"/>
                <w:left w:val="none" w:sz="0" w:space="0" w:color="auto"/>
                <w:bottom w:val="none" w:sz="0" w:space="0" w:color="auto"/>
                <w:right w:val="none" w:sz="0" w:space="0" w:color="auto"/>
              </w:divBdr>
            </w:div>
            <w:div w:id="1484198739">
              <w:marLeft w:val="0"/>
              <w:marRight w:val="0"/>
              <w:marTop w:val="0"/>
              <w:marBottom w:val="0"/>
              <w:divBdr>
                <w:top w:val="none" w:sz="0" w:space="0" w:color="auto"/>
                <w:left w:val="none" w:sz="0" w:space="0" w:color="auto"/>
                <w:bottom w:val="none" w:sz="0" w:space="0" w:color="auto"/>
                <w:right w:val="none" w:sz="0" w:space="0" w:color="auto"/>
              </w:divBdr>
            </w:div>
            <w:div w:id="1632707081">
              <w:marLeft w:val="0"/>
              <w:marRight w:val="0"/>
              <w:marTop w:val="0"/>
              <w:marBottom w:val="0"/>
              <w:divBdr>
                <w:top w:val="none" w:sz="0" w:space="0" w:color="auto"/>
                <w:left w:val="none" w:sz="0" w:space="0" w:color="auto"/>
                <w:bottom w:val="none" w:sz="0" w:space="0" w:color="auto"/>
                <w:right w:val="none" w:sz="0" w:space="0" w:color="auto"/>
              </w:divBdr>
            </w:div>
            <w:div w:id="12212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Gioi 20202614</dc:creator>
  <cp:keywords/>
  <dc:description/>
  <cp:lastModifiedBy>Nguyen Dinh Gioi 20202614</cp:lastModifiedBy>
  <cp:revision>13</cp:revision>
  <dcterms:created xsi:type="dcterms:W3CDTF">2024-12-12T16:53:00Z</dcterms:created>
  <dcterms:modified xsi:type="dcterms:W3CDTF">2025-02-01T11:25:00Z</dcterms:modified>
</cp:coreProperties>
</file>