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80"/>
        <w:jc w:val="center"/>
      </w:pPr>
      <w:r>
        <w:rPr>
          <w:rFonts w:ascii="Segoe UI" w:cs="Segoe UI" w:eastAsia="Segoe UI" w:hAnsi="Segoe UI"/>
          <w:b/>
          <w:bCs/>
          <w:color w:val="1A1A2E"/>
          <w:sz w:val="52"/>
          <w:szCs w:val="52"/>
        </w:rPr>
        <w:t xml:space="preserve">PIANO DI IMPLEMENTAZIONE</w:t>
      </w:r>
    </w:p>
    <w:p>
      <w:pPr>
        <w:spacing w:after="40"/>
        <w:jc w:val="center"/>
      </w:pPr>
      <w:r>
        <w:rPr>
          <w:rFonts w:ascii="Segoe UI" w:cs="Segoe UI" w:eastAsia="Segoe UI" w:hAnsi="Segoe UI"/>
          <w:color w:val="E94560"/>
          <w:sz w:val="36"/>
          <w:szCs w:val="36"/>
        </w:rPr>
        <w:t xml:space="preserve">YouTube Music Desktop (.exe)</w:t>
      </w:r>
    </w:p>
    <w:p>
      <w:pPr>
        <w:pBdr>
          <w:bottom w:val="single" w:color="E94560" w:sz="6" w:space="12"/>
        </w:pBdr>
        <w:spacing w:after="20"/>
        <w:jc w:val="center"/>
      </w:pPr>
    </w:p>
    <w:p>
      <w:pPr>
        <w:spacing w:after="100" w:before="100"/>
      </w:pPr>
    </w:p>
    <w:p>
      <w:pPr>
        <w:spacing w:after="40"/>
        <w:jc w:val="center"/>
      </w:pPr>
      <w:r>
        <w:rPr>
          <w:rFonts w:ascii="Segoe UI" w:cs="Segoe UI" w:eastAsia="Segoe UI" w:hAnsi="Segoe UI"/>
          <w:color w:val="555555"/>
          <w:sz w:val="24"/>
          <w:szCs w:val="24"/>
        </w:rPr>
        <w:t xml:space="preserve">Applicazione Desktop nativa per Windows</w:t>
      </w:r>
    </w:p>
    <w:p>
      <w:pPr>
        <w:spacing w:after="40"/>
        <w:jc w:val="center"/>
      </w:pPr>
      <w:r>
        <w:rPr>
          <w:rFonts w:ascii="Segoe UI" w:cs="Segoe UI" w:eastAsia="Segoe UI" w:hAnsi="Segoe UI"/>
          <w:color w:val="555555"/>
          <w:sz w:val="24"/>
          <w:szCs w:val="24"/>
        </w:rPr>
        <w:t xml:space="preserve">Basata su Electron + Node.js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1.0.0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Marzo 2026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In Pianificazione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Indice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Fase 1 – Architettura del Progetto</w:t>
      </w:r>
    </w:p>
    <w:p>
      <w:pPr>
        <w:pBdr>
          <w:left w:val="single" w:color="E94560" w:sz="12" w:space="8"/>
        </w:pBdr>
        <w:spacing w:after="60" w:before="60"/>
        <w:ind w:left="240"/>
      </w:pP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Definizione dello stack tecnologico e delle dipendenze fondamentali.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1.1 Stack Tecnologico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Il progetto si basa su un'architettura Electron con processo principale (main) e processo di rendering (renderer), comunicanti via IPC.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Electron 28+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Ambiente desktop cross-platform con Chromium + Node.js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Logica main process, IPC, file system, networking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HTML / CSS / JS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UI renderer, interfaccia utente, styling, interazioni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Packaging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Electron Builder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Generazione .exe, installer NSIS, auto-update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Persistenza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electron-store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Salvataggio configurazioni in AppData (JSON)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Aggiornamenti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electron-updater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Auto-update via GitHub Releases / CDN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1.2 Dipendenze Opzionali (Versione Avanzata)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Per una futura evoluzione dell'interfaccia verso componenti reattivi: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React 18+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rendering dichiarativo dell'interfaccia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Redux / Zustand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state management centralizzato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discord-rpc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integrazione Rich Presence su Discord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Fase 2 – Struttura del Progetto</w:t>
      </w:r>
    </w:p>
    <w:p>
      <w:pPr>
        <w:pBdr>
          <w:left w:val="single" w:color="E94560" w:sz="12" w:space="8"/>
        </w:pBdr>
        <w:spacing w:after="60" w:before="60"/>
        <w:ind w:left="240"/>
      </w:pP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Organizzazione delle cartelle e dei moduli dell'applicazione.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2.1 Albero delle Directory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La struttura segue il pattern di separazione main/renderer/preload tipico delle applicazioni Electron sicure: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Percorso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youtube-music-desktop/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Root del progetto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├─ app/main/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Processo principale Electron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│  ├─ main.js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Entry point, bootstrap dell'app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│  ├─ windowManager.js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Gestione finestre (creazione, fullscreen, restore)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│  ├─ tray.js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System tray icon e menu contestuale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│  ├─ shortcuts.js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Shortcut globali (globalShortcut API)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│  ├─ mediaController.js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Media Session, controlli play/pause/next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│  ├─ notifications.js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Notifiche native cambio brano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│  ├─ miniPlayer.js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Finestra mini player compatta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│  ├─ adBlocker.js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Rimozione elementi pubblicitari DOM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│  ├─ themeManager.js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Gestione temi (light/dark/system)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│  ├─ cacheManager.js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Cache locale artwork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│  └─ updater.js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Auto-update via electron-updater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├─ app/renderer/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Processo di rendering (UI)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│  ├─ index.html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Pagina host per YouTube Music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│  ├─ styles.css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Stili custom, temi, mini player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│  └─ ui.js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Logica UI lato renderer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├─ app/preload/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Bridge sicuro main↔renderer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│  └─ preload.js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contextBridge, espone API sicure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├─ assets/icons/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Icone app (.ico, .png, tray)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├─ assets/images/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Immagini statiche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├─ config/settings.json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Configurazione di default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├─ package.json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Dipendenze e script npm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460"/>
                <w:sz w:val="18"/>
                <w:szCs w:val="18"/>
              </w:rPr>
              <w:t xml:space="preserve">└─ builder.json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Configurazione Electron Builder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Fase 3 – Core Application</w:t>
      </w:r>
    </w:p>
    <w:p>
      <w:pPr>
        <w:pBdr>
          <w:left w:val="single" w:color="E94560" w:sz="12" w:space="8"/>
        </w:pBdr>
        <w:spacing w:after="60" w:before="60"/>
        <w:ind w:left="240"/>
      </w:pP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Componenti fondamentali: Window Manager e Browser Wrapper.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3.1 Window Manager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Modulo responsabile del ciclo di vita della finestra principale. Gestisce apertura, dimensionamento, fullscreen, minimizzazione e ripristino della sessione precedente.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F3460"/>
          <w:sz w:val="24"/>
          <w:szCs w:val="24"/>
        </w:rPr>
        <w:t xml:space="preserve">Funzioni principali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createMainWindow()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Crea la BrowserWindow con dimensioni salvate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restoreLastSession()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Ripristina URL e posizione dalla sessione precedente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handleExternalLinks()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Intercetta link esterni e li apre nel browser di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saveWindowState()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Salva posizione/dimensione su electron-store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3.2 Browser Wrapper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La finestra principale carica https://music.youtube.com tramite una webview configurata con le seguenti policy di sicurezza: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contextIsolation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Isola il contesto JS del preload dal renderer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sandbox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Limita le API disponibili al renderer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nodeIntegration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Impedisce accesso diretto a Node dal renderer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enableRemoteModule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Disabilita il modulo remote deprecato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Fase 4 – Funzionalità Essenziali</w:t>
      </w:r>
    </w:p>
    <w:p>
      <w:pPr>
        <w:pBdr>
          <w:left w:val="single" w:color="E94560" w:sz="12" w:space="8"/>
        </w:pBdr>
        <w:spacing w:after="60" w:before="60"/>
        <w:ind w:left="240"/>
      </w:pP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Media Controls, Notifiche, System Tray e Global Shortcuts.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4.1 Media Controls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Integrazione con la MediaSession API del sistema operativo per esporre i controlli multimediali nativi (overlay Windows, media keys della tastiera).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F3460"/>
          <w:sz w:val="24"/>
          <w:szCs w:val="24"/>
        </w:rPr>
        <w:t xml:space="preserve">Azioni supportate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Play / Pause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Toggle riproduzione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Next Track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Brano successivo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Previous Track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Brano precedente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F3460"/>
          <w:sz w:val="24"/>
          <w:szCs w:val="24"/>
        </w:rPr>
        <w:t xml:space="preserve">Implementazione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Il modulo </w:t>
      </w:r>
      <w:r>
        <w:rPr>
          <w:rFonts w:ascii="Consolas" w:cs="Consolas" w:eastAsia="Consolas" w:hAnsi="Consolas"/>
          <w:color w:val="0F3460"/>
          <w:sz w:val="20"/>
          <w:szCs w:val="20"/>
        </w:rPr>
        <w:t xml:space="preserve">mediaController.js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inietta script nel renderer tramite </w:t>
      </w:r>
      <w:r>
        <w:rPr>
          <w:rFonts w:ascii="Consolas" w:cs="Consolas" w:eastAsia="Consolas" w:hAnsi="Consolas"/>
          <w:color w:val="0F3460"/>
          <w:sz w:val="20"/>
          <w:szCs w:val="20"/>
        </w:rPr>
        <w:t xml:space="preserve">webContents.executeJavaScript()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per intercettare gli eventi di riproduzione dalla pagina YouTube Music e sincronizzarli con la MediaSession API di Electron.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4.2 Notifiche Brano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Quando cambia la canzone in riproduzione, l'applicazione mostra una notifica nativa di Windows contenente: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Nome artista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Titolo brano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Copertina album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(scaricata e cachata localmente)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Utilizza l'API </w:t>
      </w:r>
      <w:r>
        <w:rPr>
          <w:rFonts w:ascii="Consolas" w:cs="Consolas" w:eastAsia="Consolas" w:hAnsi="Consolas"/>
          <w:color w:val="0F3460"/>
          <w:sz w:val="20"/>
          <w:szCs w:val="20"/>
        </w:rPr>
        <w:t xml:space="preserve">Electron Notification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con supporto per icone personalizzate.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4.3 System Tray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Icona nella system tray (area notifiche di Windows) con menu contestuale: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Play / Pause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Toggle riproduzione del brano corrente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Next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Passa al brano successivo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Previous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Torna al brano precedente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Show App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Ripristina e porta in primo piano la finestra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Quit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Chiude completamente l'applicazione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4.4 Global Shortcuts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Shortcut registrati globalmente tramite l'API </w:t>
      </w:r>
      <w:r>
        <w:rPr>
          <w:rFonts w:ascii="Consolas" w:cs="Consolas" w:eastAsia="Consolas" w:hAnsi="Consolas"/>
          <w:color w:val="0F3460"/>
          <w:sz w:val="20"/>
          <w:szCs w:val="20"/>
        </w:rPr>
        <w:t xml:space="preserve">globalShortcut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di Electron, attivi anche quando l'app non ha il focus: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Configurabile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Ctrl + Alt + P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Play / Pause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Ctrl + Alt + 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Next Track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Ctrl + Alt + B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Previous Track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Ctrl + Alt + M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Toggle Mini Player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Ctrl + Alt + Y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Mostra / Nascondi App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Sì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Fase 5 – Funzioni Avanzate</w:t>
      </w:r>
    </w:p>
    <w:p>
      <w:pPr>
        <w:pBdr>
          <w:left w:val="single" w:color="E94560" w:sz="12" w:space="8"/>
        </w:pBdr>
        <w:spacing w:after="60" w:before="60"/>
        <w:ind w:left="240"/>
      </w:pP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Rich Presence, Mini Player, Theme Engine, Ad Block UI e Cache Artwork.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5.1 Discord Rich Presence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Integrazione opzionale con Discord tramite la libreria discord-rpc. Mostra lo stato di ascolto nel profilo Discord dell'utente: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Stato: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"Listening to..."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Dettagli: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Nome brano, artista, album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Immagine: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Copertina album (se disponibile)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5.2 Mini Player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Finestra compatta (340×130 px) sempre in primo piano con: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Copertina album in miniatura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Titolo brano e artista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Controlli Play/Pause, Next, Previous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Barra di progresso del brano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Toggle attivabile tramite </w:t>
      </w:r>
      <w:r>
        <w:rPr>
          <w:rFonts w:ascii="Consolas" w:cs="Consolas" w:eastAsia="Consolas" w:hAnsi="Consolas"/>
          <w:color w:val="0F3460"/>
          <w:sz w:val="20"/>
          <w:szCs w:val="20"/>
        </w:rPr>
        <w:t xml:space="preserve">Ctrl+Alt+M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o dal menu tray.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5.3 Theme Engine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Tre modalità di tema con supporto per CSS custom properties: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Light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Sfondo chiaro, testi scuri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Dark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Sfondo scuro, testi chiari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System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Segue il tema di Windows (nativeTheme API)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Il tema viene iniettato via CSS variables nel renderer e applicato anche al Mini Player.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5.4 Ad Block UI (Cosmetico)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Filtraggio cosmetico degli elementi pubblicitari nella pagina YouTube Music tramite DOM injection. Non blocca le richieste di rete, ma nasconde: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ad-container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Container pubblicitari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banner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Banner promozionali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Elementi overlay e popup promozionali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Implementato tramite </w:t>
      </w:r>
      <w:r>
        <w:rPr>
          <w:rFonts w:ascii="Consolas" w:cs="Consolas" w:eastAsia="Consolas" w:hAnsi="Consolas"/>
          <w:color w:val="0F3460"/>
          <w:sz w:val="20"/>
          <w:szCs w:val="20"/>
        </w:rPr>
        <w:t xml:space="preserve">MutationObserver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per gestire elementi caricati dinamicamente.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5.5 Cache Artwork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Download e cache locale delle copertine album per uso offline in notifiche e mini player: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Percorso: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{AppData}/cache/artwork/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Formato: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JPEG/PNG, ridimensionate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Limite: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100 MB configurabile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Pulizia: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LRU automatica al superamento del limite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Fase 6 – Persistenza Dati</w:t>
      </w:r>
    </w:p>
    <w:p>
      <w:pPr>
        <w:pBdr>
          <w:left w:val="single" w:color="E94560" w:sz="12" w:space="8"/>
        </w:pBdr>
        <w:spacing w:after="60" w:before="60"/>
        <w:ind w:left="240"/>
      </w:pP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Configurazioni utente salvate localmente.</w:t>
      </w:r>
    </w:p>
    <w:p>
      <w:pPr>
        <w:spacing w:after="60" w:before="60"/>
      </w:pP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Tutte le configurazioni sono salvate in </w:t>
      </w:r>
      <w:r>
        <w:rPr>
          <w:rFonts w:ascii="Consolas" w:cs="Consolas" w:eastAsia="Consolas" w:hAnsi="Consolas"/>
          <w:color w:val="0F3460"/>
          <w:sz w:val="20"/>
          <w:szCs w:val="20"/>
        </w:rPr>
        <w:t xml:space="preserve">AppData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tramite electron-store in formato 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Chiave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theme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"system"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startMinimized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minimizeToTray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closeToTray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showNotifications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enableGlobalShortcuts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enableDiscordRPC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adBlockUI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shortcuts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(vedi config/settings.json)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1280×800, centrata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Fase 7 – Auto Update</w:t>
      </w:r>
    </w:p>
    <w:p>
      <w:pPr>
        <w:pBdr>
          <w:left w:val="single" w:color="E94560" w:sz="12" w:space="8"/>
        </w:pBdr>
        <w:spacing w:after="60" w:before="60"/>
        <w:ind w:left="240"/>
      </w:pP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Sistema di aggiornamento automatico trasparente per l'utente.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7.1 Libreria</w:t>
      </w:r>
    </w:p>
    <w:p>
      <w:pPr>
        <w:spacing w:after="12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electron-updater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integrato con Electron Builder per distribuzione seamless.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7.2 Canali di Distribuzione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GitHub Releases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Hosting primario dei binari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Server CDN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Alternativa per distribuzione ad alto traffico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7.3 Flusso di Aggiornamento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All'avvio, l'app verifica la disponibilità di aggiornamenti (checkForUpdates)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Se disponibile, scarica il pacchetto in background (download)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Notifica l'utente del completamento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Al riavvio, installa l'aggiornamento (quitAndInstall)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L'utente può anche verificare manualmente dal menu Impostazioni.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Fase 8 – Ottimizzazione Prestazioni</w:t>
      </w:r>
    </w:p>
    <w:p>
      <w:pPr>
        <w:pBdr>
          <w:left w:val="single" w:color="E94560" w:sz="12" w:space="8"/>
        </w:pBdr>
        <w:spacing w:after="60" w:before="60"/>
        <w:ind w:left="240"/>
      </w:pP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Riduzione dell'impatto su RAM e CPU tipico delle app Electron.</w:t>
      </w:r>
    </w:p>
    <w:p>
      <w:pPr>
        <w:spacing w:after="60" w:before="60"/>
      </w:pP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Le applicazioni Electron sono note per il consumo elevato di risorse. Le seguenti ottimizzazioni mitigano il problema: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Ottimizzazione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Disabilitare DevTools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In produzione, rimuovere accesso agli strumenti sviluppatore</w:t>
            </w:r>
          </w:p>
        </w:tc>
      </w:tr>
      <w:t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Background Throttling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Limitare l'attività del renderer quando l'app è in background</w:t>
            </w:r>
          </w:p>
        </w:tc>
      </w:tr>
      <w:t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Limitare processi renderer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Un solo processo renderer attivo (no tab multipli)</w:t>
            </w:r>
          </w:p>
        </w:tc>
      </w:tr>
      <w:t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Lazy Loading moduli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Caricare Discord RPC, updater solo quando necessari</w:t>
            </w:r>
          </w:p>
        </w:tc>
      </w:tr>
      <w:t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Cache intelligente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Limitare dimensione cache artwork con policy LRU</w:t>
            </w:r>
          </w:p>
        </w:tc>
      </w:tr>
      <w:tr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Garbage Collection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Forzare GC periodico su oggetti DOM iniettati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Fase 9 – Packaging Windows</w:t>
      </w:r>
    </w:p>
    <w:p>
      <w:pPr>
        <w:pBdr>
          <w:left w:val="single" w:color="E94560" w:sz="12" w:space="8"/>
        </w:pBdr>
        <w:spacing w:after="60" w:before="60"/>
        <w:ind w:left="240"/>
      </w:pP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Build e distribuzione dell'eseguibile .exe per Windows.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9.1 Tool di Build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Electron Builder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con target NSIS per generare un installer professionale.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9.2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YouTubeMusicDesktop.exe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Eseguibile portabile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YouTubeMusicDesktopSetup.exe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Installer con wizard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9.3 Funzionalità Installer NSIS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Icona desktop automatica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Voce nel menu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Scelta della directory di installazione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Supporto auto-update integrato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Disinstallazione pulita con opzione rimozione AppData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Fase 10 – Sicurezza</w:t>
      </w:r>
    </w:p>
    <w:p>
      <w:pPr>
        <w:pBdr>
          <w:left w:val="single" w:color="E94560" w:sz="12" w:space="8"/>
        </w:pBdr>
        <w:spacing w:after="60" w:before="60"/>
        <w:ind w:left="240"/>
      </w:pP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Hardening dell'applicazione Electron contro vulnerabilità comuni.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10.1 Configurazioni Electron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Tutte le best practice di sicurezza Electron sono applicate: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contextIsolation: true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Isola contesto preload dal renderer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sandbox: true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Sandboxing del processo renderer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nodeIntegration: false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Nessun accesso Node.js nel renderer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enableRemoteModule: false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Modulo remote disabilitato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10.2 Content Security Policy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Header CSP restrittivo che permette solo connessioni verso i domini YouTube Music: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default-src 'self' https://music.youtube.com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3460"/>
          <w:sz w:val="20"/>
          <w:szCs w:val="20"/>
        </w:rPr>
        <w:t xml:space="preserve">script-src 'self' https://music.youtube.com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Blocco navigazione verso siti esterni non autorizzati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10.3 Validazione Navigazione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Il modulo </w:t>
      </w:r>
      <w:r>
        <w:rPr>
          <w:rFonts w:ascii="Consolas" w:cs="Consolas" w:eastAsia="Consolas" w:hAnsi="Consolas"/>
          <w:color w:val="0F3460"/>
          <w:sz w:val="20"/>
          <w:szCs w:val="20"/>
        </w:rPr>
        <w:t xml:space="preserve">windowManager.js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intercetta tutti gli eventi </w:t>
      </w:r>
      <w:r>
        <w:rPr>
          <w:rFonts w:ascii="Consolas" w:cs="Consolas" w:eastAsia="Consolas" w:hAnsi="Consolas"/>
          <w:color w:val="0F3460"/>
          <w:sz w:val="20"/>
          <w:szCs w:val="20"/>
        </w:rPr>
        <w:t xml:space="preserve">will-navigate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0F3460"/>
          <w:sz w:val="20"/>
          <w:szCs w:val="20"/>
        </w:rPr>
        <w:t xml:space="preserve">new-window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per impedire la navigazione verso domini non nella whitelist.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Fase 11 – Piano di Test</w:t>
      </w:r>
    </w:p>
    <w:p>
      <w:pPr>
        <w:pBdr>
          <w:left w:val="single" w:color="E94560" w:sz="12" w:space="8"/>
        </w:pBdr>
        <w:spacing w:after="60" w:before="60"/>
        <w:ind w:left="240"/>
      </w:pP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Verifica completa di tutte le funzionalità e monitoraggio prestazioni.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11.1 Test Funzionali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Riproduzione, pausa, skip, seek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04438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Media Keys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Tastiera multimediale, overlay Windows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04438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System Tray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Menu contestuale, doppio click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79009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Notifiche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Cambio brano, artwork, click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79009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Mini Player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Toggle, controlli, always-on-top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79009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Shortcuts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Tutti gli shortcut globali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79009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Finestra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Minimize, restore, fullscreen, close-to-tray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2B76A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Temi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Switch light/dark/system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2B76A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Auto Update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Check, download, install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2B76A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11.2 Monitoraggio Prestazioni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Metriche da monitorare durante i test di performance: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CPU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Utilizzo medio &lt; 5% in idle, &lt; 15% in riproduzione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RAM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Target &lt; 250 MB in riproduzione standard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Network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Nessun traffico non necessario (no telemetria)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Startup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Tempo di avvio &lt; 3 secondi su SSD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Fase 12 – Distribuzione</w:t>
      </w:r>
    </w:p>
    <w:p>
      <w:pPr>
        <w:pBdr>
          <w:left w:val="single" w:color="E94560" w:sz="12" w:space="8"/>
        </w:pBdr>
        <w:spacing w:after="60" w:before="60"/>
        <w:ind w:left="240"/>
      </w:pP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Canali di distribuzione e firma del codice.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12.1 Canali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GitHub Releases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Distribuzione primaria con changelog automatico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color w:val="000000"/>
          <w:sz w:val="22"/>
          <w:szCs w:val="22"/>
        </w:rPr>
        <w:t xml:space="preserve">Sito web dedicato</w:t>
      </w:r>
      <w:r>
        <w:rPr>
          <w:rFonts w:ascii="Segoe UI" w:cs="Segoe UI" w:eastAsia="Segoe UI" w:hAnsi="Segoe UI"/>
          <w:color w:val="000000"/>
          <w:sz w:val="22"/>
          <w:szCs w:val="22"/>
        </w:rPr>
        <w:t xml:space="preserve"> – Landing page con download diretto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6213E"/>
          <w:sz w:val="28"/>
          <w:szCs w:val="28"/>
        </w:rPr>
        <w:t xml:space="preserve">12.2 Code Signing</w:t>
      </w:r>
    </w:p>
    <w:p>
      <w:pPr>
        <w:spacing w:after="12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Per evitare warning SmartScreen di Windows, il binario deve essere firmato con un Code Signing Certificate valido: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Certificato EV (Extended Validation) consigliato per reputazione immediata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Configurazione in Electron Builder tramite campo win.certificateFile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000000"/>
          <w:sz w:val="22"/>
          <w:szCs w:val="22"/>
        </w:rPr>
        <w:t xml:space="preserve">Timestamp server per validità a lungo termine</w:t>
      </w:r>
    </w:p>
    <w:p>
      <w:pPr>
        <w:spacing w:after="120" w:before="12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Riepilogo Funzionale</w:t>
      </w:r>
    </w:p>
    <w:p>
      <w:pPr>
        <w:pBdr>
          <w:left w:val="single" w:color="E94560" w:sz="12" w:space="8"/>
        </w:pBdr>
        <w:spacing w:after="60" w:before="60"/>
        <w:ind w:left="240"/>
      </w:pP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Checklist completa delle funzionalità del client finale.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80"/>
        <w:gridCol w:w="3080"/>
      </w:tblGrid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Player completo YouTube Music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Fase 3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04438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Media Keys (tastiera multimediale)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Fase 4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04438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System Tray icon con menu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Fase 4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79009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Notifiche native cambio brano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Fase 4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79009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Global Shortcuts configurabili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Fase 4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79009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Mini Player compatto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Fase 5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79009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Discord Rich Presence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Fase 5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2B76A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Theme Engine (Light/Dark/System)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Fase 5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2B76A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Ad Block UI cosmetico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Fase 5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2B76A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Cache artwork locale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Fase 5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2B76A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Persistenza configurazioni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Fase 6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79009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Auto Update trasparente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Fase 7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79009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Ottimizzazione RAM/CPU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Fase 8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79009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Installer Windows NSIS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Fase 9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04438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Hardening sicurezza Electron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Fase 10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04438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Code Signing certificato</w:t>
            </w:r>
          </w:p>
        </w:tc>
        <w:tc>
          <w:tcPr>
            <w:tcW w:type="dxa" w:w="2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Fase 12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79009"/>
                <w:sz w:val="20"/>
                <w:szCs w:val="20"/>
              </w:rPr>
              <w:t xml:space="preserve">● </w:t>
            </w:r>
            <w:r>
              <w:rPr>
                <w:rFonts w:ascii="Segoe UI" w:cs="Segoe UI" w:eastAsia="Segoe UI" w:hAnsi="Segoe UI"/>
                <w:color w:val="000000"/>
                <w:sz w:val="20"/>
                <w:szCs w:val="20"/>
              </w:rPr>
              <w:t xml:space="preserve">Alto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2" w:space="4"/>
      </w:pBdr>
      <w:jc w:val="center"/>
    </w:pPr>
    <w:r>
      <w:rPr>
        <w:rFonts w:ascii="Segoe UI" w:cs="Segoe UI" w:eastAsia="Segoe UI" w:hAnsi="Segoe UI"/>
        <w:color w:val="555555"/>
        <w:sz w:val="16"/>
        <w:szCs w:val="16"/>
      </w:rPr>
      <w:t xml:space="preserve">Pagina </w:t>
    </w:r>
    <w:r>
      <w:rPr>
        <w:rFonts w:ascii="Segoe UI" w:cs="Segoe UI" w:eastAsia="Segoe UI" w:hAnsi="Segoe U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2" w:space="4"/>
      </w:pBdr>
      <w:jc w:val="right"/>
    </w:pPr>
    <w:r>
      <w:rPr>
        <w:rFonts w:ascii="Segoe UI" w:cs="Segoe UI" w:eastAsia="Segoe UI" w:hAnsi="Segoe UI"/>
        <w:i/>
        <w:iCs/>
        <w:color w:val="555555"/>
        <w:sz w:val="16"/>
        <w:szCs w:val="16"/>
      </w:rPr>
      <w:t xml:space="preserve">YouTube Music Desktop – Piano di Implementazione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Segoe UI" w:cs="Segoe UI" w:eastAsia="Segoe UI" w:hAnsi="Segoe U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Segoe UI" w:cs="Segoe UI" w:eastAsia="Segoe UI" w:hAnsi="Segoe UI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Segoe UI" w:cs="Segoe UI" w:eastAsia="Segoe UI" w:hAnsi="Segoe UI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2026-03-16T10:39:02.122Z</dcterms:created>
  <dcterms:modified xsi:type="dcterms:W3CDTF">2026-03-16T10:39:02.123Z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