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7E64" w14:textId="77777777" w:rsidR="00D55783" w:rsidRPr="00D55783" w:rsidRDefault="00D55783" w:rsidP="00D55783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MX"/>
        </w:rPr>
      </w:pPr>
      <w:proofErr w:type="spellStart"/>
      <w:r w:rsidRPr="00D55783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MX"/>
        </w:rPr>
        <w:t>Abstract</w:t>
      </w:r>
      <w:proofErr w:type="spellEnd"/>
      <w:r w:rsidRPr="00D55783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MX"/>
        </w:rPr>
        <w:t xml:space="preserve"> </w:t>
      </w:r>
      <w:proofErr w:type="spellStart"/>
      <w:r w:rsidRPr="00D55783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MX"/>
        </w:rPr>
        <w:t>Syntax</w:t>
      </w:r>
      <w:proofErr w:type="spellEnd"/>
      <w:r w:rsidRPr="00D55783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MX"/>
        </w:rPr>
        <w:t xml:space="preserve"> </w:t>
      </w:r>
      <w:proofErr w:type="spellStart"/>
      <w:r w:rsidRPr="00D55783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MX"/>
        </w:rPr>
        <w:t>Tree</w:t>
      </w:r>
      <w:proofErr w:type="spellEnd"/>
      <w:r w:rsidRPr="00D55783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MX"/>
        </w:rPr>
        <w:t xml:space="preserve"> en Práctica</w:t>
      </w:r>
    </w:p>
    <w:p w14:paraId="5AD7817E" w14:textId="77777777" w:rsidR="00D55783" w:rsidRPr="00D55783" w:rsidRDefault="00D55783" w:rsidP="00D5578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D55783">
        <w:rPr>
          <w:rFonts w:ascii="Times New Roman" w:eastAsia="Times New Roman" w:hAnsi="Times New Roman" w:cs="Times New Roman"/>
          <w:color w:val="EFF3F8"/>
          <w:sz w:val="21"/>
          <w:szCs w:val="21"/>
          <w:lang w:eastAsia="es-MX"/>
        </w:rPr>
        <w:t>‌</w:t>
      </w:r>
    </w:p>
    <w:p w14:paraId="188F9D56" w14:textId="77777777" w:rsidR="00D55783" w:rsidRPr="00D55783" w:rsidRDefault="00D55783" w:rsidP="00D5578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Vamos a usar el </w:t>
      </w:r>
      <w:r w:rsidRPr="00D55783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AST</w:t>
      </w:r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para crear una regla de </w:t>
      </w:r>
      <w:proofErr w:type="spellStart"/>
      <w:r w:rsidRPr="00D55783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eslint</w:t>
      </w:r>
      <w:proofErr w:type="spellEnd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, este analizará estéticamente nuestro código a ver si hay que levantar </w:t>
      </w:r>
      <w:proofErr w:type="gramStart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un </w:t>
      </w:r>
      <w:proofErr w:type="spellStart"/>
      <w:r w:rsidRPr="00D5578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MX"/>
        </w:rPr>
        <w:t>warning</w:t>
      </w:r>
      <w:proofErr w:type="spellEnd"/>
      <w:proofErr w:type="gramEnd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 por violar la sintaxis. </w:t>
      </w:r>
      <w:proofErr w:type="gramStart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Muchas de estas reglas ya viene</w:t>
      </w:r>
      <w:proofErr w:type="gramEnd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con e </w:t>
      </w:r>
      <w:proofErr w:type="spellStart"/>
      <w:r w:rsidRPr="00D5578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MX"/>
        </w:rPr>
        <w:t>eslint</w:t>
      </w:r>
      <w:proofErr w:type="spellEnd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, pero podemos agregar nuestras propias reglas. Vamos a usar la herramienta </w:t>
      </w:r>
      <w:hyperlink r:id="rId4" w:anchor="/gist/16fc27fc420f705455f2b42b6c804aa1/d9cc7988c2c743d7edfbb3c3b1abed866c975ee4" w:tgtFrame="_blank" w:history="1">
        <w:r w:rsidRPr="00D55783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MX"/>
          </w:rPr>
          <w:t>AST | Explorer</w:t>
        </w:r>
      </w:hyperlink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para experimentar. Usaremos la configuración por defecto, veremos en la parte superior izquierda el código que vamos a ingresar, a la derecha el </w:t>
      </w:r>
      <w:proofErr w:type="spellStart"/>
      <w:r w:rsidRPr="00D5578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MX"/>
        </w:rPr>
        <w:t>tree</w:t>
      </w:r>
      <w:proofErr w:type="spellEnd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creado, en la parte inferior izquierda las funciones de las reglas y a la derecha de eso la salida de nuestro código.</w:t>
      </w:r>
    </w:p>
    <w:p w14:paraId="5893A88F" w14:textId="77777777" w:rsidR="00D55783" w:rsidRPr="00D55783" w:rsidRDefault="00D55783" w:rsidP="00D5578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D55783">
        <w:rPr>
          <w:rFonts w:ascii="Times New Roman" w:eastAsia="Times New Roman" w:hAnsi="Times New Roman" w:cs="Times New Roman"/>
          <w:color w:val="EFF3F8"/>
          <w:sz w:val="21"/>
          <w:szCs w:val="21"/>
          <w:lang w:eastAsia="es-MX"/>
        </w:rPr>
        <w:t>‌</w:t>
      </w:r>
    </w:p>
    <w:p w14:paraId="33B65842" w14:textId="77777777" w:rsidR="00D55783" w:rsidRPr="00D55783" w:rsidRDefault="00D55783" w:rsidP="00D55783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MX"/>
        </w:rPr>
      </w:pPr>
      <w:r w:rsidRPr="00D55783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MX"/>
        </w:rPr>
        <w:t>Test</w:t>
      </w:r>
    </w:p>
    <w:p w14:paraId="75649B70" w14:textId="77777777" w:rsidR="00D55783" w:rsidRPr="00D55783" w:rsidRDefault="00D55783" w:rsidP="00D5578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D55783">
        <w:rPr>
          <w:rFonts w:ascii="Times New Roman" w:eastAsia="Times New Roman" w:hAnsi="Times New Roman" w:cs="Times New Roman"/>
          <w:color w:val="EFF3F8"/>
          <w:sz w:val="21"/>
          <w:szCs w:val="21"/>
          <w:lang w:eastAsia="es-MX"/>
        </w:rPr>
        <w:t>‌</w:t>
      </w:r>
    </w:p>
    <w:p w14:paraId="2FAC121F" w14:textId="77777777" w:rsidR="00D55783" w:rsidRPr="00D55783" w:rsidRDefault="00D55783" w:rsidP="00D5578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En el </w:t>
      </w:r>
      <w:proofErr w:type="gramStart"/>
      <w:r w:rsidRPr="00D55783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link</w:t>
      </w:r>
      <w:proofErr w:type="gramEnd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de </w:t>
      </w:r>
      <w:r w:rsidRPr="00D55783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AST Explorer</w:t>
      </w:r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 ya tenemos un código escrito. Donde </w:t>
      </w:r>
      <w:proofErr w:type="gramStart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el la primera entrada</w:t>
      </w:r>
      <w:proofErr w:type="gramEnd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tenemos las tareas que debe cumplir nuestro </w:t>
      </w:r>
      <w:proofErr w:type="spellStart"/>
      <w:r w:rsidRPr="00D55783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MX"/>
        </w:rPr>
        <w:t>fixer</w:t>
      </w:r>
      <w:proofErr w:type="spellEnd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.</w:t>
      </w:r>
    </w:p>
    <w:p w14:paraId="7740019B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const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pi = 3.1415;</w:t>
      </w:r>
    </w:p>
    <w:p w14:paraId="6D8A890C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const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half_pi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= 1.57075;</w:t>
      </w:r>
    </w:p>
    <w:p w14:paraId="76B8875E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// variable constantes</w:t>
      </w:r>
    </w:p>
    <w:p w14:paraId="202E24A6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// variables que guarden un numero</w:t>
      </w:r>
    </w:p>
    <w:p w14:paraId="2540C5C1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</w:p>
    <w:p w14:paraId="40EF4199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// El nombre de la variable tiene que estar en UPPERCASE</w:t>
      </w:r>
    </w:p>
    <w:p w14:paraId="35B4652C" w14:textId="77777777" w:rsidR="00D55783" w:rsidRPr="00D55783" w:rsidRDefault="00D55783" w:rsidP="00D5578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D55783">
        <w:rPr>
          <w:rFonts w:ascii="Times New Roman" w:eastAsia="Times New Roman" w:hAnsi="Times New Roman" w:cs="Times New Roman"/>
          <w:color w:val="EFF3F8"/>
          <w:sz w:val="21"/>
          <w:szCs w:val="21"/>
          <w:lang w:eastAsia="es-MX"/>
        </w:rPr>
        <w:t>‌</w:t>
      </w:r>
    </w:p>
    <w:p w14:paraId="649A139C" w14:textId="77777777" w:rsidR="00D55783" w:rsidRPr="00D55783" w:rsidRDefault="00D55783" w:rsidP="00D5578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A la derecha tenemos el árbol completo de todas estas declaraciones y gracias a </w:t>
      </w:r>
      <w:proofErr w:type="spellStart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el</w:t>
      </w:r>
      <w:proofErr w:type="spellEnd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podemos manipular, detectar errores o interpretar lo que escribamos. Luego implementamos una función que recibe la declaración de la variable y accedemos a los datos que nos ofrece el AST para lograr cumplir con los requerimientos de nuestro solucionador.</w:t>
      </w:r>
    </w:p>
    <w:p w14:paraId="05EF4495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export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default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function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(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context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) {</w:t>
      </w:r>
    </w:p>
    <w:p w14:paraId="4726B3BD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return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{</w:t>
      </w:r>
    </w:p>
    <w:p w14:paraId="32CA2890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VariableDeclaration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(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node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) {</w:t>
      </w:r>
    </w:p>
    <w:p w14:paraId="1082DA0E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// tipo de variable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const</w:t>
      </w:r>
      <w:proofErr w:type="spellEnd"/>
    </w:p>
    <w:p w14:paraId="06F41857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if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(</w:t>
      </w:r>
      <w:proofErr w:type="spellStart"/>
      <w:proofErr w:type="gram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node.kind</w:t>
      </w:r>
      <w:proofErr w:type="spellEnd"/>
      <w:proofErr w:type="gram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=== "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const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") {</w:t>
      </w:r>
    </w:p>
    <w:p w14:paraId="5D567F7F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const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declaration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= </w:t>
      </w:r>
      <w:proofErr w:type="spellStart"/>
      <w:proofErr w:type="gram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node.declarations</w:t>
      </w:r>
      <w:proofErr w:type="spellEnd"/>
      <w:proofErr w:type="gram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[0];</w:t>
      </w:r>
    </w:p>
    <w:p w14:paraId="5A660653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</w:p>
    <w:p w14:paraId="170D7A2B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// </w:t>
      </w:r>
      <w:proofErr w:type="gram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asegurarnos</w:t>
      </w:r>
      <w:proofErr w:type="gram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que el valor es un numero</w:t>
      </w:r>
    </w:p>
    <w:p w14:paraId="7B147931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if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(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typeof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</w:t>
      </w:r>
      <w:proofErr w:type="spellStart"/>
      <w:proofErr w:type="gram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declaration.init</w:t>
      </w:r>
      <w:proofErr w:type="gram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.value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=== "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number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") {</w:t>
      </w:r>
    </w:p>
    <w:p w14:paraId="5B7A4822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 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if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(</w:t>
      </w:r>
      <w:proofErr w:type="gram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declaration.id.name !</w:t>
      </w:r>
      <w:proofErr w:type="gram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==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declaration.id.name.toUpperCase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()) {</w:t>
      </w:r>
    </w:p>
    <w:p w14:paraId="7D2E1996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    </w:t>
      </w:r>
      <w:proofErr w:type="spellStart"/>
      <w:proofErr w:type="gram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context.report</w:t>
      </w:r>
      <w:proofErr w:type="spellEnd"/>
      <w:proofErr w:type="gram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({</w:t>
      </w:r>
    </w:p>
    <w:p w14:paraId="6C989C81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     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node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: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declaration.id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,</w:t>
      </w:r>
    </w:p>
    <w:p w14:paraId="35B8FB5F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     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message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: "El nombre de la constante debe estar en mayúsculas",</w:t>
      </w:r>
    </w:p>
    <w:p w14:paraId="149044C1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     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fix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: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function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(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fixer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) {</w:t>
      </w:r>
    </w:p>
    <w:p w14:paraId="7DAA6066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       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return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</w:t>
      </w:r>
      <w:proofErr w:type="spellStart"/>
      <w:proofErr w:type="gram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fixer.replaceText</w:t>
      </w:r>
      <w:proofErr w:type="spellEnd"/>
      <w:proofErr w:type="gram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(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declaration.id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, </w:t>
      </w:r>
      <w:proofErr w:type="spellStart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declaration.id.name.toUpperCase</w:t>
      </w:r>
      <w:proofErr w:type="spellEnd"/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())</w:t>
      </w:r>
    </w:p>
    <w:p w14:paraId="0C41236B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      }</w:t>
      </w:r>
    </w:p>
    <w:p w14:paraId="39F864D0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    })</w:t>
      </w:r>
    </w:p>
    <w:p w14:paraId="09404819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  }</w:t>
      </w:r>
    </w:p>
    <w:p w14:paraId="021A93F8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  }</w:t>
      </w:r>
    </w:p>
    <w:p w14:paraId="50AB3D00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    }</w:t>
      </w:r>
    </w:p>
    <w:p w14:paraId="545013C6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  }</w:t>
      </w:r>
    </w:p>
    <w:p w14:paraId="1F137D8E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};</w:t>
      </w:r>
    </w:p>
    <w:p w14:paraId="49C47645" w14:textId="77777777" w:rsidR="00D55783" w:rsidRPr="00D55783" w:rsidRDefault="00D55783" w:rsidP="00D5578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D5578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};</w:t>
      </w:r>
    </w:p>
    <w:p w14:paraId="10FA0C10" w14:textId="77777777" w:rsidR="00D55783" w:rsidRPr="00D55783" w:rsidRDefault="00D55783" w:rsidP="00D5578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D55783">
        <w:rPr>
          <w:rFonts w:ascii="Times New Roman" w:eastAsia="Times New Roman" w:hAnsi="Times New Roman" w:cs="Times New Roman"/>
          <w:color w:val="EFF3F8"/>
          <w:sz w:val="21"/>
          <w:szCs w:val="21"/>
          <w:lang w:eastAsia="es-MX"/>
        </w:rPr>
        <w:lastRenderedPageBreak/>
        <w:t>‌</w:t>
      </w:r>
    </w:p>
    <w:p w14:paraId="63AD70DE" w14:textId="77777777" w:rsidR="00D55783" w:rsidRPr="00D55783" w:rsidRDefault="00D55783" w:rsidP="00D5578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Con </w:t>
      </w:r>
      <w:proofErr w:type="spellStart"/>
      <w:proofErr w:type="gramStart"/>
      <w:r w:rsidRPr="00D5578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MX"/>
        </w:rPr>
        <w:t>context.report</w:t>
      </w:r>
      <w:proofErr w:type="spellEnd"/>
      <w:proofErr w:type="gramEnd"/>
      <w:r w:rsidRPr="00D55783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MX"/>
        </w:rPr>
        <w:t>()</w:t>
      </w:r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podemos mandar un </w:t>
      </w:r>
      <w:proofErr w:type="spellStart"/>
      <w:r w:rsidRPr="00D55783">
        <w:rPr>
          <w:rFonts w:ascii="Roboto" w:eastAsia="Times New Roman" w:hAnsi="Roboto" w:cs="Times New Roman"/>
          <w:i/>
          <w:iCs/>
          <w:color w:val="EFF3F8"/>
          <w:sz w:val="21"/>
          <w:szCs w:val="21"/>
          <w:lang w:eastAsia="es-MX"/>
        </w:rPr>
        <w:t>warning</w:t>
      </w:r>
      <w:proofErr w:type="spellEnd"/>
      <w:r w:rsidRPr="00D55783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 y además podemos solucionar el problema que se haya presentado.</w:t>
      </w:r>
    </w:p>
    <w:p w14:paraId="43D73DC1" w14:textId="77777777" w:rsidR="00176442" w:rsidRDefault="00176442"/>
    <w:sectPr w:rsidR="00176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74"/>
    <w:rsid w:val="00176442"/>
    <w:rsid w:val="006E6174"/>
    <w:rsid w:val="00D5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3CE5"/>
  <w15:chartTrackingRefBased/>
  <w15:docId w15:val="{57FBA9AB-7A99-438B-99B8-17CC7E4F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55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5578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5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55783"/>
    <w:rPr>
      <w:b/>
      <w:bCs/>
    </w:rPr>
  </w:style>
  <w:style w:type="character" w:styleId="nfasis">
    <w:name w:val="Emphasis"/>
    <w:basedOn w:val="Fuentedeprrafopredeter"/>
    <w:uiPriority w:val="20"/>
    <w:qFormat/>
    <w:rsid w:val="00D5578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5578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578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55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texplorer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Andrés Montoya Castro</dc:creator>
  <cp:keywords/>
  <dc:description/>
  <cp:lastModifiedBy>Giovanni Andrés Montoya Castro</cp:lastModifiedBy>
  <cp:revision>2</cp:revision>
  <dcterms:created xsi:type="dcterms:W3CDTF">2022-04-28T15:59:00Z</dcterms:created>
  <dcterms:modified xsi:type="dcterms:W3CDTF">2022-04-28T16:00:00Z</dcterms:modified>
</cp:coreProperties>
</file>