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1A8" w:rsidRPr="00C04FEA" w:rsidRDefault="00185056" w:rsidP="009F52B2">
      <w:pPr>
        <w:pStyle w:val="berschrift1ohneAbstnde"/>
      </w:pPr>
      <w:r>
        <w:t>Änderungsantrag</w:t>
      </w:r>
    </w:p>
    <w:p w:rsidR="00657CD2" w:rsidRPr="00C04FEA" w:rsidRDefault="00185056" w:rsidP="004A03D5">
      <w:pPr>
        <w:pStyle w:val="berschrift2ohneabstnde"/>
        <w:spacing w:after="0" w:line="240" w:lineRule="auto"/>
      </w:pPr>
      <w:r>
        <w:t>Webentwicklung</w:t>
      </w:r>
      <w:r w:rsidR="00044236">
        <w:t xml:space="preserve"> </w:t>
      </w:r>
    </w:p>
    <w:p w:rsidR="001D216C" w:rsidRDefault="001D216C" w:rsidP="00044236"/>
    <w:p w:rsidR="00185056" w:rsidRDefault="00185056" w:rsidP="00044236">
      <w:r>
        <w:t xml:space="preserve">Projektname: </w:t>
      </w:r>
      <w:r w:rsidRPr="00185056">
        <w:rPr>
          <w:highlight w:val="yellow"/>
        </w:rPr>
        <w:t>…</w:t>
      </w:r>
    </w:p>
    <w:p w:rsidR="00185056" w:rsidRDefault="00185056" w:rsidP="00044236"/>
    <w:p w:rsidR="00185056" w:rsidRDefault="00185056" w:rsidP="00185056">
      <w:pPr>
        <w:pStyle w:val="berschrift2"/>
      </w:pPr>
      <w:r>
        <w:t>Änderungsbeschreibung</w:t>
      </w:r>
    </w:p>
    <w:p w:rsidR="00185056" w:rsidRPr="00B3717E" w:rsidRDefault="00185056" w:rsidP="00185056">
      <w:pPr>
        <w:pStyle w:val="Listenabsatz"/>
        <w:numPr>
          <w:ilvl w:val="0"/>
          <w:numId w:val="21"/>
        </w:numPr>
        <w:spacing w:after="360" w:line="276" w:lineRule="auto"/>
        <w:rPr>
          <w:highlight w:val="yellow"/>
        </w:rPr>
      </w:pPr>
      <w:r w:rsidRPr="00B3717E">
        <w:rPr>
          <w:highlight w:val="yellow"/>
        </w:rPr>
        <w:t>Welche Änderung wird beantragt?</w:t>
      </w:r>
    </w:p>
    <w:p w:rsidR="00185056" w:rsidRPr="00B3717E" w:rsidRDefault="00185056" w:rsidP="00185056">
      <w:pPr>
        <w:pStyle w:val="Listenabsatz"/>
        <w:numPr>
          <w:ilvl w:val="0"/>
          <w:numId w:val="21"/>
        </w:numPr>
        <w:spacing w:after="360" w:line="276" w:lineRule="auto"/>
        <w:rPr>
          <w:highlight w:val="yellow"/>
        </w:rPr>
      </w:pPr>
      <w:r w:rsidRPr="00B3717E">
        <w:rPr>
          <w:highlight w:val="yellow"/>
        </w:rPr>
        <w:t>Weshalb wird diese Änderung beantragt?</w:t>
      </w:r>
    </w:p>
    <w:p w:rsidR="00185056" w:rsidRPr="00B3717E" w:rsidRDefault="00185056" w:rsidP="00185056">
      <w:pPr>
        <w:pStyle w:val="Listenabsatz"/>
        <w:numPr>
          <w:ilvl w:val="0"/>
          <w:numId w:val="21"/>
        </w:numPr>
        <w:spacing w:after="360" w:line="276" w:lineRule="auto"/>
        <w:rPr>
          <w:highlight w:val="yellow"/>
        </w:rPr>
      </w:pPr>
      <w:r w:rsidRPr="00B3717E">
        <w:rPr>
          <w:highlight w:val="yellow"/>
        </w:rPr>
        <w:t>Was bedeutet das für das Projekt‘</w:t>
      </w:r>
    </w:p>
    <w:p w:rsidR="00185056" w:rsidRPr="00B3717E" w:rsidRDefault="00185056" w:rsidP="00185056">
      <w:pPr>
        <w:pStyle w:val="Listenabsatz"/>
        <w:numPr>
          <w:ilvl w:val="0"/>
          <w:numId w:val="21"/>
        </w:numPr>
        <w:spacing w:after="360" w:line="276" w:lineRule="auto"/>
        <w:rPr>
          <w:highlight w:val="yellow"/>
        </w:rPr>
      </w:pPr>
      <w:r w:rsidRPr="00B3717E">
        <w:rPr>
          <w:highlight w:val="yellow"/>
        </w:rPr>
        <w:t>Wie ändert sich das ERM?</w:t>
      </w:r>
    </w:p>
    <w:p w:rsidR="00185056" w:rsidRPr="00B3717E" w:rsidRDefault="00185056" w:rsidP="00185056">
      <w:pPr>
        <w:pStyle w:val="Listenabsatz"/>
        <w:numPr>
          <w:ilvl w:val="0"/>
          <w:numId w:val="21"/>
        </w:numPr>
        <w:spacing w:after="360" w:line="276" w:lineRule="auto"/>
        <w:rPr>
          <w:highlight w:val="yellow"/>
        </w:rPr>
      </w:pPr>
      <w:r w:rsidRPr="00B3717E">
        <w:rPr>
          <w:highlight w:val="yellow"/>
        </w:rPr>
        <w:t>Welche Anforderungen</w:t>
      </w:r>
      <w:r>
        <w:rPr>
          <w:highlight w:val="yellow"/>
        </w:rPr>
        <w:t xml:space="preserve"> (FA/NFA)</w:t>
      </w:r>
      <w:r w:rsidRPr="00B3717E">
        <w:rPr>
          <w:highlight w:val="yellow"/>
        </w:rPr>
        <w:t xml:space="preserve"> ändern sich damit?</w:t>
      </w:r>
    </w:p>
    <w:p w:rsidR="00185056" w:rsidRDefault="00185056" w:rsidP="00185056">
      <w:bookmarkStart w:id="0" w:name="_GoBack"/>
      <w:bookmarkEnd w:id="0"/>
    </w:p>
    <w:p w:rsidR="00185056" w:rsidRDefault="00185056" w:rsidP="00185056">
      <w:pPr>
        <w:pStyle w:val="berschrift2"/>
      </w:pPr>
      <w:r>
        <w:t>Freigabe</w:t>
      </w:r>
    </w:p>
    <w:p w:rsidR="00185056" w:rsidRDefault="00185056" w:rsidP="00185056">
      <w:r>
        <w:br/>
        <w:t>Freigabe durch:</w:t>
      </w:r>
      <w:r>
        <w:tab/>
        <w:t>…………………………………………………………….</w:t>
      </w:r>
      <w:r>
        <w:br/>
      </w:r>
    </w:p>
    <w:p w:rsidR="00185056" w:rsidRPr="00185056" w:rsidRDefault="00185056" w:rsidP="00185056">
      <w:r>
        <w:t>Unterschrift:</w:t>
      </w:r>
      <w:r>
        <w:tab/>
      </w:r>
      <w:r>
        <w:tab/>
      </w:r>
      <w:r>
        <w:t>…………………………………………………………….</w:t>
      </w:r>
    </w:p>
    <w:sectPr w:rsidR="00185056" w:rsidRPr="00185056" w:rsidSect="00F12327">
      <w:footerReference w:type="default" r:id="rId8"/>
      <w:headerReference w:type="first" r:id="rId9"/>
      <w:footerReference w:type="first" r:id="rId10"/>
      <w:pgSz w:w="11906" w:h="16838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056" w:rsidRDefault="00185056" w:rsidP="004D3714">
      <w:r>
        <w:separator/>
      </w:r>
    </w:p>
  </w:endnote>
  <w:endnote w:type="continuationSeparator" w:id="0">
    <w:p w:rsidR="00185056" w:rsidRDefault="00185056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37157C" wp14:editId="3D400DCA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B84B5CB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35530E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B1" w:rsidRDefault="004100B1" w:rsidP="004100B1">
    <w:pPr>
      <w:pStyle w:val="Kopfzeile"/>
    </w:pPr>
  </w:p>
  <w:p w:rsidR="004100B1" w:rsidRDefault="004100B1" w:rsidP="004100B1"/>
  <w:p w:rsidR="004100B1" w:rsidRDefault="004100B1" w:rsidP="004100B1">
    <w:pPr>
      <w:pStyle w:val="Fuzeile"/>
    </w:pPr>
  </w:p>
  <w:p w:rsidR="004100B1" w:rsidRDefault="004100B1" w:rsidP="004100B1"/>
  <w:p w:rsidR="004100B1" w:rsidRDefault="004100B1" w:rsidP="004100B1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CACCB5" wp14:editId="491C0EB3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812FA2" id="Gerader Verbinde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 strokecolor="#565656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EndPr/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185056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056" w:rsidRDefault="00185056" w:rsidP="004D3714">
      <w:r>
        <w:separator/>
      </w:r>
    </w:p>
  </w:footnote>
  <w:footnote w:type="continuationSeparator" w:id="0">
    <w:p w:rsidR="00185056" w:rsidRDefault="00185056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B1" w:rsidRDefault="002C2991">
    <w:pPr>
      <w:pStyle w:val="Kopfzeile"/>
    </w:pPr>
    <w:r w:rsidRPr="009F52B2">
      <w:rPr>
        <w:noProof/>
        <w:lang w:eastAsia="de-CH"/>
      </w:rPr>
      <w:drawing>
        <wp:anchor distT="0" distB="0" distL="114300" distR="114300" simplePos="0" relativeHeight="251665408" behindDoc="0" locked="0" layoutInCell="1" allowOverlap="1" wp14:anchorId="21411085" wp14:editId="5823863F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distT="0" distB="0" distL="114300" distR="114300" simplePos="0" relativeHeight="251661312" behindDoc="1" locked="0" layoutInCell="1" allowOverlap="1" wp14:anchorId="005518F5" wp14:editId="5BAB2BD8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CA03EFF"/>
    <w:multiLevelType w:val="multilevel"/>
    <w:tmpl w:val="95DC9FF8"/>
    <w:numStyleLink w:val="Bbc"/>
  </w:abstractNum>
  <w:abstractNum w:abstractNumId="9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5CE6"/>
    <w:multiLevelType w:val="multilevel"/>
    <w:tmpl w:val="95DC9FF8"/>
    <w:numStyleLink w:val="Bbc"/>
  </w:abstractNum>
  <w:abstractNum w:abstractNumId="11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E364A"/>
    <w:multiLevelType w:val="hybridMultilevel"/>
    <w:tmpl w:val="3B3A8A2A"/>
    <w:lvl w:ilvl="0" w:tplc="C3FA0B4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20" w15:restartNumberingAfterBreak="0">
    <w:nsid w:val="7D893DF8"/>
    <w:multiLevelType w:val="multilevel"/>
    <w:tmpl w:val="95DC9FF8"/>
    <w:numStyleLink w:val="Bbc"/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12"/>
  </w:num>
  <w:num w:numId="9">
    <w:abstractNumId w:val="14"/>
  </w:num>
  <w:num w:numId="10">
    <w:abstractNumId w:val="13"/>
  </w:num>
  <w:num w:numId="11">
    <w:abstractNumId w:val="2"/>
  </w:num>
  <w:num w:numId="12">
    <w:abstractNumId w:val="11"/>
  </w:num>
  <w:num w:numId="13">
    <w:abstractNumId w:val="15"/>
  </w:num>
  <w:num w:numId="14">
    <w:abstractNumId w:val="17"/>
  </w:num>
  <w:num w:numId="15">
    <w:abstractNumId w:val="7"/>
  </w:num>
  <w:num w:numId="16">
    <w:abstractNumId w:val="6"/>
  </w:num>
  <w:num w:numId="17">
    <w:abstractNumId w:val="20"/>
  </w:num>
  <w:num w:numId="18">
    <w:abstractNumId w:val="19"/>
  </w:num>
  <w:num w:numId="19">
    <w:abstractNumId w:val="4"/>
  </w:num>
  <w:num w:numId="20">
    <w:abstractNumId w:val="1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attachedTemplate r:id="rId1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56"/>
    <w:rsid w:val="000006F6"/>
    <w:rsid w:val="00013944"/>
    <w:rsid w:val="0004356C"/>
    <w:rsid w:val="00044236"/>
    <w:rsid w:val="000653CE"/>
    <w:rsid w:val="0008119C"/>
    <w:rsid w:val="000A35CA"/>
    <w:rsid w:val="000A6A0A"/>
    <w:rsid w:val="000B6C9B"/>
    <w:rsid w:val="000D3448"/>
    <w:rsid w:val="000D4F5C"/>
    <w:rsid w:val="000F4705"/>
    <w:rsid w:val="00111F92"/>
    <w:rsid w:val="00150C68"/>
    <w:rsid w:val="001566CD"/>
    <w:rsid w:val="0016213E"/>
    <w:rsid w:val="001632BF"/>
    <w:rsid w:val="00185056"/>
    <w:rsid w:val="00192C47"/>
    <w:rsid w:val="00194593"/>
    <w:rsid w:val="001A5024"/>
    <w:rsid w:val="001B63DC"/>
    <w:rsid w:val="001C42C8"/>
    <w:rsid w:val="001D0685"/>
    <w:rsid w:val="001D216C"/>
    <w:rsid w:val="001D2B0A"/>
    <w:rsid w:val="001D2B46"/>
    <w:rsid w:val="001E388B"/>
    <w:rsid w:val="001E3C7C"/>
    <w:rsid w:val="001E4612"/>
    <w:rsid w:val="001E6814"/>
    <w:rsid w:val="001F2F9B"/>
    <w:rsid w:val="00201AB7"/>
    <w:rsid w:val="0021067F"/>
    <w:rsid w:val="00213F61"/>
    <w:rsid w:val="00224046"/>
    <w:rsid w:val="0023388F"/>
    <w:rsid w:val="0024597F"/>
    <w:rsid w:val="00252D6F"/>
    <w:rsid w:val="00254C69"/>
    <w:rsid w:val="00260E82"/>
    <w:rsid w:val="00263FDC"/>
    <w:rsid w:val="00265400"/>
    <w:rsid w:val="002923A6"/>
    <w:rsid w:val="002B1914"/>
    <w:rsid w:val="002B1DA1"/>
    <w:rsid w:val="002B3693"/>
    <w:rsid w:val="002C2991"/>
    <w:rsid w:val="002C5342"/>
    <w:rsid w:val="002D31A8"/>
    <w:rsid w:val="002D4557"/>
    <w:rsid w:val="002E0337"/>
    <w:rsid w:val="002E59F7"/>
    <w:rsid w:val="002F783A"/>
    <w:rsid w:val="00305607"/>
    <w:rsid w:val="00306193"/>
    <w:rsid w:val="003322F7"/>
    <w:rsid w:val="0033671A"/>
    <w:rsid w:val="003434FF"/>
    <w:rsid w:val="0035530E"/>
    <w:rsid w:val="00382938"/>
    <w:rsid w:val="003C7CB0"/>
    <w:rsid w:val="003D11F7"/>
    <w:rsid w:val="003E0112"/>
    <w:rsid w:val="003F431E"/>
    <w:rsid w:val="004100B1"/>
    <w:rsid w:val="00434474"/>
    <w:rsid w:val="00461944"/>
    <w:rsid w:val="00463498"/>
    <w:rsid w:val="004A03D5"/>
    <w:rsid w:val="004B761D"/>
    <w:rsid w:val="004C729A"/>
    <w:rsid w:val="004D3714"/>
    <w:rsid w:val="004E1EBF"/>
    <w:rsid w:val="004F78A5"/>
    <w:rsid w:val="00505C1C"/>
    <w:rsid w:val="00516109"/>
    <w:rsid w:val="0053247B"/>
    <w:rsid w:val="00550B11"/>
    <w:rsid w:val="00560857"/>
    <w:rsid w:val="005831D1"/>
    <w:rsid w:val="005D261B"/>
    <w:rsid w:val="005D4FEF"/>
    <w:rsid w:val="005E0C13"/>
    <w:rsid w:val="005E5DD1"/>
    <w:rsid w:val="00615C86"/>
    <w:rsid w:val="00652F51"/>
    <w:rsid w:val="006576DA"/>
    <w:rsid w:val="00657CD2"/>
    <w:rsid w:val="00691744"/>
    <w:rsid w:val="0069317F"/>
    <w:rsid w:val="006A07E7"/>
    <w:rsid w:val="006A7C20"/>
    <w:rsid w:val="006B0909"/>
    <w:rsid w:val="006D780A"/>
    <w:rsid w:val="006F5B7B"/>
    <w:rsid w:val="00703148"/>
    <w:rsid w:val="00713E1E"/>
    <w:rsid w:val="00716B76"/>
    <w:rsid w:val="007430AF"/>
    <w:rsid w:val="00751CF7"/>
    <w:rsid w:val="00765182"/>
    <w:rsid w:val="0077680B"/>
    <w:rsid w:val="0078732C"/>
    <w:rsid w:val="00791B59"/>
    <w:rsid w:val="007A3C5F"/>
    <w:rsid w:val="007C2250"/>
    <w:rsid w:val="007C4573"/>
    <w:rsid w:val="007D7A59"/>
    <w:rsid w:val="007E00E8"/>
    <w:rsid w:val="007E3376"/>
    <w:rsid w:val="007F0876"/>
    <w:rsid w:val="008365A1"/>
    <w:rsid w:val="008369DD"/>
    <w:rsid w:val="00840E80"/>
    <w:rsid w:val="00845A27"/>
    <w:rsid w:val="008553C7"/>
    <w:rsid w:val="008562FE"/>
    <w:rsid w:val="00856360"/>
    <w:rsid w:val="008653D1"/>
    <w:rsid w:val="00871FFF"/>
    <w:rsid w:val="00872BE8"/>
    <w:rsid w:val="0088270E"/>
    <w:rsid w:val="00894897"/>
    <w:rsid w:val="00895114"/>
    <w:rsid w:val="008A40B5"/>
    <w:rsid w:val="008A5802"/>
    <w:rsid w:val="008B12BF"/>
    <w:rsid w:val="008B146E"/>
    <w:rsid w:val="008B4BBC"/>
    <w:rsid w:val="008B5BD6"/>
    <w:rsid w:val="008D1511"/>
    <w:rsid w:val="008D6633"/>
    <w:rsid w:val="008E13FB"/>
    <w:rsid w:val="008E315E"/>
    <w:rsid w:val="008F38D9"/>
    <w:rsid w:val="0092481B"/>
    <w:rsid w:val="00927209"/>
    <w:rsid w:val="009303D3"/>
    <w:rsid w:val="009332F4"/>
    <w:rsid w:val="00944E39"/>
    <w:rsid w:val="0095208F"/>
    <w:rsid w:val="009547F0"/>
    <w:rsid w:val="00957969"/>
    <w:rsid w:val="00963DB7"/>
    <w:rsid w:val="00972362"/>
    <w:rsid w:val="00980458"/>
    <w:rsid w:val="00987B99"/>
    <w:rsid w:val="009A513F"/>
    <w:rsid w:val="009B38C5"/>
    <w:rsid w:val="009D010E"/>
    <w:rsid w:val="009D2934"/>
    <w:rsid w:val="009D335F"/>
    <w:rsid w:val="009E3203"/>
    <w:rsid w:val="009F470D"/>
    <w:rsid w:val="009F52B2"/>
    <w:rsid w:val="00A03541"/>
    <w:rsid w:val="00A562DD"/>
    <w:rsid w:val="00AA05A0"/>
    <w:rsid w:val="00AA6480"/>
    <w:rsid w:val="00AB6941"/>
    <w:rsid w:val="00AE0857"/>
    <w:rsid w:val="00AF0F54"/>
    <w:rsid w:val="00B01266"/>
    <w:rsid w:val="00B02455"/>
    <w:rsid w:val="00B06952"/>
    <w:rsid w:val="00B07706"/>
    <w:rsid w:val="00B20C67"/>
    <w:rsid w:val="00B26086"/>
    <w:rsid w:val="00B3056F"/>
    <w:rsid w:val="00B31085"/>
    <w:rsid w:val="00B36A1B"/>
    <w:rsid w:val="00B546C8"/>
    <w:rsid w:val="00B646A1"/>
    <w:rsid w:val="00B65F90"/>
    <w:rsid w:val="00B67A51"/>
    <w:rsid w:val="00B67AB8"/>
    <w:rsid w:val="00B72F28"/>
    <w:rsid w:val="00B9468F"/>
    <w:rsid w:val="00BA2B1D"/>
    <w:rsid w:val="00BB1C9E"/>
    <w:rsid w:val="00BB20CE"/>
    <w:rsid w:val="00BC0D6E"/>
    <w:rsid w:val="00BE28B5"/>
    <w:rsid w:val="00BF7BB5"/>
    <w:rsid w:val="00C01F07"/>
    <w:rsid w:val="00C04FEA"/>
    <w:rsid w:val="00C07F5C"/>
    <w:rsid w:val="00C11363"/>
    <w:rsid w:val="00C16815"/>
    <w:rsid w:val="00C326B0"/>
    <w:rsid w:val="00C725AB"/>
    <w:rsid w:val="00CC4E85"/>
    <w:rsid w:val="00CD02DA"/>
    <w:rsid w:val="00CD6939"/>
    <w:rsid w:val="00CE4BCF"/>
    <w:rsid w:val="00CF3EEF"/>
    <w:rsid w:val="00D12173"/>
    <w:rsid w:val="00D149C2"/>
    <w:rsid w:val="00D244B2"/>
    <w:rsid w:val="00D2459F"/>
    <w:rsid w:val="00D36B83"/>
    <w:rsid w:val="00D42E71"/>
    <w:rsid w:val="00D50181"/>
    <w:rsid w:val="00D61959"/>
    <w:rsid w:val="00D6721C"/>
    <w:rsid w:val="00D72281"/>
    <w:rsid w:val="00D80B8A"/>
    <w:rsid w:val="00D831ED"/>
    <w:rsid w:val="00DA4289"/>
    <w:rsid w:val="00DB211C"/>
    <w:rsid w:val="00DD6693"/>
    <w:rsid w:val="00DF224B"/>
    <w:rsid w:val="00DF781C"/>
    <w:rsid w:val="00E012A2"/>
    <w:rsid w:val="00E029CF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7CE3"/>
    <w:rsid w:val="00EA75ED"/>
    <w:rsid w:val="00EC0F5A"/>
    <w:rsid w:val="00EC655F"/>
    <w:rsid w:val="00ED6977"/>
    <w:rsid w:val="00EF24A7"/>
    <w:rsid w:val="00EF601D"/>
    <w:rsid w:val="00F026F7"/>
    <w:rsid w:val="00F02763"/>
    <w:rsid w:val="00F12327"/>
    <w:rsid w:val="00F13DD9"/>
    <w:rsid w:val="00F1544F"/>
    <w:rsid w:val="00F16D84"/>
    <w:rsid w:val="00F26DAD"/>
    <w:rsid w:val="00F374AC"/>
    <w:rsid w:val="00F432A0"/>
    <w:rsid w:val="00F755FB"/>
    <w:rsid w:val="00F80821"/>
    <w:rsid w:val="00F91292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897260"/>
  <w15:chartTrackingRefBased/>
  <w15:docId w15:val="{BE411176-847E-493E-8BFE-2956C139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D1511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857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59F7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201AB7"/>
    <w:pPr>
      <w:numPr>
        <w:numId w:val="19"/>
      </w:numPr>
      <w:spacing w:after="360"/>
      <w:ind w:left="1491" w:hanging="357"/>
    </w:pPr>
  </w:style>
  <w:style w:type="character" w:customStyle="1" w:styleId="NummerierungZchn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bbc-be.local\data\Dienste\Vorlagen\Intern\Informatik\Vorlage-Auftrag-Modul-XY.100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090A2-080C-4B18-90B2-4001F918E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Vorlage-Auftrag-Modul-XY.100.dotx</Template>
  <TotalTime>0</TotalTime>
  <Pages>1</Pages>
  <Words>46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Hodler Martin</cp:lastModifiedBy>
  <cp:revision>1</cp:revision>
  <dcterms:created xsi:type="dcterms:W3CDTF">2019-02-28T10:04:00Z</dcterms:created>
  <dcterms:modified xsi:type="dcterms:W3CDTF">2019-02-28T10:06:00Z</dcterms:modified>
</cp:coreProperties>
</file>