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293BC" w14:textId="77777777" w:rsidR="007C1877" w:rsidRPr="00B6058E" w:rsidRDefault="007C1877" w:rsidP="00E02E5F">
      <w:pPr>
        <w:shd w:val="clear" w:color="auto" w:fill="FFFFFF"/>
        <w:spacing w:after="100" w:afterAutospacing="1" w:line="240" w:lineRule="auto"/>
        <w:outlineLvl w:val="1"/>
        <w:rPr>
          <w:rFonts w:ascii="Arial" w:eastAsia="Times New Roman" w:hAnsi="Arial" w:cs="Arial"/>
          <w:b/>
          <w:bCs/>
          <w:color w:val="455A64"/>
          <w:lang w:eastAsia="es-CO"/>
        </w:rPr>
      </w:pPr>
    </w:p>
    <w:tbl>
      <w:tblPr>
        <w:tblStyle w:val="Tablaconcuadrcula"/>
        <w:tblW w:w="0" w:type="auto"/>
        <w:tblLook w:val="04A0" w:firstRow="1" w:lastRow="0" w:firstColumn="1" w:lastColumn="0" w:noHBand="0" w:noVBand="1"/>
      </w:tblPr>
      <w:tblGrid>
        <w:gridCol w:w="2405"/>
        <w:gridCol w:w="6423"/>
      </w:tblGrid>
      <w:tr w:rsidR="007C1877" w:rsidRPr="00B6058E" w14:paraId="3BF44BDA" w14:textId="77777777" w:rsidTr="007C1877">
        <w:tc>
          <w:tcPr>
            <w:tcW w:w="2405" w:type="dxa"/>
          </w:tcPr>
          <w:p w14:paraId="4A81F8DB" w14:textId="03A089BD" w:rsidR="007C1877" w:rsidRPr="00B6058E" w:rsidRDefault="007C1877" w:rsidP="00E02E5F">
            <w:pPr>
              <w:spacing w:after="100" w:afterAutospacing="1"/>
              <w:outlineLvl w:val="1"/>
              <w:rPr>
                <w:rFonts w:ascii="Arial" w:eastAsia="Times New Roman" w:hAnsi="Arial" w:cs="Arial"/>
                <w:b/>
                <w:bCs/>
                <w:color w:val="455A64"/>
                <w:lang w:eastAsia="es-CO"/>
              </w:rPr>
            </w:pPr>
            <w:r w:rsidRPr="00B6058E">
              <w:rPr>
                <w:rFonts w:ascii="Arial" w:eastAsia="Times New Roman" w:hAnsi="Arial" w:cs="Arial"/>
                <w:b/>
                <w:bCs/>
                <w:color w:val="455A64"/>
                <w:lang w:eastAsia="es-CO"/>
              </w:rPr>
              <w:t>Asignatura</w:t>
            </w:r>
          </w:p>
        </w:tc>
        <w:tc>
          <w:tcPr>
            <w:tcW w:w="6423" w:type="dxa"/>
          </w:tcPr>
          <w:p w14:paraId="7734B442" w14:textId="4F2484B7" w:rsidR="007C1877" w:rsidRPr="00B6058E" w:rsidRDefault="007C1877" w:rsidP="00E02E5F">
            <w:pPr>
              <w:spacing w:after="100" w:afterAutospacing="1"/>
              <w:outlineLvl w:val="1"/>
              <w:rPr>
                <w:rFonts w:ascii="Arial" w:eastAsia="Times New Roman" w:hAnsi="Arial" w:cs="Arial"/>
                <w:b/>
                <w:bCs/>
                <w:color w:val="455A64"/>
                <w:lang w:eastAsia="es-CO"/>
              </w:rPr>
            </w:pPr>
            <w:r w:rsidRPr="00B6058E">
              <w:rPr>
                <w:rFonts w:ascii="Arial" w:eastAsia="Times New Roman" w:hAnsi="Arial" w:cs="Arial"/>
                <w:b/>
                <w:bCs/>
                <w:color w:val="455A64"/>
                <w:lang w:eastAsia="es-CO"/>
              </w:rPr>
              <w:t>Comunicaciones II (202</w:t>
            </w:r>
            <w:r w:rsidR="00DA1DE8" w:rsidRPr="00B6058E">
              <w:rPr>
                <w:rFonts w:ascii="Arial" w:eastAsia="Times New Roman" w:hAnsi="Arial" w:cs="Arial"/>
                <w:b/>
                <w:bCs/>
                <w:color w:val="455A64"/>
                <w:lang w:eastAsia="es-CO"/>
              </w:rPr>
              <w:t>2</w:t>
            </w:r>
            <w:r w:rsidRPr="00B6058E">
              <w:rPr>
                <w:rFonts w:ascii="Arial" w:eastAsia="Times New Roman" w:hAnsi="Arial" w:cs="Arial"/>
                <w:b/>
                <w:bCs/>
                <w:color w:val="455A64"/>
                <w:lang w:eastAsia="es-CO"/>
              </w:rPr>
              <w:t>-2)</w:t>
            </w:r>
          </w:p>
        </w:tc>
      </w:tr>
      <w:tr w:rsidR="007C1877" w:rsidRPr="00B6058E" w14:paraId="21DBEE70" w14:textId="77777777" w:rsidTr="007C1877">
        <w:tc>
          <w:tcPr>
            <w:tcW w:w="2405" w:type="dxa"/>
          </w:tcPr>
          <w:p w14:paraId="260EB80C" w14:textId="5BF8E142" w:rsidR="007C1877" w:rsidRPr="00B6058E" w:rsidRDefault="007C1877" w:rsidP="00E02E5F">
            <w:pPr>
              <w:spacing w:after="100" w:afterAutospacing="1"/>
              <w:outlineLvl w:val="1"/>
              <w:rPr>
                <w:rFonts w:ascii="Arial" w:eastAsia="Times New Roman" w:hAnsi="Arial" w:cs="Arial"/>
                <w:b/>
                <w:bCs/>
                <w:color w:val="455A64"/>
                <w:lang w:eastAsia="es-CO"/>
              </w:rPr>
            </w:pPr>
            <w:r w:rsidRPr="00B6058E">
              <w:rPr>
                <w:rFonts w:ascii="Arial" w:eastAsia="Times New Roman" w:hAnsi="Arial" w:cs="Arial"/>
                <w:b/>
                <w:bCs/>
                <w:color w:val="455A64"/>
                <w:lang w:eastAsia="es-CO"/>
              </w:rPr>
              <w:t>Docente</w:t>
            </w:r>
          </w:p>
        </w:tc>
        <w:tc>
          <w:tcPr>
            <w:tcW w:w="6423" w:type="dxa"/>
          </w:tcPr>
          <w:p w14:paraId="1DB773A3" w14:textId="512D198C" w:rsidR="007C1877" w:rsidRPr="00B6058E" w:rsidRDefault="007C1877" w:rsidP="00E02E5F">
            <w:pPr>
              <w:spacing w:after="100" w:afterAutospacing="1"/>
              <w:outlineLvl w:val="1"/>
              <w:rPr>
                <w:rFonts w:ascii="Arial" w:eastAsia="Times New Roman" w:hAnsi="Arial" w:cs="Arial"/>
                <w:b/>
                <w:bCs/>
                <w:color w:val="455A64"/>
                <w:lang w:eastAsia="es-CO"/>
              </w:rPr>
            </w:pPr>
            <w:r w:rsidRPr="00B6058E">
              <w:rPr>
                <w:rFonts w:ascii="Arial" w:eastAsia="Times New Roman" w:hAnsi="Arial" w:cs="Arial"/>
                <w:b/>
                <w:bCs/>
                <w:color w:val="455A64"/>
                <w:lang w:eastAsia="es-CO"/>
              </w:rPr>
              <w:t>Johan Leandro Tellez Garzon</w:t>
            </w:r>
          </w:p>
        </w:tc>
      </w:tr>
      <w:tr w:rsidR="00232506" w:rsidRPr="00B6058E" w14:paraId="111876DB" w14:textId="77777777" w:rsidTr="007C1877">
        <w:tc>
          <w:tcPr>
            <w:tcW w:w="2405" w:type="dxa"/>
          </w:tcPr>
          <w:p w14:paraId="2EBD40F8" w14:textId="7A559AD3" w:rsidR="00232506" w:rsidRPr="00B6058E" w:rsidRDefault="00B6058E" w:rsidP="00E02E5F">
            <w:pPr>
              <w:spacing w:after="100" w:afterAutospacing="1"/>
              <w:outlineLvl w:val="1"/>
              <w:rPr>
                <w:rFonts w:ascii="Arial" w:eastAsia="Times New Roman" w:hAnsi="Arial" w:cs="Arial"/>
                <w:b/>
                <w:bCs/>
                <w:color w:val="455A64"/>
                <w:lang w:eastAsia="es-CO"/>
              </w:rPr>
            </w:pPr>
            <w:r w:rsidRPr="00B6058E">
              <w:rPr>
                <w:rFonts w:ascii="Arial" w:eastAsia="Times New Roman" w:hAnsi="Arial" w:cs="Arial"/>
                <w:b/>
                <w:bCs/>
                <w:color w:val="455A64"/>
                <w:lang w:eastAsia="es-CO"/>
              </w:rPr>
              <w:t>Tipo de Actividad</w:t>
            </w:r>
          </w:p>
        </w:tc>
        <w:tc>
          <w:tcPr>
            <w:tcW w:w="6423" w:type="dxa"/>
          </w:tcPr>
          <w:p w14:paraId="2D7232ED" w14:textId="09AC5CD8" w:rsidR="00232506" w:rsidRPr="00B6058E" w:rsidRDefault="00B6058E" w:rsidP="00E02E5F">
            <w:pPr>
              <w:spacing w:after="100" w:afterAutospacing="1"/>
              <w:outlineLvl w:val="1"/>
              <w:rPr>
                <w:rFonts w:ascii="Arial" w:eastAsia="Times New Roman" w:hAnsi="Arial" w:cs="Arial"/>
                <w:b/>
                <w:bCs/>
                <w:color w:val="455A64"/>
                <w:lang w:eastAsia="es-CO"/>
              </w:rPr>
            </w:pPr>
            <w:r w:rsidRPr="00B6058E">
              <w:rPr>
                <w:rFonts w:ascii="Arial" w:eastAsia="Times New Roman" w:hAnsi="Arial" w:cs="Arial"/>
                <w:b/>
                <w:bCs/>
                <w:color w:val="455A64"/>
                <w:lang w:eastAsia="es-CO"/>
              </w:rPr>
              <w:t>Grupal</w:t>
            </w:r>
          </w:p>
        </w:tc>
      </w:tr>
      <w:tr w:rsidR="007C1877" w:rsidRPr="00B6058E" w14:paraId="38323C4F" w14:textId="77777777" w:rsidTr="007C1877">
        <w:tc>
          <w:tcPr>
            <w:tcW w:w="2405" w:type="dxa"/>
          </w:tcPr>
          <w:p w14:paraId="0D56F756" w14:textId="4EEA294C" w:rsidR="007C1877" w:rsidRPr="00B6058E" w:rsidRDefault="00B6058E" w:rsidP="00E02E5F">
            <w:pPr>
              <w:spacing w:after="100" w:afterAutospacing="1"/>
              <w:outlineLvl w:val="1"/>
              <w:rPr>
                <w:rFonts w:ascii="Arial" w:eastAsia="Times New Roman" w:hAnsi="Arial" w:cs="Arial"/>
                <w:b/>
                <w:bCs/>
                <w:color w:val="455A64"/>
                <w:lang w:eastAsia="es-CO"/>
              </w:rPr>
            </w:pPr>
            <w:r w:rsidRPr="00B6058E">
              <w:rPr>
                <w:rFonts w:ascii="Arial" w:eastAsia="Times New Roman" w:hAnsi="Arial" w:cs="Arial"/>
                <w:b/>
                <w:bCs/>
                <w:color w:val="455A64"/>
                <w:lang w:eastAsia="es-CO"/>
              </w:rPr>
              <w:t>Actividad</w:t>
            </w:r>
            <w:r w:rsidR="007C1877" w:rsidRPr="00B6058E">
              <w:rPr>
                <w:rFonts w:ascii="Arial" w:eastAsia="Times New Roman" w:hAnsi="Arial" w:cs="Arial"/>
                <w:b/>
                <w:bCs/>
                <w:color w:val="455A64"/>
                <w:lang w:eastAsia="es-CO"/>
              </w:rPr>
              <w:t xml:space="preserve"> </w:t>
            </w:r>
          </w:p>
        </w:tc>
        <w:tc>
          <w:tcPr>
            <w:tcW w:w="6423" w:type="dxa"/>
          </w:tcPr>
          <w:p w14:paraId="5C5B5E01" w14:textId="4F98064F" w:rsidR="007C1877" w:rsidRPr="00B6058E" w:rsidRDefault="000B4F32" w:rsidP="00E02E5F">
            <w:pPr>
              <w:spacing w:after="100" w:afterAutospacing="1"/>
              <w:outlineLvl w:val="1"/>
              <w:rPr>
                <w:rFonts w:ascii="Arial" w:eastAsia="Times New Roman" w:hAnsi="Arial" w:cs="Arial"/>
                <w:b/>
                <w:bCs/>
                <w:color w:val="455A64"/>
                <w:lang w:eastAsia="es-CO"/>
              </w:rPr>
            </w:pPr>
            <w:r>
              <w:rPr>
                <w:rFonts w:ascii="Arial" w:eastAsia="Times New Roman" w:hAnsi="Arial" w:cs="Arial"/>
                <w:b/>
                <w:bCs/>
                <w:color w:val="455A64"/>
                <w:lang w:eastAsia="es-CO"/>
              </w:rPr>
              <w:t xml:space="preserve">Taller de </w:t>
            </w:r>
            <w:r w:rsidR="006F73A4">
              <w:rPr>
                <w:rFonts w:ascii="Arial" w:eastAsia="Times New Roman" w:hAnsi="Arial" w:cs="Arial"/>
                <w:b/>
                <w:bCs/>
                <w:color w:val="455A64"/>
                <w:lang w:eastAsia="es-CO"/>
              </w:rPr>
              <w:t>Implementación en Matlab de la EC</w:t>
            </w:r>
          </w:p>
        </w:tc>
      </w:tr>
      <w:tr w:rsidR="007C1877" w:rsidRPr="00B6058E" w14:paraId="56CD066E" w14:textId="77777777" w:rsidTr="007C1877">
        <w:tc>
          <w:tcPr>
            <w:tcW w:w="2405" w:type="dxa"/>
          </w:tcPr>
          <w:p w14:paraId="7A406468" w14:textId="425ECBE0" w:rsidR="007C1877" w:rsidRPr="00B6058E" w:rsidRDefault="007C1877" w:rsidP="00E02E5F">
            <w:pPr>
              <w:spacing w:after="100" w:afterAutospacing="1"/>
              <w:outlineLvl w:val="1"/>
              <w:rPr>
                <w:rFonts w:ascii="Arial" w:eastAsia="Times New Roman" w:hAnsi="Arial" w:cs="Arial"/>
                <w:b/>
                <w:bCs/>
                <w:color w:val="455A64"/>
                <w:lang w:eastAsia="es-CO"/>
              </w:rPr>
            </w:pPr>
            <w:r w:rsidRPr="00B6058E">
              <w:rPr>
                <w:rFonts w:ascii="Arial" w:eastAsia="Times New Roman" w:hAnsi="Arial" w:cs="Arial"/>
                <w:b/>
                <w:bCs/>
                <w:color w:val="455A64"/>
                <w:lang w:eastAsia="es-CO"/>
              </w:rPr>
              <w:t>Fase</w:t>
            </w:r>
          </w:p>
        </w:tc>
        <w:tc>
          <w:tcPr>
            <w:tcW w:w="6423" w:type="dxa"/>
          </w:tcPr>
          <w:p w14:paraId="1358F573" w14:textId="7A417A20" w:rsidR="007C1877" w:rsidRPr="00B6058E" w:rsidRDefault="006F73A4" w:rsidP="00E02E5F">
            <w:pPr>
              <w:spacing w:after="100" w:afterAutospacing="1"/>
              <w:outlineLvl w:val="1"/>
              <w:rPr>
                <w:rFonts w:ascii="Arial" w:eastAsia="Times New Roman" w:hAnsi="Arial" w:cs="Arial"/>
                <w:b/>
                <w:bCs/>
                <w:color w:val="455A64"/>
                <w:lang w:eastAsia="es-CO"/>
              </w:rPr>
            </w:pPr>
            <w:r>
              <w:rPr>
                <w:rFonts w:ascii="Arial" w:eastAsia="Times New Roman" w:hAnsi="Arial" w:cs="Arial"/>
                <w:b/>
                <w:bCs/>
                <w:color w:val="455A64"/>
                <w:lang w:eastAsia="es-CO"/>
              </w:rPr>
              <w:t>2</w:t>
            </w:r>
          </w:p>
        </w:tc>
      </w:tr>
      <w:tr w:rsidR="00C4031E" w:rsidRPr="00B6058E" w14:paraId="429B760F" w14:textId="77777777" w:rsidTr="007C1877">
        <w:tc>
          <w:tcPr>
            <w:tcW w:w="2405" w:type="dxa"/>
          </w:tcPr>
          <w:p w14:paraId="7526223E" w14:textId="373713B2" w:rsidR="00C4031E" w:rsidRPr="00B6058E" w:rsidRDefault="00C4031E" w:rsidP="00E02E5F">
            <w:pPr>
              <w:spacing w:after="100" w:afterAutospacing="1"/>
              <w:outlineLvl w:val="1"/>
              <w:rPr>
                <w:rFonts w:ascii="Arial" w:eastAsia="Times New Roman" w:hAnsi="Arial" w:cs="Arial"/>
                <w:b/>
                <w:bCs/>
                <w:color w:val="455A64"/>
                <w:lang w:eastAsia="es-CO"/>
              </w:rPr>
            </w:pPr>
            <w:r>
              <w:rPr>
                <w:rFonts w:ascii="Arial" w:eastAsia="Times New Roman" w:hAnsi="Arial" w:cs="Arial"/>
                <w:b/>
                <w:bCs/>
                <w:color w:val="455A64"/>
                <w:lang w:eastAsia="es-CO"/>
              </w:rPr>
              <w:t>Nombre(s)</w:t>
            </w:r>
          </w:p>
        </w:tc>
        <w:tc>
          <w:tcPr>
            <w:tcW w:w="6423" w:type="dxa"/>
          </w:tcPr>
          <w:p w14:paraId="52FCAD91" w14:textId="77777777" w:rsidR="00C4031E" w:rsidRPr="00B6058E" w:rsidRDefault="00C4031E" w:rsidP="00E02E5F">
            <w:pPr>
              <w:spacing w:after="100" w:afterAutospacing="1"/>
              <w:outlineLvl w:val="1"/>
              <w:rPr>
                <w:rFonts w:ascii="Arial" w:eastAsia="Times New Roman" w:hAnsi="Arial" w:cs="Arial"/>
                <w:b/>
                <w:bCs/>
                <w:color w:val="455A64"/>
                <w:lang w:eastAsia="es-CO"/>
              </w:rPr>
            </w:pPr>
          </w:p>
        </w:tc>
      </w:tr>
    </w:tbl>
    <w:p w14:paraId="503CE765" w14:textId="5F200FFF" w:rsidR="007C1877" w:rsidRPr="00B6058E" w:rsidRDefault="007C1877" w:rsidP="00E02E5F">
      <w:pPr>
        <w:shd w:val="clear" w:color="auto" w:fill="FFFFFF"/>
        <w:spacing w:after="100" w:afterAutospacing="1" w:line="240" w:lineRule="auto"/>
        <w:outlineLvl w:val="1"/>
        <w:rPr>
          <w:rFonts w:ascii="Arial" w:eastAsia="Times New Roman" w:hAnsi="Arial" w:cs="Arial"/>
          <w:b/>
          <w:bCs/>
          <w:color w:val="455A64"/>
          <w:lang w:eastAsia="es-CO"/>
        </w:rPr>
      </w:pPr>
    </w:p>
    <w:p w14:paraId="2FBD0BED" w14:textId="77777777" w:rsidR="006F73A4" w:rsidRPr="00B6058E" w:rsidRDefault="006F73A4" w:rsidP="006F73A4">
      <w:pPr>
        <w:shd w:val="clear" w:color="auto" w:fill="FFFFFF"/>
        <w:spacing w:after="100" w:afterAutospacing="1" w:line="240" w:lineRule="auto"/>
        <w:rPr>
          <w:rFonts w:ascii="Arial" w:eastAsia="Times New Roman" w:hAnsi="Arial" w:cs="Arial"/>
          <w:color w:val="343A40"/>
          <w:lang w:eastAsia="es-CO"/>
        </w:rPr>
      </w:pPr>
      <w:r w:rsidRPr="00B6058E">
        <w:rPr>
          <w:rFonts w:ascii="Arial" w:eastAsia="Times New Roman" w:hAnsi="Arial" w:cs="Arial"/>
          <w:b/>
          <w:bCs/>
          <w:color w:val="343A40"/>
          <w:lang w:val="es-ES" w:eastAsia="es-CO"/>
        </w:rPr>
        <w:t>Descripción</w:t>
      </w:r>
    </w:p>
    <w:p w14:paraId="7A516BB6" w14:textId="0096743E" w:rsidR="00E02E5F" w:rsidRPr="00B6058E" w:rsidRDefault="006F73A4" w:rsidP="00E02E5F">
      <w:pPr>
        <w:shd w:val="clear" w:color="auto" w:fill="FFFFFF"/>
        <w:spacing w:after="100" w:afterAutospacing="1" w:line="240" w:lineRule="auto"/>
        <w:rPr>
          <w:rFonts w:ascii="Arial" w:eastAsia="Times New Roman" w:hAnsi="Arial" w:cs="Arial"/>
          <w:color w:val="343A40"/>
          <w:lang w:val="es-ES" w:eastAsia="es-CO"/>
        </w:rPr>
      </w:pPr>
      <w:r w:rsidRPr="006F73A4">
        <w:rPr>
          <w:rFonts w:ascii="Arial" w:eastAsia="Times New Roman" w:hAnsi="Arial" w:cs="Arial"/>
          <w:color w:val="343A40"/>
          <w:lang w:val="es-ES" w:eastAsia="es-CO"/>
        </w:rPr>
        <w:t xml:space="preserve">Estimado grupo de estudiantes, en esta actividad se pretende la construcción de la señal g(t) tanto para ejemplos de constelaciones digitales como para una modulación analógica. Es capaz de implementar un algoritmo en Matlab de un esquema de modulación </w:t>
      </w:r>
      <w:r w:rsidRPr="006F73A4">
        <w:rPr>
          <w:rFonts w:ascii="Arial" w:eastAsia="Times New Roman" w:hAnsi="Arial" w:cs="Arial"/>
          <w:color w:val="343A40"/>
          <w:lang w:val="es-ES" w:eastAsia="es-CO"/>
        </w:rPr>
        <w:t>analógica.</w:t>
      </w:r>
    </w:p>
    <w:p w14:paraId="4A061C06" w14:textId="683378C6" w:rsidR="00E02E5F" w:rsidRPr="00B6058E" w:rsidRDefault="00E02E5F" w:rsidP="00957E54">
      <w:pPr>
        <w:shd w:val="clear" w:color="auto" w:fill="FFFFFF"/>
        <w:spacing w:after="100" w:afterAutospacing="1" w:line="240" w:lineRule="auto"/>
        <w:jc w:val="both"/>
        <w:rPr>
          <w:rFonts w:ascii="Arial" w:eastAsia="Times New Roman" w:hAnsi="Arial" w:cs="Arial"/>
          <w:color w:val="343A40"/>
          <w:lang w:eastAsia="es-CO"/>
        </w:rPr>
      </w:pPr>
    </w:p>
    <w:p w14:paraId="676DF742" w14:textId="77777777" w:rsidR="00E02E5F" w:rsidRPr="00B6058E" w:rsidRDefault="00E02E5F" w:rsidP="00E02E5F">
      <w:pPr>
        <w:shd w:val="clear" w:color="auto" w:fill="FFFFFF"/>
        <w:spacing w:after="100" w:afterAutospacing="1" w:line="240" w:lineRule="auto"/>
        <w:rPr>
          <w:rFonts w:ascii="Arial" w:eastAsia="Times New Roman" w:hAnsi="Arial" w:cs="Arial"/>
          <w:color w:val="343A40"/>
          <w:lang w:eastAsia="es-CO"/>
        </w:rPr>
      </w:pPr>
      <w:r w:rsidRPr="00B6058E">
        <w:rPr>
          <w:rFonts w:ascii="Arial" w:eastAsia="Times New Roman" w:hAnsi="Arial" w:cs="Arial"/>
          <w:b/>
          <w:bCs/>
          <w:color w:val="343A40"/>
          <w:lang w:val="es-ES" w:eastAsia="es-CO"/>
        </w:rPr>
        <w:t>Procedimiento</w:t>
      </w:r>
    </w:p>
    <w:p w14:paraId="78882AC4" w14:textId="1E22CCFC" w:rsidR="006F73A4" w:rsidRPr="006F73A4" w:rsidRDefault="006F73A4" w:rsidP="006F73A4">
      <w:pPr>
        <w:pStyle w:val="Prrafodelista"/>
        <w:numPr>
          <w:ilvl w:val="0"/>
          <w:numId w:val="2"/>
        </w:numPr>
        <w:shd w:val="clear" w:color="auto" w:fill="FFFFFF"/>
        <w:spacing w:after="100" w:afterAutospacing="1" w:line="276" w:lineRule="auto"/>
        <w:rPr>
          <w:rFonts w:ascii="Arial" w:eastAsia="Times New Roman" w:hAnsi="Arial" w:cs="Arial"/>
          <w:color w:val="343A40"/>
          <w:lang w:val="es-ES" w:eastAsia="es-CO"/>
        </w:rPr>
      </w:pPr>
      <w:r>
        <w:rPr>
          <w:rFonts w:ascii="Arial" w:eastAsia="Times New Roman" w:hAnsi="Arial" w:cs="Arial"/>
          <w:color w:val="343A40"/>
          <w:lang w:val="es-ES" w:eastAsia="es-CO"/>
        </w:rPr>
        <w:t>En Matlab, Implementar</w:t>
      </w:r>
      <w:r w:rsidRPr="006F73A4">
        <w:rPr>
          <w:rFonts w:ascii="Arial" w:eastAsia="Times New Roman" w:hAnsi="Arial" w:cs="Arial"/>
          <w:color w:val="343A40"/>
          <w:lang w:val="es-ES" w:eastAsia="es-CO"/>
        </w:rPr>
        <w:t xml:space="preserve"> las señales x(t) y y(t) de la envolvente compleja para una modulación 8PSK si el tiempo de bit es de 0.05 segundo y se debe transmitir la secuencia de bits 101100111001 (asuma que los bits se transmiten de derecha a izquierda). </w:t>
      </w:r>
      <w:r>
        <w:rPr>
          <w:rFonts w:ascii="Arial" w:eastAsia="Times New Roman" w:hAnsi="Arial" w:cs="Arial"/>
          <w:color w:val="343A40"/>
          <w:lang w:val="es-ES" w:eastAsia="es-CO"/>
        </w:rPr>
        <w:t>Graficar en Matlab las señales de la envolvente compleja y la señal modulada s(t)</w:t>
      </w:r>
      <w:r w:rsidRPr="006F73A4">
        <w:rPr>
          <w:rFonts w:ascii="Arial" w:eastAsia="Times New Roman" w:hAnsi="Arial" w:cs="Arial"/>
          <w:color w:val="343A40"/>
          <w:lang w:val="es-ES" w:eastAsia="es-CO"/>
        </w:rPr>
        <w:t>:</w:t>
      </w:r>
    </w:p>
    <w:p w14:paraId="1ADD9079" w14:textId="272AE93C" w:rsidR="006F73A4" w:rsidRDefault="006F73A4" w:rsidP="006F73A4">
      <w:pPr>
        <w:pStyle w:val="Prrafodelista"/>
        <w:shd w:val="clear" w:color="auto" w:fill="FFFFFF"/>
        <w:spacing w:after="100" w:afterAutospacing="1"/>
        <w:rPr>
          <w:rFonts w:ascii="Arial" w:eastAsia="Times New Roman" w:hAnsi="Arial" w:cs="Arial"/>
          <w:lang w:eastAsia="es-CO"/>
        </w:rPr>
      </w:pPr>
      <w:r w:rsidRPr="006F73A4">
        <w:rPr>
          <w:rFonts w:ascii="Arial" w:hAnsi="Arial" w:cs="Arial"/>
          <w:noProof/>
          <w:color w:val="262626" w:themeColor="text1" w:themeTint="D9"/>
        </w:rPr>
        <w:drawing>
          <wp:inline distT="0" distB="0" distL="0" distR="0" wp14:anchorId="2873741D" wp14:editId="703A3EB2">
            <wp:extent cx="2615106" cy="151025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64900" t="36668" r="2663" b="33441"/>
                    <a:stretch/>
                  </pic:blipFill>
                  <pic:spPr bwMode="auto">
                    <a:xfrm>
                      <a:off x="0" y="0"/>
                      <a:ext cx="2632449" cy="1520267"/>
                    </a:xfrm>
                    <a:prstGeom prst="rect">
                      <a:avLst/>
                    </a:prstGeom>
                    <a:noFill/>
                    <a:ln>
                      <a:noFill/>
                    </a:ln>
                    <a:extLst>
                      <a:ext uri="{53640926-AAD7-44D8-BBD7-CCE9431645EC}">
                        <a14:shadowObscured xmlns:a14="http://schemas.microsoft.com/office/drawing/2010/main"/>
                      </a:ext>
                    </a:extLst>
                  </pic:spPr>
                </pic:pic>
              </a:graphicData>
            </a:graphic>
          </wp:inline>
        </w:drawing>
      </w:r>
    </w:p>
    <w:p w14:paraId="3442640F" w14:textId="3C3260DE" w:rsidR="0040779D" w:rsidRPr="0040779D" w:rsidRDefault="0040779D" w:rsidP="0040779D">
      <w:pPr>
        <w:shd w:val="clear" w:color="auto" w:fill="FFFFFF"/>
        <w:spacing w:after="100" w:afterAutospacing="1"/>
        <w:rPr>
          <w:rFonts w:ascii="Arial" w:eastAsia="Times New Roman" w:hAnsi="Arial" w:cs="Arial"/>
          <w:lang w:eastAsia="es-CO"/>
        </w:rPr>
      </w:pPr>
      <w:r>
        <w:rPr>
          <w:rFonts w:ascii="Arial" w:eastAsia="Times New Roman" w:hAnsi="Arial" w:cs="Arial"/>
          <w:lang w:eastAsia="es-CO"/>
        </w:rPr>
        <w:t>Usar los tiempos de muestreo adecuados y suficientes para lograr observar las señales.</w:t>
      </w:r>
    </w:p>
    <w:p w14:paraId="40FC41C2" w14:textId="77777777" w:rsidR="006F73A4" w:rsidRPr="006F73A4" w:rsidRDefault="006F73A4" w:rsidP="006F73A4">
      <w:pPr>
        <w:pStyle w:val="Prrafodelista"/>
        <w:shd w:val="clear" w:color="auto" w:fill="FFFFFF"/>
        <w:spacing w:after="100" w:afterAutospacing="1"/>
        <w:rPr>
          <w:rFonts w:ascii="Arial" w:eastAsia="Times New Roman" w:hAnsi="Arial" w:cs="Arial"/>
          <w:lang w:eastAsia="es-CO"/>
        </w:rPr>
      </w:pPr>
    </w:p>
    <w:p w14:paraId="79BA77CD" w14:textId="77777777" w:rsidR="006F73A4" w:rsidRPr="006F73A4" w:rsidRDefault="00E02E5F" w:rsidP="006F73A4">
      <w:pPr>
        <w:pStyle w:val="Prrafodelista"/>
        <w:numPr>
          <w:ilvl w:val="0"/>
          <w:numId w:val="2"/>
        </w:numPr>
        <w:shd w:val="clear" w:color="auto" w:fill="FFFFFF"/>
        <w:spacing w:after="100" w:afterAutospacing="1" w:line="276" w:lineRule="auto"/>
        <w:ind w:left="720"/>
        <w:rPr>
          <w:rFonts w:ascii="Arial" w:eastAsia="Times New Roman" w:hAnsi="Arial" w:cs="Arial"/>
          <w:lang w:eastAsia="es-CO"/>
        </w:rPr>
      </w:pPr>
      <w:r w:rsidRPr="006F73A4">
        <w:rPr>
          <w:rFonts w:ascii="Arial" w:eastAsia="Times New Roman" w:hAnsi="Arial" w:cs="Arial"/>
          <w:color w:val="343A40"/>
          <w:lang w:val="es-ES" w:eastAsia="es-CO"/>
        </w:rPr>
        <w:t> </w:t>
      </w:r>
      <w:r w:rsidR="006F73A4" w:rsidRPr="006F73A4">
        <w:rPr>
          <w:rFonts w:ascii="Arial" w:hAnsi="Arial" w:cs="Arial"/>
          <w:color w:val="262626" w:themeColor="text1" w:themeTint="D9"/>
        </w:rPr>
        <w:t xml:space="preserve">Se desea radiar una señal mediante modulación FM al espacio usando como fuente de información una señal seno definida por </w:t>
      </w:r>
      <m:oMath>
        <m:r>
          <w:rPr>
            <w:rFonts w:ascii="Cambria Math" w:hAnsi="Cambria Math" w:cs="Arial"/>
            <w:color w:val="262626" w:themeColor="text1" w:themeTint="D9"/>
          </w:rPr>
          <m:t>m</m:t>
        </m:r>
        <m:d>
          <m:dPr>
            <m:ctrlPr>
              <w:rPr>
                <w:rFonts w:ascii="Cambria Math" w:hAnsi="Cambria Math" w:cs="Arial"/>
                <w:color w:val="262626" w:themeColor="text1" w:themeTint="D9"/>
              </w:rPr>
            </m:ctrlPr>
          </m:dPr>
          <m:e>
            <m:r>
              <w:rPr>
                <w:rFonts w:ascii="Cambria Math" w:hAnsi="Cambria Math" w:cs="Arial"/>
                <w:color w:val="262626" w:themeColor="text1" w:themeTint="D9"/>
              </w:rPr>
              <m:t>t</m:t>
            </m:r>
          </m:e>
        </m:d>
        <m:r>
          <w:rPr>
            <w:rFonts w:ascii="Cambria Math" w:hAnsi="Cambria Math" w:cs="Arial"/>
            <w:color w:val="262626" w:themeColor="text1" w:themeTint="D9"/>
          </w:rPr>
          <m:t>=10</m:t>
        </m:r>
        <m:func>
          <m:funcPr>
            <m:ctrlPr>
              <w:rPr>
                <w:rFonts w:ascii="Cambria Math" w:hAnsi="Cambria Math" w:cs="Arial"/>
                <w:color w:val="262626" w:themeColor="text1" w:themeTint="D9"/>
              </w:rPr>
            </m:ctrlPr>
          </m:funcPr>
          <m:fName>
            <m:r>
              <w:rPr>
                <w:rFonts w:ascii="Cambria Math" w:hAnsi="Cambria Math" w:cs="Arial"/>
                <w:color w:val="262626" w:themeColor="text1" w:themeTint="D9"/>
              </w:rPr>
              <m:t>sin</m:t>
            </m:r>
          </m:fName>
          <m:e>
            <m:r>
              <w:rPr>
                <w:rFonts w:ascii="Cambria Math" w:hAnsi="Cambria Math" w:cs="Arial"/>
                <w:color w:val="262626" w:themeColor="text1" w:themeTint="D9"/>
              </w:rPr>
              <m:t>200πt</m:t>
            </m:r>
          </m:e>
        </m:func>
      </m:oMath>
      <w:r w:rsidR="006F73A4" w:rsidRPr="006F73A4">
        <w:rPr>
          <w:rFonts w:ascii="Arial" w:hAnsi="Arial" w:cs="Arial"/>
          <w:color w:val="262626" w:themeColor="text1" w:themeTint="D9"/>
        </w:rPr>
        <w:t>. Como tiempo de simulación utilice 2 periodos de la señal m(t). Debe generar la señal g(t) conforme el procesamiento de s</w:t>
      </w:r>
      <w:proofErr w:type="spellStart"/>
      <w:r w:rsidR="006F73A4" w:rsidRPr="006F73A4">
        <w:rPr>
          <w:rFonts w:ascii="Arial" w:hAnsi="Arial" w:cs="Arial"/>
          <w:color w:val="262626" w:themeColor="text1" w:themeTint="D9"/>
        </w:rPr>
        <w:t>eñal</w:t>
      </w:r>
      <w:proofErr w:type="spellEnd"/>
      <w:r w:rsidR="006F73A4" w:rsidRPr="006F73A4">
        <w:rPr>
          <w:rFonts w:ascii="Arial" w:hAnsi="Arial" w:cs="Arial"/>
          <w:color w:val="262626" w:themeColor="text1" w:themeTint="D9"/>
        </w:rPr>
        <w:t xml:space="preserve"> descrito en la siguiente ecuación:</w:t>
      </w:r>
    </w:p>
    <w:p w14:paraId="0192DF4C" w14:textId="77777777" w:rsidR="006F73A4" w:rsidRPr="00D76455" w:rsidRDefault="006F73A4" w:rsidP="006F73A4">
      <w:pPr>
        <w:shd w:val="clear" w:color="auto" w:fill="FFFFFF"/>
        <w:spacing w:after="100" w:afterAutospacing="1"/>
        <w:rPr>
          <w:i/>
          <w:iCs/>
          <w:color w:val="262626" w:themeColor="text1" w:themeTint="D9"/>
          <w:sz w:val="20"/>
          <w:szCs w:val="20"/>
        </w:rPr>
      </w:pPr>
      <m:oMathPara>
        <m:oMath>
          <m:r>
            <w:rPr>
              <w:rFonts w:ascii="Cambria Math" w:hAnsi="Cambria Math"/>
              <w:color w:val="262626" w:themeColor="text1" w:themeTint="D9"/>
              <w:sz w:val="20"/>
              <w:szCs w:val="20"/>
            </w:rPr>
            <m:t>g</m:t>
          </m:r>
          <m:d>
            <m:dPr>
              <m:ctrlPr>
                <w:rPr>
                  <w:rFonts w:ascii="Cambria Math" w:hAnsi="Cambria Math"/>
                  <w:i/>
                  <w:iCs/>
                  <w:color w:val="262626" w:themeColor="text1" w:themeTint="D9"/>
                  <w:sz w:val="20"/>
                  <w:szCs w:val="20"/>
                </w:rPr>
              </m:ctrlPr>
            </m:dPr>
            <m:e>
              <m:r>
                <w:rPr>
                  <w:rFonts w:ascii="Cambria Math" w:hAnsi="Cambria Math"/>
                  <w:color w:val="262626" w:themeColor="text1" w:themeTint="D9"/>
                  <w:sz w:val="20"/>
                  <w:szCs w:val="20"/>
                </w:rPr>
                <m:t>t</m:t>
              </m:r>
            </m:e>
          </m:d>
          <m:r>
            <w:rPr>
              <w:rFonts w:ascii="Cambria Math" w:hAnsi="Cambria Math"/>
              <w:color w:val="262626" w:themeColor="text1" w:themeTint="D9"/>
              <w:sz w:val="20"/>
              <w:szCs w:val="20"/>
            </w:rPr>
            <m:t>=x</m:t>
          </m:r>
          <m:d>
            <m:dPr>
              <m:ctrlPr>
                <w:rPr>
                  <w:rFonts w:ascii="Cambria Math" w:hAnsi="Cambria Math"/>
                  <w:i/>
                  <w:iCs/>
                  <w:color w:val="262626" w:themeColor="text1" w:themeTint="D9"/>
                  <w:sz w:val="20"/>
                  <w:szCs w:val="20"/>
                </w:rPr>
              </m:ctrlPr>
            </m:dPr>
            <m:e>
              <m:r>
                <w:rPr>
                  <w:rFonts w:ascii="Cambria Math" w:hAnsi="Cambria Math"/>
                  <w:color w:val="262626" w:themeColor="text1" w:themeTint="D9"/>
                  <w:sz w:val="20"/>
                  <w:szCs w:val="20"/>
                </w:rPr>
                <m:t>t</m:t>
              </m:r>
            </m:e>
          </m:d>
          <m:r>
            <w:rPr>
              <w:rFonts w:ascii="Cambria Math" w:hAnsi="Cambria Math"/>
              <w:color w:val="262626" w:themeColor="text1" w:themeTint="D9"/>
              <w:sz w:val="20"/>
              <w:szCs w:val="20"/>
            </w:rPr>
            <m:t>+jy(t)</m:t>
          </m:r>
        </m:oMath>
      </m:oMathPara>
    </w:p>
    <w:p w14:paraId="7A8D28C5" w14:textId="77777777" w:rsidR="006F73A4" w:rsidRPr="00D76455" w:rsidRDefault="006F73A4" w:rsidP="006F73A4">
      <w:pPr>
        <w:shd w:val="clear" w:color="auto" w:fill="FFFFFF"/>
        <w:spacing w:after="100" w:afterAutospacing="1"/>
        <w:rPr>
          <w:i/>
          <w:iCs/>
          <w:color w:val="262626" w:themeColor="text1" w:themeTint="D9"/>
          <w:sz w:val="20"/>
          <w:szCs w:val="20"/>
        </w:rPr>
      </w:pPr>
      <m:oMathPara>
        <m:oMath>
          <m:r>
            <w:rPr>
              <w:rFonts w:ascii="Cambria Math" w:hAnsi="Cambria Math"/>
              <w:color w:val="262626" w:themeColor="text1" w:themeTint="D9"/>
              <w:sz w:val="20"/>
              <w:szCs w:val="20"/>
            </w:rPr>
            <w:lastRenderedPageBreak/>
            <m:t>x</m:t>
          </m:r>
          <m:d>
            <m:dPr>
              <m:ctrlPr>
                <w:rPr>
                  <w:rFonts w:ascii="Cambria Math" w:hAnsi="Cambria Math"/>
                  <w:i/>
                  <w:iCs/>
                  <w:color w:val="262626" w:themeColor="text1" w:themeTint="D9"/>
                  <w:sz w:val="20"/>
                  <w:szCs w:val="20"/>
                </w:rPr>
              </m:ctrlPr>
            </m:dPr>
            <m:e>
              <m:r>
                <w:rPr>
                  <w:rFonts w:ascii="Cambria Math" w:hAnsi="Cambria Math"/>
                  <w:color w:val="262626" w:themeColor="text1" w:themeTint="D9"/>
                  <w:sz w:val="20"/>
                  <w:szCs w:val="20"/>
                </w:rPr>
                <m:t>t</m:t>
              </m:r>
            </m:e>
          </m:d>
          <m:r>
            <w:rPr>
              <w:rFonts w:ascii="Cambria Math" w:hAnsi="Cambria Math"/>
              <w:color w:val="262626" w:themeColor="text1" w:themeTint="D9"/>
              <w:sz w:val="20"/>
              <w:szCs w:val="20"/>
            </w:rPr>
            <m:t>=</m:t>
          </m:r>
          <m:sSub>
            <m:sSubPr>
              <m:ctrlPr>
                <w:rPr>
                  <w:rFonts w:ascii="Cambria Math" w:hAnsi="Cambria Math"/>
                  <w:i/>
                  <w:iCs/>
                  <w:color w:val="262626" w:themeColor="text1" w:themeTint="D9"/>
                  <w:sz w:val="20"/>
                  <w:szCs w:val="20"/>
                </w:rPr>
              </m:ctrlPr>
            </m:sSubPr>
            <m:e>
              <m:r>
                <w:rPr>
                  <w:rFonts w:ascii="Cambria Math" w:hAnsi="Cambria Math"/>
                  <w:color w:val="262626" w:themeColor="text1" w:themeTint="D9"/>
                  <w:sz w:val="20"/>
                  <w:szCs w:val="20"/>
                </w:rPr>
                <m:t>A</m:t>
              </m:r>
            </m:e>
            <m:sub>
              <m:r>
                <w:rPr>
                  <w:rFonts w:ascii="Cambria Math" w:hAnsi="Cambria Math"/>
                  <w:color w:val="262626" w:themeColor="text1" w:themeTint="D9"/>
                  <w:sz w:val="20"/>
                  <w:szCs w:val="20"/>
                </w:rPr>
                <m:t>c</m:t>
              </m:r>
            </m:sub>
          </m:sSub>
          <m:func>
            <m:funcPr>
              <m:ctrlPr>
                <w:rPr>
                  <w:rFonts w:ascii="Cambria Math" w:hAnsi="Cambria Math"/>
                  <w:i/>
                  <w:iCs/>
                  <w:color w:val="262626" w:themeColor="text1" w:themeTint="D9"/>
                  <w:sz w:val="20"/>
                  <w:szCs w:val="20"/>
                </w:rPr>
              </m:ctrlPr>
            </m:funcPr>
            <m:fName>
              <m:r>
                <w:rPr>
                  <w:rFonts w:ascii="Cambria Math" w:hAnsi="Cambria Math"/>
                  <w:color w:val="262626" w:themeColor="text1" w:themeTint="D9"/>
                  <w:sz w:val="20"/>
                  <w:szCs w:val="20"/>
                </w:rPr>
                <m:t>cos</m:t>
              </m:r>
            </m:fName>
            <m:e>
              <m:r>
                <w:rPr>
                  <w:rFonts w:ascii="Cambria Math" w:hAnsi="Cambria Math"/>
                  <w:color w:val="262626" w:themeColor="text1" w:themeTint="D9"/>
                  <w:sz w:val="20"/>
                  <w:szCs w:val="20"/>
                </w:rPr>
                <m:t>[</m:t>
              </m:r>
              <m:sSub>
                <m:sSubPr>
                  <m:ctrlPr>
                    <w:rPr>
                      <w:rFonts w:ascii="Cambria Math" w:hAnsi="Cambria Math"/>
                      <w:i/>
                      <w:iCs/>
                      <w:color w:val="262626" w:themeColor="text1" w:themeTint="D9"/>
                      <w:sz w:val="20"/>
                      <w:szCs w:val="20"/>
                    </w:rPr>
                  </m:ctrlPr>
                </m:sSubPr>
                <m:e>
                  <m:r>
                    <w:rPr>
                      <w:rFonts w:ascii="Cambria Math" w:hAnsi="Cambria Math"/>
                      <w:color w:val="262626" w:themeColor="text1" w:themeTint="D9"/>
                      <w:sz w:val="20"/>
                      <w:szCs w:val="20"/>
                    </w:rPr>
                    <m:t>D</m:t>
                  </m:r>
                </m:e>
                <m:sub>
                  <m:r>
                    <w:rPr>
                      <w:rFonts w:ascii="Cambria Math" w:hAnsi="Cambria Math"/>
                      <w:color w:val="262626" w:themeColor="text1" w:themeTint="D9"/>
                      <w:sz w:val="20"/>
                      <w:szCs w:val="20"/>
                    </w:rPr>
                    <m:t>f</m:t>
                  </m:r>
                </m:sub>
              </m:sSub>
              <m:nary>
                <m:naryPr>
                  <m:limLoc m:val="subSup"/>
                  <m:ctrlPr>
                    <w:rPr>
                      <w:rFonts w:ascii="Cambria Math" w:hAnsi="Cambria Math"/>
                      <w:i/>
                      <w:iCs/>
                      <w:color w:val="262626" w:themeColor="text1" w:themeTint="D9"/>
                      <w:sz w:val="20"/>
                      <w:szCs w:val="20"/>
                    </w:rPr>
                  </m:ctrlPr>
                </m:naryPr>
                <m:sub>
                  <m:r>
                    <w:rPr>
                      <w:rFonts w:ascii="Cambria Math" w:hAnsi="Cambria Math"/>
                      <w:color w:val="262626" w:themeColor="text1" w:themeTint="D9"/>
                      <w:sz w:val="20"/>
                      <w:szCs w:val="20"/>
                    </w:rPr>
                    <m:t>-∞</m:t>
                  </m:r>
                </m:sub>
                <m:sup>
                  <m:r>
                    <w:rPr>
                      <w:rFonts w:ascii="Cambria Math" w:hAnsi="Cambria Math"/>
                      <w:color w:val="262626" w:themeColor="text1" w:themeTint="D9"/>
                      <w:sz w:val="20"/>
                      <w:szCs w:val="20"/>
                    </w:rPr>
                    <m:t>t</m:t>
                  </m:r>
                </m:sup>
                <m:e>
                  <m:r>
                    <w:rPr>
                      <w:rFonts w:ascii="Cambria Math" w:hAnsi="Cambria Math"/>
                      <w:color w:val="262626" w:themeColor="text1" w:themeTint="D9"/>
                      <w:sz w:val="20"/>
                      <w:szCs w:val="20"/>
                    </w:rPr>
                    <m:t>m(α)</m:t>
                  </m:r>
                </m:e>
              </m:nary>
              <m:r>
                <w:rPr>
                  <w:rFonts w:ascii="Cambria Math" w:hAnsi="Cambria Math"/>
                  <w:color w:val="262626" w:themeColor="text1" w:themeTint="D9"/>
                  <w:sz w:val="20"/>
                  <w:szCs w:val="20"/>
                </w:rPr>
                <m:t>dα]</m:t>
              </m:r>
            </m:e>
          </m:func>
        </m:oMath>
      </m:oMathPara>
    </w:p>
    <w:p w14:paraId="1461F652" w14:textId="77777777" w:rsidR="006F73A4" w:rsidRPr="00D76455" w:rsidRDefault="006F73A4" w:rsidP="006F73A4">
      <w:pPr>
        <w:shd w:val="clear" w:color="auto" w:fill="FFFFFF"/>
        <w:spacing w:after="100" w:afterAutospacing="1"/>
        <w:rPr>
          <w:i/>
          <w:iCs/>
          <w:color w:val="262626" w:themeColor="text1" w:themeTint="D9"/>
          <w:sz w:val="20"/>
          <w:szCs w:val="20"/>
        </w:rPr>
      </w:pPr>
      <m:oMathPara>
        <m:oMath>
          <m:r>
            <w:rPr>
              <w:rFonts w:ascii="Cambria Math" w:hAnsi="Cambria Math"/>
              <w:color w:val="262626" w:themeColor="text1" w:themeTint="D9"/>
              <w:sz w:val="20"/>
              <w:szCs w:val="20"/>
            </w:rPr>
            <m:t>y</m:t>
          </m:r>
          <m:d>
            <m:dPr>
              <m:ctrlPr>
                <w:rPr>
                  <w:rFonts w:ascii="Cambria Math" w:hAnsi="Cambria Math"/>
                  <w:i/>
                  <w:iCs/>
                  <w:color w:val="262626" w:themeColor="text1" w:themeTint="D9"/>
                  <w:sz w:val="20"/>
                  <w:szCs w:val="20"/>
                </w:rPr>
              </m:ctrlPr>
            </m:dPr>
            <m:e>
              <m:r>
                <w:rPr>
                  <w:rFonts w:ascii="Cambria Math" w:hAnsi="Cambria Math"/>
                  <w:color w:val="262626" w:themeColor="text1" w:themeTint="D9"/>
                  <w:sz w:val="20"/>
                  <w:szCs w:val="20"/>
                </w:rPr>
                <m:t>t</m:t>
              </m:r>
            </m:e>
          </m:d>
          <m:r>
            <w:rPr>
              <w:rFonts w:ascii="Cambria Math" w:hAnsi="Cambria Math"/>
              <w:color w:val="262626" w:themeColor="text1" w:themeTint="D9"/>
              <w:sz w:val="20"/>
              <w:szCs w:val="20"/>
            </w:rPr>
            <m:t>=</m:t>
          </m:r>
          <m:sSub>
            <m:sSubPr>
              <m:ctrlPr>
                <w:rPr>
                  <w:rFonts w:ascii="Cambria Math" w:hAnsi="Cambria Math"/>
                  <w:i/>
                  <w:iCs/>
                  <w:color w:val="262626" w:themeColor="text1" w:themeTint="D9"/>
                  <w:sz w:val="20"/>
                  <w:szCs w:val="20"/>
                </w:rPr>
              </m:ctrlPr>
            </m:sSubPr>
            <m:e>
              <m:r>
                <w:rPr>
                  <w:rFonts w:ascii="Cambria Math" w:hAnsi="Cambria Math"/>
                  <w:color w:val="262626" w:themeColor="text1" w:themeTint="D9"/>
                  <w:sz w:val="20"/>
                  <w:szCs w:val="20"/>
                </w:rPr>
                <m:t>A</m:t>
              </m:r>
            </m:e>
            <m:sub>
              <m:r>
                <w:rPr>
                  <w:rFonts w:ascii="Cambria Math" w:hAnsi="Cambria Math"/>
                  <w:color w:val="262626" w:themeColor="text1" w:themeTint="D9"/>
                  <w:sz w:val="20"/>
                  <w:szCs w:val="20"/>
                </w:rPr>
                <m:t>c</m:t>
              </m:r>
            </m:sub>
          </m:sSub>
          <m:func>
            <m:funcPr>
              <m:ctrlPr>
                <w:rPr>
                  <w:rFonts w:ascii="Cambria Math" w:hAnsi="Cambria Math"/>
                  <w:i/>
                  <w:iCs/>
                  <w:color w:val="262626" w:themeColor="text1" w:themeTint="D9"/>
                  <w:sz w:val="20"/>
                  <w:szCs w:val="20"/>
                </w:rPr>
              </m:ctrlPr>
            </m:funcPr>
            <m:fName>
              <m:r>
                <w:rPr>
                  <w:rFonts w:ascii="Cambria Math" w:hAnsi="Cambria Math"/>
                  <w:color w:val="262626" w:themeColor="text1" w:themeTint="D9"/>
                  <w:sz w:val="20"/>
                  <w:szCs w:val="20"/>
                </w:rPr>
                <m:t>sin</m:t>
              </m:r>
            </m:fName>
            <m:e>
              <m:r>
                <w:rPr>
                  <w:rFonts w:ascii="Cambria Math" w:hAnsi="Cambria Math"/>
                  <w:color w:val="262626" w:themeColor="text1" w:themeTint="D9"/>
                  <w:sz w:val="20"/>
                  <w:szCs w:val="20"/>
                </w:rPr>
                <m:t>[</m:t>
              </m:r>
              <m:sSub>
                <m:sSubPr>
                  <m:ctrlPr>
                    <w:rPr>
                      <w:rFonts w:ascii="Cambria Math" w:hAnsi="Cambria Math"/>
                      <w:i/>
                      <w:iCs/>
                      <w:color w:val="262626" w:themeColor="text1" w:themeTint="D9"/>
                      <w:sz w:val="20"/>
                      <w:szCs w:val="20"/>
                    </w:rPr>
                  </m:ctrlPr>
                </m:sSubPr>
                <m:e>
                  <m:r>
                    <w:rPr>
                      <w:rFonts w:ascii="Cambria Math" w:hAnsi="Cambria Math"/>
                      <w:color w:val="262626" w:themeColor="text1" w:themeTint="D9"/>
                      <w:sz w:val="20"/>
                      <w:szCs w:val="20"/>
                    </w:rPr>
                    <m:t>D</m:t>
                  </m:r>
                </m:e>
                <m:sub>
                  <m:r>
                    <w:rPr>
                      <w:rFonts w:ascii="Cambria Math" w:hAnsi="Cambria Math"/>
                      <w:color w:val="262626" w:themeColor="text1" w:themeTint="D9"/>
                      <w:sz w:val="20"/>
                      <w:szCs w:val="20"/>
                    </w:rPr>
                    <m:t>f</m:t>
                  </m:r>
                </m:sub>
              </m:sSub>
              <m:nary>
                <m:naryPr>
                  <m:limLoc m:val="subSup"/>
                  <m:ctrlPr>
                    <w:rPr>
                      <w:rFonts w:ascii="Cambria Math" w:hAnsi="Cambria Math"/>
                      <w:i/>
                      <w:iCs/>
                      <w:color w:val="262626" w:themeColor="text1" w:themeTint="D9"/>
                      <w:sz w:val="20"/>
                      <w:szCs w:val="20"/>
                    </w:rPr>
                  </m:ctrlPr>
                </m:naryPr>
                <m:sub>
                  <m:r>
                    <w:rPr>
                      <w:rFonts w:ascii="Cambria Math" w:hAnsi="Cambria Math"/>
                      <w:color w:val="262626" w:themeColor="text1" w:themeTint="D9"/>
                      <w:sz w:val="20"/>
                      <w:szCs w:val="20"/>
                    </w:rPr>
                    <m:t>-∞</m:t>
                  </m:r>
                </m:sub>
                <m:sup>
                  <m:r>
                    <w:rPr>
                      <w:rFonts w:ascii="Cambria Math" w:hAnsi="Cambria Math"/>
                      <w:color w:val="262626" w:themeColor="text1" w:themeTint="D9"/>
                      <w:sz w:val="20"/>
                      <w:szCs w:val="20"/>
                    </w:rPr>
                    <m:t>t</m:t>
                  </m:r>
                </m:sup>
                <m:e>
                  <m:r>
                    <w:rPr>
                      <w:rFonts w:ascii="Cambria Math" w:hAnsi="Cambria Math"/>
                      <w:color w:val="262626" w:themeColor="text1" w:themeTint="D9"/>
                      <w:sz w:val="20"/>
                      <w:szCs w:val="20"/>
                    </w:rPr>
                    <m:t>m(α)</m:t>
                  </m:r>
                </m:e>
              </m:nary>
              <m:r>
                <w:rPr>
                  <w:rFonts w:ascii="Cambria Math" w:hAnsi="Cambria Math"/>
                  <w:color w:val="262626" w:themeColor="text1" w:themeTint="D9"/>
                  <w:sz w:val="20"/>
                  <w:szCs w:val="20"/>
                </w:rPr>
                <m:t>dα)]</m:t>
              </m:r>
            </m:e>
          </m:func>
        </m:oMath>
      </m:oMathPara>
    </w:p>
    <w:p w14:paraId="0D336442" w14:textId="77777777" w:rsidR="006F73A4" w:rsidRPr="00D76455" w:rsidRDefault="006F73A4" w:rsidP="006F73A4">
      <w:pPr>
        <w:shd w:val="clear" w:color="auto" w:fill="FFFFFF"/>
        <w:spacing w:after="100" w:afterAutospacing="1"/>
        <w:rPr>
          <w:i/>
          <w:iCs/>
          <w:color w:val="262626" w:themeColor="text1" w:themeTint="D9"/>
          <w:sz w:val="20"/>
          <w:szCs w:val="20"/>
        </w:rPr>
      </w:pPr>
      <m:oMath>
        <m:r>
          <w:rPr>
            <w:rFonts w:ascii="Cambria Math" w:hAnsi="Cambria Math"/>
            <w:color w:val="262626" w:themeColor="text1" w:themeTint="D9"/>
            <w:sz w:val="20"/>
            <w:szCs w:val="20"/>
          </w:rPr>
          <m:t>l</m:t>
        </m:r>
        <m:d>
          <m:dPr>
            <m:ctrlPr>
              <w:rPr>
                <w:rFonts w:ascii="Cambria Math" w:hAnsi="Cambria Math"/>
                <w:i/>
                <w:iCs/>
                <w:color w:val="262626" w:themeColor="text1" w:themeTint="D9"/>
                <w:sz w:val="20"/>
                <w:szCs w:val="20"/>
              </w:rPr>
            </m:ctrlPr>
          </m:dPr>
          <m:e>
            <m:r>
              <w:rPr>
                <w:rFonts w:ascii="Cambria Math" w:hAnsi="Cambria Math"/>
                <w:color w:val="262626" w:themeColor="text1" w:themeTint="D9"/>
                <w:sz w:val="20"/>
                <w:szCs w:val="20"/>
              </w:rPr>
              <m:t>t</m:t>
            </m:r>
          </m:e>
        </m:d>
        <m:r>
          <w:rPr>
            <w:rFonts w:ascii="Cambria Math" w:hAnsi="Cambria Math"/>
            <w:color w:val="262626" w:themeColor="text1" w:themeTint="D9"/>
            <w:sz w:val="20"/>
            <w:szCs w:val="20"/>
          </w:rPr>
          <m:t>=</m:t>
        </m:r>
        <m:nary>
          <m:naryPr>
            <m:limLoc m:val="subSup"/>
            <m:ctrlPr>
              <w:rPr>
                <w:rFonts w:ascii="Cambria Math" w:hAnsi="Cambria Math"/>
                <w:i/>
                <w:iCs/>
                <w:color w:val="262626" w:themeColor="text1" w:themeTint="D9"/>
                <w:sz w:val="20"/>
                <w:szCs w:val="20"/>
              </w:rPr>
            </m:ctrlPr>
          </m:naryPr>
          <m:sub>
            <m:r>
              <w:rPr>
                <w:rFonts w:ascii="Cambria Math" w:hAnsi="Cambria Math"/>
                <w:color w:val="262626" w:themeColor="text1" w:themeTint="D9"/>
                <w:sz w:val="20"/>
                <w:szCs w:val="20"/>
              </w:rPr>
              <m:t>-∞</m:t>
            </m:r>
          </m:sub>
          <m:sup>
            <m:r>
              <w:rPr>
                <w:rFonts w:ascii="Cambria Math" w:hAnsi="Cambria Math"/>
                <w:color w:val="262626" w:themeColor="text1" w:themeTint="D9"/>
                <w:sz w:val="20"/>
                <w:szCs w:val="20"/>
              </w:rPr>
              <m:t>t</m:t>
            </m:r>
          </m:sup>
          <m:e>
            <m:r>
              <w:rPr>
                <w:rFonts w:ascii="Cambria Math" w:hAnsi="Cambria Math"/>
                <w:color w:val="262626" w:themeColor="text1" w:themeTint="D9"/>
                <w:sz w:val="20"/>
                <w:szCs w:val="20"/>
              </w:rPr>
              <m:t>m(α)</m:t>
            </m:r>
          </m:e>
        </m:nary>
        <m:r>
          <w:rPr>
            <w:rFonts w:ascii="Cambria Math" w:hAnsi="Cambria Math"/>
            <w:color w:val="262626" w:themeColor="text1" w:themeTint="D9"/>
            <w:sz w:val="20"/>
            <w:szCs w:val="20"/>
          </w:rPr>
          <m:t>dα</m:t>
        </m:r>
      </m:oMath>
      <w:r w:rsidRPr="00D76455">
        <w:rPr>
          <w:i/>
          <w:iCs/>
          <w:color w:val="262626" w:themeColor="text1" w:themeTint="D9"/>
          <w:sz w:val="20"/>
          <w:szCs w:val="20"/>
        </w:rPr>
        <w:t xml:space="preserve"> en discreto será:</w:t>
      </w:r>
    </w:p>
    <w:p w14:paraId="079A01DC" w14:textId="77777777" w:rsidR="006F73A4" w:rsidRPr="00D76455" w:rsidRDefault="006F73A4" w:rsidP="006F73A4">
      <w:pPr>
        <w:shd w:val="clear" w:color="auto" w:fill="FFFFFF"/>
        <w:spacing w:after="100" w:afterAutospacing="1"/>
        <w:rPr>
          <w:i/>
          <w:iCs/>
          <w:color w:val="262626" w:themeColor="text1" w:themeTint="D9"/>
          <w:sz w:val="20"/>
          <w:szCs w:val="20"/>
        </w:rPr>
      </w:pPr>
      <m:oMathPara>
        <m:oMath>
          <m:r>
            <w:rPr>
              <w:rFonts w:ascii="Cambria Math" w:hAnsi="Cambria Math"/>
              <w:color w:val="262626" w:themeColor="text1" w:themeTint="D9"/>
              <w:sz w:val="20"/>
              <w:szCs w:val="20"/>
            </w:rPr>
            <m:t>l(n)=</m:t>
          </m:r>
          <m:f>
            <m:fPr>
              <m:ctrlPr>
                <w:rPr>
                  <w:rFonts w:ascii="Cambria Math" w:hAnsi="Cambria Math"/>
                  <w:i/>
                  <w:iCs/>
                  <w:color w:val="262626" w:themeColor="text1" w:themeTint="D9"/>
                  <w:sz w:val="20"/>
                  <w:szCs w:val="20"/>
                </w:rPr>
              </m:ctrlPr>
            </m:fPr>
            <m:num>
              <m:r>
                <w:rPr>
                  <w:rFonts w:ascii="Cambria Math" w:hAnsi="Cambria Math"/>
                  <w:color w:val="262626" w:themeColor="text1" w:themeTint="D9"/>
                  <w:sz w:val="20"/>
                  <w:szCs w:val="20"/>
                </w:rPr>
                <m:t>1</m:t>
              </m:r>
            </m:num>
            <m:den>
              <m:sSub>
                <m:sSubPr>
                  <m:ctrlPr>
                    <w:rPr>
                      <w:rFonts w:ascii="Cambria Math" w:hAnsi="Cambria Math"/>
                      <w:i/>
                      <w:iCs/>
                      <w:color w:val="262626" w:themeColor="text1" w:themeTint="D9"/>
                      <w:sz w:val="20"/>
                      <w:szCs w:val="20"/>
                    </w:rPr>
                  </m:ctrlPr>
                </m:sSubPr>
                <m:e>
                  <m:r>
                    <w:rPr>
                      <w:rFonts w:ascii="Cambria Math" w:hAnsi="Cambria Math"/>
                      <w:color w:val="262626" w:themeColor="text1" w:themeTint="D9"/>
                      <w:sz w:val="20"/>
                      <w:szCs w:val="20"/>
                    </w:rPr>
                    <m:t>T</m:t>
                  </m:r>
                </m:e>
                <m:sub>
                  <m:r>
                    <w:rPr>
                      <w:rFonts w:ascii="Cambria Math" w:hAnsi="Cambria Math"/>
                      <w:color w:val="262626" w:themeColor="text1" w:themeTint="D9"/>
                      <w:sz w:val="20"/>
                      <w:szCs w:val="20"/>
                    </w:rPr>
                    <m:t>s</m:t>
                  </m:r>
                </m:sub>
              </m:sSub>
            </m:den>
          </m:f>
          <m:nary>
            <m:naryPr>
              <m:chr m:val="∑"/>
              <m:limLoc m:val="undOvr"/>
              <m:ctrlPr>
                <w:rPr>
                  <w:rFonts w:ascii="Cambria Math" w:hAnsi="Cambria Math"/>
                  <w:i/>
                  <w:iCs/>
                  <w:color w:val="262626" w:themeColor="text1" w:themeTint="D9"/>
                  <w:sz w:val="20"/>
                  <w:szCs w:val="20"/>
                </w:rPr>
              </m:ctrlPr>
            </m:naryPr>
            <m:sub>
              <m:r>
                <w:rPr>
                  <w:rFonts w:ascii="Cambria Math" w:hAnsi="Cambria Math"/>
                  <w:color w:val="262626" w:themeColor="text1" w:themeTint="D9"/>
                  <w:sz w:val="20"/>
                  <w:szCs w:val="20"/>
                </w:rPr>
                <m:t>i=1</m:t>
              </m:r>
            </m:sub>
            <m:sup>
              <m:r>
                <w:rPr>
                  <w:rFonts w:ascii="Cambria Math" w:hAnsi="Cambria Math"/>
                  <w:color w:val="262626" w:themeColor="text1" w:themeTint="D9"/>
                  <w:sz w:val="20"/>
                  <w:szCs w:val="20"/>
                </w:rPr>
                <m:t>n</m:t>
              </m:r>
            </m:sup>
            <m:e>
              <m:f>
                <m:fPr>
                  <m:ctrlPr>
                    <w:rPr>
                      <w:rFonts w:ascii="Cambria Math" w:hAnsi="Cambria Math"/>
                      <w:i/>
                      <w:iCs/>
                      <w:color w:val="262626" w:themeColor="text1" w:themeTint="D9"/>
                      <w:sz w:val="20"/>
                      <w:szCs w:val="20"/>
                    </w:rPr>
                  </m:ctrlPr>
                </m:fPr>
                <m:num>
                  <m:r>
                    <w:rPr>
                      <w:rFonts w:ascii="Cambria Math" w:hAnsi="Cambria Math"/>
                      <w:color w:val="262626" w:themeColor="text1" w:themeTint="D9"/>
                      <w:sz w:val="20"/>
                      <w:szCs w:val="20"/>
                    </w:rPr>
                    <m:t>m</m:t>
                  </m:r>
                  <m:d>
                    <m:dPr>
                      <m:ctrlPr>
                        <w:rPr>
                          <w:rFonts w:ascii="Cambria Math" w:hAnsi="Cambria Math"/>
                          <w:i/>
                          <w:iCs/>
                          <w:color w:val="262626" w:themeColor="text1" w:themeTint="D9"/>
                          <w:sz w:val="20"/>
                          <w:szCs w:val="20"/>
                        </w:rPr>
                      </m:ctrlPr>
                    </m:dPr>
                    <m:e>
                      <m:r>
                        <w:rPr>
                          <w:rFonts w:ascii="Cambria Math" w:hAnsi="Cambria Math"/>
                          <w:color w:val="262626" w:themeColor="text1" w:themeTint="D9"/>
                          <w:sz w:val="20"/>
                          <w:szCs w:val="20"/>
                        </w:rPr>
                        <m:t>i</m:t>
                      </m:r>
                    </m:e>
                  </m:d>
                </m:num>
                <m:den>
                  <m:r>
                    <w:rPr>
                      <w:rFonts w:ascii="Cambria Math" w:hAnsi="Cambria Math"/>
                      <w:color w:val="262626" w:themeColor="text1" w:themeTint="D9"/>
                      <w:sz w:val="20"/>
                      <w:szCs w:val="20"/>
                    </w:rPr>
                    <m:t>n</m:t>
                  </m:r>
                </m:den>
              </m:f>
            </m:e>
          </m:nary>
          <m:r>
            <w:rPr>
              <w:rFonts w:ascii="Cambria Math" w:hAnsi="Cambria Math"/>
              <w:color w:val="262626" w:themeColor="text1" w:themeTint="D9"/>
              <w:sz w:val="20"/>
              <w:szCs w:val="20"/>
            </w:rPr>
            <m:t xml:space="preserve"> </m:t>
          </m:r>
        </m:oMath>
      </m:oMathPara>
    </w:p>
    <w:p w14:paraId="101786B9" w14:textId="7F46E8C7" w:rsidR="006F73A4" w:rsidRPr="006F73A4" w:rsidRDefault="006F73A4" w:rsidP="006F73A4">
      <w:pPr>
        <w:shd w:val="clear" w:color="auto" w:fill="FFFFFF"/>
        <w:spacing w:after="100" w:afterAutospacing="1"/>
        <w:jc w:val="both"/>
        <w:rPr>
          <w:rFonts w:ascii="Arial" w:hAnsi="Arial" w:cs="Arial"/>
          <w:color w:val="262626" w:themeColor="text1" w:themeTint="D9"/>
        </w:rPr>
      </w:pPr>
      <w:r w:rsidRPr="006F73A4">
        <w:rPr>
          <w:rFonts w:ascii="Arial" w:hAnsi="Arial" w:cs="Arial"/>
          <w:color w:val="262626" w:themeColor="text1" w:themeTint="D9"/>
        </w:rPr>
        <w:t xml:space="preserve">Recuerde que la integral tiene una versión en el mundo discreto y se puede realizar para los valores limitados de la simulación. Asuma unos valores de Ac, </w:t>
      </w:r>
      <w:proofErr w:type="spellStart"/>
      <w:r w:rsidRPr="006F73A4">
        <w:rPr>
          <w:rFonts w:ascii="Arial" w:hAnsi="Arial" w:cs="Arial"/>
          <w:color w:val="262626" w:themeColor="text1" w:themeTint="D9"/>
        </w:rPr>
        <w:t>Df</w:t>
      </w:r>
      <w:proofErr w:type="spellEnd"/>
      <w:r w:rsidRPr="006F73A4">
        <w:rPr>
          <w:rFonts w:ascii="Arial" w:hAnsi="Arial" w:cs="Arial"/>
          <w:color w:val="262626" w:themeColor="text1" w:themeTint="D9"/>
        </w:rPr>
        <w:t xml:space="preserve">, </w:t>
      </w:r>
      <w:proofErr w:type="spellStart"/>
      <w:r w:rsidRPr="006F73A4">
        <w:rPr>
          <w:rFonts w:ascii="Arial" w:hAnsi="Arial" w:cs="Arial"/>
          <w:color w:val="262626" w:themeColor="text1" w:themeTint="D9"/>
        </w:rPr>
        <w:t>Fs</w:t>
      </w:r>
      <w:proofErr w:type="spellEnd"/>
      <w:r w:rsidRPr="006F73A4">
        <w:rPr>
          <w:rFonts w:ascii="Arial" w:hAnsi="Arial" w:cs="Arial"/>
          <w:color w:val="262626" w:themeColor="text1" w:themeTint="D9"/>
        </w:rPr>
        <w:t xml:space="preserve"> (frecuencia de muestreo), etc. adecuados para resolver el problema, si es necesario investigue en la teoría que valores serían los más adecuados.</w:t>
      </w:r>
    </w:p>
    <w:p w14:paraId="2C4CBC43" w14:textId="7707556C" w:rsidR="006F73A4" w:rsidRDefault="006F73A4" w:rsidP="006F73A4">
      <w:pPr>
        <w:shd w:val="clear" w:color="auto" w:fill="FFFFFF"/>
        <w:spacing w:after="100" w:afterAutospacing="1"/>
        <w:rPr>
          <w:rFonts w:ascii="Arial" w:hAnsi="Arial" w:cs="Arial"/>
          <w:i/>
          <w:iCs/>
          <w:color w:val="262626" w:themeColor="text1" w:themeTint="D9"/>
        </w:rPr>
      </w:pPr>
      <w:r w:rsidRPr="006F73A4">
        <w:rPr>
          <w:rFonts w:ascii="Arial" w:hAnsi="Arial" w:cs="Arial"/>
          <w:i/>
          <w:iCs/>
          <w:color w:val="262626" w:themeColor="text1" w:themeTint="D9"/>
        </w:rPr>
        <w:t>Genere la señal en banda pasante de esta modulación FM mediante el diagrama</w:t>
      </w:r>
      <w:r>
        <w:rPr>
          <w:rFonts w:ascii="Arial" w:hAnsi="Arial" w:cs="Arial"/>
          <w:i/>
          <w:iCs/>
          <w:color w:val="262626" w:themeColor="text1" w:themeTint="D9"/>
        </w:rPr>
        <w:t>.</w:t>
      </w:r>
    </w:p>
    <w:p w14:paraId="6F64F7EF" w14:textId="0F8874A7" w:rsidR="006F73A4" w:rsidRDefault="006F73A4" w:rsidP="006F73A4">
      <w:pPr>
        <w:shd w:val="clear" w:color="auto" w:fill="FFFFFF"/>
        <w:spacing w:after="100" w:afterAutospacing="1"/>
        <w:rPr>
          <w:rFonts w:ascii="Arial" w:hAnsi="Arial" w:cs="Arial"/>
          <w:i/>
          <w:iCs/>
          <w:color w:val="262626" w:themeColor="text1" w:themeTint="D9"/>
        </w:rPr>
      </w:pPr>
    </w:p>
    <w:p w14:paraId="00EFE2A5" w14:textId="30D9F031" w:rsidR="006F73A4" w:rsidRDefault="006F73A4" w:rsidP="006F73A4">
      <w:pPr>
        <w:shd w:val="clear" w:color="auto" w:fill="FFFFFF"/>
        <w:spacing w:after="100" w:afterAutospacing="1"/>
        <w:rPr>
          <w:rFonts w:ascii="Arial" w:hAnsi="Arial" w:cs="Arial"/>
          <w:b/>
          <w:bCs/>
          <w:color w:val="262626" w:themeColor="text1" w:themeTint="D9"/>
        </w:rPr>
      </w:pPr>
      <w:r w:rsidRPr="006F73A4">
        <w:rPr>
          <w:rFonts w:ascii="Arial" w:hAnsi="Arial" w:cs="Arial"/>
          <w:b/>
          <w:bCs/>
          <w:color w:val="262626" w:themeColor="text1" w:themeTint="D9"/>
        </w:rPr>
        <w:t>Recomendaciones:</w:t>
      </w:r>
    </w:p>
    <w:p w14:paraId="576EADC3" w14:textId="670EBC6D" w:rsidR="006F73A4" w:rsidRDefault="006F73A4" w:rsidP="006F73A4">
      <w:pPr>
        <w:shd w:val="clear" w:color="auto" w:fill="FFFFFF"/>
        <w:spacing w:after="100" w:afterAutospacing="1"/>
        <w:rPr>
          <w:color w:val="262626" w:themeColor="text1" w:themeTint="D9"/>
          <w:sz w:val="20"/>
          <w:szCs w:val="20"/>
        </w:rPr>
      </w:pPr>
      <w:r>
        <w:rPr>
          <w:color w:val="262626" w:themeColor="text1" w:themeTint="D9"/>
          <w:sz w:val="20"/>
          <w:szCs w:val="20"/>
          <w:highlight w:val="yellow"/>
        </w:rPr>
        <w:t>Recuerde que la señal s(t) se encuentra mediante la operación:</w:t>
      </w:r>
      <w:r w:rsidRPr="00D76455">
        <w:rPr>
          <w:color w:val="262626" w:themeColor="text1" w:themeTint="D9"/>
          <w:sz w:val="20"/>
          <w:szCs w:val="20"/>
          <w:highlight w:val="yellow"/>
        </w:rPr>
        <w:t xml:space="preserve"> </w:t>
      </w:r>
    </w:p>
    <w:p w14:paraId="16DF217F" w14:textId="24427709" w:rsidR="006F73A4" w:rsidRPr="00D76455" w:rsidRDefault="006F73A4" w:rsidP="006F73A4">
      <w:pPr>
        <w:shd w:val="clear" w:color="auto" w:fill="FFFFFF"/>
        <w:spacing w:after="100" w:afterAutospacing="1"/>
        <w:jc w:val="center"/>
        <w:rPr>
          <w:rFonts w:eastAsia="Times New Roman" w:cs="Arial"/>
          <w:sz w:val="20"/>
          <w:szCs w:val="20"/>
          <w:lang w:eastAsia="es-CO"/>
        </w:rPr>
      </w:pPr>
      <w:r>
        <w:rPr>
          <w:noProof/>
        </w:rPr>
        <w:drawing>
          <wp:inline distT="0" distB="0" distL="0" distR="0" wp14:anchorId="24DD4919" wp14:editId="68966543">
            <wp:extent cx="2200275" cy="249555"/>
            <wp:effectExtent l="0" t="0" r="9525" b="0"/>
            <wp:docPr id="5" name="Imagem 3">
              <a:extLst xmlns:a="http://schemas.openxmlformats.org/drawingml/2006/main">
                <a:ext uri="{FF2B5EF4-FFF2-40B4-BE49-F238E27FC236}">
                  <a16:creationId xmlns:a16="http://schemas.microsoft.com/office/drawing/2014/main" id="{1552B99E-76A5-4503-F4BE-0783E9BA7B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a:extLst>
                        <a:ext uri="{FF2B5EF4-FFF2-40B4-BE49-F238E27FC236}">
                          <a16:creationId xmlns:a16="http://schemas.microsoft.com/office/drawing/2014/main" id="{1552B99E-76A5-4503-F4BE-0783E9BA7B21}"/>
                        </a:ext>
                      </a:extLst>
                    </pic:cNvPr>
                    <pic:cNvPicPr>
                      <a:picLocks noChangeAspect="1"/>
                    </pic:cNvPicPr>
                  </pic:nvPicPr>
                  <pic:blipFill rotWithShape="1">
                    <a:blip r:embed="rId6"/>
                    <a:srcRect l="29935" t="79864" r="34780" b="13022"/>
                    <a:stretch/>
                  </pic:blipFill>
                  <pic:spPr bwMode="auto">
                    <a:xfrm>
                      <a:off x="0" y="0"/>
                      <a:ext cx="2200275" cy="249555"/>
                    </a:xfrm>
                    <a:prstGeom prst="rect">
                      <a:avLst/>
                    </a:prstGeom>
                    <a:ln>
                      <a:noFill/>
                    </a:ln>
                    <a:extLst>
                      <a:ext uri="{53640926-AAD7-44D8-BBD7-CCE9431645EC}">
                        <a14:shadowObscured xmlns:a14="http://schemas.microsoft.com/office/drawing/2010/main"/>
                      </a:ext>
                    </a:extLst>
                  </pic:spPr>
                </pic:pic>
              </a:graphicData>
            </a:graphic>
          </wp:inline>
        </w:drawing>
      </w:r>
    </w:p>
    <w:p w14:paraId="0914BFBC" w14:textId="77777777" w:rsidR="006F73A4" w:rsidRPr="00D76455" w:rsidRDefault="006F73A4" w:rsidP="006F73A4">
      <w:pPr>
        <w:pStyle w:val="Instrucciones"/>
        <w:rPr>
          <w:color w:val="262626" w:themeColor="text1" w:themeTint="D9"/>
          <w:sz w:val="20"/>
          <w:szCs w:val="20"/>
          <w:highlight w:val="yellow"/>
        </w:rPr>
      </w:pPr>
      <w:r w:rsidRPr="00D76455">
        <w:rPr>
          <w:color w:val="262626" w:themeColor="text1" w:themeTint="D9"/>
          <w:sz w:val="20"/>
          <w:szCs w:val="20"/>
          <w:highlight w:val="yellow"/>
        </w:rPr>
        <w:t>Colocar las imágenes m(t), x(t), y(t) y s(t), comentarios y discutir si se cumple la modulación conforme la teoría. Documente todos los parámetros usados.</w:t>
      </w:r>
    </w:p>
    <w:p w14:paraId="7C0C446B" w14:textId="77777777" w:rsidR="006F73A4" w:rsidRPr="00D76455" w:rsidRDefault="006F73A4" w:rsidP="006F73A4">
      <w:pPr>
        <w:pStyle w:val="Instrucciones"/>
        <w:rPr>
          <w:color w:val="262626" w:themeColor="text1" w:themeTint="D9"/>
          <w:sz w:val="20"/>
          <w:szCs w:val="20"/>
        </w:rPr>
      </w:pPr>
      <w:r w:rsidRPr="00D76455">
        <w:rPr>
          <w:color w:val="262626" w:themeColor="text1" w:themeTint="D9"/>
          <w:sz w:val="20"/>
          <w:szCs w:val="20"/>
          <w:highlight w:val="yellow"/>
        </w:rPr>
        <w:t xml:space="preserve">Adjuntar también el código .m o </w:t>
      </w:r>
      <w:proofErr w:type="spellStart"/>
      <w:r w:rsidRPr="00D76455">
        <w:rPr>
          <w:color w:val="262626" w:themeColor="text1" w:themeTint="D9"/>
          <w:sz w:val="20"/>
          <w:szCs w:val="20"/>
          <w:highlight w:val="yellow"/>
        </w:rPr>
        <w:t>mlx</w:t>
      </w:r>
      <w:proofErr w:type="spellEnd"/>
      <w:r w:rsidRPr="00D76455">
        <w:rPr>
          <w:color w:val="262626" w:themeColor="text1" w:themeTint="D9"/>
          <w:sz w:val="20"/>
          <w:szCs w:val="20"/>
          <w:highlight w:val="yellow"/>
        </w:rPr>
        <w:t xml:space="preserve"> de esta implementación.</w:t>
      </w:r>
    </w:p>
    <w:p w14:paraId="538311B9" w14:textId="7DA9B4C1" w:rsidR="00957E54" w:rsidRPr="00B6058E" w:rsidRDefault="00957E54" w:rsidP="00E02E5F">
      <w:pPr>
        <w:shd w:val="clear" w:color="auto" w:fill="FFFFFF"/>
        <w:spacing w:after="100" w:afterAutospacing="1" w:line="240" w:lineRule="auto"/>
        <w:rPr>
          <w:rFonts w:ascii="Arial" w:eastAsia="Times New Roman" w:hAnsi="Arial" w:cs="Arial"/>
          <w:color w:val="343A40"/>
          <w:lang w:val="es-ES" w:eastAsia="es-CO"/>
        </w:rPr>
      </w:pPr>
    </w:p>
    <w:p w14:paraId="4709F6E8" w14:textId="77777777" w:rsidR="000771CE" w:rsidRDefault="000771CE" w:rsidP="000771CE">
      <w:pPr>
        <w:jc w:val="both"/>
        <w:rPr>
          <w:rFonts w:ascii="Arial" w:hAnsi="Arial"/>
          <w:b/>
        </w:rPr>
      </w:pPr>
    </w:p>
    <w:p w14:paraId="7D3467C4" w14:textId="77777777" w:rsidR="00FD3D9E" w:rsidRPr="00B6058E" w:rsidRDefault="00FD3D9E" w:rsidP="00170562">
      <w:pPr>
        <w:shd w:val="clear" w:color="auto" w:fill="FFFFFF"/>
        <w:spacing w:after="100" w:afterAutospacing="1" w:line="240" w:lineRule="auto"/>
        <w:rPr>
          <w:rFonts w:ascii="Arial" w:eastAsia="Times New Roman" w:hAnsi="Arial" w:cs="Arial"/>
          <w:color w:val="343A40"/>
          <w:lang w:eastAsia="es-CO"/>
        </w:rPr>
      </w:pPr>
    </w:p>
    <w:sectPr w:rsidR="00FD3D9E" w:rsidRPr="00B605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03FAE"/>
    <w:multiLevelType w:val="hybridMultilevel"/>
    <w:tmpl w:val="DC26582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738E596D"/>
    <w:multiLevelType w:val="hybridMultilevel"/>
    <w:tmpl w:val="D7F2FBD4"/>
    <w:lvl w:ilvl="0" w:tplc="DBBC72D6">
      <w:start w:val="1"/>
      <w:numFmt w:val="decimal"/>
      <w:lvlText w:val="%1."/>
      <w:lvlJc w:val="left"/>
      <w:pPr>
        <w:ind w:left="870" w:hanging="51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11993614">
    <w:abstractNumId w:val="1"/>
  </w:num>
  <w:num w:numId="2" w16cid:durableId="1322351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BEA"/>
    <w:rsid w:val="000771CE"/>
    <w:rsid w:val="000B4F32"/>
    <w:rsid w:val="000E6C53"/>
    <w:rsid w:val="00170562"/>
    <w:rsid w:val="001A56A5"/>
    <w:rsid w:val="00232506"/>
    <w:rsid w:val="003E7BEA"/>
    <w:rsid w:val="0040779D"/>
    <w:rsid w:val="004D5C5A"/>
    <w:rsid w:val="004E181D"/>
    <w:rsid w:val="006F73A4"/>
    <w:rsid w:val="00754EE3"/>
    <w:rsid w:val="007C1877"/>
    <w:rsid w:val="0093433B"/>
    <w:rsid w:val="00957E54"/>
    <w:rsid w:val="00AC7105"/>
    <w:rsid w:val="00B6058E"/>
    <w:rsid w:val="00BF57AE"/>
    <w:rsid w:val="00C4031E"/>
    <w:rsid w:val="00C94086"/>
    <w:rsid w:val="00D05026"/>
    <w:rsid w:val="00DA1DE8"/>
    <w:rsid w:val="00E02E5F"/>
    <w:rsid w:val="00E72CB8"/>
    <w:rsid w:val="00E776E2"/>
    <w:rsid w:val="00EC13E7"/>
    <w:rsid w:val="00EE5D94"/>
    <w:rsid w:val="00FD3D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9FD9"/>
  <w15:chartTrackingRefBased/>
  <w15:docId w15:val="{C8C66D56-F8BF-41A6-A82A-FD98C975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02E5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2E5F"/>
    <w:rPr>
      <w:rFonts w:ascii="Times New Roman" w:eastAsia="Times New Roman" w:hAnsi="Times New Roman" w:cs="Times New Roman"/>
      <w:b/>
      <w:bCs/>
      <w:sz w:val="36"/>
      <w:szCs w:val="36"/>
      <w:lang w:eastAsia="es-CO"/>
    </w:rPr>
  </w:style>
  <w:style w:type="paragraph" w:styleId="NormalWeb">
    <w:name w:val="Normal (Web)"/>
    <w:basedOn w:val="Normal"/>
    <w:uiPriority w:val="99"/>
    <w:unhideWhenUsed/>
    <w:rsid w:val="00E02E5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E02E5F"/>
    <w:rPr>
      <w:color w:val="0000FF"/>
      <w:u w:val="single"/>
    </w:rPr>
  </w:style>
  <w:style w:type="table" w:styleId="Tablaconcuadrcula">
    <w:name w:val="Table Grid"/>
    <w:basedOn w:val="Tablanormal"/>
    <w:uiPriority w:val="39"/>
    <w:rsid w:val="007C1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7105"/>
    <w:pPr>
      <w:ind w:left="720"/>
      <w:contextualSpacing/>
    </w:pPr>
  </w:style>
  <w:style w:type="character" w:customStyle="1" w:styleId="fp-filename-icon">
    <w:name w:val="fp-filename-icon"/>
    <w:basedOn w:val="Fuentedeprrafopredeter"/>
    <w:rsid w:val="00232506"/>
  </w:style>
  <w:style w:type="character" w:customStyle="1" w:styleId="fp-filename">
    <w:name w:val="fp-filename"/>
    <w:basedOn w:val="Fuentedeprrafopredeter"/>
    <w:rsid w:val="00232506"/>
  </w:style>
  <w:style w:type="paragraph" w:customStyle="1" w:styleId="Instrucciones">
    <w:name w:val="Instrucciones"/>
    <w:basedOn w:val="Normal"/>
    <w:uiPriority w:val="10"/>
    <w:qFormat/>
    <w:rsid w:val="000771CE"/>
    <w:pPr>
      <w:spacing w:before="120" w:after="120" w:line="276" w:lineRule="auto"/>
    </w:pPr>
    <w:rPr>
      <w:rFonts w:ascii="Palatino Linotype" w:eastAsia="Times New Roman" w:hAnsi="Palatino Linotype" w:cs="Times New Roman"/>
      <w:i/>
      <w:iCs/>
      <w:color w:val="595959"/>
      <w:lang w:val="es-E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95539">
      <w:bodyDiv w:val="1"/>
      <w:marLeft w:val="0"/>
      <w:marRight w:val="0"/>
      <w:marTop w:val="0"/>
      <w:marBottom w:val="0"/>
      <w:divBdr>
        <w:top w:val="none" w:sz="0" w:space="0" w:color="auto"/>
        <w:left w:val="none" w:sz="0" w:space="0" w:color="auto"/>
        <w:bottom w:val="none" w:sz="0" w:space="0" w:color="auto"/>
        <w:right w:val="none" w:sz="0" w:space="0" w:color="auto"/>
      </w:divBdr>
      <w:divsChild>
        <w:div w:id="1659337683">
          <w:marLeft w:val="0"/>
          <w:marRight w:val="0"/>
          <w:marTop w:val="0"/>
          <w:marBottom w:val="0"/>
          <w:divBdr>
            <w:top w:val="none" w:sz="0" w:space="0" w:color="auto"/>
            <w:left w:val="none" w:sz="0" w:space="0" w:color="auto"/>
            <w:bottom w:val="none" w:sz="0" w:space="0" w:color="auto"/>
            <w:right w:val="none" w:sz="0" w:space="0" w:color="auto"/>
          </w:divBdr>
        </w:div>
        <w:div w:id="779446590">
          <w:marLeft w:val="0"/>
          <w:marRight w:val="0"/>
          <w:marTop w:val="0"/>
          <w:marBottom w:val="0"/>
          <w:divBdr>
            <w:top w:val="none" w:sz="0" w:space="0" w:color="auto"/>
            <w:left w:val="none" w:sz="0" w:space="0" w:color="auto"/>
            <w:bottom w:val="none" w:sz="0" w:space="0" w:color="auto"/>
            <w:right w:val="none" w:sz="0" w:space="0" w:color="auto"/>
          </w:divBdr>
          <w:divsChild>
            <w:div w:id="1595674993">
              <w:marLeft w:val="0"/>
              <w:marRight w:val="0"/>
              <w:marTop w:val="0"/>
              <w:marBottom w:val="0"/>
              <w:divBdr>
                <w:top w:val="none" w:sz="0" w:space="0" w:color="auto"/>
                <w:left w:val="none" w:sz="0" w:space="0" w:color="auto"/>
                <w:bottom w:val="none" w:sz="0" w:space="0" w:color="auto"/>
                <w:right w:val="none" w:sz="0" w:space="0" w:color="auto"/>
              </w:divBdr>
              <w:divsChild>
                <w:div w:id="432283015">
                  <w:marLeft w:val="0"/>
                  <w:marRight w:val="0"/>
                  <w:marTop w:val="0"/>
                  <w:marBottom w:val="0"/>
                  <w:divBdr>
                    <w:top w:val="none" w:sz="0" w:space="0" w:color="auto"/>
                    <w:left w:val="none" w:sz="0" w:space="0" w:color="auto"/>
                    <w:bottom w:val="none" w:sz="0" w:space="0" w:color="auto"/>
                    <w:right w:val="none" w:sz="0" w:space="0" w:color="auto"/>
                  </w:divBdr>
                  <w:divsChild>
                    <w:div w:id="588272511">
                      <w:marLeft w:val="0"/>
                      <w:marRight w:val="0"/>
                      <w:marTop w:val="0"/>
                      <w:marBottom w:val="0"/>
                      <w:divBdr>
                        <w:top w:val="none" w:sz="0" w:space="0" w:color="auto"/>
                        <w:left w:val="none" w:sz="0" w:space="0" w:color="auto"/>
                        <w:bottom w:val="none" w:sz="0" w:space="0" w:color="auto"/>
                        <w:right w:val="none" w:sz="0" w:space="0" w:color="auto"/>
                      </w:divBdr>
                      <w:divsChild>
                        <w:div w:id="2121027752">
                          <w:marLeft w:val="0"/>
                          <w:marRight w:val="0"/>
                          <w:marTop w:val="0"/>
                          <w:marBottom w:val="0"/>
                          <w:divBdr>
                            <w:top w:val="none" w:sz="0" w:space="0" w:color="auto"/>
                            <w:left w:val="none" w:sz="0" w:space="0" w:color="auto"/>
                            <w:bottom w:val="none" w:sz="0" w:space="0" w:color="auto"/>
                            <w:right w:val="none" w:sz="0" w:space="0" w:color="auto"/>
                          </w:divBdr>
                          <w:divsChild>
                            <w:div w:id="222446308">
                              <w:marLeft w:val="0"/>
                              <w:marRight w:val="0"/>
                              <w:marTop w:val="0"/>
                              <w:marBottom w:val="0"/>
                              <w:divBdr>
                                <w:top w:val="none" w:sz="0" w:space="0" w:color="auto"/>
                                <w:left w:val="none" w:sz="0" w:space="0" w:color="auto"/>
                                <w:bottom w:val="none" w:sz="0" w:space="0" w:color="auto"/>
                                <w:right w:val="none" w:sz="0" w:space="0" w:color="auto"/>
                              </w:divBdr>
                            </w:div>
                            <w:div w:id="13197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866">
                      <w:marLeft w:val="0"/>
                      <w:marRight w:val="0"/>
                      <w:marTop w:val="0"/>
                      <w:marBottom w:val="0"/>
                      <w:divBdr>
                        <w:top w:val="none" w:sz="0" w:space="0" w:color="auto"/>
                        <w:left w:val="none" w:sz="0" w:space="0" w:color="auto"/>
                        <w:bottom w:val="none" w:sz="0" w:space="0" w:color="auto"/>
                        <w:right w:val="none" w:sz="0" w:space="0" w:color="auto"/>
                      </w:divBdr>
                      <w:divsChild>
                        <w:div w:id="1455173588">
                          <w:marLeft w:val="0"/>
                          <w:marRight w:val="0"/>
                          <w:marTop w:val="0"/>
                          <w:marBottom w:val="0"/>
                          <w:divBdr>
                            <w:top w:val="none" w:sz="0" w:space="0" w:color="auto"/>
                            <w:left w:val="none" w:sz="0" w:space="0" w:color="auto"/>
                            <w:bottom w:val="none" w:sz="0" w:space="0" w:color="auto"/>
                            <w:right w:val="none" w:sz="0" w:space="0" w:color="auto"/>
                          </w:divBdr>
                        </w:div>
                        <w:div w:id="2046058039">
                          <w:marLeft w:val="0"/>
                          <w:marRight w:val="0"/>
                          <w:marTop w:val="0"/>
                          <w:marBottom w:val="0"/>
                          <w:divBdr>
                            <w:top w:val="none" w:sz="0" w:space="0" w:color="auto"/>
                            <w:left w:val="none" w:sz="0" w:space="0" w:color="auto"/>
                            <w:bottom w:val="none" w:sz="0" w:space="0" w:color="auto"/>
                            <w:right w:val="none" w:sz="0" w:space="0" w:color="auto"/>
                          </w:divBdr>
                        </w:div>
                      </w:divsChild>
                    </w:div>
                    <w:div w:id="1202328963">
                      <w:marLeft w:val="0"/>
                      <w:marRight w:val="0"/>
                      <w:marTop w:val="0"/>
                      <w:marBottom w:val="0"/>
                      <w:divBdr>
                        <w:top w:val="none" w:sz="0" w:space="0" w:color="auto"/>
                        <w:left w:val="none" w:sz="0" w:space="0" w:color="auto"/>
                        <w:bottom w:val="none" w:sz="0" w:space="0" w:color="auto"/>
                        <w:right w:val="none" w:sz="0" w:space="0" w:color="auto"/>
                      </w:divBdr>
                      <w:divsChild>
                        <w:div w:id="200559921">
                          <w:marLeft w:val="0"/>
                          <w:marRight w:val="0"/>
                          <w:marTop w:val="0"/>
                          <w:marBottom w:val="0"/>
                          <w:divBdr>
                            <w:top w:val="none" w:sz="0" w:space="0" w:color="auto"/>
                            <w:left w:val="none" w:sz="0" w:space="0" w:color="auto"/>
                            <w:bottom w:val="none" w:sz="0" w:space="0" w:color="auto"/>
                            <w:right w:val="none" w:sz="0" w:space="0" w:color="auto"/>
                          </w:divBdr>
                          <w:divsChild>
                            <w:div w:id="1381510870">
                              <w:marLeft w:val="0"/>
                              <w:marRight w:val="0"/>
                              <w:marTop w:val="0"/>
                              <w:marBottom w:val="0"/>
                              <w:divBdr>
                                <w:top w:val="none" w:sz="0" w:space="0" w:color="auto"/>
                                <w:left w:val="none" w:sz="0" w:space="0" w:color="auto"/>
                                <w:bottom w:val="none" w:sz="0" w:space="0" w:color="auto"/>
                                <w:right w:val="none" w:sz="0" w:space="0" w:color="auto"/>
                              </w:divBdr>
                            </w:div>
                            <w:div w:id="17551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3161">
                      <w:marLeft w:val="0"/>
                      <w:marRight w:val="0"/>
                      <w:marTop w:val="0"/>
                      <w:marBottom w:val="0"/>
                      <w:divBdr>
                        <w:top w:val="none" w:sz="0" w:space="0" w:color="auto"/>
                        <w:left w:val="none" w:sz="0" w:space="0" w:color="auto"/>
                        <w:bottom w:val="none" w:sz="0" w:space="0" w:color="auto"/>
                        <w:right w:val="none" w:sz="0" w:space="0" w:color="auto"/>
                      </w:divBdr>
                      <w:divsChild>
                        <w:div w:id="1337927460">
                          <w:marLeft w:val="0"/>
                          <w:marRight w:val="0"/>
                          <w:marTop w:val="0"/>
                          <w:marBottom w:val="0"/>
                          <w:divBdr>
                            <w:top w:val="none" w:sz="0" w:space="0" w:color="auto"/>
                            <w:left w:val="none" w:sz="0" w:space="0" w:color="auto"/>
                            <w:bottom w:val="none" w:sz="0" w:space="0" w:color="auto"/>
                            <w:right w:val="none" w:sz="0" w:space="0" w:color="auto"/>
                          </w:divBdr>
                        </w:div>
                        <w:div w:id="888997469">
                          <w:marLeft w:val="0"/>
                          <w:marRight w:val="0"/>
                          <w:marTop w:val="0"/>
                          <w:marBottom w:val="0"/>
                          <w:divBdr>
                            <w:top w:val="none" w:sz="0" w:space="0" w:color="auto"/>
                            <w:left w:val="none" w:sz="0" w:space="0" w:color="auto"/>
                            <w:bottom w:val="none" w:sz="0" w:space="0" w:color="auto"/>
                            <w:right w:val="none" w:sz="0" w:space="0" w:color="auto"/>
                          </w:divBdr>
                        </w:div>
                      </w:divsChild>
                    </w:div>
                    <w:div w:id="1797865941">
                      <w:marLeft w:val="0"/>
                      <w:marRight w:val="0"/>
                      <w:marTop w:val="0"/>
                      <w:marBottom w:val="0"/>
                      <w:divBdr>
                        <w:top w:val="none" w:sz="0" w:space="0" w:color="auto"/>
                        <w:left w:val="none" w:sz="0" w:space="0" w:color="auto"/>
                        <w:bottom w:val="none" w:sz="0" w:space="0" w:color="auto"/>
                        <w:right w:val="none" w:sz="0" w:space="0" w:color="auto"/>
                      </w:divBdr>
                      <w:divsChild>
                        <w:div w:id="822039902">
                          <w:marLeft w:val="0"/>
                          <w:marRight w:val="0"/>
                          <w:marTop w:val="0"/>
                          <w:marBottom w:val="0"/>
                          <w:divBdr>
                            <w:top w:val="none" w:sz="0" w:space="0" w:color="auto"/>
                            <w:left w:val="none" w:sz="0" w:space="0" w:color="auto"/>
                            <w:bottom w:val="none" w:sz="0" w:space="0" w:color="auto"/>
                            <w:right w:val="none" w:sz="0" w:space="0" w:color="auto"/>
                          </w:divBdr>
                          <w:divsChild>
                            <w:div w:id="1727601933">
                              <w:marLeft w:val="0"/>
                              <w:marRight w:val="0"/>
                              <w:marTop w:val="0"/>
                              <w:marBottom w:val="0"/>
                              <w:divBdr>
                                <w:top w:val="none" w:sz="0" w:space="0" w:color="auto"/>
                                <w:left w:val="none" w:sz="0" w:space="0" w:color="auto"/>
                                <w:bottom w:val="none" w:sz="0" w:space="0" w:color="auto"/>
                                <w:right w:val="none" w:sz="0" w:space="0" w:color="auto"/>
                              </w:divBdr>
                            </w:div>
                            <w:div w:id="1558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3870">
                      <w:marLeft w:val="0"/>
                      <w:marRight w:val="0"/>
                      <w:marTop w:val="0"/>
                      <w:marBottom w:val="0"/>
                      <w:divBdr>
                        <w:top w:val="none" w:sz="0" w:space="0" w:color="auto"/>
                        <w:left w:val="none" w:sz="0" w:space="0" w:color="auto"/>
                        <w:bottom w:val="none" w:sz="0" w:space="0" w:color="auto"/>
                        <w:right w:val="none" w:sz="0" w:space="0" w:color="auto"/>
                      </w:divBdr>
                      <w:divsChild>
                        <w:div w:id="717553934">
                          <w:marLeft w:val="0"/>
                          <w:marRight w:val="0"/>
                          <w:marTop w:val="0"/>
                          <w:marBottom w:val="0"/>
                          <w:divBdr>
                            <w:top w:val="none" w:sz="0" w:space="0" w:color="auto"/>
                            <w:left w:val="none" w:sz="0" w:space="0" w:color="auto"/>
                            <w:bottom w:val="none" w:sz="0" w:space="0" w:color="auto"/>
                            <w:right w:val="none" w:sz="0" w:space="0" w:color="auto"/>
                          </w:divBdr>
                        </w:div>
                        <w:div w:id="28994014">
                          <w:marLeft w:val="0"/>
                          <w:marRight w:val="0"/>
                          <w:marTop w:val="0"/>
                          <w:marBottom w:val="0"/>
                          <w:divBdr>
                            <w:top w:val="none" w:sz="0" w:space="0" w:color="auto"/>
                            <w:left w:val="none" w:sz="0" w:space="0" w:color="auto"/>
                            <w:bottom w:val="none" w:sz="0" w:space="0" w:color="auto"/>
                            <w:right w:val="none" w:sz="0" w:space="0" w:color="auto"/>
                          </w:divBdr>
                        </w:div>
                      </w:divsChild>
                    </w:div>
                    <w:div w:id="36005690">
                      <w:marLeft w:val="0"/>
                      <w:marRight w:val="0"/>
                      <w:marTop w:val="0"/>
                      <w:marBottom w:val="0"/>
                      <w:divBdr>
                        <w:top w:val="none" w:sz="0" w:space="0" w:color="auto"/>
                        <w:left w:val="none" w:sz="0" w:space="0" w:color="auto"/>
                        <w:bottom w:val="none" w:sz="0" w:space="0" w:color="auto"/>
                        <w:right w:val="none" w:sz="0" w:space="0" w:color="auto"/>
                      </w:divBdr>
                      <w:divsChild>
                        <w:div w:id="1146894551">
                          <w:marLeft w:val="0"/>
                          <w:marRight w:val="0"/>
                          <w:marTop w:val="0"/>
                          <w:marBottom w:val="0"/>
                          <w:divBdr>
                            <w:top w:val="none" w:sz="0" w:space="0" w:color="auto"/>
                            <w:left w:val="none" w:sz="0" w:space="0" w:color="auto"/>
                            <w:bottom w:val="none" w:sz="0" w:space="0" w:color="auto"/>
                            <w:right w:val="none" w:sz="0" w:space="0" w:color="auto"/>
                          </w:divBdr>
                          <w:divsChild>
                            <w:div w:id="956762090">
                              <w:marLeft w:val="0"/>
                              <w:marRight w:val="0"/>
                              <w:marTop w:val="0"/>
                              <w:marBottom w:val="0"/>
                              <w:divBdr>
                                <w:top w:val="none" w:sz="0" w:space="0" w:color="auto"/>
                                <w:left w:val="none" w:sz="0" w:space="0" w:color="auto"/>
                                <w:bottom w:val="none" w:sz="0" w:space="0" w:color="auto"/>
                                <w:right w:val="none" w:sz="0" w:space="0" w:color="auto"/>
                              </w:divBdr>
                            </w:div>
                            <w:div w:id="8089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90182">
                      <w:marLeft w:val="0"/>
                      <w:marRight w:val="0"/>
                      <w:marTop w:val="0"/>
                      <w:marBottom w:val="0"/>
                      <w:divBdr>
                        <w:top w:val="none" w:sz="0" w:space="0" w:color="auto"/>
                        <w:left w:val="none" w:sz="0" w:space="0" w:color="auto"/>
                        <w:bottom w:val="none" w:sz="0" w:space="0" w:color="auto"/>
                        <w:right w:val="none" w:sz="0" w:space="0" w:color="auto"/>
                      </w:divBdr>
                      <w:divsChild>
                        <w:div w:id="876625076">
                          <w:marLeft w:val="0"/>
                          <w:marRight w:val="0"/>
                          <w:marTop w:val="0"/>
                          <w:marBottom w:val="0"/>
                          <w:divBdr>
                            <w:top w:val="none" w:sz="0" w:space="0" w:color="auto"/>
                            <w:left w:val="none" w:sz="0" w:space="0" w:color="auto"/>
                            <w:bottom w:val="none" w:sz="0" w:space="0" w:color="auto"/>
                            <w:right w:val="none" w:sz="0" w:space="0" w:color="auto"/>
                          </w:divBdr>
                        </w:div>
                        <w:div w:id="13486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323</Words>
  <Characters>1780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Leandro Tellez Garzon</dc:creator>
  <cp:keywords/>
  <dc:description/>
  <cp:lastModifiedBy>User</cp:lastModifiedBy>
  <cp:revision>22</cp:revision>
  <dcterms:created xsi:type="dcterms:W3CDTF">2021-08-31T20:42:00Z</dcterms:created>
  <dcterms:modified xsi:type="dcterms:W3CDTF">2022-12-02T12:00:00Z</dcterms:modified>
</cp:coreProperties>
</file>