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Sistema de Sinalização Digital Isolada (PicoClaw)</w:t>
      </w:r>
    </w:p>
    <w:p>
      <w:pPr>
        <w:spacing w:after="40"/>
      </w:pPr>
      <w:r>
        <w:rPr>
          <w:b/>
          <w:i w:val="0"/>
          <w:sz w:val="26"/>
        </w:rPr>
        <w:t>Documentação completa — arquitetura e manual de uso</w:t>
      </w:r>
    </w:p>
    <w:p>
      <w:pPr>
        <w:spacing w:after="40"/>
      </w:pPr>
      <w:r>
        <w:rPr>
          <w:b w:val="0"/>
          <w:i/>
          <w:sz w:val="20"/>
        </w:rPr>
        <w:t>Desafio 02 — Reaproveitamento Seguro de TV Box · 1ª Jornada Incubintech</w:t>
      </w:r>
    </w:p>
    <w:p>
      <w:pPr>
        <w:spacing w:after="160"/>
      </w:pPr>
      <w:r>
        <w:rPr>
          <w:b w:val="0"/>
          <w:i/>
          <w:sz w:val="20"/>
        </w:rPr>
        <w:t>Demandante: Receita Federal do Brasil / LabCidig-IFSC · Versão 1.0 · Julho/2026</w:t>
      </w:r>
    </w:p>
    <w:p>
      <w:pPr>
        <w:spacing w:after="200"/>
      </w:pPr>
      <w:r>
        <w:rPr>
          <w:b w:val="0"/>
          <w:i w:val="0"/>
          <w:sz w:val="20"/>
        </w:rPr>
        <w:t>Este documento é o manual completo do sistema: o que é, como a arquitetura funciona peça por peça, como instalar e como operar. Complementa o documento de referência de arquitetura (Arquitetura_Gestor_Exibidor_TVBox) e a base de código em sinalizacao/ (Gestor) e exibidor/ (Exibidor).</w:t>
      </w:r>
    </w:p>
    <w:p>
      <w:pPr>
        <w:pStyle w:val="Heading1"/>
      </w:pPr>
      <w:r>
        <w:t>1. O que é o sistema</w:t>
      </w:r>
    </w:p>
    <w:p>
      <w:pPr>
        <w:spacing w:after="120"/>
      </w:pPr>
      <w:r>
        <w:rPr>
          <w:b w:val="0"/>
          <w:i w:val="0"/>
          <w:sz w:val="22"/>
        </w:rPr>
        <w:t>O sistema transforma TV Box apreendidas (já descaracterizadas e rodando Armbian) em uma rede de sinalização digital para escolas, APAEs e centros comunitários — telas que exibem avisos, murais e comunicados, controladas por um único aparelho central via mensagens de texto.</w:t>
      </w:r>
    </w:p>
    <w:p>
      <w:pPr>
        <w:pStyle w:val="ListBullet"/>
        <w:spacing w:after="60"/>
      </w:pPr>
      <w:r>
        <w:rPr>
          <w:sz w:val="22"/>
        </w:rPr>
        <w:t>Comunicação interna ineficiente (murais de papel) → telas atualizáveis em segundos.</w:t>
      </w:r>
    </w:p>
    <w:p>
      <w:pPr>
        <w:pStyle w:val="ListBullet"/>
        <w:spacing w:after="60"/>
      </w:pPr>
      <w:r>
        <w:rPr>
          <w:sz w:val="22"/>
        </w:rPr>
        <w:t>Falta de conectividade → todo o núcleo funciona em rede local, sem internet.</w:t>
      </w:r>
    </w:p>
    <w:p>
      <w:pPr>
        <w:spacing w:after="120"/>
      </w:pPr>
      <w:r>
        <w:rPr>
          <w:b w:val="0"/>
          <w:i w:val="0"/>
          <w:sz w:val="22"/>
        </w:rPr>
        <w:t>Premissa deste documento: a irreversibilidade do hardware (bloqueio de bootloader, remoção do rádio Wi-Fi/BT, selagem de pads) já foi feita e é tratada em documento próprio. Aqui cuidamos da aplicação que dá destino útil ao aparelho.</w:t>
      </w:r>
    </w:p>
    <w:p>
      <w:pPr>
        <w:spacing w:after="40"/>
      </w:pPr>
      <w:r>
        <w:rPr>
          <w:b/>
          <w:i w:val="0"/>
          <w:sz w:val="22"/>
        </w:rPr>
        <w:t>O princípio central: duas malhas separadas</w:t>
      </w:r>
    </w:p>
    <w:p>
      <w:pPr>
        <w:spacing w:after="80"/>
      </w:pPr>
      <w:r>
        <w:rPr>
          <w:b w:val="0"/>
          <w:i w:val="0"/>
          <w:sz w:val="22"/>
        </w:rPr>
        <w:t>O maior risco é prometer '100% offline' e depender de um canal de nuvem. Evitamos isso separando o sistema em duas malhas, com honestidade sobre a conectividade de cada uma: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5B8A"/>
          </w:tcPr>
          <w:p>
            <w:r/>
            <w:r>
              <w:rPr>
                <w:b/>
                <w:color w:val="FFFFFF"/>
                <w:sz w:val="20"/>
              </w:rPr>
              <w:t>Malha</w:t>
            </w:r>
          </w:p>
        </w:tc>
        <w:tc>
          <w:tcPr>
            <w:tcW w:type="dxa" w:w="2304"/>
            <w:shd w:val="clear" w:fill="2E5B8A"/>
          </w:tcPr>
          <w:p>
            <w:r/>
            <w:r>
              <w:rPr>
                <w:b/>
                <w:color w:val="FFFFFF"/>
                <w:sz w:val="20"/>
              </w:rPr>
              <w:t>Direção</w:t>
            </w:r>
          </w:p>
        </w:tc>
        <w:tc>
          <w:tcPr>
            <w:tcW w:type="dxa" w:w="2448"/>
            <w:shd w:val="clear" w:fill="2E5B8A"/>
          </w:tcPr>
          <w:p>
            <w:r/>
            <w:r>
              <w:rPr>
                <w:b/>
                <w:color w:val="FFFFFF"/>
                <w:sz w:val="20"/>
              </w:rPr>
              <w:t>Conectividade</w:t>
            </w:r>
          </w:p>
        </w:tc>
        <w:tc>
          <w:tcPr>
            <w:tcW w:type="dxa" w:w="2304"/>
            <w:shd w:val="clear" w:fill="2E5B8A"/>
          </w:tcPr>
          <w:p>
            <w:r/>
            <w:r>
              <w:rPr>
                <w:b/>
                <w:color w:val="FFFFFF"/>
                <w:sz w:val="20"/>
              </w:rPr>
              <w:t>Verdade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Entrega de conteúdo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Gestor → Exibidores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100% rede local, sempre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A fortaleza offline é real aqui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Ingestão de comando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Operador → Gestor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Local por padrão; nuvem opcional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Só a linguagem natural precisa de internet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60"/>
      </w:pPr>
      <w:r>
        <w:rPr>
          <w:b w:val="0"/>
          <w:i w:val="0"/>
          <w:sz w:val="22"/>
        </w:rPr>
        <w:t>Os Exibidores nunca tocam a internet. Só o Gestor tem, no máximo, um único uplink opcional — e apenas para o recurso de linguagem natural.</w:t>
      </w:r>
    </w:p>
    <w:p>
      <w:pPr>
        <w:pStyle w:val="Heading1"/>
      </w:pPr>
      <w:r>
        <w:t>2. Visão geral da arquitetura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7"/>
          <w:rFonts w:ascii="Consolas" w:hAnsi="Consolas"/>
        </w:rPr>
        <w:t>[Celular/PC do operador] --+</w:t>
        <w:br/>
        <w:t xml:space="preserve">                           +-- Switch/roteador (Ethernet) -- [GESTOR gestor.local:8080]</w:t>
        <w:br/>
        <w:t>[Exibidor "entrada"]  -----+                                        |</w:t>
        <w:br/>
        <w:t>[Exibidor "refeitorio"] ---+                                (uplink OPCIONAL p/ Gemini)</w:t>
      </w:r>
    </w:p>
    <w:p>
      <w:pPr>
        <w:pStyle w:val="ListBullet"/>
        <w:spacing w:after="60"/>
      </w:pPr>
      <w:r>
        <w:rPr>
          <w:sz w:val="22"/>
        </w:rPr>
        <w:t>Nó Gestor (o cérebro): roda o servidor (Flask + PicoClaw). Guarda todo o estado, a mídia, a lógica e o painel. É o único nó inteligente.</w:t>
      </w:r>
    </w:p>
    <w:p>
      <w:pPr>
        <w:pStyle w:val="ListBullet"/>
        <w:spacing w:after="60"/>
      </w:pPr>
      <w:r>
        <w:rPr>
          <w:sz w:val="22"/>
        </w:rPr>
        <w:t>Nós Exibidores (os players): ligados às TVs. Deliberadamente burros — não guardam mídia, não têm credencial de nuvem, não decidem nada. Só perguntam ao Gestor o que mostrar e exibem.</w:t>
      </w:r>
    </w:p>
    <w:p>
      <w:pPr>
        <w:spacing w:after="40"/>
      </w:pPr>
      <w:r>
        <w:rPr>
          <w:b/>
          <w:i w:val="0"/>
          <w:sz w:val="22"/>
        </w:rPr>
        <w:t>Por que essa divisão</w:t>
      </w:r>
    </w:p>
    <w:p>
      <w:pPr>
        <w:pStyle w:val="ListBullet"/>
        <w:spacing w:after="60"/>
      </w:pPr>
      <w:r>
        <w:rPr>
          <w:sz w:val="22"/>
        </w:rPr>
        <w:t>Replicação trivial: clonar um Exibidor é copiar 3 arquivos e trocar um ID (atende ao critério de escala).</w:t>
      </w:r>
    </w:p>
    <w:p>
      <w:pPr>
        <w:pStyle w:val="ListBullet"/>
        <w:spacing w:after="60"/>
      </w:pPr>
      <w:r>
        <w:rPr>
          <w:sz w:val="22"/>
        </w:rPr>
        <w:t>Isolamento reforçado: um Exibidor sem rádio e sem lógica é fisicamente incapaz de exibir conteúdo externo.</w:t>
      </w:r>
    </w:p>
    <w:p>
      <w:pPr>
        <w:pStyle w:val="ListBullet"/>
        <w:spacing w:after="60"/>
      </w:pPr>
      <w:r>
        <w:rPr>
          <w:sz w:val="22"/>
        </w:rPr>
        <w:t>Ponto único de risco: só o Gestor pode ter internet, e apenas para um recurso opcional.</w:t>
      </w:r>
    </w:p>
    <w:p>
      <w:pPr>
        <w:spacing w:after="40"/>
      </w:pPr>
      <w:r>
        <w:rPr>
          <w:b/>
          <w:i w:val="0"/>
          <w:sz w:val="22"/>
        </w:rPr>
        <w:t>Consequência da remoção do rádio</w:t>
      </w:r>
    </w:p>
    <w:p>
      <w:pPr>
        <w:spacing w:after="160"/>
      </w:pPr>
      <w:r>
        <w:rPr>
          <w:b w:val="0"/>
          <w:i w:val="0"/>
          <w:sz w:val="22"/>
        </w:rPr>
        <w:t>Como a irreversibilidade física removeu o Wi-Fi/BT, a intranet é cabeada (Ethernet). É uma vantagem de narrativa (isolamento com base física), mas exige um switch/roteador simples ligando os nós, e o celular do operador acessa o Gestor por essa mesma rede.</w:t>
      </w:r>
    </w:p>
    <w:p>
      <w:pPr>
        <w:pStyle w:val="Heading1"/>
      </w:pPr>
      <w:r>
        <w:t>3. Componentes em detalhe</w:t>
      </w:r>
    </w:p>
    <w:p>
      <w:pPr>
        <w:pStyle w:val="Heading2"/>
      </w:pPr>
      <w:r>
        <w:t>3.1 Nó Gestor (sinalizacao/)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7"/>
          <w:rFonts w:ascii="Consolas" w:hAnsi="Consolas"/>
        </w:rPr>
        <w:t>sinalizacao/</w:t>
        <w:br/>
        <w:t>|-- server/</w:t>
        <w:br/>
        <w:t>|   |-- app.py              # Flask: rotas da API, painel e entrega de conteudo</w:t>
        <w:br/>
        <w:t>|   |-- store.py            # estado em JSON com escrita ATOMICA (protege o eMMC)</w:t>
        <w:br/>
        <w:t>|   |-- auth.py             # login do painel + whitelist</w:t>
        <w:br/>
        <w:t>|   |-- picoclaw_bridge.py  # ponte para o PicoClaw (interprete de linguagem natural)</w:t>
        <w:br/>
        <w:t>|   |-- render.py           # gera "cartaz de texto" -&gt; PNG (Pillow)</w:t>
        <w:br/>
        <w:t>|   `-- requirements.txt</w:t>
        <w:br/>
        <w:t>|-- web/{admin,display}/    # painel do operador / variante navegador (opcional)</w:t>
        <w:br/>
        <w:t>|-- conteudo/{biblioteca,gerado}/   # midias aprovadas / slides gerados</w:t>
        <w:br/>
        <w:t>|-- estado/                 # telas.json, playlist.json, exibidores.json</w:t>
        <w:br/>
        <w:t>|-- config/                 # whitelist.json, telas.map.json, settings.yml</w:t>
        <w:br/>
        <w:t>|-- logs/                   # acoes.log (auditoria)</w:t>
        <w:br/>
        <w:t>`-- scripts/                # instalar-gestor.sh, seed-conteudo.sh</w:t>
      </w:r>
    </w:p>
    <w:p>
      <w:pPr>
        <w:pStyle w:val="ListBullet"/>
        <w:spacing w:after="60"/>
      </w:pPr>
      <w:r>
        <w:rPr>
          <w:sz w:val="22"/>
        </w:rPr>
        <w:t>app.py — expõe a API. Separa comando estruturado (botões, sempre disponível) de texto livre (via PicoClaw). Toda ação passa por aplicar_acao(), que valida (mídia e tela precisam existir) e audita.</w:t>
      </w:r>
    </w:p>
    <w:p>
      <w:pPr>
        <w:pStyle w:val="ListBullet"/>
        <w:spacing w:after="60"/>
      </w:pPr>
      <w:r>
        <w:rPr>
          <w:sz w:val="22"/>
        </w:rPr>
        <w:t>store.py — lê/grava JSON com escrita atômica (temp + os.replace): nunca deixa JSON pela metade se faltar energia. Bloqueia path traversal.</w:t>
      </w:r>
    </w:p>
    <w:p>
      <w:pPr>
        <w:pStyle w:val="ListBullet"/>
        <w:spacing w:after="60"/>
      </w:pPr>
      <w:r>
        <w:rPr>
          <w:sz w:val="22"/>
        </w:rPr>
        <w:t>auth.py — valida o login contra whitelist.json. Aceita senha plain: (demo) ou hash pbkdf2 (produção).</w:t>
      </w:r>
    </w:p>
    <w:p>
      <w:pPr>
        <w:pStyle w:val="ListBullet"/>
        <w:spacing w:after="60"/>
      </w:pPr>
      <w:r>
        <w:rPr>
          <w:sz w:val="22"/>
        </w:rPr>
        <w:t>picoclaw_bridge.py — monta o prompt, chama picoclaw_agent e extrai apenas o JSON de ação. O PicoClaw é intérprete puro: não escreve arquivo. Quem valida e aplica é o app.py.</w:t>
      </w:r>
    </w:p>
    <w:p>
      <w:pPr>
        <w:pStyle w:val="ListBullet"/>
        <w:spacing w:after="60"/>
      </w:pPr>
      <w:r>
        <w:rPr>
          <w:sz w:val="22"/>
        </w:rPr>
        <w:t>render.py — desenha um cartaz (título + corpo) e salva PNG em conteudo/gerado/, para o Exibidor nunca interpretar HTML.</w:t>
      </w:r>
    </w:p>
    <w:p>
      <w:pPr>
        <w:pStyle w:val="Heading2"/>
      </w:pPr>
      <w:r>
        <w:t>3.2 Nó Exibidor (exibidor/)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7"/>
          <w:rFonts w:ascii="Consolas" w:hAnsi="Consolas"/>
        </w:rPr>
        <w:t>exibidor/</w:t>
        <w:br/>
        <w:t>|-- config/exibidor.conf     # ID desta tela + URL do Gestor</w:t>
        <w:br/>
        <w:t>`-- scripts/</w:t>
        <w:br/>
        <w:t xml:space="preserve">    |-- sincronizar.sh       # loop: pergunta ao Gestor e exibe a imagem (framebuffer)</w:t>
        <w:br/>
        <w:t xml:space="preserve">    |-- watchdog.sh          # opcional: mostra "reconectando" se o Gestor cair</w:t>
        <w:br/>
        <w:t xml:space="preserve">    `-- instalar-exibidor.sh</w:t>
      </w:r>
    </w:p>
    <w:p>
      <w:pPr>
        <w:spacing w:after="120"/>
      </w:pPr>
      <w:r>
        <w:rPr>
          <w:b w:val="0"/>
          <w:i w:val="0"/>
          <w:sz w:val="22"/>
        </w:rPr>
        <w:t>A cada 5 s o Exibidor consulta GET /api/tela/&lt;id&gt;; se a imagem mudou, baixa e exibe em tela cheia via fbi (framebuffer) — sem X, sem navegador.</w:t>
      </w:r>
    </w:p>
    <w:p>
      <w:pPr>
        <w:spacing w:after="40"/>
      </w:pPr>
      <w:r>
        <w:rPr>
          <w:b/>
          <w:i w:val="0"/>
          <w:sz w:val="22"/>
        </w:rPr>
        <w:t>Por que sem navegador? (decisão baseada no hardware, pesquisada)</w:t>
      </w:r>
    </w:p>
    <w:p>
      <w:pPr>
        <w:pStyle w:val="ListBullet"/>
        <w:spacing w:after="60"/>
      </w:pPr>
      <w:r>
        <w:rPr>
          <w:sz w:val="22"/>
        </w:rPr>
        <w:t>O X96Q/H313 tem 1 GB ou 2 GB de RAM. O Chromium precisa de ~1–2 GB e faz swap abaixo disso, travando a tela e desgastando o eMMC.</w:t>
      </w:r>
    </w:p>
    <w:p>
      <w:pPr>
        <w:pStyle w:val="ListBullet"/>
        <w:spacing w:after="60"/>
      </w:pPr>
      <w:r>
        <w:rPr>
          <w:sz w:val="22"/>
        </w:rPr>
        <w:t>A GPU Mali-G31 (Panfrost) no H313 em mainline ainda é instável (bug de re-energização). Sem aceleração 3D confiável, o navegador renderiza em software (CPU).</w:t>
      </w:r>
    </w:p>
    <w:p>
      <w:pPr>
        <w:spacing w:after="160"/>
      </w:pPr>
      <w:r>
        <w:rPr>
          <w:b w:val="0"/>
          <w:i w:val="0"/>
          <w:sz w:val="22"/>
        </w:rPr>
        <w:t>Conclusão: para imagens estáticas + slides de texto, o fbi (dezenas de MB, sem X) é o padrão robusto — igual em 1 GB e 2 GB. Alternativas: mpv --vo=drm (vídeo futuro) e cage+Chromium (só 2 GB com HTML ao vivo).</w:t>
      </w:r>
    </w:p>
    <w:p>
      <w:pPr>
        <w:pStyle w:val="Heading1"/>
      </w:pPr>
      <w:r>
        <w:t>4. O ciclo de vida de um comando</w:t>
      </w:r>
    </w:p>
    <w:p>
      <w:pPr>
        <w:spacing w:after="80"/>
      </w:pPr>
      <w:r>
        <w:rPr>
          <w:b w:val="0"/>
          <w:i w:val="0"/>
          <w:sz w:val="22"/>
        </w:rPr>
        <w:t>Exemplo: o diretor digita 'coloca o aviso da reunião de pais na tela da entrada'.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7"/>
          <w:rFonts w:ascii="Consolas" w:hAnsi="Consolas"/>
        </w:rPr>
        <w:t>1. Operador (celular) -&gt; POST /api/comando { "texto": "coloca o aviso ... na entrada" }</w:t>
        <w:br/>
        <w:t>2. app.py checa a sessao (login) e o modo (local/telegram)</w:t>
        <w:br/>
        <w:t>3. picoclaw_bridge.py -&gt; picoclaw_agent agent --model gemini-flash -m "&lt;prompt&gt;"</w:t>
        <w:br/>
        <w:t>4. PicoClaw devolve:  { "acao":"exibir", "midia":"biblioteca/reuniao_pais.png", "tela":"entrada" }</w:t>
        <w:br/>
        <w:t>5. app.py VALIDA: a acao existe? a tela existe? a midia existe na biblioteca?</w:t>
        <w:br/>
        <w:t xml:space="preserve">      (se nao -&gt; recusa e registra em logs/acoes.log)</w:t>
        <w:br/>
        <w:t>6. store.py grava estado/telas.json (escrita atomica)</w:t>
        <w:br/>
        <w:t>7. O Exibidor "entrada" (polling 5s) percebe a mudanca, baixa o PNG e troca a tela</w:t>
      </w:r>
    </w:p>
    <w:p>
      <w:pPr>
        <w:spacing w:after="80"/>
      </w:pPr>
      <w:r>
        <w:rPr>
          <w:b w:val="0"/>
          <w:i w:val="0"/>
          <w:sz w:val="22"/>
        </w:rPr>
        <w:t>Degradação graciosa: sem uplink, o passo 3 falha e a API responde 503 pedindo os botões estruturados. Nesse modo o operador escolhe mídia e tela num formulário — vai direto ao passo 5, sem internet. A entrega de conteúdo (6–7) é 100% local nos dois casos.</w:t>
      </w:r>
    </w:p>
    <w:p>
      <w:pPr>
        <w:spacing w:after="160"/>
      </w:pPr>
      <w:r>
        <w:rPr>
          <w:b w:val="0"/>
          <w:i w:val="0"/>
          <w:sz w:val="22"/>
        </w:rPr>
        <w:t>Geração de conteúdo: para 'crie um cartaz da feira de ciências', o PicoClaw devolve gerar_slide; o render.py desenha o PNG e a tela passa a exibi-lo — nenhum HTML no Exibidor.</w:t>
      </w:r>
    </w:p>
    <w:p>
      <w:pPr>
        <w:pStyle w:val="Heading1"/>
      </w:pPr>
      <w:r>
        <w:t>5. Modelo de dados</w:t>
      </w:r>
    </w:p>
    <w:p>
      <w:pPr>
        <w:spacing w:after="80"/>
      </w:pPr>
      <w:r>
        <w:rPr>
          <w:b w:val="0"/>
          <w:i w:val="0"/>
          <w:sz w:val="22"/>
        </w:rPr>
        <w:t>Todo o estado vive em JSON legível (fácil de inspecionar, versionar e restaurar).</w:t>
      </w:r>
    </w:p>
    <w:p>
      <w:pPr>
        <w:spacing w:after="40"/>
      </w:pPr>
      <w:r>
        <w:rPr>
          <w:b/>
          <w:i w:val="0"/>
          <w:sz w:val="22"/>
        </w:rPr>
        <w:t>estado/telas.json — o que cada tela exibe agora: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7"/>
          <w:rFonts w:ascii="Consolas" w:hAnsi="Consolas"/>
        </w:rPr>
        <w:t>{</w:t>
        <w:br/>
        <w:t xml:space="preserve">  "entrada":    { "tipo": "imagem", "src": "biblioteca/reuniao_pais.png", "desde": "2026-07-13T14:03:00" },</w:t>
        <w:br/>
        <w:t xml:space="preserve">  "refeitorio": { "tipo": "slide",  "src": "gerado/slide_1783721755.png", "desde": "2026-07-13T13:50:00" }</w:t>
        <w:br/>
        <w:t>}</w:t>
      </w:r>
    </w:p>
    <w:p>
      <w:pPr>
        <w:spacing w:after="120"/>
      </w:pPr>
      <w:r>
        <w:rPr>
          <w:b w:val="0"/>
          <w:i/>
          <w:sz w:val="20"/>
        </w:rPr>
        <w:t>tipo ∈ imagem | slide | playlist | vazio. src é o caminho relativo dentro de conteudo/.</w:t>
      </w:r>
    </w:p>
    <w:p>
      <w:pPr>
        <w:spacing w:after="40"/>
      </w:pPr>
      <w:r>
        <w:rPr>
          <w:b/>
          <w:i w:val="0"/>
          <w:sz w:val="22"/>
        </w:rPr>
        <w:t>config/whitelist.json — quem pode comandar (segurança de conteúdo):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7"/>
          <w:rFonts w:ascii="Consolas" w:hAnsi="Consolas"/>
        </w:rPr>
        <w:t>{</w:t>
        <w:br/>
        <w:t xml:space="preserve">  "painel_local": [ { "user": "diretor", "hash_senha": "plain:trocar123" } ],</w:t>
        <w:br/>
        <w:t xml:space="preserve">  "telegram":     [ { "user_id": 123456789, "nome": "Diretora Ana" } ]</w:t>
        <w:br/>
        <w:t>}</w:t>
      </w:r>
    </w:p>
    <w:p>
      <w:pPr>
        <w:spacing w:after="40"/>
      </w:pPr>
      <w:r>
        <w:rPr>
          <w:b/>
          <w:i w:val="0"/>
          <w:sz w:val="22"/>
        </w:rPr>
        <w:t>config/settings.yml — configuração do serviço: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7"/>
          <w:rFonts w:ascii="Consolas" w:hAnsi="Consolas"/>
        </w:rPr>
        <w:t>porta: 8080</w:t>
        <w:br/>
        <w:t>modo: local            # local | telegram</w:t>
        <w:br/>
        <w:t>picoclaw:</w:t>
        <w:br/>
        <w:t xml:space="preserve">  bin: /home/admin/picoclaw_agent</w:t>
        <w:br/>
        <w:t xml:space="preserve">  modelo: gemini-flash</w:t>
      </w:r>
    </w:p>
    <w:p>
      <w:pPr>
        <w:pStyle w:val="Heading1"/>
      </w:pPr>
      <w:r>
        <w:t>6. Instalação</w:t>
      </w:r>
    </w:p>
    <w:p>
      <w:pPr>
        <w:pStyle w:val="Heading2"/>
      </w:pPr>
      <w:r>
        <w:t>6.1 Pré-requisitos</w:t>
      </w:r>
    </w:p>
    <w:p>
      <w:pPr>
        <w:pStyle w:val="ListBullet"/>
        <w:spacing w:after="60"/>
      </w:pPr>
      <w:r>
        <w:rPr>
          <w:sz w:val="22"/>
        </w:rPr>
        <w:t>TV Box com Armbian no eMMC, usuário admin, acessível por SSH.</w:t>
      </w:r>
    </w:p>
    <w:p>
      <w:pPr>
        <w:pStyle w:val="ListBullet"/>
        <w:spacing w:after="60"/>
      </w:pPr>
      <w:r>
        <w:rPr>
          <w:sz w:val="22"/>
        </w:rPr>
        <w:t>Rede cabeada (switch/roteador) ligando Gestor e Exibidores.</w:t>
      </w:r>
    </w:p>
    <w:p>
      <w:pPr>
        <w:pStyle w:val="ListBullet"/>
        <w:spacing w:after="60"/>
      </w:pPr>
      <w:r>
        <w:rPr>
          <w:sz w:val="22"/>
        </w:rPr>
        <w:t>Para linguagem natural: PicoClaw em /home/admin/picoclaw_agent com chave Gemini + uplink no Gestor.</w:t>
      </w:r>
    </w:p>
    <w:p>
      <w:pPr>
        <w:pStyle w:val="Heading2"/>
      </w:pPr>
      <w:r>
        <w:t>6.2 Nó Gestor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7"/>
          <w:rFonts w:ascii="Consolas" w:hAnsi="Consolas"/>
        </w:rPr>
        <w:t>scp -r sinalizacao admin@gestor.local:/home/admin/</w:t>
        <w:br/>
        <w:t>ssh admin@gestor.local 'bash /home/admin/sinalizacao/scripts/instalar-gestor.sh'</w:t>
        <w:br/>
        <w:t>ssh admin@gestor.local 'cd /home/admin/sinalizacao &amp;&amp; bash scripts/seed-conteudo.sh'</w:t>
      </w:r>
    </w:p>
    <w:p>
      <w:pPr>
        <w:spacing w:after="60"/>
      </w:pPr>
      <w:r>
        <w:rPr>
          <w:b w:val="0"/>
          <w:i w:val="0"/>
          <w:sz w:val="22"/>
        </w:rPr>
        <w:t>O instalador define o hostname gestor (para gestor.local via mDNS), cria e inicia o serviço sinalizacao-gestor.service. Painel: http://gestor.local:8080/.</w:t>
      </w:r>
    </w:p>
    <w:p>
      <w:pPr>
        <w:spacing w:after="120"/>
      </w:pPr>
      <w:r>
        <w:rPr>
          <w:b w:val="0"/>
          <w:i/>
          <w:sz w:val="20"/>
        </w:rPr>
        <w:t>Porta 8080: portas &lt; 1024 exigiriam root. 8080 mantém o serviço sob o usuário admin, sem setcap.</w:t>
      </w:r>
    </w:p>
    <w:p>
      <w:pPr>
        <w:pStyle w:val="Heading2"/>
      </w:pPr>
      <w:r>
        <w:t>6.3 Nós Exibidores (um por tela)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7"/>
          <w:rFonts w:ascii="Consolas" w:hAnsi="Consolas"/>
        </w:rPr>
        <w:t>scp -r exibidor admin@&lt;ip-do-exibidor&gt;:/home/admin/</w:t>
        <w:br/>
        <w:t>ssh admin@&lt;ip&gt; 'EXIBIDOR_ID=entrada bash /home/admin/exibidor/scripts/instalar-exibidor.sh'</w:t>
      </w:r>
    </w:p>
    <w:p>
      <w:pPr>
        <w:spacing w:after="120"/>
      </w:pPr>
      <w:r>
        <w:rPr>
          <w:b w:val="0"/>
          <w:i w:val="0"/>
          <w:sz w:val="22"/>
        </w:rPr>
        <w:t>Coloca admin nos grupos video e tty (para o fbi), grava o ID e sobe exibidor-player.service. EXIBIDOR_ID deve bater com um id do telas.map.json.</w:t>
      </w:r>
    </w:p>
    <w:p>
      <w:pPr>
        <w:pStyle w:val="Heading2"/>
      </w:pPr>
      <w:r>
        <w:t>6.4 Rede (mDNS)</w:t>
      </w:r>
    </w:p>
    <w:p>
      <w:pPr>
        <w:spacing w:after="160"/>
      </w:pPr>
      <w:r>
        <w:rPr>
          <w:b w:val="0"/>
          <w:i w:val="0"/>
          <w:sz w:val="22"/>
        </w:rPr>
        <w:t>O nome gestor.local é publicado pelo Avahi. Exibidores e celular encontram o Gestor sem IP fixo nem DHCP configurado — o que torna a instalação replicável em qualquer escola.</w:t>
      </w:r>
    </w:p>
    <w:p>
      <w:pPr>
        <w:pStyle w:val="Heading1"/>
      </w:pPr>
      <w:r>
        <w:t>7. Como usar (guia do operador)</w:t>
      </w:r>
    </w:p>
    <w:p>
      <w:pPr>
        <w:pStyle w:val="Heading2"/>
      </w:pPr>
      <w:r>
        <w:t>7.1 Acessar o painel</w:t>
      </w:r>
    </w:p>
    <w:p>
      <w:pPr>
        <w:spacing w:after="80"/>
      </w:pPr>
      <w:r>
        <w:rPr>
          <w:b w:val="0"/>
          <w:i w:val="0"/>
          <w:sz w:val="22"/>
        </w:rPr>
        <w:t>No celular/PC na mesma rede, abra http://gestor.local:8080/ e faça login. Credenciais da PoC: usuário diretor, senha trocar123 (troque em produção — ver seção 10).</w:t>
      </w:r>
    </w:p>
    <w:p>
      <w:pPr>
        <w:pStyle w:val="Heading2"/>
      </w:pPr>
      <w:r>
        <w:t>7.2 Comando estruturado (offline — recomendado no dia a dia)</w:t>
      </w:r>
    </w:p>
    <w:p>
      <w:pPr>
        <w:pStyle w:val="ListBullet"/>
        <w:spacing w:after="60"/>
      </w:pPr>
      <w:r>
        <w:rPr>
          <w:sz w:val="22"/>
        </w:rPr>
        <w:t>Escolha a mídia (da biblioteca) e a tela.</w:t>
      </w:r>
    </w:p>
    <w:p>
      <w:pPr>
        <w:pStyle w:val="ListBullet"/>
        <w:spacing w:after="60"/>
      </w:pPr>
      <w:r>
        <w:rPr>
          <w:sz w:val="22"/>
        </w:rPr>
        <w:t>Clique Exibir — a tela troca em até 5 segundos. Limpar tela deixa em branco.</w:t>
      </w:r>
    </w:p>
    <w:p>
      <w:pPr>
        <w:spacing w:after="80"/>
      </w:pPr>
      <w:r>
        <w:rPr>
          <w:b w:val="0"/>
          <w:i w:val="0"/>
          <w:sz w:val="22"/>
        </w:rPr>
        <w:t>Este modo não depende de internet e é o mais previsível — use na demo e no uso rotineiro.</w:t>
      </w:r>
    </w:p>
    <w:p>
      <w:pPr>
        <w:pStyle w:val="Heading2"/>
      </w:pPr>
      <w:r>
        <w:t>7.3 Comando em linguagem natural (exige uplink)</w:t>
      </w:r>
    </w:p>
    <w:p>
      <w:pPr>
        <w:spacing w:after="80"/>
      </w:pPr>
      <w:r>
        <w:rPr>
          <w:b w:val="0"/>
          <w:i w:val="0"/>
          <w:sz w:val="22"/>
        </w:rPr>
        <w:t>Digite algo como 'coloca o cardápio no refeitório' e clique Enviar. O PicoClaw interpreta e aplica. Sem internet, o painel avisa e você usa os botões estruturados.</w:t>
      </w:r>
    </w:p>
    <w:p>
      <w:pPr>
        <w:pStyle w:val="Heading2"/>
      </w:pPr>
      <w:r>
        <w:t>7.4 Adicionar mídias à biblioteca</w:t>
      </w:r>
    </w:p>
    <w:p>
      <w:pPr>
        <w:spacing w:after="160"/>
      </w:pPr>
      <w:r>
        <w:rPr>
          <w:b w:val="0"/>
          <w:i w:val="0"/>
          <w:sz w:val="22"/>
        </w:rPr>
        <w:t>Copie imagens (PNG/JPG) para sinalizacao/conteudo/biblioteca/ no Gestor; elas aparecem no painel. Só mídias dessa pasta podem ir ao ar — é a barreira que impede exibir conteúdo arbitrário.</w:t>
      </w:r>
    </w:p>
    <w:p>
      <w:pPr>
        <w:pStyle w:val="Heading1"/>
      </w:pPr>
      <w:r>
        <w:t>8. Referência da API</w:t>
      </w:r>
    </w:p>
    <w:p>
      <w:pPr>
        <w:spacing w:after="80"/>
      </w:pPr>
      <w:r>
        <w:rPr>
          <w:b w:val="0"/>
          <w:i w:val="0"/>
          <w:sz w:val="22"/>
        </w:rPr>
        <w:t>Base: http://gestor.local:8080. Respostas em JSON. Rotas do painel exigem sessão (login).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val="clear" w:fill="2E5B8A"/>
          </w:tcPr>
          <w:p>
            <w:r/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2448"/>
            <w:shd w:val="clear" w:fill="2E5B8A"/>
          </w:tcPr>
          <w:p>
            <w:r/>
            <w:r>
              <w:rPr>
                <w:b/>
                <w:color w:val="FFFFFF"/>
                <w:sz w:val="20"/>
              </w:rPr>
              <w:t>Rota</w:t>
            </w:r>
          </w:p>
        </w:tc>
        <w:tc>
          <w:tcPr>
            <w:tcW w:type="dxa" w:w="1008"/>
            <w:shd w:val="clear" w:fill="2E5B8A"/>
          </w:tcPr>
          <w:p>
            <w:r/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4608"/>
            <w:shd w:val="clear" w:fill="2E5B8A"/>
          </w:tcPr>
          <w:p>
            <w:r/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/api/tela/&lt;id&gt;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não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Estado da tela (consumido pelos Exibidores)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/conteudo/&lt;src&gt;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não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Serve a mídia (imagem/slide)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/api/login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não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{user,senha} → cria sessão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/api/logout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sim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Encerra a sessão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/api/config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sim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Telas, biblioteca, estado e modo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/api/comando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sim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Comando estruturado OU texto livre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/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não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Painel do operador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40"/>
      </w:pPr>
      <w:r>
        <w:rPr>
          <w:b/>
          <w:i w:val="0"/>
          <w:sz w:val="22"/>
        </w:rPr>
        <w:t>Comandos aceitos em POST /api/comando: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7"/>
          <w:rFonts w:ascii="Consolas" w:hAnsi="Consolas"/>
        </w:rPr>
        <w:t>// estruturados (funcionam offline)</w:t>
        <w:br/>
        <w:t>{ "acao": "exibir",      "midia": "biblioteca/reuniao_pais.png", "tela": "entrada" }</w:t>
        <w:br/>
        <w:t>{ "acao": "gerar_slide", "titulo": "Aviso", "corpo": "Reuniao amanha", "tela": "entrada" }</w:t>
        <w:br/>
        <w:t>{ "acao": "rotacionar",  "tela": "refeitorio" }</w:t>
        <w:br/>
        <w:t>{ "acao": "limpar",      "tela": "entrada" }</w:t>
        <w:br/>
        <w:br/>
        <w:t>// texto livre (via PicoClaw; exige uplink)</w:t>
        <w:br/>
        <w:t>{ "texto": "coloca o aviso da reuniao de pais na tela da entrada" }</w:t>
      </w:r>
    </w:p>
    <w:p>
      <w:pPr>
        <w:spacing w:after="40"/>
      </w:pPr>
      <w:r>
        <w:rPr>
          <w:b/>
          <w:i w:val="0"/>
          <w:sz w:val="22"/>
        </w:rPr>
        <w:t>Exemplo com curl (após login, reaproveitando o cookie de sessão):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7"/>
          <w:rFonts w:ascii="Consolas" w:hAnsi="Consolas"/>
        </w:rPr>
        <w:t>curl -c cookies.txt -X POST http://gestor.local:8080/api/login \</w:t>
        <w:br/>
        <w:t xml:space="preserve">  -H "Content-Type: application/json" -d '{"user":"diretor","senha":"trocar123"}'</w:t>
        <w:br/>
        <w:br/>
        <w:t>curl -b cookies.txt -X POST http://gestor.local:8080/api/comando \</w:t>
        <w:br/>
        <w:t xml:space="preserve">  -H "Content-Type: application/json" \</w:t>
        <w:br/>
        <w:t xml:space="preserve">  -d '{"acao":"exibir","midia":"biblioteca/reuniao_pais.png","tela":"entrada"}'</w:t>
      </w:r>
    </w:p>
    <w:p>
      <w:pPr>
        <w:pStyle w:val="Heading1"/>
      </w:pPr>
      <w:r>
        <w:t>9. Operação e manutenção</w:t>
      </w:r>
    </w:p>
    <w:p>
      <w:pPr>
        <w:spacing w:after="40"/>
      </w:pPr>
      <w:r>
        <w:rPr>
          <w:b/>
          <w:i w:val="0"/>
          <w:sz w:val="22"/>
        </w:rPr>
        <w:t>Status e logs dos serviços: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7"/>
          <w:rFonts w:ascii="Consolas" w:hAnsi="Consolas"/>
        </w:rPr>
        <w:t>sudo systemctl status sinalizacao-gestor.service</w:t>
        <w:br/>
        <w:t>sudo journalctl -u sinalizacao-gestor.service -f</w:t>
        <w:br/>
        <w:t>sudo systemctl status exibidor-player.service</w:t>
      </w:r>
    </w:p>
    <w:p>
      <w:pPr>
        <w:spacing w:after="80"/>
      </w:pPr>
      <w:r>
        <w:rPr>
          <w:b w:val="0"/>
          <w:i w:val="0"/>
          <w:sz w:val="22"/>
        </w:rPr>
        <w:t>Auditoria: todo comando (aceito ou recusado) é registrado em sinalizacao/logs/acoes.log, com data/hora, canal, usuário, resultado e o comando — a trilha de quem mandou o quê.</w:t>
      </w:r>
    </w:p>
    <w:p>
      <w:pPr>
        <w:spacing w:after="80"/>
      </w:pPr>
      <w:r>
        <w:rPr>
          <w:b w:val="0"/>
          <w:i w:val="0"/>
          <w:sz w:val="22"/>
        </w:rPr>
        <w:t>Backup: o estado é só JSON + imagens. Copie estado/, config/ e conteudo/; para restaurar, devolva os arquivos e reinicie o serviço.</w:t>
      </w:r>
    </w:p>
    <w:p>
      <w:pPr>
        <w:spacing w:after="160"/>
      </w:pPr>
      <w:r>
        <w:rPr>
          <w:b w:val="0"/>
          <w:i w:val="0"/>
          <w:sz w:val="22"/>
        </w:rPr>
        <w:t>Durabilidade do eMMC: o sistema escreve pouco e usa escrita atômica. Recomenda-se journald volátil (Storage=volatile) nos Exibidores, que não precisam de logs persistentes.</w:t>
      </w:r>
    </w:p>
    <w:p>
      <w:pPr>
        <w:pStyle w:val="Heading1"/>
      </w:pPr>
      <w:r>
        <w:t>10. Segurança e conformidade legal</w:t>
      </w:r>
    </w:p>
    <w:p>
      <w:pPr>
        <w:spacing w:after="40"/>
      </w:pPr>
      <w:r>
        <w:rPr>
          <w:b/>
          <w:i w:val="0"/>
          <w:sz w:val="22"/>
        </w:rPr>
        <w:t>10.1 Whitelist ≠ irreversibilidade (não confundir)</w:t>
      </w:r>
    </w:p>
    <w:p>
      <w:pPr>
        <w:pStyle w:val="ListBullet"/>
        <w:spacing w:after="60"/>
      </w:pPr>
      <w:r>
        <w:rPr>
          <w:sz w:val="22"/>
        </w:rPr>
        <w:t>Irreversibilidade (hardware/Armbian): garante que o aparelho não volta ao uso pirata. Doc. próprio.</w:t>
      </w:r>
    </w:p>
    <w:p>
      <w:pPr>
        <w:pStyle w:val="ListBullet"/>
        <w:spacing w:after="60"/>
      </w:pPr>
      <w:r>
        <w:rPr>
          <w:sz w:val="22"/>
        </w:rPr>
        <w:t>Segurança de conteúdo (whitelist + validação): só autorizados comandam, e só mídia da biblioteca/ vai ao ar. É o que impede um aluno ou invasor de exibir conteúdo impróprio.</w:t>
      </w:r>
    </w:p>
    <w:p>
      <w:pPr>
        <w:spacing w:after="40"/>
      </w:pPr>
      <w:r>
        <w:rPr>
          <w:b/>
          <w:i w:val="0"/>
          <w:sz w:val="22"/>
        </w:rPr>
        <w:t>10.2 Trocar a senha padrão (obrigatório em produção)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7"/>
          <w:rFonts w:ascii="Consolas" w:hAnsi="Consolas"/>
        </w:rPr>
        <w:t>cd /home/admin/sinalizacao</w:t>
        <w:br/>
        <w:t>./.venv/bin/python -c "from werkzeug.security import generate_password_hash as g; print(g('SUA_SENHA'))"</w:t>
        <w:br/>
        <w:t># cole o resultado no campo hash_senha (sem o prefixo 'plain:')</w:t>
      </w:r>
    </w:p>
    <w:p>
      <w:pPr>
        <w:spacing w:after="160"/>
      </w:pPr>
      <w:r>
        <w:rPr>
          <w:b w:val="0"/>
          <w:i w:val="0"/>
          <w:sz w:val="22"/>
        </w:rPr>
        <w:t>10.3 LGPD: no modo local (padrão) o sistema não armazena dados pessoais — só usuário/senha do operador. O modo Telegram guardaria User IDs (dado pessoal); por isso o local-first é preferível em escolas. Não há tratamento de dados de estudantes pela aplicação.</w:t>
      </w:r>
    </w:p>
    <w:p>
      <w:pPr>
        <w:pStyle w:val="Heading1"/>
      </w:pPr>
      <w:r>
        <w:t>11. Limitações conhecidas e roadmap</w:t>
      </w:r>
    </w:p>
    <w:p>
      <w:pPr>
        <w:pStyle w:val="ListBullet"/>
        <w:spacing w:after="60"/>
      </w:pPr>
      <w:r>
        <w:rPr>
          <w:sz w:val="22"/>
        </w:rPr>
        <w:t>Rotação de playlist não gira sozinha: rotacionar marca a tela como playlist, mas falta o laço que percorre playlist.json no intervalo_seg. Próximo passo natural.</w:t>
      </w:r>
    </w:p>
    <w:p>
      <w:pPr>
        <w:pStyle w:val="ListBullet"/>
        <w:spacing w:after="60"/>
      </w:pPr>
      <w:r>
        <w:rPr>
          <w:sz w:val="22"/>
        </w:rPr>
        <w:t>Bot Telegram não implementado: só a checagem de whitelist existe; o padrão é o painel local.</w:t>
      </w:r>
    </w:p>
    <w:p>
      <w:pPr>
        <w:pStyle w:val="ListBullet"/>
        <w:spacing w:after="60"/>
      </w:pPr>
      <w:r>
        <w:rPr>
          <w:sz w:val="22"/>
        </w:rPr>
        <w:t>watchdog.sh não é habilitado por padrão (disputaria o fbi/tty1); fica documentado como opcional.</w:t>
      </w:r>
    </w:p>
    <w:p>
      <w:pPr>
        <w:pStyle w:val="ListBullet"/>
        <w:spacing w:after="60"/>
      </w:pPr>
      <w:r>
        <w:rPr>
          <w:sz w:val="22"/>
        </w:rPr>
        <w:t>Sem suporte a vídeo na PoC (fora de escopo). Caminho documentado: mpv --vo=drm.</w:t>
      </w:r>
    </w:p>
    <w:p>
      <w:pPr>
        <w:pStyle w:val="ListBullet"/>
        <w:spacing w:after="60"/>
      </w:pPr>
      <w:r>
        <w:rPr>
          <w:sz w:val="22"/>
        </w:rPr>
        <w:t>Login plain: deve virar hash antes de qualquer uso real (seção 10.2).</w:t>
      </w:r>
    </w:p>
    <w:p>
      <w:pPr>
        <w:pStyle w:val="Heading1"/>
      </w:pPr>
      <w:r>
        <w:t>12. Mapeamento aos critérios de avaliação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888"/>
            <w:shd w:val="clear" w:fill="2E5B8A"/>
          </w:tcPr>
          <w:p>
            <w:r/>
            <w:r>
              <w:rPr>
                <w:b/>
                <w:color w:val="FFFFFF"/>
                <w:sz w:val="20"/>
              </w:rPr>
              <w:t>Critério do briefing</w:t>
            </w:r>
          </w:p>
        </w:tc>
        <w:tc>
          <w:tcPr>
            <w:tcW w:type="dxa" w:w="5328"/>
            <w:shd w:val="clear" w:fill="2E5B8A"/>
          </w:tcPr>
          <w:p>
            <w:r/>
            <w:r>
              <w:rPr>
                <w:b/>
                <w:color w:val="FFFFFF"/>
                <w:sz w:val="20"/>
              </w:rPr>
              <w:t>Onde é atendido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Irreversibilidade comprovável e auditável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Armbian + camada física (doc. próprio) + logs/acoes.log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Aplicação funcional (não conceitual)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Malha de entrega local, sempre operante (independe de nuvem)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Segurança de conteúdo (distinta da irreversibilidade)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whitelist.json + validação (só mídia da biblioteca/)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Método replicável / escala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Instaladores + JSON de config + gestor.local via mDNS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Aderência ao marco legal (LGPD)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Modo local-first não armazena dado pessoal de estudante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Sustentabilidade / durabilidade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Escrita atômica; player leve sem navegador; logs voláteis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