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gliatabella"/>
        <w:tblW w:w="5000" w:type="pct"/>
        <w:jc w:val="cente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4658"/>
        <w:gridCol w:w="5190"/>
      </w:tblGrid>
      <w:tr w:rsidR="00F355A3" w:rsidRPr="00921918" w14:paraId="4085F6BE" w14:textId="77777777" w:rsidTr="6C62CE90">
        <w:trPr>
          <w:jc w:val="center"/>
        </w:trPr>
        <w:tc>
          <w:tcPr>
            <w:tcW w:w="9960" w:type="dxa"/>
            <w:gridSpan w:val="2"/>
          </w:tcPr>
          <w:p w14:paraId="66B9B360" w14:textId="1A951191" w:rsidR="00F355A3" w:rsidRDefault="00670378" w:rsidP="000C0862">
            <w:pPr>
              <w:spacing w:line="240" w:lineRule="auto"/>
              <w:jc w:val="center"/>
              <w:rPr>
                <w:rFonts w:ascii="Times New Roman" w:hAnsi="Times New Roman" w:cs="Times New Roman"/>
                <w:b/>
                <w:color w:val="1155CC"/>
                <w:sz w:val="28"/>
                <w:szCs w:val="28"/>
              </w:rPr>
            </w:pPr>
            <w:r>
              <w:rPr>
                <w:noProof/>
                <w14:ligatures w14:val="standardContextual"/>
              </w:rPr>
              <w:drawing>
                <wp:inline distT="0" distB="0" distL="0" distR="0" wp14:anchorId="63CFB47A" wp14:editId="6437C8C0">
                  <wp:extent cx="728345" cy="571500"/>
                  <wp:effectExtent l="0" t="0" r="0" b="0"/>
                  <wp:docPr id="6" name="Immagine 6"/>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8345" cy="571500"/>
                          </a:xfrm>
                          <a:prstGeom prst="rect">
                            <a:avLst/>
                          </a:prstGeom>
                        </pic:spPr>
                      </pic:pic>
                    </a:graphicData>
                  </a:graphic>
                </wp:inline>
              </w:drawing>
            </w:r>
          </w:p>
          <w:p w14:paraId="7D2346C8" w14:textId="77777777" w:rsidR="00670378" w:rsidRDefault="00670378" w:rsidP="000C0862">
            <w:pPr>
              <w:spacing w:line="240" w:lineRule="auto"/>
              <w:jc w:val="center"/>
              <w:rPr>
                <w:rFonts w:ascii="Times New Roman" w:hAnsi="Times New Roman" w:cs="Times New Roman"/>
                <w:b/>
                <w:color w:val="1155CC"/>
                <w:sz w:val="28"/>
                <w:szCs w:val="28"/>
              </w:rPr>
            </w:pPr>
          </w:p>
          <w:p w14:paraId="25B58A43" w14:textId="236EB189" w:rsidR="00670378" w:rsidRPr="00921918" w:rsidRDefault="00670378" w:rsidP="000C0862">
            <w:pPr>
              <w:spacing w:line="240" w:lineRule="auto"/>
              <w:jc w:val="center"/>
              <w:rPr>
                <w:rFonts w:ascii="Times New Roman" w:hAnsi="Times New Roman" w:cs="Times New Roman"/>
                <w:b/>
                <w:color w:val="1155CC"/>
                <w:sz w:val="28"/>
                <w:szCs w:val="28"/>
              </w:rPr>
            </w:pPr>
            <w:r>
              <w:rPr>
                <w:rFonts w:ascii="Times New Roman" w:hAnsi="Times New Roman" w:cs="Times New Roman"/>
                <w:b/>
                <w:noProof/>
                <w:color w:val="1155CC"/>
                <w:sz w:val="28"/>
                <w:szCs w:val="28"/>
                <w14:ligatures w14:val="standardContextual"/>
              </w:rPr>
              <w:drawing>
                <wp:inline distT="0" distB="0" distL="0" distR="0" wp14:anchorId="689D8EB0" wp14:editId="7F77DF6F">
                  <wp:extent cx="1285875" cy="444876"/>
                  <wp:effectExtent l="0" t="0" r="0" b="0"/>
                  <wp:docPr id="1307913340" name="Immagine 5" descr="Immagine che contiene Carattere, testo, bianco, log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13340" name="Immagine 5" descr="Immagine che contiene Carattere, testo, bianco, logo&#10;&#10;Il contenuto generato dall'IA potrebbe non essere corretto."/>
                          <pic:cNvPicPr/>
                        </pic:nvPicPr>
                        <pic:blipFill>
                          <a:blip r:embed="rId6">
                            <a:extLst>
                              <a:ext uri="{28A0092B-C50C-407E-A947-70E740481C1C}">
                                <a14:useLocalDpi xmlns:a14="http://schemas.microsoft.com/office/drawing/2010/main" val="0"/>
                              </a:ext>
                            </a:extLst>
                          </a:blip>
                          <a:stretch>
                            <a:fillRect/>
                          </a:stretch>
                        </pic:blipFill>
                        <pic:spPr>
                          <a:xfrm>
                            <a:off x="0" y="0"/>
                            <a:ext cx="1305570" cy="451690"/>
                          </a:xfrm>
                          <a:prstGeom prst="rect">
                            <a:avLst/>
                          </a:prstGeom>
                        </pic:spPr>
                      </pic:pic>
                    </a:graphicData>
                  </a:graphic>
                </wp:inline>
              </w:drawing>
            </w:r>
          </w:p>
        </w:tc>
      </w:tr>
      <w:tr w:rsidR="000C0862" w:rsidRPr="00921918" w14:paraId="6620C0CD" w14:textId="77777777" w:rsidTr="6C62CE90">
        <w:trPr>
          <w:jc w:val="center"/>
        </w:trPr>
        <w:tc>
          <w:tcPr>
            <w:tcW w:w="4920" w:type="dxa"/>
          </w:tcPr>
          <w:p w14:paraId="6E57BF05" w14:textId="3A52E7FE" w:rsidR="00F355A3" w:rsidRPr="00921918" w:rsidRDefault="000C0862" w:rsidP="00F355A3">
            <w:pPr>
              <w:ind w:right="652"/>
              <w:rPr>
                <w:rFonts w:ascii="Times New Roman" w:hAnsi="Times New Roman" w:cs="Times New Roman"/>
                <w:b/>
                <w:bCs/>
                <w:sz w:val="28"/>
                <w:szCs w:val="28"/>
              </w:rPr>
            </w:pPr>
            <w:r>
              <w:rPr>
                <w:rFonts w:ascii="Times New Roman" w:hAnsi="Times New Roman" w:cs="Times New Roman"/>
                <w:b/>
                <w:bCs/>
                <w:noProof/>
                <w:sz w:val="28"/>
                <w:szCs w:val="28"/>
                <w14:ligatures w14:val="standardContextual"/>
              </w:rPr>
              <w:drawing>
                <wp:inline distT="0" distB="0" distL="0" distR="0" wp14:anchorId="199ABC2A" wp14:editId="36F71129">
                  <wp:extent cx="957262" cy="153845"/>
                  <wp:effectExtent l="0" t="0" r="0" b="0"/>
                  <wp:docPr id="1939907990"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907990" name="Immagine 1939907990"/>
                          <pic:cNvPicPr/>
                        </pic:nvPicPr>
                        <pic:blipFill>
                          <a:blip r:embed="rId7">
                            <a:extLst>
                              <a:ext uri="{28A0092B-C50C-407E-A947-70E740481C1C}">
                                <a14:useLocalDpi xmlns:a14="http://schemas.microsoft.com/office/drawing/2010/main" val="0"/>
                              </a:ext>
                            </a:extLst>
                          </a:blip>
                          <a:stretch>
                            <a:fillRect/>
                          </a:stretch>
                        </pic:blipFill>
                        <pic:spPr>
                          <a:xfrm>
                            <a:off x="0" y="0"/>
                            <a:ext cx="1110055" cy="178401"/>
                          </a:xfrm>
                          <a:prstGeom prst="rect">
                            <a:avLst/>
                          </a:prstGeom>
                        </pic:spPr>
                      </pic:pic>
                    </a:graphicData>
                  </a:graphic>
                </wp:inline>
              </w:drawing>
            </w:r>
          </w:p>
        </w:tc>
        <w:tc>
          <w:tcPr>
            <w:tcW w:w="5040" w:type="dxa"/>
          </w:tcPr>
          <w:p w14:paraId="37482784" w14:textId="3FBAAFF0" w:rsidR="00F355A3" w:rsidRPr="00921918" w:rsidRDefault="003B5B6E" w:rsidP="00921620">
            <w:pPr>
              <w:jc w:val="center"/>
              <w:rPr>
                <w:rFonts w:ascii="Times New Roman" w:hAnsi="Times New Roman" w:cs="Times New Roman"/>
                <w:sz w:val="28"/>
                <w:szCs w:val="28"/>
              </w:rPr>
            </w:pPr>
            <w:r w:rsidRPr="003B5B6E">
              <w:rPr>
                <w:rFonts w:ascii="Times New Roman" w:hAnsi="Times New Roman" w:cs="Times New Roman"/>
                <w:noProof/>
                <w:sz w:val="28"/>
                <w:szCs w:val="28"/>
              </w:rPr>
              <w:drawing>
                <wp:inline distT="0" distB="0" distL="0" distR="0" wp14:anchorId="77FC5723" wp14:editId="367CE9BA">
                  <wp:extent cx="3064587" cy="255915"/>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81236" cy="257305"/>
                          </a:xfrm>
                          <a:prstGeom prst="rect">
                            <a:avLst/>
                          </a:prstGeom>
                        </pic:spPr>
                      </pic:pic>
                    </a:graphicData>
                  </a:graphic>
                </wp:inline>
              </w:drawing>
            </w:r>
          </w:p>
        </w:tc>
      </w:tr>
      <w:tr w:rsidR="000C0862" w:rsidRPr="00921918" w14:paraId="07EADF5C" w14:textId="77777777" w:rsidTr="6C62CE90">
        <w:trPr>
          <w:jc w:val="center"/>
        </w:trPr>
        <w:tc>
          <w:tcPr>
            <w:tcW w:w="4920" w:type="dxa"/>
          </w:tcPr>
          <w:p w14:paraId="15DA9264" w14:textId="62A73C5C" w:rsidR="00F355A3" w:rsidRPr="00921918" w:rsidRDefault="000C0862" w:rsidP="00D76079">
            <w:pPr>
              <w:rPr>
                <w:rFonts w:ascii="Times New Roman" w:hAnsi="Times New Roman" w:cs="Times New Roman"/>
                <w:b/>
                <w:bCs/>
                <w:sz w:val="28"/>
                <w:szCs w:val="28"/>
              </w:rPr>
            </w:pPr>
            <w:r>
              <w:rPr>
                <w:rFonts w:ascii="Times New Roman" w:hAnsi="Times New Roman" w:cs="Times New Roman"/>
                <w:b/>
                <w:bCs/>
                <w:noProof/>
                <w:sz w:val="28"/>
                <w:szCs w:val="28"/>
                <w14:ligatures w14:val="standardContextual"/>
              </w:rPr>
              <w:drawing>
                <wp:inline distT="0" distB="0" distL="0" distR="0" wp14:anchorId="44C38BCF" wp14:editId="740A631E">
                  <wp:extent cx="1635918" cy="204490"/>
                  <wp:effectExtent l="0" t="0" r="2540" b="0"/>
                  <wp:docPr id="185670214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02143" name="Immagine 1856702143"/>
                          <pic:cNvPicPr/>
                        </pic:nvPicPr>
                        <pic:blipFill>
                          <a:blip r:embed="rId9">
                            <a:extLst>
                              <a:ext uri="{28A0092B-C50C-407E-A947-70E740481C1C}">
                                <a14:useLocalDpi xmlns:a14="http://schemas.microsoft.com/office/drawing/2010/main" val="0"/>
                              </a:ext>
                            </a:extLst>
                          </a:blip>
                          <a:stretch>
                            <a:fillRect/>
                          </a:stretch>
                        </pic:blipFill>
                        <pic:spPr>
                          <a:xfrm>
                            <a:off x="0" y="0"/>
                            <a:ext cx="1938995" cy="242375"/>
                          </a:xfrm>
                          <a:prstGeom prst="rect">
                            <a:avLst/>
                          </a:prstGeom>
                        </pic:spPr>
                      </pic:pic>
                    </a:graphicData>
                  </a:graphic>
                </wp:inline>
              </w:drawing>
            </w:r>
          </w:p>
        </w:tc>
        <w:tc>
          <w:tcPr>
            <w:tcW w:w="5040" w:type="dxa"/>
          </w:tcPr>
          <w:p w14:paraId="7D2ECFE8" w14:textId="1A457BF3" w:rsidR="00FA6EB2" w:rsidRPr="00921918" w:rsidRDefault="00CA062F" w:rsidP="000C0862">
            <w:pPr>
              <w:jc w:val="center"/>
              <w:rPr>
                <w:rFonts w:ascii="Times New Roman" w:hAnsi="Times New Roman" w:cs="Times New Roman"/>
                <w:i/>
                <w:iCs/>
                <w:sz w:val="28"/>
                <w:szCs w:val="28"/>
              </w:rPr>
            </w:pPr>
            <w:r w:rsidRPr="00CA062F">
              <w:rPr>
                <w:rFonts w:ascii="Times New Roman" w:hAnsi="Times New Roman" w:cs="Times New Roman"/>
                <w:i/>
                <w:iCs/>
                <w:noProof/>
                <w:sz w:val="28"/>
                <w:szCs w:val="28"/>
              </w:rPr>
              <w:drawing>
                <wp:inline distT="0" distB="0" distL="0" distR="0" wp14:anchorId="76B0EBFF" wp14:editId="5F400319">
                  <wp:extent cx="2879828" cy="468212"/>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94842" cy="470653"/>
                          </a:xfrm>
                          <a:prstGeom prst="rect">
                            <a:avLst/>
                          </a:prstGeom>
                        </pic:spPr>
                      </pic:pic>
                    </a:graphicData>
                  </a:graphic>
                </wp:inline>
              </w:drawing>
            </w:r>
          </w:p>
        </w:tc>
      </w:tr>
      <w:tr w:rsidR="000C0862" w:rsidRPr="00921918" w14:paraId="229A79A0" w14:textId="77777777" w:rsidTr="6C62CE90">
        <w:trPr>
          <w:jc w:val="center"/>
        </w:trPr>
        <w:tc>
          <w:tcPr>
            <w:tcW w:w="4920" w:type="dxa"/>
          </w:tcPr>
          <w:p w14:paraId="58878B6F" w14:textId="6DF1524D" w:rsidR="00F355A3" w:rsidRPr="00921918" w:rsidRDefault="000C0862" w:rsidP="00D76079">
            <w:pPr>
              <w:rPr>
                <w:rFonts w:ascii="Times New Roman" w:hAnsi="Times New Roman" w:cs="Times New Roman"/>
                <w:b/>
                <w:bCs/>
                <w:sz w:val="28"/>
                <w:szCs w:val="28"/>
              </w:rPr>
            </w:pPr>
            <w:r>
              <w:rPr>
                <w:rFonts w:ascii="Times New Roman" w:hAnsi="Times New Roman" w:cs="Times New Roman"/>
                <w:b/>
                <w:bCs/>
                <w:noProof/>
                <w:sz w:val="28"/>
                <w:szCs w:val="28"/>
                <w14:ligatures w14:val="standardContextual"/>
              </w:rPr>
              <w:drawing>
                <wp:inline distT="0" distB="0" distL="0" distR="0" wp14:anchorId="5DEF4A35" wp14:editId="53FC8A0C">
                  <wp:extent cx="2421731" cy="171402"/>
                  <wp:effectExtent l="0" t="0" r="0" b="0"/>
                  <wp:docPr id="38925827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58275" name="Immagine 389258275"/>
                          <pic:cNvPicPr/>
                        </pic:nvPicPr>
                        <pic:blipFill>
                          <a:blip r:embed="rId11">
                            <a:extLst>
                              <a:ext uri="{28A0092B-C50C-407E-A947-70E740481C1C}">
                                <a14:useLocalDpi xmlns:a14="http://schemas.microsoft.com/office/drawing/2010/main" val="0"/>
                              </a:ext>
                            </a:extLst>
                          </a:blip>
                          <a:stretch>
                            <a:fillRect/>
                          </a:stretch>
                        </pic:blipFill>
                        <pic:spPr>
                          <a:xfrm>
                            <a:off x="0" y="0"/>
                            <a:ext cx="2749019" cy="194566"/>
                          </a:xfrm>
                          <a:prstGeom prst="rect">
                            <a:avLst/>
                          </a:prstGeom>
                        </pic:spPr>
                      </pic:pic>
                    </a:graphicData>
                  </a:graphic>
                </wp:inline>
              </w:drawing>
            </w:r>
          </w:p>
        </w:tc>
        <w:tc>
          <w:tcPr>
            <w:tcW w:w="5040" w:type="dxa"/>
          </w:tcPr>
          <w:p w14:paraId="62FD184F" w14:textId="2B8E75D7" w:rsidR="00D76079" w:rsidRPr="00921918" w:rsidRDefault="000C0862" w:rsidP="00921620">
            <w:pPr>
              <w:jc w:val="center"/>
              <w:rPr>
                <w:rFonts w:ascii="Times New Roman" w:hAnsi="Times New Roman" w:cs="Times New Roman"/>
                <w:sz w:val="28"/>
                <w:szCs w:val="28"/>
              </w:rPr>
            </w:pPr>
            <w:r>
              <w:rPr>
                <w:rFonts w:ascii="Times New Roman" w:hAnsi="Times New Roman" w:cs="Times New Roman"/>
                <w:noProof/>
                <w:sz w:val="28"/>
                <w:szCs w:val="28"/>
                <w14:ligatures w14:val="standardContextual"/>
              </w:rPr>
              <w:drawing>
                <wp:inline distT="0" distB="0" distL="0" distR="0" wp14:anchorId="134B7055" wp14:editId="7B0339C5">
                  <wp:extent cx="371177" cy="204787"/>
                  <wp:effectExtent l="0" t="0" r="0" b="0"/>
                  <wp:docPr id="47779243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92438" name="Immagine 477792438"/>
                          <pic:cNvPicPr/>
                        </pic:nvPicPr>
                        <pic:blipFill>
                          <a:blip r:embed="rId12">
                            <a:extLst>
                              <a:ext uri="{28A0092B-C50C-407E-A947-70E740481C1C}">
                                <a14:useLocalDpi xmlns:a14="http://schemas.microsoft.com/office/drawing/2010/main" val="0"/>
                              </a:ext>
                            </a:extLst>
                          </a:blip>
                          <a:stretch>
                            <a:fillRect/>
                          </a:stretch>
                        </pic:blipFill>
                        <pic:spPr>
                          <a:xfrm>
                            <a:off x="0" y="0"/>
                            <a:ext cx="407336" cy="224737"/>
                          </a:xfrm>
                          <a:prstGeom prst="rect">
                            <a:avLst/>
                          </a:prstGeom>
                        </pic:spPr>
                      </pic:pic>
                    </a:graphicData>
                  </a:graphic>
                </wp:inline>
              </w:drawing>
            </w:r>
          </w:p>
        </w:tc>
      </w:tr>
      <w:tr w:rsidR="00F739F8" w:rsidRPr="00921918" w14:paraId="33A01F9D" w14:textId="77777777" w:rsidTr="6C62CE90">
        <w:trPr>
          <w:jc w:val="center"/>
        </w:trPr>
        <w:tc>
          <w:tcPr>
            <w:tcW w:w="4920" w:type="dxa"/>
          </w:tcPr>
          <w:p w14:paraId="71A371E5" w14:textId="349BDADF" w:rsidR="00F739F8" w:rsidRDefault="00F739F8" w:rsidP="00D76079">
            <w:pPr>
              <w:rPr>
                <w:rFonts w:ascii="Times New Roman" w:hAnsi="Times New Roman" w:cs="Times New Roman"/>
                <w:b/>
                <w:bCs/>
                <w:noProof/>
                <w:sz w:val="28"/>
                <w:szCs w:val="28"/>
                <w14:ligatures w14:val="standardContextual"/>
              </w:rPr>
            </w:pPr>
            <w:r w:rsidRPr="00293C91">
              <w:rPr>
                <w:rFonts w:ascii="Times New Roman" w:hAnsi="Times New Roman" w:cs="Times New Roman"/>
                <w:b/>
                <w:bCs/>
                <w:noProof/>
                <w:sz w:val="28"/>
                <w:szCs w:val="28"/>
                <w14:ligatures w14:val="standardContextual"/>
              </w:rPr>
              <w:drawing>
                <wp:inline distT="0" distB="0" distL="0" distR="0" wp14:anchorId="5A287F3E" wp14:editId="5EA64C62">
                  <wp:extent cx="1042736" cy="17836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21990" name="Immagine 1364221990"/>
                          <pic:cNvPicPr/>
                        </pic:nvPicPr>
                        <pic:blipFill>
                          <a:blip r:embed="rId13">
                            <a:extLst>
                              <a:ext uri="{28A0092B-C50C-407E-A947-70E740481C1C}">
                                <a14:useLocalDpi xmlns:a14="http://schemas.microsoft.com/office/drawing/2010/main" val="0"/>
                              </a:ext>
                            </a:extLst>
                          </a:blip>
                          <a:stretch>
                            <a:fillRect/>
                          </a:stretch>
                        </pic:blipFill>
                        <pic:spPr>
                          <a:xfrm>
                            <a:off x="0" y="0"/>
                            <a:ext cx="1093313" cy="187014"/>
                          </a:xfrm>
                          <a:prstGeom prst="rect">
                            <a:avLst/>
                          </a:prstGeom>
                        </pic:spPr>
                      </pic:pic>
                    </a:graphicData>
                  </a:graphic>
                </wp:inline>
              </w:drawing>
            </w:r>
          </w:p>
        </w:tc>
        <w:tc>
          <w:tcPr>
            <w:tcW w:w="5040" w:type="dxa"/>
            <w:vAlign w:val="center"/>
          </w:tcPr>
          <w:p w14:paraId="26555B66" w14:textId="35E86865" w:rsidR="00F739F8" w:rsidRDefault="74320B33" w:rsidP="17860F6B">
            <w:pPr>
              <w:jc w:val="center"/>
              <w:rPr>
                <w:rFonts w:ascii="Times New Roman" w:hAnsi="Times New Roman" w:cs="Times New Roman"/>
                <w:sz w:val="24"/>
                <w:szCs w:val="24"/>
              </w:rPr>
            </w:pPr>
            <w:r w:rsidRPr="17860F6B">
              <w:rPr>
                <w:rFonts w:ascii="Times New Roman" w:hAnsi="Times New Roman" w:cs="Times New Roman"/>
                <w:sz w:val="24"/>
                <w:szCs w:val="24"/>
              </w:rPr>
              <w:t>Giorgio Ricca</w:t>
            </w:r>
          </w:p>
        </w:tc>
      </w:tr>
      <w:tr w:rsidR="00F739F8" w:rsidRPr="00921918" w14:paraId="5A7C8CD6" w14:textId="77777777" w:rsidTr="6C62CE90">
        <w:trPr>
          <w:jc w:val="center"/>
        </w:trPr>
        <w:tc>
          <w:tcPr>
            <w:tcW w:w="4920" w:type="dxa"/>
          </w:tcPr>
          <w:p w14:paraId="364BAB99" w14:textId="2AADD4D6" w:rsidR="00F739F8" w:rsidRDefault="6EB34C84" w:rsidP="17860F6B">
            <w:pPr>
              <w:rPr>
                <w:rFonts w:ascii="Times New Roman" w:hAnsi="Times New Roman" w:cs="Times New Roman"/>
                <w:b/>
                <w:bCs/>
                <w:noProof/>
                <w:sz w:val="28"/>
                <w:szCs w:val="28"/>
                <w14:ligatures w14:val="standardContextual"/>
              </w:rPr>
            </w:pPr>
            <w:r>
              <w:rPr>
                <w:noProof/>
              </w:rPr>
              <w:drawing>
                <wp:inline distT="0" distB="0" distL="0" distR="0" wp14:anchorId="69CADAAD" wp14:editId="1BEB6834">
                  <wp:extent cx="1195136" cy="174727"/>
                  <wp:effectExtent l="0" t="0" r="0" b="3175"/>
                  <wp:docPr id="135297370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18495" name="Immagine 1660718495"/>
                          <pic:cNvPicPr/>
                        </pic:nvPicPr>
                        <pic:blipFill>
                          <a:blip r:embed="rId14">
                            <a:extLst>
                              <a:ext uri="{28A0092B-C50C-407E-A947-70E740481C1C}">
                                <a14:useLocalDpi xmlns:a14="http://schemas.microsoft.com/office/drawing/2010/main" val="0"/>
                              </a:ext>
                            </a:extLst>
                          </a:blip>
                          <a:stretch>
                            <a:fillRect/>
                          </a:stretch>
                        </pic:blipFill>
                        <pic:spPr>
                          <a:xfrm>
                            <a:off x="0" y="0"/>
                            <a:ext cx="1222738" cy="178762"/>
                          </a:xfrm>
                          <a:prstGeom prst="rect">
                            <a:avLst/>
                          </a:prstGeom>
                        </pic:spPr>
                      </pic:pic>
                    </a:graphicData>
                  </a:graphic>
                </wp:inline>
              </w:drawing>
            </w:r>
          </w:p>
        </w:tc>
        <w:tc>
          <w:tcPr>
            <w:tcW w:w="5040" w:type="dxa"/>
            <w:vAlign w:val="center"/>
          </w:tcPr>
          <w:p w14:paraId="1002E7A0" w14:textId="3A70BCE7" w:rsidR="00F739F8" w:rsidRDefault="174CE9D9" w:rsidP="17860F6B">
            <w:pPr>
              <w:jc w:val="center"/>
              <w:rPr>
                <w:rFonts w:ascii="Times New Roman" w:hAnsi="Times New Roman" w:cs="Times New Roman"/>
                <w:noProof/>
                <w:sz w:val="24"/>
                <w:szCs w:val="24"/>
                <w14:ligatures w14:val="standardContextual"/>
              </w:rPr>
            </w:pPr>
            <w:r w:rsidRPr="17860F6B">
              <w:rPr>
                <w:rFonts w:ascii="Times New Roman" w:hAnsi="Times New Roman" w:cs="Times New Roman"/>
                <w:sz w:val="24"/>
                <w:szCs w:val="24"/>
              </w:rPr>
              <w:t>0312200853</w:t>
            </w:r>
          </w:p>
        </w:tc>
      </w:tr>
      <w:tr w:rsidR="00F739F8" w:rsidRPr="00921918" w14:paraId="36928487" w14:textId="77777777" w:rsidTr="6C62CE90">
        <w:trPr>
          <w:jc w:val="center"/>
        </w:trPr>
        <w:tc>
          <w:tcPr>
            <w:tcW w:w="4920" w:type="dxa"/>
          </w:tcPr>
          <w:p w14:paraId="1B38AA52" w14:textId="51B0D1F2" w:rsidR="00F739F8" w:rsidRPr="00921918" w:rsidRDefault="6EB34C84" w:rsidP="17860F6B">
            <w:pPr>
              <w:rPr>
                <w:rFonts w:ascii="Times New Roman" w:hAnsi="Times New Roman" w:cs="Times New Roman"/>
                <w:sz w:val="28"/>
                <w:szCs w:val="28"/>
              </w:rPr>
            </w:pPr>
            <w:r>
              <w:rPr>
                <w:noProof/>
              </w:rPr>
              <w:drawing>
                <wp:inline distT="0" distB="0" distL="0" distR="0" wp14:anchorId="077319E4" wp14:editId="14CB3611">
                  <wp:extent cx="1907381" cy="320568"/>
                  <wp:effectExtent l="0" t="0" r="0" b="0"/>
                  <wp:docPr id="225245255" name="Immagine 9"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45255" name="Immagine 9" descr="Immagine che contiene testo, Carattere, bianco, tipografia&#10;&#10;Il contenuto generato dall'IA potrebbe non essere corretto."/>
                          <pic:cNvPicPr/>
                        </pic:nvPicPr>
                        <pic:blipFill>
                          <a:blip r:embed="rId15">
                            <a:extLst>
                              <a:ext uri="{28A0092B-C50C-407E-A947-70E740481C1C}">
                                <a14:useLocalDpi xmlns:a14="http://schemas.microsoft.com/office/drawing/2010/main" val="0"/>
                              </a:ext>
                            </a:extLst>
                          </a:blip>
                          <a:stretch>
                            <a:fillRect/>
                          </a:stretch>
                        </pic:blipFill>
                        <pic:spPr>
                          <a:xfrm>
                            <a:off x="0" y="0"/>
                            <a:ext cx="1961383" cy="329644"/>
                          </a:xfrm>
                          <a:prstGeom prst="rect">
                            <a:avLst/>
                          </a:prstGeom>
                        </pic:spPr>
                      </pic:pic>
                    </a:graphicData>
                  </a:graphic>
                </wp:inline>
              </w:drawing>
            </w:r>
          </w:p>
        </w:tc>
        <w:tc>
          <w:tcPr>
            <w:tcW w:w="5040" w:type="dxa"/>
            <w:vAlign w:val="center"/>
          </w:tcPr>
          <w:p w14:paraId="67EAD24B" w14:textId="05D431E3" w:rsidR="00F739F8" w:rsidRPr="00921918" w:rsidRDefault="14968F32" w:rsidP="17860F6B">
            <w:pPr>
              <w:jc w:val="center"/>
            </w:pPr>
            <w:r w:rsidRPr="17860F6B">
              <w:rPr>
                <w:rFonts w:ascii="Times New Roman" w:hAnsi="Times New Roman" w:cs="Times New Roman"/>
                <w:sz w:val="24"/>
                <w:szCs w:val="24"/>
              </w:rPr>
              <w:t>1</w:t>
            </w:r>
          </w:p>
        </w:tc>
      </w:tr>
      <w:tr w:rsidR="00F739F8" w:rsidRPr="00921918" w14:paraId="680480F0" w14:textId="77777777" w:rsidTr="6C62CE90">
        <w:trPr>
          <w:jc w:val="center"/>
        </w:trPr>
        <w:tc>
          <w:tcPr>
            <w:tcW w:w="4920" w:type="dxa"/>
          </w:tcPr>
          <w:p w14:paraId="2DF2FD7F" w14:textId="0C981DC2" w:rsidR="00F739F8" w:rsidRPr="00921918" w:rsidRDefault="6EB34C84" w:rsidP="17860F6B">
            <w:pPr>
              <w:rPr>
                <w:rFonts w:ascii="Times New Roman" w:hAnsi="Times New Roman" w:cs="Times New Roman"/>
                <w:sz w:val="28"/>
                <w:szCs w:val="28"/>
              </w:rPr>
            </w:pPr>
            <w:r>
              <w:rPr>
                <w:noProof/>
              </w:rPr>
              <w:drawing>
                <wp:inline distT="0" distB="0" distL="0" distR="0" wp14:anchorId="42BA503A" wp14:editId="13C2FA57">
                  <wp:extent cx="1807210" cy="310274"/>
                  <wp:effectExtent l="0" t="0" r="0" b="0"/>
                  <wp:docPr id="1413765635" name="Immagine 10"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65635" name="Immagine 10" descr="Immagine che contiene testo, Carattere, bianco, tipografia&#10;&#10;Il contenuto generato dall'IA potrebbe non essere corretto."/>
                          <pic:cNvPicPr/>
                        </pic:nvPicPr>
                        <pic:blipFill>
                          <a:blip r:embed="rId16">
                            <a:extLst>
                              <a:ext uri="{28A0092B-C50C-407E-A947-70E740481C1C}">
                                <a14:useLocalDpi xmlns:a14="http://schemas.microsoft.com/office/drawing/2010/main" val="0"/>
                              </a:ext>
                            </a:extLst>
                          </a:blip>
                          <a:stretch>
                            <a:fillRect/>
                          </a:stretch>
                        </pic:blipFill>
                        <pic:spPr>
                          <a:xfrm>
                            <a:off x="0" y="0"/>
                            <a:ext cx="1890782" cy="324622"/>
                          </a:xfrm>
                          <a:prstGeom prst="rect">
                            <a:avLst/>
                          </a:prstGeom>
                        </pic:spPr>
                      </pic:pic>
                    </a:graphicData>
                  </a:graphic>
                </wp:inline>
              </w:drawing>
            </w:r>
          </w:p>
        </w:tc>
        <w:tc>
          <w:tcPr>
            <w:tcW w:w="5040" w:type="dxa"/>
            <w:vAlign w:val="center"/>
          </w:tcPr>
          <w:p w14:paraId="5DF3AB6E" w14:textId="46A39950" w:rsidR="00F739F8" w:rsidRPr="00921918" w:rsidRDefault="6D910315" w:rsidP="004F693C">
            <w:pPr>
              <w:jc w:val="center"/>
            </w:pPr>
            <w:r w:rsidRPr="17860F6B">
              <w:rPr>
                <w:rFonts w:ascii="Times New Roman" w:eastAsia="Times New Roman" w:hAnsi="Times New Roman" w:cs="Times New Roman"/>
                <w:color w:val="0A232B"/>
                <w:sz w:val="24"/>
                <w:szCs w:val="24"/>
              </w:rPr>
              <w:t>La digitalizzazione dell’impresa</w:t>
            </w:r>
          </w:p>
        </w:tc>
      </w:tr>
      <w:tr w:rsidR="00F739F8" w:rsidRPr="00921918" w14:paraId="748B2795" w14:textId="77777777" w:rsidTr="6C62CE90">
        <w:trPr>
          <w:jc w:val="center"/>
        </w:trPr>
        <w:tc>
          <w:tcPr>
            <w:tcW w:w="4920" w:type="dxa"/>
          </w:tcPr>
          <w:p w14:paraId="5BCE07FE" w14:textId="1CCDF6D3" w:rsidR="00F739F8" w:rsidRPr="00921918" w:rsidRDefault="6EB34C84" w:rsidP="17860F6B">
            <w:pPr>
              <w:rPr>
                <w:rFonts w:ascii="Times New Roman" w:hAnsi="Times New Roman" w:cs="Times New Roman"/>
                <w:sz w:val="28"/>
                <w:szCs w:val="28"/>
              </w:rPr>
            </w:pPr>
            <w:r>
              <w:rPr>
                <w:noProof/>
              </w:rPr>
              <w:drawing>
                <wp:inline distT="0" distB="0" distL="0" distR="0" wp14:anchorId="2482CC9A" wp14:editId="2AD2CD7D">
                  <wp:extent cx="2107565" cy="304903"/>
                  <wp:effectExtent l="0" t="0" r="635" b="0"/>
                  <wp:docPr id="1477292010" name="Immagine 11"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92010" name="Immagine 11" descr="Immagine che contiene testo, Carattere, bianco, tipografia&#10;&#10;Il contenuto generato dall'IA potrebbe non essere corretto."/>
                          <pic:cNvPicPr/>
                        </pic:nvPicPr>
                        <pic:blipFill>
                          <a:blip r:embed="rId17">
                            <a:extLst>
                              <a:ext uri="{28A0092B-C50C-407E-A947-70E740481C1C}">
                                <a14:useLocalDpi xmlns:a14="http://schemas.microsoft.com/office/drawing/2010/main" val="0"/>
                              </a:ext>
                            </a:extLst>
                          </a:blip>
                          <a:stretch>
                            <a:fillRect/>
                          </a:stretch>
                        </pic:blipFill>
                        <pic:spPr>
                          <a:xfrm>
                            <a:off x="0" y="0"/>
                            <a:ext cx="2167155" cy="313524"/>
                          </a:xfrm>
                          <a:prstGeom prst="rect">
                            <a:avLst/>
                          </a:prstGeom>
                        </pic:spPr>
                      </pic:pic>
                    </a:graphicData>
                  </a:graphic>
                </wp:inline>
              </w:drawing>
            </w:r>
          </w:p>
        </w:tc>
        <w:tc>
          <w:tcPr>
            <w:tcW w:w="5040" w:type="dxa"/>
            <w:vAlign w:val="center"/>
          </w:tcPr>
          <w:p w14:paraId="0A157737" w14:textId="64C0F9A0" w:rsidR="00F739F8" w:rsidRPr="00921918" w:rsidRDefault="3C4FA87B" w:rsidP="17860F6B">
            <w:pPr>
              <w:jc w:val="center"/>
            </w:pPr>
            <w:r w:rsidRPr="17860F6B">
              <w:rPr>
                <w:rFonts w:ascii="Times New Roman" w:hAnsi="Times New Roman" w:cs="Times New Roman"/>
                <w:sz w:val="24"/>
                <w:szCs w:val="24"/>
              </w:rPr>
              <w:t>6</w:t>
            </w:r>
          </w:p>
        </w:tc>
      </w:tr>
      <w:tr w:rsidR="00F739F8" w:rsidRPr="00921918" w14:paraId="04B55C9C" w14:textId="77777777" w:rsidTr="6C62CE90">
        <w:trPr>
          <w:jc w:val="center"/>
        </w:trPr>
        <w:tc>
          <w:tcPr>
            <w:tcW w:w="4920" w:type="dxa"/>
          </w:tcPr>
          <w:p w14:paraId="21B20494" w14:textId="1E9CF1BB" w:rsidR="00F739F8" w:rsidRPr="00921918" w:rsidRDefault="6EB34C84" w:rsidP="17860F6B">
            <w:pPr>
              <w:rPr>
                <w:rFonts w:ascii="Times New Roman" w:hAnsi="Times New Roman" w:cs="Times New Roman"/>
                <w:sz w:val="28"/>
                <w:szCs w:val="28"/>
              </w:rPr>
            </w:pPr>
            <w:r>
              <w:rPr>
                <w:noProof/>
              </w:rPr>
              <w:drawing>
                <wp:inline distT="0" distB="0" distL="0" distR="0" wp14:anchorId="05F24657" wp14:editId="5A00A6DE">
                  <wp:extent cx="2064385" cy="333695"/>
                  <wp:effectExtent l="0" t="0" r="0" b="0"/>
                  <wp:docPr id="558078330" name="Immagine 12"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78330" name="Immagine 12" descr="Immagine che contiene testo, Carattere, bianco, tipografia&#10;&#10;Il contenuto generato dall'IA potrebbe non essere corretto."/>
                          <pic:cNvPicPr/>
                        </pic:nvPicPr>
                        <pic:blipFill>
                          <a:blip r:embed="rId18">
                            <a:extLst>
                              <a:ext uri="{28A0092B-C50C-407E-A947-70E740481C1C}">
                                <a14:useLocalDpi xmlns:a14="http://schemas.microsoft.com/office/drawing/2010/main" val="0"/>
                              </a:ext>
                            </a:extLst>
                          </a:blip>
                          <a:stretch>
                            <a:fillRect/>
                          </a:stretch>
                        </pic:blipFill>
                        <pic:spPr>
                          <a:xfrm>
                            <a:off x="0" y="0"/>
                            <a:ext cx="2108147" cy="340769"/>
                          </a:xfrm>
                          <a:prstGeom prst="rect">
                            <a:avLst/>
                          </a:prstGeom>
                        </pic:spPr>
                      </pic:pic>
                    </a:graphicData>
                  </a:graphic>
                </wp:inline>
              </w:drawing>
            </w:r>
          </w:p>
        </w:tc>
        <w:tc>
          <w:tcPr>
            <w:tcW w:w="5040" w:type="dxa"/>
            <w:vAlign w:val="center"/>
          </w:tcPr>
          <w:p w14:paraId="45666820" w14:textId="526ED7A5" w:rsidR="00F739F8" w:rsidRPr="00921918" w:rsidRDefault="6B6F9768" w:rsidP="17860F6B">
            <w:pPr>
              <w:jc w:val="center"/>
              <w:rPr>
                <w:rFonts w:ascii="Times New Roman" w:hAnsi="Times New Roman" w:cs="Times New Roman"/>
                <w:sz w:val="28"/>
                <w:szCs w:val="28"/>
                <w:highlight w:val="yellow"/>
              </w:rPr>
            </w:pPr>
            <w:r w:rsidRPr="17860F6B">
              <w:rPr>
                <w:rFonts w:ascii="Times New Roman" w:hAnsi="Times New Roman" w:cs="Times New Roman"/>
                <w:sz w:val="24"/>
                <w:szCs w:val="24"/>
              </w:rPr>
              <w:t>Sviluppo di una applicazione full-</w:t>
            </w:r>
            <w:proofErr w:type="spellStart"/>
            <w:r w:rsidRPr="17860F6B">
              <w:rPr>
                <w:rFonts w:ascii="Times New Roman" w:hAnsi="Times New Roman" w:cs="Times New Roman"/>
                <w:sz w:val="24"/>
                <w:szCs w:val="24"/>
              </w:rPr>
              <w:t>stack</w:t>
            </w:r>
            <w:proofErr w:type="spellEnd"/>
            <w:r w:rsidRPr="17860F6B">
              <w:rPr>
                <w:rFonts w:ascii="Times New Roman" w:hAnsi="Times New Roman" w:cs="Times New Roman"/>
                <w:sz w:val="24"/>
                <w:szCs w:val="24"/>
              </w:rPr>
              <w:t xml:space="preserve"> API-</w:t>
            </w:r>
            <w:proofErr w:type="spellStart"/>
            <w:r w:rsidRPr="17860F6B">
              <w:rPr>
                <w:rFonts w:ascii="Times New Roman" w:hAnsi="Times New Roman" w:cs="Times New Roman"/>
                <w:sz w:val="24"/>
                <w:szCs w:val="24"/>
              </w:rPr>
              <w:t>based</w:t>
            </w:r>
            <w:proofErr w:type="spellEnd"/>
            <w:r w:rsidRPr="17860F6B">
              <w:rPr>
                <w:rFonts w:ascii="Times New Roman" w:hAnsi="Times New Roman" w:cs="Times New Roman"/>
                <w:sz w:val="24"/>
                <w:szCs w:val="24"/>
              </w:rPr>
              <w:t xml:space="preserve"> per un’impresa del settore finanziario</w:t>
            </w:r>
          </w:p>
        </w:tc>
      </w:tr>
      <w:tr w:rsidR="00F739F8" w:rsidRPr="00921918" w14:paraId="6F4016A0" w14:textId="77777777" w:rsidTr="6C62CE90">
        <w:trPr>
          <w:jc w:val="center"/>
        </w:trPr>
        <w:tc>
          <w:tcPr>
            <w:tcW w:w="4920" w:type="dxa"/>
          </w:tcPr>
          <w:p w14:paraId="1487EB0E" w14:textId="3D85A70F" w:rsidR="00F739F8" w:rsidRPr="00921918" w:rsidRDefault="6EB34C84" w:rsidP="17860F6B">
            <w:pPr>
              <w:rPr>
                <w:rFonts w:ascii="Times New Roman" w:hAnsi="Times New Roman" w:cs="Times New Roman"/>
                <w:sz w:val="28"/>
                <w:szCs w:val="28"/>
              </w:rPr>
            </w:pPr>
            <w:r>
              <w:rPr>
                <w:noProof/>
              </w:rPr>
              <w:drawing>
                <wp:inline distT="0" distB="0" distL="0" distR="0" wp14:anchorId="4B66C616" wp14:editId="6C8A62A4">
                  <wp:extent cx="2107844" cy="491466"/>
                  <wp:effectExtent l="0" t="0" r="635" b="4445"/>
                  <wp:docPr id="421488763" name="Immagine 1" descr="Immagine che contiene testo, Carattere, bian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88763" name="Immagine 1" descr="Immagine che contiene testo, Carattere, bianco&#10;&#10;Il contenuto generato dall'IA potrebbe non essere corretto."/>
                          <pic:cNvPicPr/>
                        </pic:nvPicPr>
                        <pic:blipFill>
                          <a:blip r:embed="rId19">
                            <a:extLst>
                              <a:ext uri="{28A0092B-C50C-407E-A947-70E740481C1C}">
                                <a14:useLocalDpi xmlns:a14="http://schemas.microsoft.com/office/drawing/2010/main" val="0"/>
                              </a:ext>
                            </a:extLst>
                          </a:blip>
                          <a:stretch>
                            <a:fillRect/>
                          </a:stretch>
                        </pic:blipFill>
                        <pic:spPr>
                          <a:xfrm>
                            <a:off x="0" y="0"/>
                            <a:ext cx="2155574" cy="502595"/>
                          </a:xfrm>
                          <a:prstGeom prst="rect">
                            <a:avLst/>
                          </a:prstGeom>
                        </pic:spPr>
                      </pic:pic>
                    </a:graphicData>
                  </a:graphic>
                </wp:inline>
              </w:drawing>
            </w:r>
          </w:p>
        </w:tc>
        <w:tc>
          <w:tcPr>
            <w:tcW w:w="5040" w:type="dxa"/>
            <w:vAlign w:val="center"/>
          </w:tcPr>
          <w:p w14:paraId="3D5133E1" w14:textId="685A24F1" w:rsidR="00F739F8" w:rsidRPr="00921918" w:rsidRDefault="0CF17A81" w:rsidP="004F693C">
            <w:pPr>
              <w:jc w:val="center"/>
            </w:pPr>
            <w:proofErr w:type="spellStart"/>
            <w:r w:rsidRPr="6C62CE90">
              <w:rPr>
                <w:rFonts w:ascii="Times New Roman" w:eastAsia="Times New Roman" w:hAnsi="Times New Roman" w:cs="Times New Roman"/>
                <w:sz w:val="24"/>
                <w:szCs w:val="24"/>
              </w:rPr>
              <w:t>F</w:t>
            </w:r>
            <w:r w:rsidR="2C69B510" w:rsidRPr="6C62CE90">
              <w:rPr>
                <w:rFonts w:ascii="Times New Roman" w:eastAsia="Times New Roman" w:hAnsi="Times New Roman" w:cs="Times New Roman"/>
                <w:sz w:val="24"/>
                <w:szCs w:val="24"/>
              </w:rPr>
              <w:t>inanceHub</w:t>
            </w:r>
            <w:proofErr w:type="spellEnd"/>
            <w:r w:rsidRPr="6C62CE90">
              <w:rPr>
                <w:rFonts w:ascii="Times New Roman" w:eastAsia="Times New Roman" w:hAnsi="Times New Roman" w:cs="Times New Roman"/>
                <w:sz w:val="24"/>
                <w:szCs w:val="24"/>
              </w:rPr>
              <w:t xml:space="preserve">: caso di studio di architettura </w:t>
            </w:r>
            <w:proofErr w:type="spellStart"/>
            <w:r w:rsidRPr="6C62CE90">
              <w:rPr>
                <w:rFonts w:ascii="Times New Roman" w:eastAsia="Times New Roman" w:hAnsi="Times New Roman" w:cs="Times New Roman"/>
                <w:sz w:val="24"/>
                <w:szCs w:val="24"/>
              </w:rPr>
              <w:t>client-server</w:t>
            </w:r>
            <w:proofErr w:type="spellEnd"/>
            <w:r w:rsidRPr="6C62CE90">
              <w:rPr>
                <w:rFonts w:ascii="Times New Roman" w:eastAsia="Times New Roman" w:hAnsi="Times New Roman" w:cs="Times New Roman"/>
                <w:sz w:val="24"/>
                <w:szCs w:val="24"/>
              </w:rPr>
              <w:t xml:space="preserve"> per la finanza personale</w:t>
            </w:r>
          </w:p>
        </w:tc>
      </w:tr>
      <w:tr w:rsidR="00F739F8" w:rsidRPr="00921918" w14:paraId="7D932868" w14:textId="77777777" w:rsidTr="6C62CE90">
        <w:trPr>
          <w:jc w:val="center"/>
        </w:trPr>
        <w:tc>
          <w:tcPr>
            <w:tcW w:w="9960" w:type="dxa"/>
            <w:gridSpan w:val="2"/>
          </w:tcPr>
          <w:p w14:paraId="45342C45" w14:textId="2B3CD9E1" w:rsidR="00F739F8" w:rsidRPr="00921918" w:rsidRDefault="6EB34C84" w:rsidP="17860F6B">
            <w:pPr>
              <w:jc w:val="center"/>
              <w:rPr>
                <w:rFonts w:ascii="Times New Roman" w:hAnsi="Times New Roman" w:cs="Times New Roman"/>
                <w:b/>
                <w:bCs/>
                <w:sz w:val="28"/>
                <w:szCs w:val="28"/>
              </w:rPr>
            </w:pPr>
            <w:r>
              <w:rPr>
                <w:noProof/>
              </w:rPr>
              <w:drawing>
                <wp:inline distT="0" distB="0" distL="0" distR="0" wp14:anchorId="587F4FA6" wp14:editId="50AE1F31">
                  <wp:extent cx="3373120" cy="223077"/>
                  <wp:effectExtent l="0" t="0" r="0" b="5715"/>
                  <wp:docPr id="134528136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81369" name="Immagine 1345281369"/>
                          <pic:cNvPicPr/>
                        </pic:nvPicPr>
                        <pic:blipFill>
                          <a:blip r:embed="rId20">
                            <a:extLst>
                              <a:ext uri="{28A0092B-C50C-407E-A947-70E740481C1C}">
                                <a14:useLocalDpi xmlns:a14="http://schemas.microsoft.com/office/drawing/2010/main" val="0"/>
                              </a:ext>
                            </a:extLst>
                          </a:blip>
                          <a:stretch>
                            <a:fillRect/>
                          </a:stretch>
                        </pic:blipFill>
                        <pic:spPr>
                          <a:xfrm>
                            <a:off x="0" y="0"/>
                            <a:ext cx="3607014" cy="238545"/>
                          </a:xfrm>
                          <a:prstGeom prst="rect">
                            <a:avLst/>
                          </a:prstGeom>
                        </pic:spPr>
                      </pic:pic>
                    </a:graphicData>
                  </a:graphic>
                </wp:inline>
              </w:drawing>
            </w:r>
          </w:p>
        </w:tc>
      </w:tr>
      <w:tr w:rsidR="00F739F8" w:rsidRPr="00921918" w14:paraId="12C7A769" w14:textId="77777777" w:rsidTr="6C62CE90">
        <w:trPr>
          <w:jc w:val="center"/>
        </w:trPr>
        <w:tc>
          <w:tcPr>
            <w:tcW w:w="9960" w:type="dxa"/>
            <w:gridSpan w:val="2"/>
          </w:tcPr>
          <w:p w14:paraId="6DEC06A4" w14:textId="5DD0351F" w:rsidR="00F739F8" w:rsidRPr="00921918" w:rsidRDefault="6EB34C84" w:rsidP="17860F6B">
            <w:pPr>
              <w:rPr>
                <w:rFonts w:ascii="Times New Roman" w:hAnsi="Times New Roman" w:cs="Times New Roman"/>
                <w:b/>
                <w:bCs/>
                <w:sz w:val="28"/>
                <w:szCs w:val="28"/>
              </w:rPr>
            </w:pPr>
            <w:r>
              <w:rPr>
                <w:noProof/>
              </w:rPr>
              <w:drawing>
                <wp:inline distT="0" distB="0" distL="0" distR="0" wp14:anchorId="1792CF2A" wp14:editId="048F6608">
                  <wp:extent cx="5691083" cy="658800"/>
                  <wp:effectExtent l="0" t="0" r="0" b="1905"/>
                  <wp:docPr id="19741682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68258" name="Immagine 1974168258"/>
                          <pic:cNvPicPr/>
                        </pic:nvPicPr>
                        <pic:blipFill>
                          <a:blip r:embed="rId21">
                            <a:extLst>
                              <a:ext uri="{28A0092B-C50C-407E-A947-70E740481C1C}">
                                <a14:useLocalDpi xmlns:a14="http://schemas.microsoft.com/office/drawing/2010/main" val="0"/>
                              </a:ext>
                            </a:extLst>
                          </a:blip>
                          <a:stretch>
                            <a:fillRect/>
                          </a:stretch>
                        </pic:blipFill>
                        <pic:spPr>
                          <a:xfrm>
                            <a:off x="0" y="0"/>
                            <a:ext cx="5691083" cy="658800"/>
                          </a:xfrm>
                          <a:prstGeom prst="rect">
                            <a:avLst/>
                          </a:prstGeom>
                        </pic:spPr>
                      </pic:pic>
                    </a:graphicData>
                  </a:graphic>
                </wp:inline>
              </w:drawing>
            </w:r>
          </w:p>
        </w:tc>
      </w:tr>
      <w:tr w:rsidR="00F739F8" w:rsidRPr="00921918" w14:paraId="6A8E1376" w14:textId="77777777" w:rsidTr="6C62CE90">
        <w:trPr>
          <w:jc w:val="center"/>
        </w:trPr>
        <w:tc>
          <w:tcPr>
            <w:tcW w:w="9960" w:type="dxa"/>
            <w:gridSpan w:val="2"/>
          </w:tcPr>
          <w:p w14:paraId="46993C5E" w14:textId="6A933095" w:rsidR="00B16C6E" w:rsidRPr="00B16C6E" w:rsidRDefault="00B16C6E" w:rsidP="00B16C6E">
            <w:pPr>
              <w:spacing w:before="240" w:after="240"/>
              <w:jc w:val="both"/>
              <w:rPr>
                <w:rFonts w:ascii="Times New Roman" w:eastAsia="Times New Roman" w:hAnsi="Times New Roman" w:cs="Times New Roman"/>
                <w:color w:val="000000" w:themeColor="text1"/>
                <w:sz w:val="24"/>
                <w:szCs w:val="24"/>
              </w:rPr>
            </w:pPr>
            <w:r w:rsidRPr="00B16C6E">
              <w:rPr>
                <w:rFonts w:ascii="Times New Roman" w:eastAsia="Times New Roman" w:hAnsi="Times New Roman" w:cs="Times New Roman"/>
                <w:color w:val="000000" w:themeColor="text1"/>
                <w:sz w:val="24"/>
                <w:szCs w:val="24"/>
              </w:rPr>
              <w:t xml:space="preserve">Nel progetto sviluppato </w:t>
            </w:r>
            <w:r>
              <w:rPr>
                <w:rFonts w:ascii="Times New Roman" w:eastAsia="Times New Roman" w:hAnsi="Times New Roman" w:cs="Times New Roman"/>
                <w:color w:val="000000" w:themeColor="text1"/>
                <w:sz w:val="24"/>
                <w:szCs w:val="24"/>
              </w:rPr>
              <w:t xml:space="preserve">sono proposte </w:t>
            </w:r>
            <w:r w:rsidRPr="00B16C6E">
              <w:rPr>
                <w:rFonts w:ascii="Times New Roman" w:eastAsia="Times New Roman" w:hAnsi="Times New Roman" w:cs="Times New Roman"/>
                <w:color w:val="000000" w:themeColor="text1"/>
                <w:sz w:val="24"/>
                <w:szCs w:val="24"/>
              </w:rPr>
              <w:t>le competenze maturate nel percorso accademico del</w:t>
            </w:r>
            <w:r>
              <w:rPr>
                <w:rFonts w:ascii="Times New Roman" w:eastAsia="Times New Roman" w:hAnsi="Times New Roman" w:cs="Times New Roman"/>
                <w:color w:val="000000" w:themeColor="text1"/>
                <w:sz w:val="24"/>
                <w:szCs w:val="24"/>
              </w:rPr>
              <w:t xml:space="preserve"> corso di Informatica per le aziende digitali </w:t>
            </w:r>
            <w:r w:rsidRPr="00B16C6E">
              <w:rPr>
                <w:rFonts w:ascii="Times New Roman" w:eastAsia="Times New Roman" w:hAnsi="Times New Roman" w:cs="Times New Roman"/>
                <w:color w:val="000000" w:themeColor="text1"/>
                <w:sz w:val="24"/>
                <w:szCs w:val="24"/>
              </w:rPr>
              <w:t>L</w:t>
            </w:r>
            <w:r>
              <w:rPr>
                <w:rFonts w:ascii="Times New Roman" w:eastAsia="Times New Roman" w:hAnsi="Times New Roman" w:cs="Times New Roman"/>
                <w:color w:val="000000" w:themeColor="text1"/>
                <w:sz w:val="24"/>
                <w:szCs w:val="24"/>
              </w:rPr>
              <w:t>-31</w:t>
            </w:r>
            <w:r w:rsidRPr="00B16C6E">
              <w:rPr>
                <w:rFonts w:ascii="Times New Roman" w:eastAsia="Times New Roman" w:hAnsi="Times New Roman" w:cs="Times New Roman"/>
                <w:color w:val="000000" w:themeColor="text1"/>
                <w:sz w:val="24"/>
                <w:szCs w:val="24"/>
              </w:rPr>
              <w:t xml:space="preserve"> </w:t>
            </w:r>
            <w:r w:rsidR="00241660">
              <w:rPr>
                <w:rFonts w:ascii="Times New Roman" w:eastAsia="Times New Roman" w:hAnsi="Times New Roman" w:cs="Times New Roman"/>
                <w:color w:val="000000" w:themeColor="text1"/>
                <w:sz w:val="24"/>
                <w:szCs w:val="24"/>
              </w:rPr>
              <w:t xml:space="preserve">coniugate </w:t>
            </w:r>
            <w:r w:rsidRPr="00B16C6E">
              <w:rPr>
                <w:rFonts w:ascii="Times New Roman" w:eastAsia="Times New Roman" w:hAnsi="Times New Roman" w:cs="Times New Roman"/>
                <w:color w:val="000000" w:themeColor="text1"/>
                <w:sz w:val="24"/>
                <w:szCs w:val="24"/>
              </w:rPr>
              <w:t>con sei anni di esperienza pratica nel campo dello sviluppo web</w:t>
            </w:r>
            <w:r w:rsidR="009870E6">
              <w:rPr>
                <w:rFonts w:ascii="Times New Roman" w:eastAsia="Times New Roman" w:hAnsi="Times New Roman" w:cs="Times New Roman"/>
                <w:color w:val="000000" w:themeColor="text1"/>
                <w:sz w:val="24"/>
                <w:szCs w:val="24"/>
              </w:rPr>
              <w:t xml:space="preserve"> bancario</w:t>
            </w:r>
            <w:r w:rsidRPr="00B16C6E">
              <w:rPr>
                <w:rFonts w:ascii="Times New Roman" w:eastAsia="Times New Roman" w:hAnsi="Times New Roman" w:cs="Times New Roman"/>
                <w:color w:val="000000" w:themeColor="text1"/>
                <w:sz w:val="24"/>
                <w:szCs w:val="24"/>
              </w:rPr>
              <w:t>, cercando di convogliarle in un impianto che distinguesse in maniera rigorosa i diversi livelli architetturali e rendesse trasparenti i contratti tra le componenti. Questa impostazione, scelta con attenzione sin dalle prime fasi, ha avuto l’obiettivo di ridurre le ambiguità e rendere più lineari le interazioni tra i moduli, evitando che si generassero dipendenze implicite.</w:t>
            </w:r>
          </w:p>
          <w:p w14:paraId="7FADC5CD" w14:textId="39E74D3F" w:rsidR="00B16C6E" w:rsidRPr="00B16C6E" w:rsidRDefault="00B16C6E" w:rsidP="00B16C6E">
            <w:pPr>
              <w:spacing w:before="240" w:after="240"/>
              <w:jc w:val="both"/>
              <w:rPr>
                <w:rFonts w:ascii="Times New Roman" w:eastAsia="Times New Roman" w:hAnsi="Times New Roman" w:cs="Times New Roman"/>
                <w:color w:val="000000" w:themeColor="text1"/>
                <w:sz w:val="24"/>
                <w:szCs w:val="24"/>
              </w:rPr>
            </w:pPr>
            <w:r w:rsidRPr="00B16C6E">
              <w:rPr>
                <w:rFonts w:ascii="Times New Roman" w:eastAsia="Times New Roman" w:hAnsi="Times New Roman" w:cs="Times New Roman"/>
                <w:color w:val="000000" w:themeColor="text1"/>
                <w:sz w:val="24"/>
                <w:szCs w:val="24"/>
              </w:rPr>
              <w:t xml:space="preserve">L’applicazione è stata suddivisa in tre strati principali: presentazione, servizi applicativi e accesso ai </w:t>
            </w:r>
            <w:r w:rsidRPr="00863726">
              <w:rPr>
                <w:rFonts w:ascii="Times New Roman" w:eastAsia="Times New Roman" w:hAnsi="Times New Roman" w:cs="Times New Roman"/>
                <w:color w:val="000000" w:themeColor="text1"/>
                <w:sz w:val="24"/>
                <w:szCs w:val="24"/>
              </w:rPr>
              <w:t xml:space="preserve">dati. Lo strato di presentazione consiste in una </w:t>
            </w:r>
            <w:r w:rsidR="00863726" w:rsidRPr="00863726">
              <w:rPr>
                <w:rFonts w:ascii="Times New Roman" w:eastAsia="Times New Roman" w:hAnsi="Times New Roman" w:cs="Times New Roman"/>
                <w:color w:val="000000" w:themeColor="text1"/>
                <w:sz w:val="24"/>
                <w:szCs w:val="24"/>
              </w:rPr>
              <w:t>interfaccia a pagina singola realizzata con React 18</w:t>
            </w:r>
            <w:r w:rsidR="00863726">
              <w:rPr>
                <w:rFonts w:ascii="Times New Roman" w:eastAsia="Times New Roman" w:hAnsi="Times New Roman" w:cs="Times New Roman"/>
                <w:color w:val="000000" w:themeColor="text1"/>
                <w:sz w:val="24"/>
                <w:szCs w:val="24"/>
              </w:rPr>
              <w:t xml:space="preserve"> (</w:t>
            </w:r>
            <w:proofErr w:type="spellStart"/>
            <w:r w:rsidR="00863726">
              <w:rPr>
                <w:rFonts w:ascii="Times New Roman" w:eastAsia="Times New Roman" w:hAnsi="Times New Roman" w:cs="Times New Roman"/>
                <w:color w:val="000000" w:themeColor="text1"/>
                <w:sz w:val="24"/>
                <w:szCs w:val="24"/>
              </w:rPr>
              <w:t>Typescript</w:t>
            </w:r>
            <w:proofErr w:type="spellEnd"/>
            <w:r w:rsidR="00863726">
              <w:rPr>
                <w:rFonts w:ascii="Times New Roman" w:eastAsia="Times New Roman" w:hAnsi="Times New Roman" w:cs="Times New Roman"/>
                <w:color w:val="000000" w:themeColor="text1"/>
                <w:sz w:val="24"/>
                <w:szCs w:val="24"/>
              </w:rPr>
              <w:t>)</w:t>
            </w:r>
            <w:r w:rsidR="00863726" w:rsidRPr="00863726">
              <w:rPr>
                <w:rFonts w:ascii="Times New Roman" w:eastAsia="Times New Roman" w:hAnsi="Times New Roman" w:cs="Times New Roman"/>
                <w:color w:val="000000" w:themeColor="text1"/>
                <w:sz w:val="24"/>
                <w:szCs w:val="24"/>
              </w:rPr>
              <w:t>, utilizzando </w:t>
            </w:r>
            <w:proofErr w:type="spellStart"/>
            <w:r w:rsidR="00863726" w:rsidRPr="00863726">
              <w:rPr>
                <w:rFonts w:ascii="Times New Roman" w:eastAsia="Times New Roman" w:hAnsi="Times New Roman" w:cs="Times New Roman"/>
                <w:color w:val="000000" w:themeColor="text1"/>
                <w:sz w:val="24"/>
                <w:szCs w:val="24"/>
              </w:rPr>
              <w:t>shadcn</w:t>
            </w:r>
            <w:proofErr w:type="spellEnd"/>
            <w:r w:rsidR="00863726" w:rsidRPr="00863726">
              <w:rPr>
                <w:rFonts w:ascii="Times New Roman" w:eastAsia="Times New Roman" w:hAnsi="Times New Roman" w:cs="Times New Roman"/>
                <w:color w:val="000000" w:themeColor="text1"/>
                <w:sz w:val="24"/>
                <w:szCs w:val="24"/>
              </w:rPr>
              <w:t>/</w:t>
            </w:r>
            <w:proofErr w:type="spellStart"/>
            <w:r w:rsidR="00863726" w:rsidRPr="00863726">
              <w:rPr>
                <w:rFonts w:ascii="Times New Roman" w:eastAsia="Times New Roman" w:hAnsi="Times New Roman" w:cs="Times New Roman"/>
                <w:color w:val="000000" w:themeColor="text1"/>
                <w:sz w:val="24"/>
                <w:szCs w:val="24"/>
              </w:rPr>
              <w:t>ui</w:t>
            </w:r>
            <w:proofErr w:type="spellEnd"/>
            <w:r w:rsidR="00863726" w:rsidRPr="00863726">
              <w:rPr>
                <w:rFonts w:ascii="Times New Roman" w:eastAsia="Times New Roman" w:hAnsi="Times New Roman" w:cs="Times New Roman"/>
                <w:color w:val="000000" w:themeColor="text1"/>
                <w:sz w:val="24"/>
                <w:szCs w:val="24"/>
              </w:rPr>
              <w:t> (</w:t>
            </w:r>
            <w:proofErr w:type="spellStart"/>
            <w:r w:rsidR="00863726" w:rsidRPr="00863726">
              <w:rPr>
                <w:rFonts w:ascii="Times New Roman" w:eastAsia="Times New Roman" w:hAnsi="Times New Roman" w:cs="Times New Roman"/>
                <w:color w:val="000000" w:themeColor="text1"/>
                <w:sz w:val="24"/>
                <w:szCs w:val="24"/>
              </w:rPr>
              <w:t>ecosystem</w:t>
            </w:r>
            <w:proofErr w:type="spellEnd"/>
            <w:r w:rsidR="00863726" w:rsidRPr="00863726">
              <w:rPr>
                <w:rFonts w:ascii="Times New Roman" w:eastAsia="Times New Roman" w:hAnsi="Times New Roman" w:cs="Times New Roman"/>
                <w:color w:val="000000" w:themeColor="text1"/>
                <w:sz w:val="24"/>
                <w:szCs w:val="24"/>
              </w:rPr>
              <w:t xml:space="preserve"> </w:t>
            </w:r>
            <w:proofErr w:type="spellStart"/>
            <w:r w:rsidR="00863726" w:rsidRPr="00863726">
              <w:rPr>
                <w:rFonts w:ascii="Times New Roman" w:eastAsia="Times New Roman" w:hAnsi="Times New Roman" w:cs="Times New Roman"/>
                <w:color w:val="000000" w:themeColor="text1"/>
                <w:sz w:val="24"/>
                <w:szCs w:val="24"/>
              </w:rPr>
              <w:t>Radix</w:t>
            </w:r>
            <w:proofErr w:type="spellEnd"/>
            <w:r w:rsidR="00863726" w:rsidRPr="00863726">
              <w:rPr>
                <w:rFonts w:ascii="Times New Roman" w:eastAsia="Times New Roman" w:hAnsi="Times New Roman" w:cs="Times New Roman"/>
                <w:color w:val="000000" w:themeColor="text1"/>
                <w:sz w:val="24"/>
                <w:szCs w:val="24"/>
              </w:rPr>
              <w:t xml:space="preserve"> UI) per componenti accessibili, </w:t>
            </w:r>
            <w:proofErr w:type="spellStart"/>
            <w:r w:rsidR="00863726" w:rsidRPr="00863726">
              <w:rPr>
                <w:rFonts w:ascii="Times New Roman" w:eastAsia="Times New Roman" w:hAnsi="Times New Roman" w:cs="Times New Roman"/>
                <w:color w:val="000000" w:themeColor="text1"/>
                <w:sz w:val="24"/>
                <w:szCs w:val="24"/>
              </w:rPr>
              <w:t>Tailwind</w:t>
            </w:r>
            <w:proofErr w:type="spellEnd"/>
            <w:r w:rsidR="00863726" w:rsidRPr="00863726">
              <w:rPr>
                <w:rFonts w:ascii="Times New Roman" w:eastAsia="Times New Roman" w:hAnsi="Times New Roman" w:cs="Times New Roman"/>
                <w:color w:val="000000" w:themeColor="text1"/>
                <w:sz w:val="24"/>
                <w:szCs w:val="24"/>
              </w:rPr>
              <w:t xml:space="preserve"> CSS </w:t>
            </w:r>
            <w:r w:rsidR="00863726">
              <w:rPr>
                <w:rFonts w:ascii="Times New Roman" w:eastAsia="Times New Roman" w:hAnsi="Times New Roman" w:cs="Times New Roman"/>
                <w:color w:val="000000" w:themeColor="text1"/>
                <w:sz w:val="24"/>
                <w:szCs w:val="24"/>
              </w:rPr>
              <w:t>per lo stile</w:t>
            </w:r>
            <w:r w:rsidR="00863726" w:rsidRPr="00863726">
              <w:rPr>
                <w:rFonts w:ascii="Times New Roman" w:eastAsia="Times New Roman" w:hAnsi="Times New Roman" w:cs="Times New Roman"/>
                <w:color w:val="000000" w:themeColor="text1"/>
                <w:sz w:val="24"/>
                <w:szCs w:val="24"/>
              </w:rPr>
              <w:t xml:space="preserve">, Wouter per </w:t>
            </w:r>
            <w:proofErr w:type="spellStart"/>
            <w:r w:rsidR="00863726" w:rsidRPr="00863726">
              <w:rPr>
                <w:rFonts w:ascii="Times New Roman" w:eastAsia="Times New Roman" w:hAnsi="Times New Roman" w:cs="Times New Roman"/>
                <w:color w:val="000000" w:themeColor="text1"/>
                <w:sz w:val="24"/>
                <w:szCs w:val="24"/>
              </w:rPr>
              <w:t>routing</w:t>
            </w:r>
            <w:proofErr w:type="spellEnd"/>
            <w:r w:rsidR="00863726" w:rsidRPr="00863726">
              <w:rPr>
                <w:rFonts w:ascii="Times New Roman" w:eastAsia="Times New Roman" w:hAnsi="Times New Roman" w:cs="Times New Roman"/>
                <w:color w:val="000000" w:themeColor="text1"/>
                <w:sz w:val="24"/>
                <w:szCs w:val="24"/>
              </w:rPr>
              <w:t xml:space="preserve"> leggero e </w:t>
            </w:r>
            <w:proofErr w:type="spellStart"/>
            <w:r w:rsidR="00863726" w:rsidRPr="00863726">
              <w:rPr>
                <w:rFonts w:ascii="Times New Roman" w:eastAsia="Times New Roman" w:hAnsi="Times New Roman" w:cs="Times New Roman"/>
                <w:color w:val="000000" w:themeColor="text1"/>
                <w:sz w:val="24"/>
                <w:szCs w:val="24"/>
              </w:rPr>
              <w:t>TanStack</w:t>
            </w:r>
            <w:proofErr w:type="spellEnd"/>
            <w:r w:rsidR="00863726" w:rsidRPr="00863726">
              <w:rPr>
                <w:rFonts w:ascii="Times New Roman" w:eastAsia="Times New Roman" w:hAnsi="Times New Roman" w:cs="Times New Roman"/>
                <w:color w:val="000000" w:themeColor="text1"/>
                <w:sz w:val="24"/>
                <w:szCs w:val="24"/>
              </w:rPr>
              <w:t xml:space="preserve"> Query v5 per state management server-side con cache intelligente</w:t>
            </w:r>
            <w:r w:rsidRPr="00863726">
              <w:rPr>
                <w:rFonts w:ascii="Times New Roman" w:eastAsia="Times New Roman" w:hAnsi="Times New Roman" w:cs="Times New Roman"/>
                <w:color w:val="000000" w:themeColor="text1"/>
                <w:sz w:val="24"/>
                <w:szCs w:val="24"/>
              </w:rPr>
              <w:t>, pensata per offrire una base solida a componenti modulari e riutilizzabili. Lo strato dei servizi è rappresentato da un motore applicativo</w:t>
            </w:r>
            <w:r w:rsidRPr="00B16C6E">
              <w:rPr>
                <w:rFonts w:ascii="Times New Roman" w:eastAsia="Times New Roman" w:hAnsi="Times New Roman" w:cs="Times New Roman"/>
                <w:color w:val="000000" w:themeColor="text1"/>
                <w:sz w:val="24"/>
                <w:szCs w:val="24"/>
              </w:rPr>
              <w:t xml:space="preserve"> costruito con Python</w:t>
            </w:r>
            <w:r w:rsidR="00241660">
              <w:rPr>
                <w:rFonts w:ascii="Times New Roman" w:eastAsia="Times New Roman" w:hAnsi="Times New Roman" w:cs="Times New Roman"/>
                <w:color w:val="000000" w:themeColor="text1"/>
                <w:sz w:val="24"/>
                <w:szCs w:val="24"/>
              </w:rPr>
              <w:t xml:space="preserve"> tramite </w:t>
            </w:r>
            <w:proofErr w:type="spellStart"/>
            <w:r w:rsidR="00241660">
              <w:rPr>
                <w:rFonts w:ascii="Times New Roman" w:eastAsia="Times New Roman" w:hAnsi="Times New Roman" w:cs="Times New Roman"/>
                <w:color w:val="000000" w:themeColor="text1"/>
                <w:sz w:val="24"/>
                <w:szCs w:val="24"/>
              </w:rPr>
              <w:t>Flask</w:t>
            </w:r>
            <w:proofErr w:type="spellEnd"/>
            <w:r w:rsidRPr="00B16C6E">
              <w:rPr>
                <w:rFonts w:ascii="Times New Roman" w:eastAsia="Times New Roman" w:hAnsi="Times New Roman" w:cs="Times New Roman"/>
                <w:color w:val="000000" w:themeColor="text1"/>
                <w:sz w:val="24"/>
                <w:szCs w:val="24"/>
              </w:rPr>
              <w:t>, che espone interfacce di tipo REST per l’interazione esterna. L’ultimo livello, dedicato all’accesso ai dati, è incapsulato tramite il pattern dei repository, che nasconde i dettagli della persistenza dietro interfacce uniformi. Questa architettura, apparentemente lineare, ha permesso di circoscrivere le responsabilità, semplificare i collaudi e predisporre il sistema alla sostituzione delle tecnologie sottostanti senza intaccare la logica di dominio, offrendo una base stabile per evoluzioni successive.</w:t>
            </w:r>
          </w:p>
          <w:p w14:paraId="488A39A4" w14:textId="3BD5C8A0" w:rsidR="00B16C6E" w:rsidRPr="00B16C6E" w:rsidRDefault="00B16C6E" w:rsidP="00B16C6E">
            <w:pPr>
              <w:spacing w:before="240" w:after="240"/>
              <w:jc w:val="both"/>
              <w:rPr>
                <w:rFonts w:ascii="Times New Roman" w:eastAsia="Times New Roman" w:hAnsi="Times New Roman" w:cs="Times New Roman"/>
                <w:color w:val="000000" w:themeColor="text1"/>
                <w:sz w:val="24"/>
                <w:szCs w:val="24"/>
              </w:rPr>
            </w:pPr>
            <w:r w:rsidRPr="00B16C6E">
              <w:rPr>
                <w:rFonts w:ascii="Times New Roman" w:eastAsia="Times New Roman" w:hAnsi="Times New Roman" w:cs="Times New Roman"/>
                <w:color w:val="000000" w:themeColor="text1"/>
                <w:sz w:val="24"/>
                <w:szCs w:val="24"/>
              </w:rPr>
              <w:lastRenderedPageBreak/>
              <w:t>Sul lato client ho fatto uso di meccanismi avanzati per la gestione dello stato locale, degli effetti collaterali e delle validazioni dei flussi</w:t>
            </w:r>
            <w:r w:rsidR="005D00DB">
              <w:rPr>
                <w:rFonts w:ascii="Times New Roman" w:eastAsia="Times New Roman" w:hAnsi="Times New Roman" w:cs="Times New Roman"/>
                <w:color w:val="000000" w:themeColor="text1"/>
                <w:sz w:val="24"/>
                <w:szCs w:val="24"/>
              </w:rPr>
              <w:t xml:space="preserve">. </w:t>
            </w:r>
            <w:r w:rsidRPr="00B16C6E">
              <w:rPr>
                <w:rFonts w:ascii="Times New Roman" w:eastAsia="Times New Roman" w:hAnsi="Times New Roman" w:cs="Times New Roman"/>
                <w:color w:val="000000" w:themeColor="text1"/>
                <w:sz w:val="24"/>
                <w:szCs w:val="24"/>
              </w:rPr>
              <w:t>I contratti tipizzati sono stati mantenuti coerenti lungo tutta la catena, dal server all’interfaccia, per evitare discrepanze tra quanto previsto e quanto effettivamente elaborato. La componentistica è stata disegnata per risultare sia accessibile sia facilmente riusabile, aderendo a un design system coerente basato su primitive consolidate e su utilità di stile che garantiscono uniformità visiva. Per le visualizzazioni analitiche ho scelto un rendering su canvas</w:t>
            </w:r>
            <w:r w:rsidR="00040DF0">
              <w:rPr>
                <w:rFonts w:ascii="Times New Roman" w:eastAsia="Times New Roman" w:hAnsi="Times New Roman" w:cs="Times New Roman"/>
                <w:color w:val="000000" w:themeColor="text1"/>
                <w:sz w:val="24"/>
                <w:szCs w:val="24"/>
              </w:rPr>
              <w:t xml:space="preserve"> completamente sviluppato senza librerie esterne per il massimo controllo delle performance</w:t>
            </w:r>
            <w:r w:rsidRPr="00B16C6E">
              <w:rPr>
                <w:rFonts w:ascii="Times New Roman" w:eastAsia="Times New Roman" w:hAnsi="Times New Roman" w:cs="Times New Roman"/>
                <w:color w:val="000000" w:themeColor="text1"/>
                <w:sz w:val="24"/>
                <w:szCs w:val="24"/>
              </w:rPr>
              <w:t xml:space="preserve">, così da rappresentare l’allocazione del portafoglio e gli andamenti temporali con maggiore controllo sulle prestazioni e maggiore chiarezza visiva. L’interfaccia è stata progettata secondo un approccio mobile first: sono stati verificati i </w:t>
            </w:r>
            <w:proofErr w:type="spellStart"/>
            <w:r w:rsidRPr="00B16C6E">
              <w:rPr>
                <w:rFonts w:ascii="Times New Roman" w:eastAsia="Times New Roman" w:hAnsi="Times New Roman" w:cs="Times New Roman"/>
                <w:color w:val="000000" w:themeColor="text1"/>
                <w:sz w:val="24"/>
                <w:szCs w:val="24"/>
              </w:rPr>
              <w:t>breakpoint</w:t>
            </w:r>
            <w:proofErr w:type="spellEnd"/>
            <w:r w:rsidRPr="00B16C6E">
              <w:rPr>
                <w:rFonts w:ascii="Times New Roman" w:eastAsia="Times New Roman" w:hAnsi="Times New Roman" w:cs="Times New Roman"/>
                <w:color w:val="000000" w:themeColor="text1"/>
                <w:sz w:val="24"/>
                <w:szCs w:val="24"/>
              </w:rPr>
              <w:t>, la densità informativa e le gerarchie di lettura su schermi di dimensioni ridotte, ponendo attenzione particolare alla leggibilità dei valori numerici e all’uso corretto della terminologi</w:t>
            </w:r>
            <w:r w:rsidR="00B56B65">
              <w:rPr>
                <w:rFonts w:ascii="Times New Roman" w:eastAsia="Times New Roman" w:hAnsi="Times New Roman" w:cs="Times New Roman"/>
                <w:color w:val="000000" w:themeColor="text1"/>
                <w:sz w:val="24"/>
                <w:szCs w:val="24"/>
              </w:rPr>
              <w:t>a</w:t>
            </w:r>
            <w:r w:rsidRPr="00B16C6E">
              <w:rPr>
                <w:rFonts w:ascii="Times New Roman" w:eastAsia="Times New Roman" w:hAnsi="Times New Roman" w:cs="Times New Roman"/>
                <w:color w:val="000000" w:themeColor="text1"/>
                <w:sz w:val="24"/>
                <w:szCs w:val="24"/>
              </w:rPr>
              <w:t>.</w:t>
            </w:r>
          </w:p>
          <w:p w14:paraId="79D21F44" w14:textId="77777777" w:rsidR="00B16C6E" w:rsidRPr="00B16C6E" w:rsidRDefault="00B16C6E" w:rsidP="00B16C6E">
            <w:pPr>
              <w:spacing w:before="240" w:after="240"/>
              <w:jc w:val="both"/>
              <w:rPr>
                <w:rFonts w:ascii="Times New Roman" w:eastAsia="Times New Roman" w:hAnsi="Times New Roman" w:cs="Times New Roman"/>
                <w:color w:val="000000" w:themeColor="text1"/>
                <w:sz w:val="24"/>
                <w:szCs w:val="24"/>
              </w:rPr>
            </w:pPr>
            <w:r w:rsidRPr="00B16C6E">
              <w:rPr>
                <w:rFonts w:ascii="Times New Roman" w:eastAsia="Times New Roman" w:hAnsi="Times New Roman" w:cs="Times New Roman"/>
                <w:color w:val="000000" w:themeColor="text1"/>
                <w:sz w:val="24"/>
                <w:szCs w:val="24"/>
              </w:rPr>
              <w:t xml:space="preserve">L’orchestrazione delle chiamate verso il motore applicativo si basa su una libreria di gestione dello stato lato client che fornisce caching, invalidazioni selettive e, nei casi in cui risulti opportuno, richieste programmate. Ciò ha ridotto le chiamate ridondanti e ha mantenuto sincronizzate le varie viste della dashboard con un carico prevedibile. Per il </w:t>
            </w:r>
            <w:proofErr w:type="spellStart"/>
            <w:r w:rsidRPr="00B16C6E">
              <w:rPr>
                <w:rFonts w:ascii="Times New Roman" w:eastAsia="Times New Roman" w:hAnsi="Times New Roman" w:cs="Times New Roman"/>
                <w:color w:val="000000" w:themeColor="text1"/>
                <w:sz w:val="24"/>
                <w:szCs w:val="24"/>
              </w:rPr>
              <w:t>routing</w:t>
            </w:r>
            <w:proofErr w:type="spellEnd"/>
            <w:r w:rsidRPr="00B16C6E">
              <w:rPr>
                <w:rFonts w:ascii="Times New Roman" w:eastAsia="Times New Roman" w:hAnsi="Times New Roman" w:cs="Times New Roman"/>
                <w:color w:val="000000" w:themeColor="text1"/>
                <w:sz w:val="24"/>
                <w:szCs w:val="24"/>
              </w:rPr>
              <w:t xml:space="preserve"> client-side è stata adottata una soluzione volutamente leggera, evitando introduzione di complessità superflue, mentre la messaggistica di feedback utilizza notifiche contestuali coerenti nei diversi moduli, così da garantire continuità percettiva durante le operazioni che modificano lo stato.</w:t>
            </w:r>
          </w:p>
          <w:p w14:paraId="0D0679FA" w14:textId="77777777" w:rsidR="00B16C6E" w:rsidRPr="00B16C6E" w:rsidRDefault="00B16C6E" w:rsidP="00B16C6E">
            <w:pPr>
              <w:spacing w:before="240" w:after="240"/>
              <w:jc w:val="both"/>
              <w:rPr>
                <w:rFonts w:ascii="Times New Roman" w:eastAsia="Times New Roman" w:hAnsi="Times New Roman" w:cs="Times New Roman"/>
                <w:color w:val="000000" w:themeColor="text1"/>
                <w:sz w:val="24"/>
                <w:szCs w:val="24"/>
              </w:rPr>
            </w:pPr>
            <w:r w:rsidRPr="00B16C6E">
              <w:rPr>
                <w:rFonts w:ascii="Times New Roman" w:eastAsia="Times New Roman" w:hAnsi="Times New Roman" w:cs="Times New Roman"/>
                <w:color w:val="000000" w:themeColor="text1"/>
                <w:sz w:val="24"/>
                <w:szCs w:val="24"/>
              </w:rPr>
              <w:t>La modellazione del dominio finanziario isola le entità fondamentali e le relazioni fra di esse, includendo utenti, conti, transazioni, investimenti, richieste di prestito e notifiche. Le regole applicative sono racchiuse in un livello di servizi che espone operazioni esplicite come la registrazione dei movimenti, l’esecuzione di ordini di acquisto e vendita, l’istruttoria delle richieste di prestito e il calcolo degli indicatori sintetici. Il pattern dei repository fornisce un’interfaccia omogenea, assimilabile a una collezione, per la lettura e scrittura degli oggetti di dominio. Nella versione attuale tutto avviene in memoria, rendendo la logica di business indipendente dai meccanismi di persistenza e predisponendola a una futura sostituzione con un archivio durevole senza modifiche invasive.</w:t>
            </w:r>
          </w:p>
          <w:p w14:paraId="4C82327A" w14:textId="77777777" w:rsidR="00B16C6E" w:rsidRPr="00B16C6E" w:rsidRDefault="00B16C6E" w:rsidP="00B16C6E">
            <w:pPr>
              <w:spacing w:before="240" w:after="240"/>
              <w:jc w:val="both"/>
              <w:rPr>
                <w:rFonts w:ascii="Times New Roman" w:eastAsia="Times New Roman" w:hAnsi="Times New Roman" w:cs="Times New Roman"/>
                <w:color w:val="000000" w:themeColor="text1"/>
                <w:sz w:val="24"/>
                <w:szCs w:val="24"/>
              </w:rPr>
            </w:pPr>
            <w:r w:rsidRPr="00B16C6E">
              <w:rPr>
                <w:rFonts w:ascii="Times New Roman" w:eastAsia="Times New Roman" w:hAnsi="Times New Roman" w:cs="Times New Roman"/>
                <w:color w:val="000000" w:themeColor="text1"/>
                <w:sz w:val="24"/>
                <w:szCs w:val="24"/>
              </w:rPr>
              <w:t xml:space="preserve">La progettazione dell’interfaccia di comunicazione rispetta i principi REST: ogni risorsa è raggiunta tramite un identificatore univoco, i metodi HTTP sono utilizzati in modo semantico, i dati sono scambiati in formato JSON e ogni richiesta è trattata come indipendente dalle altre. La validazione difensiva avviene lato server tramite schemi dichiarativi, mentre la gestione degli errori è centralizzata e coerente sia nei codici di stato sia nella forma dei messaggi restituiti. Questo approccio ha reso il sistema interoperabile con client eterogenei e ha predisposto la base per eventuali integrazioni di terze parti senza interventi di </w:t>
            </w:r>
            <w:proofErr w:type="spellStart"/>
            <w:r w:rsidRPr="00B16C6E">
              <w:rPr>
                <w:rFonts w:ascii="Times New Roman" w:eastAsia="Times New Roman" w:hAnsi="Times New Roman" w:cs="Times New Roman"/>
                <w:color w:val="000000" w:themeColor="text1"/>
                <w:sz w:val="24"/>
                <w:szCs w:val="24"/>
              </w:rPr>
              <w:t>rifattorizzazione</w:t>
            </w:r>
            <w:proofErr w:type="spellEnd"/>
            <w:r w:rsidRPr="00B16C6E">
              <w:rPr>
                <w:rFonts w:ascii="Times New Roman" w:eastAsia="Times New Roman" w:hAnsi="Times New Roman" w:cs="Times New Roman"/>
                <w:color w:val="000000" w:themeColor="text1"/>
                <w:sz w:val="24"/>
                <w:szCs w:val="24"/>
              </w:rPr>
              <w:t xml:space="preserve"> profonda.</w:t>
            </w:r>
          </w:p>
          <w:p w14:paraId="39D7572D" w14:textId="77777777" w:rsidR="00B16C6E" w:rsidRPr="00B16C6E" w:rsidRDefault="00B16C6E" w:rsidP="00B16C6E">
            <w:pPr>
              <w:spacing w:before="240" w:after="240"/>
              <w:jc w:val="both"/>
              <w:rPr>
                <w:rFonts w:ascii="Times New Roman" w:eastAsia="Times New Roman" w:hAnsi="Times New Roman" w:cs="Times New Roman"/>
                <w:color w:val="000000" w:themeColor="text1"/>
                <w:sz w:val="24"/>
                <w:szCs w:val="24"/>
              </w:rPr>
            </w:pPr>
            <w:r w:rsidRPr="00B16C6E">
              <w:rPr>
                <w:rFonts w:ascii="Times New Roman" w:eastAsia="Times New Roman" w:hAnsi="Times New Roman" w:cs="Times New Roman"/>
                <w:color w:val="000000" w:themeColor="text1"/>
                <w:sz w:val="24"/>
                <w:szCs w:val="24"/>
              </w:rPr>
              <w:t xml:space="preserve">Le pratiche di programmazione adottate seguono i principi della progettazione orientata agli oggetti, privilegiando la singola responsabilità dei moduli, le dipendenze verso astrazioni e la chiarezza delle interfacce. L’uso sistematico di </w:t>
            </w:r>
            <w:proofErr w:type="spellStart"/>
            <w:r w:rsidRPr="00B16C6E">
              <w:rPr>
                <w:rFonts w:ascii="Times New Roman" w:eastAsia="Times New Roman" w:hAnsi="Times New Roman" w:cs="Times New Roman"/>
                <w:color w:val="000000" w:themeColor="text1"/>
                <w:sz w:val="24"/>
                <w:szCs w:val="24"/>
              </w:rPr>
              <w:t>type</w:t>
            </w:r>
            <w:proofErr w:type="spellEnd"/>
            <w:r w:rsidRPr="00B16C6E">
              <w:rPr>
                <w:rFonts w:ascii="Times New Roman" w:eastAsia="Times New Roman" w:hAnsi="Times New Roman" w:cs="Times New Roman"/>
                <w:color w:val="000000" w:themeColor="text1"/>
                <w:sz w:val="24"/>
                <w:szCs w:val="24"/>
              </w:rPr>
              <w:t xml:space="preserve"> </w:t>
            </w:r>
            <w:proofErr w:type="spellStart"/>
            <w:r w:rsidRPr="00B16C6E">
              <w:rPr>
                <w:rFonts w:ascii="Times New Roman" w:eastAsia="Times New Roman" w:hAnsi="Times New Roman" w:cs="Times New Roman"/>
                <w:color w:val="000000" w:themeColor="text1"/>
                <w:sz w:val="24"/>
                <w:szCs w:val="24"/>
              </w:rPr>
              <w:t>hints</w:t>
            </w:r>
            <w:proofErr w:type="spellEnd"/>
            <w:r w:rsidRPr="00B16C6E">
              <w:rPr>
                <w:rFonts w:ascii="Times New Roman" w:eastAsia="Times New Roman" w:hAnsi="Times New Roman" w:cs="Times New Roman"/>
                <w:color w:val="000000" w:themeColor="text1"/>
                <w:sz w:val="24"/>
                <w:szCs w:val="24"/>
              </w:rPr>
              <w:t xml:space="preserve"> nel codice Python esplicita i contratti e facilita sia l’analisi statica sia la manutenzione futura. La struttura del progetto separa modelli, repository e servizi in moduli a responsabilità mirata; la denominazione è stata mantenuta descrittiva e la documentazione accompagna i flussi principali con esempi di contenuti scambiati, precondizioni e </w:t>
            </w:r>
            <w:proofErr w:type="spellStart"/>
            <w:r w:rsidRPr="00B16C6E">
              <w:rPr>
                <w:rFonts w:ascii="Times New Roman" w:eastAsia="Times New Roman" w:hAnsi="Times New Roman" w:cs="Times New Roman"/>
                <w:color w:val="000000" w:themeColor="text1"/>
                <w:sz w:val="24"/>
                <w:szCs w:val="24"/>
              </w:rPr>
              <w:t>postcondizioni</w:t>
            </w:r>
            <w:proofErr w:type="spellEnd"/>
            <w:r w:rsidRPr="00B16C6E">
              <w:rPr>
                <w:rFonts w:ascii="Times New Roman" w:eastAsia="Times New Roman" w:hAnsi="Times New Roman" w:cs="Times New Roman"/>
                <w:color w:val="000000" w:themeColor="text1"/>
                <w:sz w:val="24"/>
                <w:szCs w:val="24"/>
              </w:rPr>
              <w:t>, per facilitarne la riproducibilità anche a distanza di tempo.</w:t>
            </w:r>
          </w:p>
          <w:p w14:paraId="15381F8F" w14:textId="77777777" w:rsidR="00B16C6E" w:rsidRPr="00B16C6E" w:rsidRDefault="00B16C6E" w:rsidP="00B16C6E">
            <w:pPr>
              <w:spacing w:before="240" w:after="240"/>
              <w:jc w:val="both"/>
              <w:rPr>
                <w:rFonts w:ascii="Times New Roman" w:eastAsia="Times New Roman" w:hAnsi="Times New Roman" w:cs="Times New Roman"/>
                <w:color w:val="000000" w:themeColor="text1"/>
                <w:sz w:val="24"/>
                <w:szCs w:val="24"/>
              </w:rPr>
            </w:pPr>
            <w:r w:rsidRPr="00B16C6E">
              <w:rPr>
                <w:rFonts w:ascii="Times New Roman" w:eastAsia="Times New Roman" w:hAnsi="Times New Roman" w:cs="Times New Roman"/>
                <w:color w:val="000000" w:themeColor="text1"/>
                <w:sz w:val="24"/>
                <w:szCs w:val="24"/>
              </w:rPr>
              <w:t xml:space="preserve">Le attività di test sono articolate su più livelli. Le prove di singola componente adottano </w:t>
            </w:r>
            <w:r w:rsidRPr="00B16C6E">
              <w:rPr>
                <w:rFonts w:ascii="Times New Roman" w:eastAsia="Times New Roman" w:hAnsi="Times New Roman" w:cs="Times New Roman"/>
                <w:color w:val="000000" w:themeColor="text1"/>
                <w:sz w:val="24"/>
                <w:szCs w:val="24"/>
              </w:rPr>
              <w:lastRenderedPageBreak/>
              <w:t xml:space="preserve">interrogazioni centrate sull’utente e verificano accessibilità, stati di interazione ed </w:t>
            </w:r>
            <w:proofErr w:type="spellStart"/>
            <w:r w:rsidRPr="00B16C6E">
              <w:rPr>
                <w:rFonts w:ascii="Times New Roman" w:eastAsia="Times New Roman" w:hAnsi="Times New Roman" w:cs="Times New Roman"/>
                <w:color w:val="000000" w:themeColor="text1"/>
                <w:sz w:val="24"/>
                <w:szCs w:val="24"/>
              </w:rPr>
              <w:t>error</w:t>
            </w:r>
            <w:proofErr w:type="spellEnd"/>
            <w:r w:rsidRPr="00B16C6E">
              <w:rPr>
                <w:rFonts w:ascii="Times New Roman" w:eastAsia="Times New Roman" w:hAnsi="Times New Roman" w:cs="Times New Roman"/>
                <w:color w:val="000000" w:themeColor="text1"/>
                <w:sz w:val="24"/>
                <w:szCs w:val="24"/>
              </w:rPr>
              <w:t xml:space="preserve"> </w:t>
            </w:r>
            <w:proofErr w:type="spellStart"/>
            <w:r w:rsidRPr="00B16C6E">
              <w:rPr>
                <w:rFonts w:ascii="Times New Roman" w:eastAsia="Times New Roman" w:hAnsi="Times New Roman" w:cs="Times New Roman"/>
                <w:color w:val="000000" w:themeColor="text1"/>
                <w:sz w:val="24"/>
                <w:szCs w:val="24"/>
              </w:rPr>
              <w:t>handling</w:t>
            </w:r>
            <w:proofErr w:type="spellEnd"/>
            <w:r w:rsidRPr="00B16C6E">
              <w:rPr>
                <w:rFonts w:ascii="Times New Roman" w:eastAsia="Times New Roman" w:hAnsi="Times New Roman" w:cs="Times New Roman"/>
                <w:color w:val="000000" w:themeColor="text1"/>
                <w:sz w:val="24"/>
                <w:szCs w:val="24"/>
              </w:rPr>
              <w:t xml:space="preserve">. I test di integrazione coprono i principali workflow, come il trading e le richieste di prestito, utilizzando un sistema di </w:t>
            </w:r>
            <w:proofErr w:type="spellStart"/>
            <w:r w:rsidRPr="00B16C6E">
              <w:rPr>
                <w:rFonts w:ascii="Times New Roman" w:eastAsia="Times New Roman" w:hAnsi="Times New Roman" w:cs="Times New Roman"/>
                <w:color w:val="000000" w:themeColor="text1"/>
                <w:sz w:val="24"/>
                <w:szCs w:val="24"/>
              </w:rPr>
              <w:t>mocking</w:t>
            </w:r>
            <w:proofErr w:type="spellEnd"/>
            <w:r w:rsidRPr="00B16C6E">
              <w:rPr>
                <w:rFonts w:ascii="Times New Roman" w:eastAsia="Times New Roman" w:hAnsi="Times New Roman" w:cs="Times New Roman"/>
                <w:color w:val="000000" w:themeColor="text1"/>
                <w:sz w:val="24"/>
                <w:szCs w:val="24"/>
              </w:rPr>
              <w:t xml:space="preserve"> per le API. Dove necessario, le asserzioni sui contratti assicurano che le strutture dei dati scambiati restino compatibili con quanto atteso dal client. Questa strategia si combina con il disaccoppiamento del dominio lato server: i servizi sono testati con dati sintetici in memoria, isolando la logica dalle dipendenze esterne e facilitando l’individuazione di regressioni.</w:t>
            </w:r>
          </w:p>
          <w:p w14:paraId="58EECC4D" w14:textId="0527BE71" w:rsidR="00863726" w:rsidRDefault="00B16C6E" w:rsidP="00B16C6E">
            <w:pPr>
              <w:spacing w:before="240" w:after="240"/>
              <w:jc w:val="both"/>
              <w:rPr>
                <w:rFonts w:ascii="Times New Roman" w:eastAsia="Times New Roman" w:hAnsi="Times New Roman" w:cs="Times New Roman"/>
                <w:color w:val="000000" w:themeColor="text1"/>
                <w:sz w:val="24"/>
                <w:szCs w:val="24"/>
              </w:rPr>
            </w:pPr>
            <w:r w:rsidRPr="00863726">
              <w:rPr>
                <w:rFonts w:ascii="Times New Roman" w:eastAsia="Times New Roman" w:hAnsi="Times New Roman" w:cs="Times New Roman"/>
                <w:color w:val="000000" w:themeColor="text1"/>
                <w:sz w:val="24"/>
                <w:szCs w:val="24"/>
              </w:rPr>
              <w:t>Il motore back-end gestisce i flussi di acquisto e vendita con controlli su disponibilità di fondi e quantità</w:t>
            </w:r>
            <w:r w:rsidR="00863726" w:rsidRPr="00863726">
              <w:rPr>
                <w:rFonts w:ascii="Times New Roman" w:eastAsia="Times New Roman" w:hAnsi="Times New Roman" w:cs="Times New Roman"/>
                <w:color w:val="000000" w:themeColor="text1"/>
                <w:sz w:val="24"/>
                <w:szCs w:val="24"/>
              </w:rPr>
              <w:t xml:space="preserve">, per valutarlo è stato implementato un </w:t>
            </w:r>
            <w:r w:rsidR="00863726" w:rsidRPr="00863726">
              <w:rPr>
                <w:rFonts w:ascii="Times New Roman" w:eastAsia="Times New Roman" w:hAnsi="Times New Roman" w:cs="Times New Roman"/>
                <w:color w:val="000000" w:themeColor="text1"/>
                <w:sz w:val="24"/>
                <w:szCs w:val="24"/>
              </w:rPr>
              <w:t>algoritmo di calcolo dinamico del prezzo medio ponderato (</w:t>
            </w:r>
            <w:proofErr w:type="spellStart"/>
            <w:r w:rsidR="00863726" w:rsidRPr="00863726">
              <w:rPr>
                <w:rFonts w:ascii="Times New Roman" w:eastAsia="Times New Roman" w:hAnsi="Times New Roman" w:cs="Times New Roman"/>
                <w:color w:val="000000" w:themeColor="text1"/>
                <w:sz w:val="24"/>
                <w:szCs w:val="24"/>
              </w:rPr>
              <w:t>new_average_price</w:t>
            </w:r>
            <w:proofErr w:type="spellEnd"/>
            <w:r w:rsidR="00863726" w:rsidRPr="00863726">
              <w:rPr>
                <w:rFonts w:ascii="Times New Roman" w:eastAsia="Times New Roman" w:hAnsi="Times New Roman" w:cs="Times New Roman"/>
                <w:color w:val="000000" w:themeColor="text1"/>
                <w:sz w:val="24"/>
                <w:szCs w:val="24"/>
              </w:rPr>
              <w:t xml:space="preserve"> = (</w:t>
            </w:r>
            <w:proofErr w:type="spellStart"/>
            <w:r w:rsidR="00863726" w:rsidRPr="00863726">
              <w:rPr>
                <w:rFonts w:ascii="Times New Roman" w:eastAsia="Times New Roman" w:hAnsi="Times New Roman" w:cs="Times New Roman"/>
                <w:color w:val="000000" w:themeColor="text1"/>
                <w:sz w:val="24"/>
                <w:szCs w:val="24"/>
              </w:rPr>
              <w:t>current_value</w:t>
            </w:r>
            <w:proofErr w:type="spellEnd"/>
            <w:r w:rsidR="00863726" w:rsidRPr="00863726">
              <w:rPr>
                <w:rFonts w:ascii="Times New Roman" w:eastAsia="Times New Roman" w:hAnsi="Times New Roman" w:cs="Times New Roman"/>
                <w:color w:val="000000" w:themeColor="text1"/>
                <w:sz w:val="24"/>
                <w:szCs w:val="24"/>
              </w:rPr>
              <w:t xml:space="preserve"> + </w:t>
            </w:r>
            <w:proofErr w:type="spellStart"/>
            <w:r w:rsidR="00863726" w:rsidRPr="00863726">
              <w:rPr>
                <w:rFonts w:ascii="Times New Roman" w:eastAsia="Times New Roman" w:hAnsi="Times New Roman" w:cs="Times New Roman"/>
                <w:color w:val="000000" w:themeColor="text1"/>
                <w:sz w:val="24"/>
                <w:szCs w:val="24"/>
              </w:rPr>
              <w:t>total_cost</w:t>
            </w:r>
            <w:proofErr w:type="spellEnd"/>
            <w:r w:rsidR="00863726" w:rsidRPr="00863726">
              <w:rPr>
                <w:rFonts w:ascii="Times New Roman" w:eastAsia="Times New Roman" w:hAnsi="Times New Roman" w:cs="Times New Roman"/>
                <w:color w:val="000000" w:themeColor="text1"/>
                <w:sz w:val="24"/>
                <w:szCs w:val="24"/>
              </w:rPr>
              <w:t xml:space="preserve">) / </w:t>
            </w:r>
            <w:proofErr w:type="spellStart"/>
            <w:r w:rsidR="00863726" w:rsidRPr="00863726">
              <w:rPr>
                <w:rFonts w:ascii="Times New Roman" w:eastAsia="Times New Roman" w:hAnsi="Times New Roman" w:cs="Times New Roman"/>
                <w:color w:val="000000" w:themeColor="text1"/>
                <w:sz w:val="24"/>
                <w:szCs w:val="24"/>
              </w:rPr>
              <w:t>new_total_shares</w:t>
            </w:r>
            <w:proofErr w:type="spellEnd"/>
            <w:r w:rsidR="00863726" w:rsidRPr="00863726">
              <w:rPr>
                <w:rFonts w:ascii="Times New Roman" w:eastAsia="Times New Roman" w:hAnsi="Times New Roman" w:cs="Times New Roman"/>
                <w:color w:val="000000" w:themeColor="text1"/>
                <w:sz w:val="24"/>
                <w:szCs w:val="24"/>
              </w:rPr>
              <w:t>), algoritmo DTI avanzato con formula DTI = (</w:t>
            </w:r>
            <w:proofErr w:type="spellStart"/>
            <w:r w:rsidR="00863726" w:rsidRPr="00863726">
              <w:rPr>
                <w:rFonts w:ascii="Times New Roman" w:eastAsia="Times New Roman" w:hAnsi="Times New Roman" w:cs="Times New Roman"/>
                <w:color w:val="000000" w:themeColor="text1"/>
                <w:sz w:val="24"/>
                <w:szCs w:val="24"/>
              </w:rPr>
              <w:t>total_monthly_debt</w:t>
            </w:r>
            <w:proofErr w:type="spellEnd"/>
            <w:r w:rsidR="00863726" w:rsidRPr="00863726">
              <w:rPr>
                <w:rFonts w:ascii="Times New Roman" w:eastAsia="Times New Roman" w:hAnsi="Times New Roman" w:cs="Times New Roman"/>
                <w:color w:val="000000" w:themeColor="text1"/>
                <w:sz w:val="24"/>
                <w:szCs w:val="24"/>
              </w:rPr>
              <w:t xml:space="preserve"> / </w:t>
            </w:r>
            <w:proofErr w:type="spellStart"/>
            <w:r w:rsidR="00863726" w:rsidRPr="00863726">
              <w:rPr>
                <w:rFonts w:ascii="Times New Roman" w:eastAsia="Times New Roman" w:hAnsi="Times New Roman" w:cs="Times New Roman"/>
                <w:color w:val="000000" w:themeColor="text1"/>
                <w:sz w:val="24"/>
                <w:szCs w:val="24"/>
              </w:rPr>
              <w:t>monthly_income</w:t>
            </w:r>
            <w:proofErr w:type="spellEnd"/>
            <w:r w:rsidR="00863726" w:rsidRPr="00863726">
              <w:rPr>
                <w:rFonts w:ascii="Times New Roman" w:eastAsia="Times New Roman" w:hAnsi="Times New Roman" w:cs="Times New Roman"/>
                <w:color w:val="000000" w:themeColor="text1"/>
                <w:sz w:val="24"/>
                <w:szCs w:val="24"/>
              </w:rPr>
              <w:t>) × 100 e soglie realistiche (max 40% DTI, min €2.000 reddito mensile), calcolo ammortamento con formula standard</w:t>
            </w:r>
            <w:r w:rsidR="00040DF0">
              <w:rPr>
                <w:rFonts w:ascii="Times New Roman" w:eastAsia="Times New Roman" w:hAnsi="Times New Roman" w:cs="Times New Roman"/>
                <w:color w:val="000000" w:themeColor="text1"/>
                <w:sz w:val="24"/>
                <w:szCs w:val="24"/>
              </w:rPr>
              <w:t>:</w:t>
            </w:r>
          </w:p>
          <w:p w14:paraId="65ABE20B" w14:textId="77777777" w:rsidR="00863726" w:rsidRPr="00863726" w:rsidRDefault="00863726" w:rsidP="00B16C6E">
            <w:pPr>
              <w:spacing w:before="240" w:after="240"/>
              <w:jc w:val="both"/>
              <w:rPr>
                <w:rFonts w:ascii="Times New Roman" w:eastAsia="Times New Roman" w:hAnsi="Times New Roman" w:cs="Times New Roman"/>
                <w:i/>
                <w:iCs/>
                <w:color w:val="000000" w:themeColor="text1"/>
                <w:sz w:val="24"/>
                <w:szCs w:val="24"/>
              </w:rPr>
            </w:pPr>
            <w:r w:rsidRPr="00863726">
              <w:rPr>
                <w:rFonts w:ascii="Times New Roman" w:eastAsia="Times New Roman" w:hAnsi="Times New Roman" w:cs="Times New Roman"/>
                <w:i/>
                <w:iCs/>
                <w:color w:val="000000" w:themeColor="text1"/>
                <w:sz w:val="24"/>
                <w:szCs w:val="24"/>
              </w:rPr>
              <w:t>PMT = PV × [r(1+</w:t>
            </w:r>
            <w:proofErr w:type="gramStart"/>
            <w:r w:rsidRPr="00863726">
              <w:rPr>
                <w:rFonts w:ascii="Times New Roman" w:eastAsia="Times New Roman" w:hAnsi="Times New Roman" w:cs="Times New Roman"/>
                <w:i/>
                <w:iCs/>
                <w:color w:val="000000" w:themeColor="text1"/>
                <w:sz w:val="24"/>
                <w:szCs w:val="24"/>
              </w:rPr>
              <w:t>r)^</w:t>
            </w:r>
            <w:proofErr w:type="gramEnd"/>
            <w:r w:rsidRPr="00863726">
              <w:rPr>
                <w:rFonts w:ascii="Times New Roman" w:eastAsia="Times New Roman" w:hAnsi="Times New Roman" w:cs="Times New Roman"/>
                <w:i/>
                <w:iCs/>
                <w:color w:val="000000" w:themeColor="text1"/>
                <w:sz w:val="24"/>
                <w:szCs w:val="24"/>
              </w:rPr>
              <w:t>n] / [(1+</w:t>
            </w:r>
            <w:proofErr w:type="gramStart"/>
            <w:r w:rsidRPr="00863726">
              <w:rPr>
                <w:rFonts w:ascii="Times New Roman" w:eastAsia="Times New Roman" w:hAnsi="Times New Roman" w:cs="Times New Roman"/>
                <w:i/>
                <w:iCs/>
                <w:color w:val="000000" w:themeColor="text1"/>
                <w:sz w:val="24"/>
                <w:szCs w:val="24"/>
              </w:rPr>
              <w:t>r)^</w:t>
            </w:r>
            <w:proofErr w:type="gramEnd"/>
            <w:r w:rsidRPr="00863726">
              <w:rPr>
                <w:rFonts w:ascii="Times New Roman" w:eastAsia="Times New Roman" w:hAnsi="Times New Roman" w:cs="Times New Roman"/>
                <w:i/>
                <w:iCs/>
                <w:color w:val="000000" w:themeColor="text1"/>
                <w:sz w:val="24"/>
                <w:szCs w:val="24"/>
              </w:rPr>
              <w:t>n - 1] </w:t>
            </w:r>
          </w:p>
          <w:p w14:paraId="251F6BFF" w14:textId="002E2A01" w:rsidR="00B16C6E" w:rsidRPr="00B16C6E" w:rsidRDefault="00B16C6E" w:rsidP="00B16C6E">
            <w:pPr>
              <w:spacing w:before="240" w:after="240"/>
              <w:jc w:val="both"/>
              <w:rPr>
                <w:rFonts w:ascii="Times New Roman" w:eastAsia="Times New Roman" w:hAnsi="Times New Roman" w:cs="Times New Roman"/>
                <w:color w:val="000000" w:themeColor="text1"/>
                <w:sz w:val="24"/>
                <w:szCs w:val="24"/>
              </w:rPr>
            </w:pPr>
            <w:r w:rsidRPr="00863726">
              <w:rPr>
                <w:rFonts w:ascii="Times New Roman" w:eastAsia="Times New Roman" w:hAnsi="Times New Roman" w:cs="Times New Roman"/>
                <w:color w:val="000000" w:themeColor="text1"/>
                <w:sz w:val="24"/>
                <w:szCs w:val="24"/>
              </w:rPr>
              <w:t>L’aggiornamento del portafoglio e dello storico viene orchestrato a livello di servizio per mantenere allineati lo stato corrente e il libro delle operazioni</w:t>
            </w:r>
            <w:r w:rsidRPr="00B16C6E">
              <w:rPr>
                <w:rFonts w:ascii="Times New Roman" w:eastAsia="Times New Roman" w:hAnsi="Times New Roman" w:cs="Times New Roman"/>
                <w:color w:val="000000" w:themeColor="text1"/>
                <w:sz w:val="24"/>
                <w:szCs w:val="24"/>
              </w:rPr>
              <w:t>, inquadrando la richiesta in una macchina a stati con transizioni esplicite e notifiche applicative che accompagnano ogni passaggio</w:t>
            </w:r>
            <w:r w:rsidR="00040DF0">
              <w:rPr>
                <w:rFonts w:ascii="Times New Roman" w:eastAsia="Times New Roman" w:hAnsi="Times New Roman" w:cs="Times New Roman"/>
                <w:color w:val="000000" w:themeColor="text1"/>
                <w:sz w:val="24"/>
                <w:szCs w:val="24"/>
              </w:rPr>
              <w:t>.</w:t>
            </w:r>
          </w:p>
          <w:p w14:paraId="417ECE35" w14:textId="6591CFED" w:rsidR="00B16C6E" w:rsidRPr="00B16C6E" w:rsidRDefault="00B16C6E" w:rsidP="00B16C6E">
            <w:pPr>
              <w:spacing w:before="240" w:after="240"/>
              <w:jc w:val="both"/>
              <w:rPr>
                <w:rFonts w:ascii="Times New Roman" w:eastAsia="Times New Roman" w:hAnsi="Times New Roman" w:cs="Times New Roman"/>
                <w:color w:val="000000" w:themeColor="text1"/>
                <w:sz w:val="24"/>
                <w:szCs w:val="24"/>
              </w:rPr>
            </w:pPr>
            <w:r w:rsidRPr="00B16C6E">
              <w:rPr>
                <w:rFonts w:ascii="Times New Roman" w:eastAsia="Times New Roman" w:hAnsi="Times New Roman" w:cs="Times New Roman"/>
                <w:color w:val="000000" w:themeColor="text1"/>
                <w:sz w:val="24"/>
                <w:szCs w:val="24"/>
              </w:rPr>
              <w:t>La dashboard analitica presenta indicatori sintetici su liquidità, esposizione e investimenti, aggiornati secondo il ciclo di sincronizzazione lato client e formattati secondo le convenzioni per data e valuta. La terminologia è coerente con l’ambito bancario e i grafici basati su canvas garantiscono fluidità anche su dispositivi mobili. L’insieme dei modelli e delle viste implementa una tassonomia che distingue in modo nativo le principali categorie di strumenti, come azioni, fondi a replica e obbligazioni, e risulta predisposto all’arricchimento dei metadati senza necessità di modificare i flussi esistenti.</w:t>
            </w:r>
          </w:p>
          <w:p w14:paraId="1785294C" w14:textId="6B02A57B" w:rsidR="00B16C6E" w:rsidRPr="0044533E" w:rsidRDefault="00B16C6E" w:rsidP="00B16C6E">
            <w:pPr>
              <w:spacing w:before="240" w:after="240"/>
              <w:jc w:val="both"/>
              <w:rPr>
                <w:rFonts w:ascii="Times New Roman" w:eastAsia="Times New Roman" w:hAnsi="Times New Roman" w:cs="Times New Roman"/>
                <w:color w:val="000000" w:themeColor="text1"/>
                <w:sz w:val="24"/>
                <w:szCs w:val="24"/>
              </w:rPr>
            </w:pPr>
            <w:r w:rsidRPr="00B16C6E">
              <w:rPr>
                <w:rFonts w:ascii="Times New Roman" w:eastAsia="Times New Roman" w:hAnsi="Times New Roman" w:cs="Times New Roman"/>
                <w:color w:val="000000" w:themeColor="text1"/>
                <w:sz w:val="24"/>
                <w:szCs w:val="24"/>
              </w:rPr>
              <w:t xml:space="preserve">Nel complesso, il progetto dimostra una trasposizione metodica di concetti di finanza personale e di mercati in un impianto software che privilegia confini chiari, contratti prevedibili e possibilità di evoluzione. L’adozione di un’architettura REST, la validazione sistematica dei contenuti scambiati, la netta separazione tra eventi di dominio ed effetti contabili e un design system coerente concorrono a ridurre l’ambiguità e incrementare la manutenibilità. La presenza del pattern dei repository consente, in prospettiva, una migrazione guidata verso un archivio transazionale e l’introduzione di nuove funzionalità come ordini avanzati o connessioni a fonti dati esterne, senza </w:t>
            </w:r>
            <w:proofErr w:type="spellStart"/>
            <w:r w:rsidRPr="00B16C6E">
              <w:rPr>
                <w:rFonts w:ascii="Times New Roman" w:eastAsia="Times New Roman" w:hAnsi="Times New Roman" w:cs="Times New Roman"/>
                <w:color w:val="000000" w:themeColor="text1"/>
                <w:sz w:val="24"/>
                <w:szCs w:val="24"/>
              </w:rPr>
              <w:t>rifattorizzazioni</w:t>
            </w:r>
            <w:proofErr w:type="spellEnd"/>
            <w:r w:rsidRPr="00B16C6E">
              <w:rPr>
                <w:rFonts w:ascii="Times New Roman" w:eastAsia="Times New Roman" w:hAnsi="Times New Roman" w:cs="Times New Roman"/>
                <w:color w:val="000000" w:themeColor="text1"/>
                <w:sz w:val="24"/>
                <w:szCs w:val="24"/>
              </w:rPr>
              <w:t xml:space="preserve"> invasive. L’insieme delle scelte, dalla progettazione dell’interfaccia alla strutturazione dei servizi e alla strategia di testing, produce un elaborato coerente con gli obiettivi formativi e al contempo allineato a pratiche impiegabili in contesti produttivi</w:t>
            </w:r>
            <w:r w:rsidR="000C015F">
              <w:rPr>
                <w:rFonts w:ascii="Times New Roman" w:eastAsia="Times New Roman" w:hAnsi="Times New Roman" w:cs="Times New Roman"/>
                <w:color w:val="000000" w:themeColor="text1"/>
                <w:sz w:val="24"/>
                <w:szCs w:val="24"/>
              </w:rPr>
              <w:t>.</w:t>
            </w:r>
          </w:p>
        </w:tc>
      </w:tr>
      <w:tr w:rsidR="00F739F8" w:rsidRPr="00921918" w14:paraId="2B08174B" w14:textId="77777777" w:rsidTr="6C62CE90">
        <w:trPr>
          <w:jc w:val="center"/>
        </w:trPr>
        <w:tc>
          <w:tcPr>
            <w:tcW w:w="9960" w:type="dxa"/>
            <w:gridSpan w:val="2"/>
          </w:tcPr>
          <w:p w14:paraId="3AA6C609" w14:textId="43EA4778" w:rsidR="00F739F8" w:rsidRPr="00921918" w:rsidRDefault="6EB34C84" w:rsidP="17860F6B">
            <w:pPr>
              <w:rPr>
                <w:rFonts w:ascii="Times New Roman" w:hAnsi="Times New Roman" w:cs="Times New Roman"/>
                <w:sz w:val="28"/>
                <w:szCs w:val="28"/>
              </w:rPr>
            </w:pPr>
            <w:r>
              <w:rPr>
                <w:noProof/>
              </w:rPr>
              <w:lastRenderedPageBreak/>
              <w:drawing>
                <wp:inline distT="0" distB="0" distL="0" distR="0" wp14:anchorId="0DC49A5E" wp14:editId="338CD545">
                  <wp:extent cx="5647690" cy="652604"/>
                  <wp:effectExtent l="0" t="0" r="0" b="0"/>
                  <wp:docPr id="6657698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6986" name="Immagine 66576986"/>
                          <pic:cNvPicPr/>
                        </pic:nvPicPr>
                        <pic:blipFill>
                          <a:blip r:embed="rId22">
                            <a:extLst>
                              <a:ext uri="{28A0092B-C50C-407E-A947-70E740481C1C}">
                                <a14:useLocalDpi xmlns:a14="http://schemas.microsoft.com/office/drawing/2010/main" val="0"/>
                              </a:ext>
                            </a:extLst>
                          </a:blip>
                          <a:stretch>
                            <a:fillRect/>
                          </a:stretch>
                        </pic:blipFill>
                        <pic:spPr>
                          <a:xfrm>
                            <a:off x="0" y="0"/>
                            <a:ext cx="5765027" cy="666163"/>
                          </a:xfrm>
                          <a:prstGeom prst="rect">
                            <a:avLst/>
                          </a:prstGeom>
                        </pic:spPr>
                      </pic:pic>
                    </a:graphicData>
                  </a:graphic>
                </wp:inline>
              </w:drawing>
            </w:r>
          </w:p>
        </w:tc>
      </w:tr>
      <w:tr w:rsidR="00F739F8" w:rsidRPr="00921918" w14:paraId="7184082E" w14:textId="77777777" w:rsidTr="6C62CE90">
        <w:trPr>
          <w:trHeight w:val="300"/>
          <w:jc w:val="center"/>
        </w:trPr>
        <w:tc>
          <w:tcPr>
            <w:tcW w:w="9960" w:type="dxa"/>
            <w:gridSpan w:val="2"/>
          </w:tcPr>
          <w:p w14:paraId="567B95FB" w14:textId="084E231A" w:rsidR="00B16C6E" w:rsidRPr="00B16C6E" w:rsidRDefault="00B16C6E" w:rsidP="00B16C6E">
            <w:pPr>
              <w:spacing w:afterAutospacing="1"/>
              <w:jc w:val="both"/>
              <w:rPr>
                <w:rFonts w:ascii="Times New Roman" w:eastAsia="Times New Roman" w:hAnsi="Times New Roman" w:cs="Times New Roman"/>
                <w:color w:val="000000" w:themeColor="text1"/>
                <w:sz w:val="24"/>
                <w:szCs w:val="24"/>
              </w:rPr>
            </w:pPr>
            <w:r w:rsidRPr="00B16C6E">
              <w:rPr>
                <w:rFonts w:ascii="Times New Roman" w:eastAsia="Times New Roman" w:hAnsi="Times New Roman" w:cs="Times New Roman"/>
                <w:color w:val="000000" w:themeColor="text1"/>
                <w:sz w:val="24"/>
                <w:szCs w:val="24"/>
              </w:rPr>
              <w:t>L’impianto metodologico adottato ha cercato di coniugare tre esigenz</w:t>
            </w:r>
            <w:r w:rsidR="000C015F">
              <w:rPr>
                <w:rFonts w:ascii="Times New Roman" w:eastAsia="Times New Roman" w:hAnsi="Times New Roman" w:cs="Times New Roman"/>
                <w:color w:val="000000" w:themeColor="text1"/>
                <w:sz w:val="24"/>
                <w:szCs w:val="24"/>
              </w:rPr>
              <w:t>e</w:t>
            </w:r>
            <w:r w:rsidRPr="00B16C6E">
              <w:rPr>
                <w:rFonts w:ascii="Times New Roman" w:eastAsia="Times New Roman" w:hAnsi="Times New Roman" w:cs="Times New Roman"/>
                <w:color w:val="000000" w:themeColor="text1"/>
                <w:sz w:val="24"/>
                <w:szCs w:val="24"/>
              </w:rPr>
              <w:t xml:space="preserve">: la definizione anticipata dei confini architetturali, lo sviluppo progressivo dei flussi e il consolidamento successivo degli aspetti di esperienza utente, delle validazioni e della documentazione tecnica. L’intento principale era contenere al minimo le </w:t>
            </w:r>
            <w:proofErr w:type="spellStart"/>
            <w:r w:rsidRPr="00B16C6E">
              <w:rPr>
                <w:rFonts w:ascii="Times New Roman" w:eastAsia="Times New Roman" w:hAnsi="Times New Roman" w:cs="Times New Roman"/>
                <w:color w:val="000000" w:themeColor="text1"/>
                <w:sz w:val="24"/>
                <w:szCs w:val="24"/>
              </w:rPr>
              <w:t>rifattorizzazioni</w:t>
            </w:r>
            <w:proofErr w:type="spellEnd"/>
            <w:r w:rsidRPr="00B16C6E">
              <w:rPr>
                <w:rFonts w:ascii="Times New Roman" w:eastAsia="Times New Roman" w:hAnsi="Times New Roman" w:cs="Times New Roman"/>
                <w:color w:val="000000" w:themeColor="text1"/>
                <w:sz w:val="24"/>
                <w:szCs w:val="24"/>
              </w:rPr>
              <w:t xml:space="preserve"> tardive, che tendono a diventare costose e rischiano di alterare in modo imprevisto la logica complessiva.</w:t>
            </w:r>
          </w:p>
          <w:p w14:paraId="5E35B2D8" w14:textId="77777777" w:rsidR="00B16C6E" w:rsidRPr="00B16C6E" w:rsidRDefault="00B16C6E" w:rsidP="00B16C6E">
            <w:pPr>
              <w:spacing w:afterAutospacing="1"/>
              <w:jc w:val="both"/>
              <w:rPr>
                <w:rFonts w:ascii="Times New Roman" w:eastAsia="Times New Roman" w:hAnsi="Times New Roman" w:cs="Times New Roman"/>
                <w:b/>
                <w:bCs/>
                <w:color w:val="000000" w:themeColor="text1"/>
                <w:sz w:val="24"/>
                <w:szCs w:val="24"/>
              </w:rPr>
            </w:pPr>
            <w:r w:rsidRPr="00B16C6E">
              <w:rPr>
                <w:rFonts w:ascii="Times New Roman" w:eastAsia="Times New Roman" w:hAnsi="Times New Roman" w:cs="Times New Roman"/>
                <w:b/>
                <w:bCs/>
                <w:color w:val="000000" w:themeColor="text1"/>
                <w:sz w:val="24"/>
                <w:szCs w:val="24"/>
              </w:rPr>
              <w:lastRenderedPageBreak/>
              <w:t>Analisi preliminare della traccia</w:t>
            </w:r>
          </w:p>
          <w:p w14:paraId="4D1B018D" w14:textId="00C50E84" w:rsidR="00B16C6E" w:rsidRPr="00B16C6E" w:rsidRDefault="00B16C6E" w:rsidP="00B16C6E">
            <w:pPr>
              <w:spacing w:afterAutospacing="1"/>
              <w:jc w:val="both"/>
              <w:rPr>
                <w:rFonts w:ascii="Times New Roman" w:eastAsia="Times New Roman" w:hAnsi="Times New Roman" w:cs="Times New Roman"/>
                <w:color w:val="000000" w:themeColor="text1"/>
                <w:sz w:val="24"/>
                <w:szCs w:val="24"/>
              </w:rPr>
            </w:pPr>
            <w:r w:rsidRPr="00B16C6E">
              <w:rPr>
                <w:rFonts w:ascii="Times New Roman" w:eastAsia="Times New Roman" w:hAnsi="Times New Roman" w:cs="Times New Roman"/>
                <w:color w:val="000000" w:themeColor="text1"/>
                <w:sz w:val="24"/>
                <w:szCs w:val="24"/>
              </w:rPr>
              <w:t xml:space="preserve">Nella fase iniziale sono stati definiti con precisione il perimetro e gli obiettivi, traducendo la traccia ricevuta in un insieme concreto di casi d’uso: dashboard analitica, simulazione delle operazioni di trading, flusso dei prestiti, gestione delle transazioni e sistema di notifiche. Per ciascun caso sono stati stabiliti criteri di accettazione, precondizioni e risultati attesi. È stata resa esplicita la distinzione tra eventi di dominio, come l’esecuzione di un ordine, e movimenti contabili derivati, come addebiti o accrediti, così da prevenire possibili ambiguità di modellazione. </w:t>
            </w:r>
            <w:r w:rsidR="0023032E">
              <w:rPr>
                <w:rFonts w:ascii="Times New Roman" w:eastAsia="Times New Roman" w:hAnsi="Times New Roman" w:cs="Times New Roman"/>
                <w:color w:val="000000" w:themeColor="text1"/>
                <w:sz w:val="24"/>
                <w:szCs w:val="24"/>
              </w:rPr>
              <w:t>S</w:t>
            </w:r>
            <w:r w:rsidRPr="00B16C6E">
              <w:rPr>
                <w:rFonts w:ascii="Times New Roman" w:eastAsia="Times New Roman" w:hAnsi="Times New Roman" w:cs="Times New Roman"/>
                <w:color w:val="000000" w:themeColor="text1"/>
                <w:sz w:val="24"/>
                <w:szCs w:val="24"/>
              </w:rPr>
              <w:t xml:space="preserve">ono stati </w:t>
            </w:r>
            <w:r w:rsidR="0023032E">
              <w:rPr>
                <w:rFonts w:ascii="Times New Roman" w:eastAsia="Times New Roman" w:hAnsi="Times New Roman" w:cs="Times New Roman"/>
                <w:color w:val="000000" w:themeColor="text1"/>
                <w:sz w:val="24"/>
                <w:szCs w:val="24"/>
              </w:rPr>
              <w:t xml:space="preserve">inoltre </w:t>
            </w:r>
            <w:r w:rsidRPr="00B16C6E">
              <w:rPr>
                <w:rFonts w:ascii="Times New Roman" w:eastAsia="Times New Roman" w:hAnsi="Times New Roman" w:cs="Times New Roman"/>
                <w:color w:val="000000" w:themeColor="text1"/>
                <w:sz w:val="24"/>
                <w:szCs w:val="24"/>
              </w:rPr>
              <w:t>raccolti i principali vincoli non funzionali, tra cui la necessità di responsività, la tracciabilità puntuale degli errori e la prevedibilità delle latenze percepite durante l’uso.</w:t>
            </w:r>
          </w:p>
          <w:p w14:paraId="20176C72" w14:textId="77777777" w:rsidR="00B16C6E" w:rsidRPr="00B16C6E" w:rsidRDefault="00B16C6E" w:rsidP="00B16C6E">
            <w:pPr>
              <w:spacing w:afterAutospacing="1"/>
              <w:jc w:val="both"/>
              <w:rPr>
                <w:rFonts w:ascii="Times New Roman" w:eastAsia="Times New Roman" w:hAnsi="Times New Roman" w:cs="Times New Roman"/>
                <w:b/>
                <w:bCs/>
                <w:color w:val="000000" w:themeColor="text1"/>
                <w:sz w:val="24"/>
                <w:szCs w:val="24"/>
              </w:rPr>
            </w:pPr>
            <w:r w:rsidRPr="00B16C6E">
              <w:rPr>
                <w:rFonts w:ascii="Times New Roman" w:eastAsia="Times New Roman" w:hAnsi="Times New Roman" w:cs="Times New Roman"/>
                <w:b/>
                <w:bCs/>
                <w:color w:val="000000" w:themeColor="text1"/>
                <w:sz w:val="24"/>
                <w:szCs w:val="24"/>
              </w:rPr>
              <w:t>Studio delle risorse e scelte tecniche</w:t>
            </w:r>
          </w:p>
          <w:p w14:paraId="3DA80C4F" w14:textId="29CAF9B0" w:rsidR="00B16C6E" w:rsidRPr="00B16C6E" w:rsidRDefault="00B16C6E" w:rsidP="00B16C6E">
            <w:pPr>
              <w:spacing w:afterAutospacing="1"/>
              <w:jc w:val="both"/>
              <w:rPr>
                <w:rFonts w:ascii="Times New Roman" w:eastAsia="Times New Roman" w:hAnsi="Times New Roman" w:cs="Times New Roman"/>
                <w:color w:val="000000" w:themeColor="text1"/>
                <w:sz w:val="24"/>
                <w:szCs w:val="24"/>
              </w:rPr>
            </w:pPr>
            <w:r w:rsidRPr="00B16C6E">
              <w:rPr>
                <w:rFonts w:ascii="Times New Roman" w:eastAsia="Times New Roman" w:hAnsi="Times New Roman" w:cs="Times New Roman"/>
                <w:color w:val="000000" w:themeColor="text1"/>
                <w:sz w:val="24"/>
                <w:szCs w:val="24"/>
              </w:rPr>
              <w:t>La seconda fase ha riguardato un esame accurato delle risorse utili all’elaborazione del progetto, così da allineare le scelte tecnologiche ai requisiti funzionali individuati. Sul lato server si è scelto di utilizzare</w:t>
            </w:r>
            <w:r w:rsidR="002B1D6C">
              <w:rPr>
                <w:rFonts w:ascii="Times New Roman" w:eastAsia="Times New Roman" w:hAnsi="Times New Roman" w:cs="Times New Roman"/>
                <w:color w:val="000000" w:themeColor="text1"/>
                <w:sz w:val="24"/>
                <w:szCs w:val="24"/>
              </w:rPr>
              <w:t xml:space="preserve"> </w:t>
            </w:r>
            <w:r w:rsidR="000C015F">
              <w:rPr>
                <w:rFonts w:ascii="Times New Roman" w:eastAsia="Times New Roman" w:hAnsi="Times New Roman" w:cs="Times New Roman"/>
                <w:color w:val="000000" w:themeColor="text1"/>
                <w:sz w:val="24"/>
                <w:szCs w:val="24"/>
              </w:rPr>
              <w:t xml:space="preserve">il framework </w:t>
            </w:r>
            <w:proofErr w:type="spellStart"/>
            <w:r w:rsidR="002B1D6C">
              <w:rPr>
                <w:rFonts w:ascii="Times New Roman" w:eastAsia="Times New Roman" w:hAnsi="Times New Roman" w:cs="Times New Roman"/>
                <w:color w:val="000000" w:themeColor="text1"/>
                <w:sz w:val="24"/>
                <w:szCs w:val="24"/>
              </w:rPr>
              <w:t>Flask</w:t>
            </w:r>
            <w:proofErr w:type="spellEnd"/>
            <w:r w:rsidRPr="00B16C6E">
              <w:rPr>
                <w:rFonts w:ascii="Times New Roman" w:eastAsia="Times New Roman" w:hAnsi="Times New Roman" w:cs="Times New Roman"/>
                <w:color w:val="000000" w:themeColor="text1"/>
                <w:sz w:val="24"/>
                <w:szCs w:val="24"/>
              </w:rPr>
              <w:t xml:space="preserve"> in linguaggio Python, organizzando la logica applicativa all’interno di un livello di servizi dedicato. L’iniezione delle dipendenze ha garantito la composizione controllata dei componenti e la loro sostituibilità nei test. Per la validazione dei dati sono stati impiegati schemi dichiarativi con messaggi d’errore coerenti. Sul lato client si è optato per una combinazione di una libreria moderna per interfacce e di un linguaggio tipizzato, adottando un sistema di componenti coerente per accessibilità e consistenza visiva, un </w:t>
            </w:r>
            <w:proofErr w:type="spellStart"/>
            <w:r w:rsidRPr="00B16C6E">
              <w:rPr>
                <w:rFonts w:ascii="Times New Roman" w:eastAsia="Times New Roman" w:hAnsi="Times New Roman" w:cs="Times New Roman"/>
                <w:color w:val="000000" w:themeColor="text1"/>
                <w:sz w:val="24"/>
                <w:szCs w:val="24"/>
              </w:rPr>
              <w:t>routing</w:t>
            </w:r>
            <w:proofErr w:type="spellEnd"/>
            <w:r w:rsidRPr="00B16C6E">
              <w:rPr>
                <w:rFonts w:ascii="Times New Roman" w:eastAsia="Times New Roman" w:hAnsi="Times New Roman" w:cs="Times New Roman"/>
                <w:color w:val="000000" w:themeColor="text1"/>
                <w:sz w:val="24"/>
                <w:szCs w:val="24"/>
              </w:rPr>
              <w:t xml:space="preserve"> leggero e una libreria per l’orchestrazione di cache, invalidazioni e richieste mirate. Le visualizzazioni sono state implementate con rendering personalizzato su canvas, utile per mantenere controllo sulla pipeline grafica e ridurre dipendenze non necessarie. È stata inoltre definita una tassonomia di asset, comprendente azioni, fondi a replica e obbligazioni, e si è provveduto a uniformare l’iconografia con soluzioni grafiche coerenti, così da garantire riconoscibilità visiva</w:t>
            </w:r>
            <w:r w:rsidR="000C015F">
              <w:rPr>
                <w:rFonts w:ascii="Times New Roman" w:eastAsia="Times New Roman" w:hAnsi="Times New Roman" w:cs="Times New Roman"/>
                <w:color w:val="000000" w:themeColor="text1"/>
                <w:sz w:val="24"/>
                <w:szCs w:val="24"/>
              </w:rPr>
              <w:t xml:space="preserve"> (vedi processo di acquisto e vendita asset)</w:t>
            </w:r>
            <w:r w:rsidRPr="00B16C6E">
              <w:rPr>
                <w:rFonts w:ascii="Times New Roman" w:eastAsia="Times New Roman" w:hAnsi="Times New Roman" w:cs="Times New Roman"/>
                <w:color w:val="000000" w:themeColor="text1"/>
                <w:sz w:val="24"/>
                <w:szCs w:val="24"/>
              </w:rPr>
              <w:t>.</w:t>
            </w:r>
          </w:p>
          <w:p w14:paraId="72ED03B2" w14:textId="77777777" w:rsidR="00B16C6E" w:rsidRPr="00B16C6E" w:rsidRDefault="00B16C6E" w:rsidP="00B16C6E">
            <w:pPr>
              <w:spacing w:afterAutospacing="1"/>
              <w:jc w:val="both"/>
              <w:rPr>
                <w:rFonts w:ascii="Times New Roman" w:eastAsia="Times New Roman" w:hAnsi="Times New Roman" w:cs="Times New Roman"/>
                <w:b/>
                <w:bCs/>
                <w:color w:val="000000" w:themeColor="text1"/>
                <w:sz w:val="24"/>
                <w:szCs w:val="24"/>
              </w:rPr>
            </w:pPr>
            <w:r w:rsidRPr="00B16C6E">
              <w:rPr>
                <w:rFonts w:ascii="Times New Roman" w:eastAsia="Times New Roman" w:hAnsi="Times New Roman" w:cs="Times New Roman"/>
                <w:b/>
                <w:bCs/>
                <w:color w:val="000000" w:themeColor="text1"/>
                <w:sz w:val="24"/>
                <w:szCs w:val="24"/>
              </w:rPr>
              <w:t>Redazione della documentazione e principi architetturali</w:t>
            </w:r>
          </w:p>
          <w:p w14:paraId="09B3AB12" w14:textId="57E53F83" w:rsidR="00B16C6E" w:rsidRPr="00B16C6E" w:rsidRDefault="00B16C6E" w:rsidP="00B16C6E">
            <w:pPr>
              <w:spacing w:afterAutospacing="1"/>
              <w:jc w:val="both"/>
              <w:rPr>
                <w:rFonts w:ascii="Times New Roman" w:eastAsia="Times New Roman" w:hAnsi="Times New Roman" w:cs="Times New Roman"/>
                <w:color w:val="000000" w:themeColor="text1"/>
                <w:sz w:val="24"/>
                <w:szCs w:val="24"/>
              </w:rPr>
            </w:pPr>
            <w:r w:rsidRPr="00B16C6E">
              <w:rPr>
                <w:rFonts w:ascii="Times New Roman" w:eastAsia="Times New Roman" w:hAnsi="Times New Roman" w:cs="Times New Roman"/>
                <w:color w:val="000000" w:themeColor="text1"/>
                <w:sz w:val="24"/>
                <w:szCs w:val="24"/>
              </w:rPr>
              <w:t>La terza fase ha coinciso con la redazione finale del documento</w:t>
            </w:r>
            <w:r w:rsidR="002B1D6C">
              <w:rPr>
                <w:rFonts w:ascii="Times New Roman" w:eastAsia="Times New Roman" w:hAnsi="Times New Roman" w:cs="Times New Roman"/>
                <w:color w:val="000000" w:themeColor="text1"/>
                <w:sz w:val="24"/>
                <w:szCs w:val="24"/>
              </w:rPr>
              <w:t xml:space="preserve">. </w:t>
            </w:r>
            <w:r w:rsidRPr="00B16C6E">
              <w:rPr>
                <w:rFonts w:ascii="Times New Roman" w:eastAsia="Times New Roman" w:hAnsi="Times New Roman" w:cs="Times New Roman"/>
                <w:color w:val="000000" w:themeColor="text1"/>
                <w:sz w:val="24"/>
                <w:szCs w:val="24"/>
              </w:rPr>
              <w:t>La documentazione riporta i principi REST applicati, come l’uso di risorse indirizzabili tramite URI, la semantica dei metodi</w:t>
            </w:r>
            <w:r w:rsidR="000C015F">
              <w:rPr>
                <w:rFonts w:ascii="Times New Roman" w:eastAsia="Times New Roman" w:hAnsi="Times New Roman" w:cs="Times New Roman"/>
                <w:color w:val="000000" w:themeColor="text1"/>
                <w:sz w:val="24"/>
                <w:szCs w:val="24"/>
              </w:rPr>
              <w:t xml:space="preserve"> e</w:t>
            </w:r>
            <w:r w:rsidRPr="00B16C6E">
              <w:rPr>
                <w:rFonts w:ascii="Times New Roman" w:eastAsia="Times New Roman" w:hAnsi="Times New Roman" w:cs="Times New Roman"/>
                <w:color w:val="000000" w:themeColor="text1"/>
                <w:sz w:val="24"/>
                <w:szCs w:val="24"/>
              </w:rPr>
              <w:t xml:space="preserve"> le rappresentazioni in formato JSON. Sono stati illustrati i pattern adottati, tra cui Service Layer, Repository e iniezione delle dipendenze, le scelte di progettazione dell’interfaccia e le politiche di gestione centralizzata degli errori. Sono state inoltre tracciate le possibili direttrici evolutive per una futura industrializzazione, in particolare la persistenza transazionale, la sicurezza, mantenendo comunque l’attenzione sul perimetro </w:t>
            </w:r>
            <w:r w:rsidR="000C015F">
              <w:rPr>
                <w:rFonts w:ascii="Times New Roman" w:eastAsia="Times New Roman" w:hAnsi="Times New Roman" w:cs="Times New Roman"/>
                <w:color w:val="000000" w:themeColor="text1"/>
                <w:sz w:val="24"/>
                <w:szCs w:val="24"/>
              </w:rPr>
              <w:t>del prototipo</w:t>
            </w:r>
            <w:r w:rsidRPr="00B16C6E">
              <w:rPr>
                <w:rFonts w:ascii="Times New Roman" w:eastAsia="Times New Roman" w:hAnsi="Times New Roman" w:cs="Times New Roman"/>
                <w:color w:val="000000" w:themeColor="text1"/>
                <w:sz w:val="24"/>
                <w:szCs w:val="24"/>
              </w:rPr>
              <w:t xml:space="preserve"> attuale.</w:t>
            </w:r>
          </w:p>
          <w:p w14:paraId="0F2B525F" w14:textId="77777777" w:rsidR="00B16C6E" w:rsidRPr="00B16C6E" w:rsidRDefault="00B16C6E" w:rsidP="00B16C6E">
            <w:pPr>
              <w:spacing w:afterAutospacing="1"/>
              <w:jc w:val="both"/>
              <w:rPr>
                <w:rFonts w:ascii="Times New Roman" w:eastAsia="Times New Roman" w:hAnsi="Times New Roman" w:cs="Times New Roman"/>
                <w:b/>
                <w:bCs/>
                <w:color w:val="000000" w:themeColor="text1"/>
                <w:sz w:val="24"/>
                <w:szCs w:val="24"/>
              </w:rPr>
            </w:pPr>
            <w:r w:rsidRPr="00B16C6E">
              <w:rPr>
                <w:rFonts w:ascii="Times New Roman" w:eastAsia="Times New Roman" w:hAnsi="Times New Roman" w:cs="Times New Roman"/>
                <w:b/>
                <w:bCs/>
                <w:color w:val="000000" w:themeColor="text1"/>
                <w:sz w:val="24"/>
                <w:szCs w:val="24"/>
              </w:rPr>
              <w:t>Prima settimana – Analisi e mappatura del dominio</w:t>
            </w:r>
          </w:p>
          <w:p w14:paraId="0C03CBD3" w14:textId="77777777" w:rsidR="00B16C6E" w:rsidRPr="00B16C6E" w:rsidRDefault="00B16C6E" w:rsidP="00B16C6E">
            <w:pPr>
              <w:spacing w:afterAutospacing="1"/>
              <w:jc w:val="both"/>
              <w:rPr>
                <w:rFonts w:ascii="Times New Roman" w:eastAsia="Times New Roman" w:hAnsi="Times New Roman" w:cs="Times New Roman"/>
                <w:color w:val="000000" w:themeColor="text1"/>
                <w:sz w:val="24"/>
                <w:szCs w:val="24"/>
              </w:rPr>
            </w:pPr>
            <w:r w:rsidRPr="00B16C6E">
              <w:rPr>
                <w:rFonts w:ascii="Times New Roman" w:eastAsia="Times New Roman" w:hAnsi="Times New Roman" w:cs="Times New Roman"/>
                <w:color w:val="000000" w:themeColor="text1"/>
                <w:sz w:val="24"/>
                <w:szCs w:val="24"/>
              </w:rPr>
              <w:t xml:space="preserve">In apertura è stata portata a termine la lettura completa della traccia e redatta una mappa tematica dei moduli, comprendente interfaccia, </w:t>
            </w:r>
            <w:proofErr w:type="spellStart"/>
            <w:r w:rsidRPr="00B16C6E">
              <w:rPr>
                <w:rFonts w:ascii="Times New Roman" w:eastAsia="Times New Roman" w:hAnsi="Times New Roman" w:cs="Times New Roman"/>
                <w:color w:val="000000" w:themeColor="text1"/>
                <w:sz w:val="24"/>
                <w:szCs w:val="24"/>
              </w:rPr>
              <w:t>routing</w:t>
            </w:r>
            <w:proofErr w:type="spellEnd"/>
            <w:r w:rsidRPr="00B16C6E">
              <w:rPr>
                <w:rFonts w:ascii="Times New Roman" w:eastAsia="Times New Roman" w:hAnsi="Times New Roman" w:cs="Times New Roman"/>
                <w:color w:val="000000" w:themeColor="text1"/>
                <w:sz w:val="24"/>
                <w:szCs w:val="24"/>
              </w:rPr>
              <w:t>, servizi di dominio e struttura del motore server. Sono stati elaborati i primi schemi dei contenuti scambiati e dei contratti tra i componenti. In questa fase sono stati consolidati la distinzione tra eventi e movimenti contabili, il glossario e i vincoli non funzionali fondamentali, accompagnati da schizzi a bassa fedeltà delle viste principali per allineare le aspettative su contenuti e densità informativa.</w:t>
            </w:r>
          </w:p>
          <w:p w14:paraId="08AF11CE" w14:textId="77777777" w:rsidR="00B16C6E" w:rsidRPr="00B16C6E" w:rsidRDefault="00B16C6E" w:rsidP="00B16C6E">
            <w:pPr>
              <w:spacing w:afterAutospacing="1"/>
              <w:jc w:val="both"/>
              <w:rPr>
                <w:rFonts w:ascii="Times New Roman" w:eastAsia="Times New Roman" w:hAnsi="Times New Roman" w:cs="Times New Roman"/>
                <w:b/>
                <w:bCs/>
                <w:color w:val="000000" w:themeColor="text1"/>
                <w:sz w:val="24"/>
                <w:szCs w:val="24"/>
              </w:rPr>
            </w:pPr>
            <w:r w:rsidRPr="00B16C6E">
              <w:rPr>
                <w:rFonts w:ascii="Times New Roman" w:eastAsia="Times New Roman" w:hAnsi="Times New Roman" w:cs="Times New Roman"/>
                <w:b/>
                <w:bCs/>
                <w:color w:val="000000" w:themeColor="text1"/>
                <w:sz w:val="24"/>
                <w:szCs w:val="24"/>
              </w:rPr>
              <w:lastRenderedPageBreak/>
              <w:t>Seconda settimana – Architettura server e fondazioni della persistenza</w:t>
            </w:r>
          </w:p>
          <w:p w14:paraId="3F4ACF7F" w14:textId="7C9823F7" w:rsidR="00B16C6E" w:rsidRPr="00B16C6E" w:rsidRDefault="00B16C6E" w:rsidP="00B16C6E">
            <w:pPr>
              <w:spacing w:afterAutospacing="1"/>
              <w:jc w:val="both"/>
              <w:rPr>
                <w:rFonts w:ascii="Times New Roman" w:eastAsia="Times New Roman" w:hAnsi="Times New Roman" w:cs="Times New Roman"/>
                <w:color w:val="000000" w:themeColor="text1"/>
                <w:sz w:val="24"/>
                <w:szCs w:val="24"/>
              </w:rPr>
            </w:pPr>
            <w:r w:rsidRPr="00B16C6E">
              <w:rPr>
                <w:rFonts w:ascii="Times New Roman" w:eastAsia="Times New Roman" w:hAnsi="Times New Roman" w:cs="Times New Roman"/>
                <w:color w:val="000000" w:themeColor="text1"/>
                <w:sz w:val="24"/>
                <w:szCs w:val="24"/>
              </w:rPr>
              <w:t>È stata definita la struttura complessiva del progetto lato server, predisposto il contenitore delle dipendenze e create le interfacce dei repository, con una prima bozza di unità di lavoro per le operazioni atomiche sui flussi critici. È stato introdotto un caricatore di dati iniziali per scenari riproducibili</w:t>
            </w:r>
            <w:r w:rsidR="00040DF0">
              <w:rPr>
                <w:rFonts w:ascii="Times New Roman" w:eastAsia="Times New Roman" w:hAnsi="Times New Roman" w:cs="Times New Roman"/>
                <w:color w:val="000000" w:themeColor="text1"/>
                <w:sz w:val="24"/>
                <w:szCs w:val="24"/>
              </w:rPr>
              <w:t xml:space="preserve"> con utente demo e </w:t>
            </w:r>
            <w:r w:rsidR="000C015F">
              <w:rPr>
                <w:rFonts w:ascii="Times New Roman" w:eastAsia="Times New Roman" w:hAnsi="Times New Roman" w:cs="Times New Roman"/>
                <w:color w:val="000000" w:themeColor="text1"/>
                <w:sz w:val="24"/>
                <w:szCs w:val="24"/>
              </w:rPr>
              <w:t>quattro</w:t>
            </w:r>
            <w:r w:rsidR="00040DF0">
              <w:rPr>
                <w:rFonts w:ascii="Times New Roman" w:eastAsia="Times New Roman" w:hAnsi="Times New Roman" w:cs="Times New Roman"/>
                <w:color w:val="000000" w:themeColor="text1"/>
                <w:sz w:val="24"/>
                <w:szCs w:val="24"/>
              </w:rPr>
              <w:t xml:space="preserve"> tipologie di conti. S</w:t>
            </w:r>
            <w:r w:rsidRPr="00B16C6E">
              <w:rPr>
                <w:rFonts w:ascii="Times New Roman" w:eastAsia="Times New Roman" w:hAnsi="Times New Roman" w:cs="Times New Roman"/>
                <w:color w:val="000000" w:themeColor="text1"/>
                <w:sz w:val="24"/>
                <w:szCs w:val="24"/>
              </w:rPr>
              <w:t>ono stati configurati i gestori comuni degli errori, uniformando formato, codici e meccanismi di correlazione. È stata inoltre avviata la progettazione del servizio di dashboard per il calcolo aggregato degli indicatori, definendo contratti minimi per i depositi di conti, investimenti, prestiti e transazioni.</w:t>
            </w:r>
          </w:p>
          <w:p w14:paraId="340715CD" w14:textId="77777777" w:rsidR="00B16C6E" w:rsidRPr="00B16C6E" w:rsidRDefault="00B16C6E" w:rsidP="00B16C6E">
            <w:pPr>
              <w:spacing w:afterAutospacing="1"/>
              <w:jc w:val="both"/>
              <w:rPr>
                <w:rFonts w:ascii="Times New Roman" w:eastAsia="Times New Roman" w:hAnsi="Times New Roman" w:cs="Times New Roman"/>
                <w:b/>
                <w:bCs/>
                <w:color w:val="000000" w:themeColor="text1"/>
                <w:sz w:val="24"/>
                <w:szCs w:val="24"/>
              </w:rPr>
            </w:pPr>
            <w:r w:rsidRPr="00B16C6E">
              <w:rPr>
                <w:rFonts w:ascii="Times New Roman" w:eastAsia="Times New Roman" w:hAnsi="Times New Roman" w:cs="Times New Roman"/>
                <w:b/>
                <w:bCs/>
                <w:color w:val="000000" w:themeColor="text1"/>
                <w:sz w:val="24"/>
                <w:szCs w:val="24"/>
              </w:rPr>
              <w:t xml:space="preserve">Terza settimana – Scheletro del </w:t>
            </w:r>
            <w:proofErr w:type="spellStart"/>
            <w:r w:rsidRPr="00B16C6E">
              <w:rPr>
                <w:rFonts w:ascii="Times New Roman" w:eastAsia="Times New Roman" w:hAnsi="Times New Roman" w:cs="Times New Roman"/>
                <w:b/>
                <w:bCs/>
                <w:color w:val="000000" w:themeColor="text1"/>
                <w:sz w:val="24"/>
                <w:szCs w:val="24"/>
              </w:rPr>
              <w:t>frontend</w:t>
            </w:r>
            <w:proofErr w:type="spellEnd"/>
            <w:r w:rsidRPr="00B16C6E">
              <w:rPr>
                <w:rFonts w:ascii="Times New Roman" w:eastAsia="Times New Roman" w:hAnsi="Times New Roman" w:cs="Times New Roman"/>
                <w:b/>
                <w:bCs/>
                <w:color w:val="000000" w:themeColor="text1"/>
                <w:sz w:val="24"/>
                <w:szCs w:val="24"/>
              </w:rPr>
              <w:t xml:space="preserve"> e orchestrazione dello stato server</w:t>
            </w:r>
          </w:p>
          <w:p w14:paraId="0EDC2B13" w14:textId="77777777" w:rsidR="00B16C6E" w:rsidRPr="00B16C6E" w:rsidRDefault="00B16C6E" w:rsidP="00B16C6E">
            <w:pPr>
              <w:spacing w:afterAutospacing="1"/>
              <w:jc w:val="both"/>
              <w:rPr>
                <w:rFonts w:ascii="Times New Roman" w:eastAsia="Times New Roman" w:hAnsi="Times New Roman" w:cs="Times New Roman"/>
                <w:color w:val="000000" w:themeColor="text1"/>
                <w:sz w:val="24"/>
                <w:szCs w:val="24"/>
              </w:rPr>
            </w:pPr>
            <w:r w:rsidRPr="00B16C6E">
              <w:rPr>
                <w:rFonts w:ascii="Times New Roman" w:eastAsia="Times New Roman" w:hAnsi="Times New Roman" w:cs="Times New Roman"/>
                <w:color w:val="000000" w:themeColor="text1"/>
                <w:sz w:val="24"/>
                <w:szCs w:val="24"/>
              </w:rPr>
              <w:t xml:space="preserve">È stato creato lo scheletro dell’applicazione lato client, impostando layout, tipografia e tema visivo, e definendo il client tipizzato per la comunicazione con le interfacce esposte dal server. È stata configurata la libreria di orchestrazione dello stato con chiavi stabili, politiche di cache, invalidazioni e richieste controllate. Sono stati introdotti meccanismi di gestione degli errori, scheletri di caricamento e notifiche contestuali, verificando contestualmente i principali </w:t>
            </w:r>
            <w:proofErr w:type="spellStart"/>
            <w:r w:rsidRPr="00B16C6E">
              <w:rPr>
                <w:rFonts w:ascii="Times New Roman" w:eastAsia="Times New Roman" w:hAnsi="Times New Roman" w:cs="Times New Roman"/>
                <w:color w:val="000000" w:themeColor="text1"/>
                <w:sz w:val="24"/>
                <w:szCs w:val="24"/>
              </w:rPr>
              <w:t>breakpoint</w:t>
            </w:r>
            <w:proofErr w:type="spellEnd"/>
            <w:r w:rsidRPr="00B16C6E">
              <w:rPr>
                <w:rFonts w:ascii="Times New Roman" w:eastAsia="Times New Roman" w:hAnsi="Times New Roman" w:cs="Times New Roman"/>
                <w:color w:val="000000" w:themeColor="text1"/>
                <w:sz w:val="24"/>
                <w:szCs w:val="24"/>
              </w:rPr>
              <w:t xml:space="preserve"> per la fruizione da dispositivi mobili e la leggibilità dei valori numerici.</w:t>
            </w:r>
          </w:p>
          <w:p w14:paraId="2F6D23F6" w14:textId="77777777" w:rsidR="00B16C6E" w:rsidRPr="00B16C6E" w:rsidRDefault="00B16C6E" w:rsidP="00B16C6E">
            <w:pPr>
              <w:spacing w:afterAutospacing="1"/>
              <w:jc w:val="both"/>
              <w:rPr>
                <w:rFonts w:ascii="Times New Roman" w:eastAsia="Times New Roman" w:hAnsi="Times New Roman" w:cs="Times New Roman"/>
                <w:b/>
                <w:bCs/>
                <w:color w:val="000000" w:themeColor="text1"/>
                <w:sz w:val="24"/>
                <w:szCs w:val="24"/>
              </w:rPr>
            </w:pPr>
            <w:r w:rsidRPr="00B16C6E">
              <w:rPr>
                <w:rFonts w:ascii="Times New Roman" w:eastAsia="Times New Roman" w:hAnsi="Times New Roman" w:cs="Times New Roman"/>
                <w:b/>
                <w:bCs/>
                <w:color w:val="000000" w:themeColor="text1"/>
                <w:sz w:val="24"/>
                <w:szCs w:val="24"/>
              </w:rPr>
              <w:t>Quarta settimana – Flusso investimenti e visualizzazioni canvas</w:t>
            </w:r>
          </w:p>
          <w:p w14:paraId="090966B8" w14:textId="77777777" w:rsidR="00B16C6E" w:rsidRPr="00B16C6E" w:rsidRDefault="00B16C6E" w:rsidP="00B16C6E">
            <w:pPr>
              <w:spacing w:afterAutospacing="1"/>
              <w:jc w:val="both"/>
              <w:rPr>
                <w:rFonts w:ascii="Times New Roman" w:eastAsia="Times New Roman" w:hAnsi="Times New Roman" w:cs="Times New Roman"/>
                <w:color w:val="000000" w:themeColor="text1"/>
                <w:sz w:val="24"/>
                <w:szCs w:val="24"/>
              </w:rPr>
            </w:pPr>
            <w:r w:rsidRPr="00B16C6E">
              <w:rPr>
                <w:rFonts w:ascii="Times New Roman" w:eastAsia="Times New Roman" w:hAnsi="Times New Roman" w:cs="Times New Roman"/>
                <w:color w:val="000000" w:themeColor="text1"/>
                <w:sz w:val="24"/>
                <w:szCs w:val="24"/>
              </w:rPr>
              <w:t>In questa fase sono stati realizzati il marketplace degli strumenti e il motore di trading, con controlli su fondi e quantità, aggiornamento delle posizioni e registrazione dei movimenti. Sul lato client sono state sviluppate le pagine dedicate al mercato e al portafoglio, corredate da grafici personalizzati su canvas per l’allocazione e l’andamento. È stata posta particolare attenzione all’invalidazione selettiva delle interrogazioni relative a investimenti, conti e dashboard, in seguito a operazioni che modificano lo stato.</w:t>
            </w:r>
          </w:p>
          <w:p w14:paraId="48B645DC" w14:textId="77777777" w:rsidR="00B16C6E" w:rsidRPr="00B16C6E" w:rsidRDefault="00B16C6E" w:rsidP="00B16C6E">
            <w:pPr>
              <w:spacing w:afterAutospacing="1"/>
              <w:jc w:val="both"/>
              <w:rPr>
                <w:rFonts w:ascii="Times New Roman" w:eastAsia="Times New Roman" w:hAnsi="Times New Roman" w:cs="Times New Roman"/>
                <w:b/>
                <w:bCs/>
                <w:color w:val="000000" w:themeColor="text1"/>
                <w:sz w:val="24"/>
                <w:szCs w:val="24"/>
              </w:rPr>
            </w:pPr>
            <w:r w:rsidRPr="00B16C6E">
              <w:rPr>
                <w:rFonts w:ascii="Times New Roman" w:eastAsia="Times New Roman" w:hAnsi="Times New Roman" w:cs="Times New Roman"/>
                <w:b/>
                <w:bCs/>
                <w:color w:val="000000" w:themeColor="text1"/>
                <w:sz w:val="24"/>
                <w:szCs w:val="24"/>
              </w:rPr>
              <w:t>Quinta settimana – Workflow prestiti e macchina a stati</w:t>
            </w:r>
          </w:p>
          <w:p w14:paraId="13A2D86C" w14:textId="77777777" w:rsidR="00B16C6E" w:rsidRPr="00B16C6E" w:rsidRDefault="00B16C6E" w:rsidP="00B16C6E">
            <w:pPr>
              <w:spacing w:afterAutospacing="1"/>
              <w:jc w:val="both"/>
              <w:rPr>
                <w:rFonts w:ascii="Times New Roman" w:eastAsia="Times New Roman" w:hAnsi="Times New Roman" w:cs="Times New Roman"/>
                <w:color w:val="000000" w:themeColor="text1"/>
                <w:sz w:val="24"/>
                <w:szCs w:val="24"/>
              </w:rPr>
            </w:pPr>
            <w:r w:rsidRPr="00B16C6E">
              <w:rPr>
                <w:rFonts w:ascii="Times New Roman" w:eastAsia="Times New Roman" w:hAnsi="Times New Roman" w:cs="Times New Roman"/>
                <w:color w:val="000000" w:themeColor="text1"/>
                <w:sz w:val="24"/>
                <w:szCs w:val="24"/>
              </w:rPr>
              <w:t>È stato costruito il percorso dei prestiti con selezione della tipologia, modulo dotato di validazioni, calcolo della rata e valutazione di sostenibilità, comprensiva del rapporto debito/reddito. Il tutto è stato organizzato in una macchina a stati con transizioni esplicite e notifiche applicative. È stata implementata la pagina di tracciamento con aggiornamenti periodici e, sul lato server, la propagazione degli effetti contabili in caso di approvazione.</w:t>
            </w:r>
          </w:p>
          <w:p w14:paraId="6955765B" w14:textId="77777777" w:rsidR="00B16C6E" w:rsidRPr="00B16C6E" w:rsidRDefault="00B16C6E" w:rsidP="00B16C6E">
            <w:pPr>
              <w:spacing w:afterAutospacing="1"/>
              <w:jc w:val="both"/>
              <w:rPr>
                <w:rFonts w:ascii="Times New Roman" w:eastAsia="Times New Roman" w:hAnsi="Times New Roman" w:cs="Times New Roman"/>
                <w:b/>
                <w:bCs/>
                <w:color w:val="000000" w:themeColor="text1"/>
                <w:sz w:val="24"/>
                <w:szCs w:val="24"/>
              </w:rPr>
            </w:pPr>
            <w:r w:rsidRPr="00B16C6E">
              <w:rPr>
                <w:rFonts w:ascii="Times New Roman" w:eastAsia="Times New Roman" w:hAnsi="Times New Roman" w:cs="Times New Roman"/>
                <w:b/>
                <w:bCs/>
                <w:color w:val="000000" w:themeColor="text1"/>
                <w:sz w:val="24"/>
                <w:szCs w:val="24"/>
              </w:rPr>
              <w:t>Sesta settimana – Storico transazioni, dashboard e test</w:t>
            </w:r>
          </w:p>
          <w:p w14:paraId="0EAA7A12" w14:textId="0CA971B0" w:rsidR="00B16C6E" w:rsidRPr="00B16C6E" w:rsidRDefault="00B16C6E" w:rsidP="00B16C6E">
            <w:pPr>
              <w:spacing w:afterAutospacing="1"/>
              <w:jc w:val="both"/>
              <w:rPr>
                <w:rFonts w:ascii="Times New Roman" w:eastAsia="Times New Roman" w:hAnsi="Times New Roman" w:cs="Times New Roman"/>
                <w:color w:val="000000" w:themeColor="text1"/>
                <w:sz w:val="24"/>
                <w:szCs w:val="24"/>
              </w:rPr>
            </w:pPr>
            <w:r w:rsidRPr="00B16C6E">
              <w:rPr>
                <w:rFonts w:ascii="Times New Roman" w:eastAsia="Times New Roman" w:hAnsi="Times New Roman" w:cs="Times New Roman"/>
                <w:color w:val="000000" w:themeColor="text1"/>
                <w:sz w:val="24"/>
                <w:szCs w:val="24"/>
              </w:rPr>
              <w:t xml:space="preserve">Sono state completate la sezione delle transazioni, con cronologia e filtri, e la dashboard con indicatori sintetici e riepiloghi, tramite endpoint dedicati. In parallelo sono stati predisposti i test del lato client con un’ampia copertura: prove di componente sull’accessibilità essenziale, sugli stati e sulla resa condizionale, e test di integrazione sui principali flussi, accompagnati da </w:t>
            </w:r>
            <w:proofErr w:type="spellStart"/>
            <w:r w:rsidR="000C015F">
              <w:rPr>
                <w:rFonts w:ascii="Times New Roman" w:eastAsia="Times New Roman" w:hAnsi="Times New Roman" w:cs="Times New Roman"/>
                <w:color w:val="000000" w:themeColor="text1"/>
                <w:sz w:val="24"/>
                <w:szCs w:val="24"/>
              </w:rPr>
              <w:t>assert</w:t>
            </w:r>
            <w:proofErr w:type="spellEnd"/>
            <w:r w:rsidRPr="00B16C6E">
              <w:rPr>
                <w:rFonts w:ascii="Times New Roman" w:eastAsia="Times New Roman" w:hAnsi="Times New Roman" w:cs="Times New Roman"/>
                <w:color w:val="000000" w:themeColor="text1"/>
                <w:sz w:val="24"/>
                <w:szCs w:val="24"/>
              </w:rPr>
              <w:t xml:space="preserve"> sui contratti per prevenire rotture silenziose.</w:t>
            </w:r>
          </w:p>
          <w:p w14:paraId="3D19C56D" w14:textId="77777777" w:rsidR="00B16C6E" w:rsidRPr="00B16C6E" w:rsidRDefault="00B16C6E" w:rsidP="00B16C6E">
            <w:pPr>
              <w:spacing w:afterAutospacing="1"/>
              <w:jc w:val="both"/>
              <w:rPr>
                <w:rFonts w:ascii="Times New Roman" w:eastAsia="Times New Roman" w:hAnsi="Times New Roman" w:cs="Times New Roman"/>
                <w:b/>
                <w:bCs/>
                <w:color w:val="000000" w:themeColor="text1"/>
                <w:sz w:val="24"/>
                <w:szCs w:val="24"/>
              </w:rPr>
            </w:pPr>
            <w:r w:rsidRPr="00B16C6E">
              <w:rPr>
                <w:rFonts w:ascii="Times New Roman" w:eastAsia="Times New Roman" w:hAnsi="Times New Roman" w:cs="Times New Roman"/>
                <w:b/>
                <w:bCs/>
                <w:color w:val="000000" w:themeColor="text1"/>
                <w:sz w:val="24"/>
                <w:szCs w:val="24"/>
              </w:rPr>
              <w:t xml:space="preserve">Settima settimana – </w:t>
            </w:r>
            <w:proofErr w:type="spellStart"/>
            <w:r w:rsidRPr="00B16C6E">
              <w:rPr>
                <w:rFonts w:ascii="Times New Roman" w:eastAsia="Times New Roman" w:hAnsi="Times New Roman" w:cs="Times New Roman"/>
                <w:b/>
                <w:bCs/>
                <w:color w:val="000000" w:themeColor="text1"/>
                <w:sz w:val="24"/>
                <w:szCs w:val="24"/>
              </w:rPr>
              <w:t>Hardening</w:t>
            </w:r>
            <w:proofErr w:type="spellEnd"/>
            <w:r w:rsidRPr="00B16C6E">
              <w:rPr>
                <w:rFonts w:ascii="Times New Roman" w:eastAsia="Times New Roman" w:hAnsi="Times New Roman" w:cs="Times New Roman"/>
                <w:b/>
                <w:bCs/>
                <w:color w:val="000000" w:themeColor="text1"/>
                <w:sz w:val="24"/>
                <w:szCs w:val="24"/>
              </w:rPr>
              <w:t xml:space="preserve"> UX, performance e coerenza contratti</w:t>
            </w:r>
          </w:p>
          <w:p w14:paraId="20B7CBFA" w14:textId="5B7B2FEC" w:rsidR="00B16C6E" w:rsidRPr="00B16C6E" w:rsidRDefault="00B16C6E" w:rsidP="00B16C6E">
            <w:pPr>
              <w:spacing w:afterAutospacing="1"/>
              <w:jc w:val="both"/>
              <w:rPr>
                <w:rFonts w:ascii="Times New Roman" w:eastAsia="Times New Roman" w:hAnsi="Times New Roman" w:cs="Times New Roman"/>
                <w:color w:val="000000" w:themeColor="text1"/>
                <w:sz w:val="24"/>
                <w:szCs w:val="24"/>
              </w:rPr>
            </w:pPr>
            <w:r w:rsidRPr="00B16C6E">
              <w:rPr>
                <w:rFonts w:ascii="Times New Roman" w:eastAsia="Times New Roman" w:hAnsi="Times New Roman" w:cs="Times New Roman"/>
                <w:color w:val="000000" w:themeColor="text1"/>
                <w:sz w:val="24"/>
                <w:szCs w:val="24"/>
              </w:rPr>
              <w:t xml:space="preserve">Questa fase ha previsto la rifinitura di etichette e messaggi d’errore, uniformando i pattern di dialogo e conferma. È stata verificata la responsività su diversi dispositivi, ottimizzato il rendering </w:t>
            </w:r>
            <w:r w:rsidRPr="00B16C6E">
              <w:rPr>
                <w:rFonts w:ascii="Times New Roman" w:eastAsia="Times New Roman" w:hAnsi="Times New Roman" w:cs="Times New Roman"/>
                <w:color w:val="000000" w:themeColor="text1"/>
                <w:sz w:val="24"/>
                <w:szCs w:val="24"/>
              </w:rPr>
              <w:lastRenderedPageBreak/>
              <w:t>dei grafici e ridotte le dipendenze non necessarie. Sul lato server si è lavorato per armonizzare le forme dei contenuti e dei codici di esito, riducendo i casi speciali e migliorando la diagnostica con log strutturati.</w:t>
            </w:r>
          </w:p>
          <w:p w14:paraId="46190671" w14:textId="77777777" w:rsidR="00B16C6E" w:rsidRPr="00B16C6E" w:rsidRDefault="00B16C6E" w:rsidP="00B16C6E">
            <w:pPr>
              <w:spacing w:afterAutospacing="1"/>
              <w:jc w:val="both"/>
              <w:rPr>
                <w:rFonts w:ascii="Times New Roman" w:eastAsia="Times New Roman" w:hAnsi="Times New Roman" w:cs="Times New Roman"/>
                <w:b/>
                <w:bCs/>
                <w:color w:val="000000" w:themeColor="text1"/>
                <w:sz w:val="24"/>
                <w:szCs w:val="24"/>
              </w:rPr>
            </w:pPr>
            <w:r w:rsidRPr="00B16C6E">
              <w:rPr>
                <w:rFonts w:ascii="Times New Roman" w:eastAsia="Times New Roman" w:hAnsi="Times New Roman" w:cs="Times New Roman"/>
                <w:b/>
                <w:bCs/>
                <w:color w:val="000000" w:themeColor="text1"/>
                <w:sz w:val="24"/>
                <w:szCs w:val="24"/>
              </w:rPr>
              <w:t>Ottava settimana – Revisione conclusiva e documentazione</w:t>
            </w:r>
          </w:p>
          <w:p w14:paraId="491907F9" w14:textId="7C74E177" w:rsidR="00B16C6E" w:rsidRPr="00B16C6E" w:rsidRDefault="00B16C6E" w:rsidP="00B16C6E">
            <w:pPr>
              <w:spacing w:afterAutospacing="1"/>
              <w:jc w:val="both"/>
              <w:rPr>
                <w:rFonts w:ascii="Times New Roman" w:eastAsia="Times New Roman" w:hAnsi="Times New Roman" w:cs="Times New Roman"/>
                <w:color w:val="000000" w:themeColor="text1"/>
                <w:sz w:val="24"/>
                <w:szCs w:val="24"/>
              </w:rPr>
            </w:pPr>
            <w:r w:rsidRPr="00B16C6E">
              <w:rPr>
                <w:rFonts w:ascii="Times New Roman" w:eastAsia="Times New Roman" w:hAnsi="Times New Roman" w:cs="Times New Roman"/>
                <w:color w:val="000000" w:themeColor="text1"/>
                <w:sz w:val="24"/>
                <w:szCs w:val="24"/>
              </w:rPr>
              <w:t>In chiusura sono state allineate le convenzioni di denominazione e struttura, aggiornati gli esempi di richieste e risposte delle interfacce, inseriti i diagrammi e predisposte le sezioni della tesi con spazi dedicati agli screenshot. La revisione finale ha messo in evidenza l’architettura del motore applicativo e le principali direttrici evolutive, come persistenza transazionale, sicurezza e osservabilità, completando il percorso con una verifica di non regressione sull’intero perimetro coperto.</w:t>
            </w:r>
            <w:r w:rsidR="00040DF0">
              <w:rPr>
                <w:rFonts w:ascii="Times New Roman" w:eastAsia="Times New Roman" w:hAnsi="Times New Roman" w:cs="Times New Roman"/>
                <w:color w:val="000000" w:themeColor="text1"/>
                <w:sz w:val="24"/>
                <w:szCs w:val="24"/>
              </w:rPr>
              <w:t xml:space="preserve"> </w:t>
            </w:r>
            <w:r w:rsidR="000C015F">
              <w:rPr>
                <w:rFonts w:ascii="Times New Roman" w:eastAsia="Times New Roman" w:hAnsi="Times New Roman" w:cs="Times New Roman"/>
                <w:color w:val="000000" w:themeColor="text1"/>
                <w:sz w:val="24"/>
                <w:szCs w:val="24"/>
              </w:rPr>
              <w:t>È</w:t>
            </w:r>
            <w:r w:rsidR="00040DF0">
              <w:rPr>
                <w:rFonts w:ascii="Times New Roman" w:eastAsia="Times New Roman" w:hAnsi="Times New Roman" w:cs="Times New Roman"/>
                <w:color w:val="000000" w:themeColor="text1"/>
                <w:sz w:val="24"/>
                <w:szCs w:val="24"/>
              </w:rPr>
              <w:t xml:space="preserve"> stato inoltre implementato lo </w:t>
            </w:r>
            <w:proofErr w:type="spellStart"/>
            <w:r w:rsidR="00040DF0">
              <w:rPr>
                <w:rFonts w:ascii="Times New Roman" w:eastAsia="Times New Roman" w:hAnsi="Times New Roman" w:cs="Times New Roman"/>
                <w:color w:val="000000" w:themeColor="text1"/>
                <w:sz w:val="24"/>
                <w:szCs w:val="24"/>
              </w:rPr>
              <w:t>swagger</w:t>
            </w:r>
            <w:proofErr w:type="spellEnd"/>
            <w:r w:rsidR="00040DF0">
              <w:rPr>
                <w:rFonts w:ascii="Times New Roman" w:eastAsia="Times New Roman" w:hAnsi="Times New Roman" w:cs="Times New Roman"/>
                <w:color w:val="000000" w:themeColor="text1"/>
                <w:sz w:val="24"/>
                <w:szCs w:val="24"/>
              </w:rPr>
              <w:t xml:space="preserve"> tramite </w:t>
            </w:r>
            <w:proofErr w:type="spellStart"/>
            <w:r w:rsidR="00040DF0">
              <w:rPr>
                <w:rFonts w:ascii="Times New Roman" w:eastAsia="Times New Roman" w:hAnsi="Times New Roman" w:cs="Times New Roman"/>
                <w:color w:val="000000" w:themeColor="text1"/>
                <w:sz w:val="24"/>
                <w:szCs w:val="24"/>
              </w:rPr>
              <w:t>OpenAPI</w:t>
            </w:r>
            <w:proofErr w:type="spellEnd"/>
            <w:r w:rsidR="00040DF0">
              <w:rPr>
                <w:rFonts w:ascii="Times New Roman" w:eastAsia="Times New Roman" w:hAnsi="Times New Roman" w:cs="Times New Roman"/>
                <w:color w:val="000000" w:themeColor="text1"/>
                <w:sz w:val="24"/>
                <w:szCs w:val="24"/>
              </w:rPr>
              <w:t xml:space="preserve"> </w:t>
            </w:r>
            <w:proofErr w:type="spellStart"/>
            <w:r w:rsidR="00040DF0">
              <w:rPr>
                <w:rFonts w:ascii="Times New Roman" w:eastAsia="Times New Roman" w:hAnsi="Times New Roman" w:cs="Times New Roman"/>
                <w:color w:val="000000" w:themeColor="text1"/>
                <w:sz w:val="24"/>
                <w:szCs w:val="24"/>
              </w:rPr>
              <w:t>docs</w:t>
            </w:r>
            <w:proofErr w:type="spellEnd"/>
            <w:r w:rsidR="00040DF0">
              <w:rPr>
                <w:rFonts w:ascii="Times New Roman" w:eastAsia="Times New Roman" w:hAnsi="Times New Roman" w:cs="Times New Roman"/>
                <w:color w:val="000000" w:themeColor="text1"/>
                <w:sz w:val="24"/>
                <w:szCs w:val="24"/>
              </w:rPr>
              <w:t xml:space="preserve"> (</w:t>
            </w:r>
            <w:proofErr w:type="spellStart"/>
            <w:r w:rsidR="00040DF0">
              <w:rPr>
                <w:rFonts w:ascii="Times New Roman" w:eastAsia="Times New Roman" w:hAnsi="Times New Roman" w:cs="Times New Roman"/>
                <w:color w:val="000000" w:themeColor="text1"/>
                <w:sz w:val="24"/>
                <w:szCs w:val="24"/>
              </w:rPr>
              <w:t>Flask</w:t>
            </w:r>
            <w:proofErr w:type="spellEnd"/>
            <w:r w:rsidR="00040DF0">
              <w:rPr>
                <w:rFonts w:ascii="Times New Roman" w:eastAsia="Times New Roman" w:hAnsi="Times New Roman" w:cs="Times New Roman"/>
                <w:color w:val="000000" w:themeColor="text1"/>
                <w:sz w:val="24"/>
                <w:szCs w:val="24"/>
              </w:rPr>
              <w:t>).</w:t>
            </w:r>
          </w:p>
          <w:p w14:paraId="6053BD03" w14:textId="77777777" w:rsidR="00B16C6E" w:rsidRPr="00B16C6E" w:rsidRDefault="00B16C6E" w:rsidP="00B16C6E">
            <w:pPr>
              <w:spacing w:afterAutospacing="1"/>
              <w:jc w:val="both"/>
              <w:rPr>
                <w:rFonts w:ascii="Times New Roman" w:eastAsia="Times New Roman" w:hAnsi="Times New Roman" w:cs="Times New Roman"/>
                <w:b/>
                <w:bCs/>
                <w:color w:val="000000" w:themeColor="text1"/>
                <w:sz w:val="24"/>
                <w:szCs w:val="24"/>
              </w:rPr>
            </w:pPr>
            <w:r w:rsidRPr="00B16C6E">
              <w:rPr>
                <w:rFonts w:ascii="Times New Roman" w:eastAsia="Times New Roman" w:hAnsi="Times New Roman" w:cs="Times New Roman"/>
                <w:b/>
                <w:bCs/>
                <w:color w:val="000000" w:themeColor="text1"/>
                <w:sz w:val="24"/>
                <w:szCs w:val="24"/>
              </w:rPr>
              <w:t>Difficoltà incontrate e soluzioni adottate</w:t>
            </w:r>
          </w:p>
          <w:p w14:paraId="707271C8" w14:textId="051748BD" w:rsidR="00F739F8" w:rsidRPr="00347B93" w:rsidRDefault="00B16C6E" w:rsidP="00347B93">
            <w:pPr>
              <w:spacing w:afterAutospacing="1"/>
              <w:jc w:val="both"/>
              <w:rPr>
                <w:rFonts w:ascii="Times New Roman" w:eastAsia="Times New Roman" w:hAnsi="Times New Roman" w:cs="Times New Roman"/>
                <w:color w:val="000000" w:themeColor="text1"/>
                <w:sz w:val="24"/>
                <w:szCs w:val="24"/>
              </w:rPr>
            </w:pPr>
            <w:r w:rsidRPr="00B16C6E">
              <w:rPr>
                <w:rFonts w:ascii="Times New Roman" w:eastAsia="Times New Roman" w:hAnsi="Times New Roman" w:cs="Times New Roman"/>
                <w:color w:val="000000" w:themeColor="text1"/>
                <w:sz w:val="24"/>
                <w:szCs w:val="24"/>
              </w:rPr>
              <w:t xml:space="preserve">La gestione della coerenza dello stato lato client dopo operazioni che modificano i dati è stata affrontata adottando chiavi prevedibili, invalidazioni selettive e richieste controllate alle sole viste impattate. La categorizzazione degli strumenti e la creazione di un </w:t>
            </w:r>
            <w:proofErr w:type="spellStart"/>
            <w:r w:rsidR="00E54702">
              <w:rPr>
                <w:rFonts w:ascii="Times New Roman" w:eastAsia="Times New Roman" w:hAnsi="Times New Roman" w:cs="Times New Roman"/>
                <w:color w:val="000000" w:themeColor="text1"/>
                <w:sz w:val="24"/>
                <w:szCs w:val="24"/>
              </w:rPr>
              <w:t>seed</w:t>
            </w:r>
            <w:proofErr w:type="spellEnd"/>
            <w:r w:rsidRPr="00B16C6E">
              <w:rPr>
                <w:rFonts w:ascii="Times New Roman" w:eastAsia="Times New Roman" w:hAnsi="Times New Roman" w:cs="Times New Roman"/>
                <w:color w:val="000000" w:themeColor="text1"/>
                <w:sz w:val="24"/>
                <w:szCs w:val="24"/>
              </w:rPr>
              <w:t xml:space="preserve"> dati plausibile hanno richiesto controlli a livello di servizio sugli invarianti, come quantità e saldi, e una messaggistica chiara nei casi di violazione. </w:t>
            </w:r>
            <w:r w:rsidR="00347B93" w:rsidRPr="00347B93">
              <w:rPr>
                <w:rFonts w:ascii="Times New Roman" w:eastAsia="Times New Roman" w:hAnsi="Times New Roman" w:cs="Times New Roman"/>
                <w:color w:val="000000" w:themeColor="text1"/>
                <w:sz w:val="24"/>
                <w:szCs w:val="24"/>
              </w:rPr>
              <w:t xml:space="preserve">La realizzazione dei grafici mediante canvas ha rappresentato una delle principali difficoltà. L’obiettivo era ottenere una resa chiara e leggibile su dispositivi con caratteristiche eterogenee, in particolare per quanto riguarda la densità dei pixel. Durante i primi tentativi è emersa la necessità di garantire una rappresentazione stabile e nitida, evitando distorsioni visive. A tale scopo è stato introdotto un meccanismo di gestione del </w:t>
            </w:r>
            <w:proofErr w:type="spellStart"/>
            <w:r w:rsidR="00347B93" w:rsidRPr="00347B93">
              <w:rPr>
                <w:rFonts w:ascii="Times New Roman" w:eastAsia="Times New Roman" w:hAnsi="Times New Roman" w:cs="Times New Roman"/>
                <w:color w:val="000000" w:themeColor="text1"/>
                <w:sz w:val="24"/>
                <w:szCs w:val="24"/>
              </w:rPr>
              <w:t>devicePixelRatio</w:t>
            </w:r>
            <w:proofErr w:type="spellEnd"/>
            <w:r w:rsidR="00347B93" w:rsidRPr="00347B93">
              <w:rPr>
                <w:rFonts w:ascii="Times New Roman" w:eastAsia="Times New Roman" w:hAnsi="Times New Roman" w:cs="Times New Roman"/>
                <w:color w:val="000000" w:themeColor="text1"/>
                <w:sz w:val="24"/>
                <w:szCs w:val="24"/>
              </w:rPr>
              <w:t xml:space="preserve"> e attivato l’</w:t>
            </w:r>
            <w:proofErr w:type="spellStart"/>
            <w:r w:rsidR="00347B93" w:rsidRPr="00347B93">
              <w:rPr>
                <w:rFonts w:ascii="Times New Roman" w:eastAsia="Times New Roman" w:hAnsi="Times New Roman" w:cs="Times New Roman"/>
                <w:color w:val="000000" w:themeColor="text1"/>
                <w:sz w:val="24"/>
                <w:szCs w:val="24"/>
              </w:rPr>
              <w:t>antialiasing</w:t>
            </w:r>
            <w:proofErr w:type="spellEnd"/>
            <w:r w:rsidR="00347B93" w:rsidRPr="00347B93">
              <w:rPr>
                <w:rFonts w:ascii="Times New Roman" w:eastAsia="Times New Roman" w:hAnsi="Times New Roman" w:cs="Times New Roman"/>
                <w:color w:val="000000" w:themeColor="text1"/>
                <w:sz w:val="24"/>
                <w:szCs w:val="24"/>
              </w:rPr>
              <w:t xml:space="preserve"> tramite l’opzione </w:t>
            </w:r>
            <w:proofErr w:type="spellStart"/>
            <w:r w:rsidR="00347B93" w:rsidRPr="00347B93">
              <w:rPr>
                <w:rFonts w:ascii="Times New Roman" w:eastAsia="Times New Roman" w:hAnsi="Times New Roman" w:cs="Times New Roman"/>
                <w:color w:val="000000" w:themeColor="text1"/>
                <w:sz w:val="24"/>
                <w:szCs w:val="24"/>
              </w:rPr>
              <w:t>imageSmoothingQuality</w:t>
            </w:r>
            <w:proofErr w:type="spellEnd"/>
            <w:r w:rsidR="00347B93" w:rsidRPr="00347B93">
              <w:rPr>
                <w:rFonts w:ascii="Times New Roman" w:eastAsia="Times New Roman" w:hAnsi="Times New Roman" w:cs="Times New Roman"/>
                <w:color w:val="000000" w:themeColor="text1"/>
                <w:sz w:val="24"/>
                <w:szCs w:val="24"/>
              </w:rPr>
              <w:t xml:space="preserve"> = 'high'. L’implementazione attuale non prevede algoritmi di ottimizzazione o di campionamento selettivo dei dati: ad ogni aggiornamento lo spazio grafico viene ridisegnato integralmente. Questa scelta, sebbene meno efficiente, ha consentito di mantenere la semplicità del codice e di ottenere risultati coerenti sia su desktop sia su dispositivi mobili</w:t>
            </w:r>
            <w:r w:rsidR="00347B93">
              <w:rPr>
                <w:rFonts w:ascii="Times New Roman" w:eastAsia="Times New Roman" w:hAnsi="Times New Roman" w:cs="Times New Roman"/>
                <w:color w:val="000000" w:themeColor="text1"/>
                <w:sz w:val="24"/>
                <w:szCs w:val="24"/>
              </w:rPr>
              <w:t>.</w:t>
            </w:r>
          </w:p>
        </w:tc>
      </w:tr>
      <w:tr w:rsidR="00F739F8" w:rsidRPr="00921918" w14:paraId="1976A2EA" w14:textId="77777777" w:rsidTr="6C62CE90">
        <w:trPr>
          <w:jc w:val="center"/>
        </w:trPr>
        <w:tc>
          <w:tcPr>
            <w:tcW w:w="9960" w:type="dxa"/>
            <w:gridSpan w:val="2"/>
          </w:tcPr>
          <w:p w14:paraId="74812508" w14:textId="323A2E90" w:rsidR="00F739F8" w:rsidRPr="00921918" w:rsidRDefault="6EB34C84" w:rsidP="17860F6B">
            <w:pPr>
              <w:rPr>
                <w:rFonts w:ascii="Times New Roman" w:hAnsi="Times New Roman" w:cs="Times New Roman"/>
                <w:sz w:val="28"/>
                <w:szCs w:val="28"/>
              </w:rPr>
            </w:pPr>
            <w:r>
              <w:rPr>
                <w:noProof/>
              </w:rPr>
              <w:lastRenderedPageBreak/>
              <w:drawing>
                <wp:inline distT="0" distB="0" distL="0" distR="0" wp14:anchorId="7D19177C" wp14:editId="4440A1B3">
                  <wp:extent cx="5690870" cy="1016818"/>
                  <wp:effectExtent l="0" t="0" r="0" b="0"/>
                  <wp:docPr id="114880174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01748" name="Immagine 1148801748"/>
                          <pic:cNvPicPr/>
                        </pic:nvPicPr>
                        <pic:blipFill>
                          <a:blip r:embed="rId23">
                            <a:extLst>
                              <a:ext uri="{28A0092B-C50C-407E-A947-70E740481C1C}">
                                <a14:useLocalDpi xmlns:a14="http://schemas.microsoft.com/office/drawing/2010/main" val="0"/>
                              </a:ext>
                            </a:extLst>
                          </a:blip>
                          <a:stretch>
                            <a:fillRect/>
                          </a:stretch>
                        </pic:blipFill>
                        <pic:spPr>
                          <a:xfrm>
                            <a:off x="0" y="0"/>
                            <a:ext cx="5710804" cy="1020380"/>
                          </a:xfrm>
                          <a:prstGeom prst="rect">
                            <a:avLst/>
                          </a:prstGeom>
                        </pic:spPr>
                      </pic:pic>
                    </a:graphicData>
                  </a:graphic>
                </wp:inline>
              </w:drawing>
            </w:r>
          </w:p>
        </w:tc>
      </w:tr>
      <w:tr w:rsidR="00F739F8" w:rsidRPr="00921918" w14:paraId="03A4547B" w14:textId="77777777" w:rsidTr="6C62CE90">
        <w:trPr>
          <w:jc w:val="center"/>
        </w:trPr>
        <w:tc>
          <w:tcPr>
            <w:tcW w:w="9960" w:type="dxa"/>
            <w:gridSpan w:val="2"/>
          </w:tcPr>
          <w:p w14:paraId="15A15539" w14:textId="0DAE5A48" w:rsidR="00CA3C55" w:rsidRPr="00CA3C55" w:rsidRDefault="45B6E6BC" w:rsidP="00CA3C55">
            <w:pPr>
              <w:spacing w:before="240" w:after="240" w:afterAutospacing="1"/>
              <w:rPr>
                <w:rFonts w:ascii="Times New Roman" w:eastAsia="Times New Roman" w:hAnsi="Times New Roman" w:cs="Times New Roman"/>
                <w:i/>
                <w:iCs/>
                <w:color w:val="000000" w:themeColor="text1"/>
                <w:sz w:val="24"/>
                <w:szCs w:val="24"/>
                <w:lang w:val="en-US"/>
              </w:rPr>
            </w:pPr>
            <w:r w:rsidRPr="00CA3C55">
              <w:rPr>
                <w:rFonts w:ascii="Times New Roman" w:eastAsia="Times New Roman" w:hAnsi="Times New Roman" w:cs="Times New Roman"/>
                <w:i/>
                <w:iCs/>
                <w:color w:val="000000" w:themeColor="text1"/>
                <w:sz w:val="24"/>
                <w:szCs w:val="24"/>
              </w:rPr>
              <w:t xml:space="preserve">Fondamenti e framework UI: React 18 (componenti e hook) e </w:t>
            </w:r>
            <w:proofErr w:type="spellStart"/>
            <w:r w:rsidRPr="00CA3C55">
              <w:rPr>
                <w:rFonts w:ascii="Times New Roman" w:eastAsia="Times New Roman" w:hAnsi="Times New Roman" w:cs="Times New Roman"/>
                <w:i/>
                <w:iCs/>
                <w:color w:val="000000" w:themeColor="text1"/>
                <w:sz w:val="24"/>
                <w:szCs w:val="24"/>
              </w:rPr>
              <w:t>TypeScript</w:t>
            </w:r>
            <w:proofErr w:type="spellEnd"/>
            <w:r w:rsidRPr="00CA3C55">
              <w:rPr>
                <w:rFonts w:ascii="Times New Roman" w:eastAsia="Times New Roman" w:hAnsi="Times New Roman" w:cs="Times New Roman"/>
                <w:i/>
                <w:iCs/>
                <w:color w:val="000000" w:themeColor="text1"/>
                <w:sz w:val="24"/>
                <w:szCs w:val="24"/>
              </w:rPr>
              <w:t xml:space="preserve"> (</w:t>
            </w:r>
            <w:proofErr w:type="spellStart"/>
            <w:r w:rsidRPr="00CA3C55">
              <w:rPr>
                <w:rFonts w:ascii="Times New Roman" w:eastAsia="Times New Roman" w:hAnsi="Times New Roman" w:cs="Times New Roman"/>
                <w:i/>
                <w:iCs/>
                <w:color w:val="000000" w:themeColor="text1"/>
                <w:sz w:val="24"/>
                <w:szCs w:val="24"/>
              </w:rPr>
              <w:t>type</w:t>
            </w:r>
            <w:proofErr w:type="spellEnd"/>
            <w:r w:rsidRPr="00CA3C55">
              <w:rPr>
                <w:rFonts w:ascii="Times New Roman" w:eastAsia="Times New Roman" w:hAnsi="Times New Roman" w:cs="Times New Roman"/>
                <w:i/>
                <w:iCs/>
                <w:color w:val="000000" w:themeColor="text1"/>
                <w:sz w:val="24"/>
                <w:szCs w:val="24"/>
              </w:rPr>
              <w:t xml:space="preserve"> system e contratti)</w:t>
            </w:r>
            <w:r w:rsidR="00CA3C55" w:rsidRPr="00CA3C55">
              <w:rPr>
                <w:rFonts w:ascii="Times New Roman" w:eastAsia="Times New Roman" w:hAnsi="Times New Roman" w:cs="Times New Roman"/>
                <w:i/>
                <w:iCs/>
                <w:color w:val="000000" w:themeColor="text1"/>
                <w:sz w:val="24"/>
                <w:szCs w:val="24"/>
              </w:rPr>
              <w:t xml:space="preserve">; </w:t>
            </w:r>
            <w:r w:rsidRPr="00CA3C55">
              <w:rPr>
                <w:rFonts w:ascii="Times New Roman" w:eastAsia="Times New Roman" w:hAnsi="Times New Roman" w:cs="Times New Roman"/>
                <w:b/>
                <w:bCs/>
                <w:i/>
                <w:iCs/>
                <w:color w:val="000000" w:themeColor="text1"/>
                <w:sz w:val="24"/>
                <w:szCs w:val="24"/>
              </w:rPr>
              <w:t>Fonti</w:t>
            </w:r>
            <w:r w:rsidRPr="00CA3C55">
              <w:rPr>
                <w:rFonts w:ascii="Times New Roman" w:eastAsia="Times New Roman" w:hAnsi="Times New Roman" w:cs="Times New Roman"/>
                <w:i/>
                <w:iCs/>
                <w:color w:val="000000" w:themeColor="text1"/>
                <w:sz w:val="24"/>
                <w:szCs w:val="24"/>
              </w:rPr>
              <w:t xml:space="preserve">: </w:t>
            </w:r>
            <w:hyperlink r:id="rId24">
              <w:r w:rsidRPr="00CA3C55">
                <w:rPr>
                  <w:rStyle w:val="Collegamentoipertestuale"/>
                  <w:rFonts w:ascii="Times New Roman" w:eastAsia="Times New Roman" w:hAnsi="Times New Roman" w:cs="Times New Roman"/>
                  <w:i/>
                  <w:iCs/>
                  <w:sz w:val="24"/>
                  <w:szCs w:val="24"/>
                </w:rPr>
                <w:t>https://it.react.dev/learn</w:t>
              </w:r>
            </w:hyperlink>
            <w:r w:rsidRPr="00CA3C55">
              <w:rPr>
                <w:rFonts w:ascii="Times New Roman" w:eastAsia="Times New Roman" w:hAnsi="Times New Roman" w:cs="Times New Roman"/>
                <w:i/>
                <w:iCs/>
                <w:color w:val="000000" w:themeColor="text1"/>
                <w:sz w:val="24"/>
                <w:szCs w:val="24"/>
              </w:rPr>
              <w:t xml:space="preserve">; </w:t>
            </w:r>
            <w:hyperlink r:id="rId25">
              <w:r w:rsidRPr="00CA3C55">
                <w:rPr>
                  <w:rStyle w:val="Collegamentoipertestuale"/>
                  <w:rFonts w:ascii="Times New Roman" w:eastAsia="Times New Roman" w:hAnsi="Times New Roman" w:cs="Times New Roman"/>
                  <w:i/>
                  <w:iCs/>
                  <w:sz w:val="24"/>
                  <w:szCs w:val="24"/>
                </w:rPr>
                <w:t>https://www.typescriptlang.org/docs/handbook/typescript-from-scratch.html</w:t>
              </w:r>
            </w:hyperlink>
            <w:r w:rsidRPr="00CA3C55">
              <w:rPr>
                <w:rFonts w:ascii="Times New Roman" w:eastAsia="Times New Roman" w:hAnsi="Times New Roman" w:cs="Times New Roman"/>
                <w:i/>
                <w:iCs/>
                <w:color w:val="000000" w:themeColor="text1"/>
                <w:sz w:val="24"/>
                <w:szCs w:val="24"/>
              </w:rPr>
              <w:t xml:space="preserve"> </w:t>
            </w:r>
          </w:p>
          <w:p w14:paraId="7F2FA855" w14:textId="64857841" w:rsidR="00F739F8" w:rsidRPr="00CA3C55" w:rsidRDefault="45B6E6BC" w:rsidP="00CA3C55">
            <w:pPr>
              <w:spacing w:before="240" w:after="240" w:afterAutospacing="1"/>
              <w:rPr>
                <w:rFonts w:ascii="Times New Roman" w:eastAsia="Times New Roman" w:hAnsi="Times New Roman" w:cs="Times New Roman"/>
                <w:i/>
                <w:iCs/>
                <w:color w:val="000000" w:themeColor="text1"/>
                <w:sz w:val="24"/>
                <w:szCs w:val="24"/>
                <w:lang w:val="en-US"/>
              </w:rPr>
            </w:pPr>
            <w:r w:rsidRPr="00CA3C55">
              <w:rPr>
                <w:rFonts w:ascii="Times New Roman" w:eastAsia="Times New Roman" w:hAnsi="Times New Roman" w:cs="Times New Roman"/>
                <w:i/>
                <w:iCs/>
                <w:color w:val="000000" w:themeColor="text1"/>
                <w:sz w:val="24"/>
                <w:szCs w:val="24"/>
              </w:rPr>
              <w:t xml:space="preserve">Stato server: </w:t>
            </w:r>
            <w:proofErr w:type="spellStart"/>
            <w:r w:rsidRPr="00CA3C55">
              <w:rPr>
                <w:rFonts w:ascii="Times New Roman" w:eastAsia="Times New Roman" w:hAnsi="Times New Roman" w:cs="Times New Roman"/>
                <w:i/>
                <w:iCs/>
                <w:color w:val="000000" w:themeColor="text1"/>
                <w:sz w:val="24"/>
                <w:szCs w:val="24"/>
              </w:rPr>
              <w:t>TanStack</w:t>
            </w:r>
            <w:proofErr w:type="spellEnd"/>
            <w:r w:rsidRPr="00CA3C55">
              <w:rPr>
                <w:rFonts w:ascii="Times New Roman" w:eastAsia="Times New Roman" w:hAnsi="Times New Roman" w:cs="Times New Roman"/>
                <w:i/>
                <w:iCs/>
                <w:color w:val="000000" w:themeColor="text1"/>
                <w:sz w:val="24"/>
                <w:szCs w:val="24"/>
              </w:rPr>
              <w:t xml:space="preserve"> Query per cache, invalidazioni mirate e </w:t>
            </w:r>
            <w:r w:rsidR="00CA3C55" w:rsidRPr="00CA3C55">
              <w:rPr>
                <w:rFonts w:ascii="Times New Roman" w:eastAsia="Times New Roman" w:hAnsi="Times New Roman" w:cs="Times New Roman"/>
                <w:i/>
                <w:iCs/>
                <w:color w:val="000000" w:themeColor="text1"/>
                <w:sz w:val="24"/>
                <w:szCs w:val="24"/>
              </w:rPr>
              <w:t xml:space="preserve">polling; </w:t>
            </w:r>
            <w:r w:rsidR="00CA3C55" w:rsidRPr="00CA3C55">
              <w:rPr>
                <w:rFonts w:ascii="Times New Roman" w:eastAsia="Times New Roman" w:hAnsi="Times New Roman" w:cs="Times New Roman"/>
                <w:i/>
                <w:iCs/>
                <w:color w:val="000000" w:themeColor="text1"/>
                <w:sz w:val="24"/>
                <w:szCs w:val="24"/>
              </w:rPr>
              <w:br/>
            </w:r>
            <w:r w:rsidRPr="00CA3C55">
              <w:rPr>
                <w:rFonts w:ascii="Times New Roman" w:eastAsia="Times New Roman" w:hAnsi="Times New Roman" w:cs="Times New Roman"/>
                <w:b/>
                <w:bCs/>
                <w:i/>
                <w:iCs/>
                <w:color w:val="000000" w:themeColor="text1"/>
                <w:sz w:val="24"/>
                <w:szCs w:val="24"/>
              </w:rPr>
              <w:t>Fonte</w:t>
            </w:r>
            <w:r w:rsidRPr="00CA3C55">
              <w:rPr>
                <w:rFonts w:ascii="Times New Roman" w:eastAsia="Times New Roman" w:hAnsi="Times New Roman" w:cs="Times New Roman"/>
                <w:i/>
                <w:iCs/>
                <w:color w:val="000000" w:themeColor="text1"/>
                <w:sz w:val="24"/>
                <w:szCs w:val="24"/>
              </w:rPr>
              <w:t>:</w:t>
            </w:r>
            <w:r w:rsidR="00CA3C55" w:rsidRPr="00CA3C55">
              <w:rPr>
                <w:rFonts w:ascii="Times New Roman" w:eastAsia="Times New Roman" w:hAnsi="Times New Roman" w:cs="Times New Roman"/>
                <w:i/>
                <w:iCs/>
                <w:color w:val="000000" w:themeColor="text1"/>
                <w:sz w:val="24"/>
                <w:szCs w:val="24"/>
              </w:rPr>
              <w:t xml:space="preserve"> </w:t>
            </w:r>
            <w:hyperlink r:id="rId26" w:history="1">
              <w:r w:rsidR="00CA3C55" w:rsidRPr="00CA3C55">
                <w:rPr>
                  <w:rStyle w:val="Collegamentoipertestuale"/>
                  <w:rFonts w:ascii="Times New Roman" w:eastAsia="Times New Roman" w:hAnsi="Times New Roman" w:cs="Times New Roman"/>
                  <w:i/>
                  <w:iCs/>
                  <w:sz w:val="24"/>
                  <w:szCs w:val="24"/>
                </w:rPr>
                <w:t>https://tanstack.com/query/latest/docs/framework/react/overview</w:t>
              </w:r>
            </w:hyperlink>
            <w:r w:rsidRPr="00CA3C55">
              <w:rPr>
                <w:rFonts w:ascii="Times New Roman" w:eastAsia="Times New Roman" w:hAnsi="Times New Roman" w:cs="Times New Roman"/>
                <w:i/>
                <w:iCs/>
                <w:color w:val="000000" w:themeColor="text1"/>
                <w:sz w:val="24"/>
                <w:szCs w:val="24"/>
              </w:rPr>
              <w:t xml:space="preserve"> </w:t>
            </w:r>
          </w:p>
          <w:p w14:paraId="674E6B4A" w14:textId="66F9AE90" w:rsidR="00F739F8" w:rsidRPr="00CA3C55" w:rsidRDefault="45B6E6BC" w:rsidP="00CA3C55">
            <w:pPr>
              <w:spacing w:before="240" w:after="240" w:afterAutospacing="1"/>
              <w:rPr>
                <w:rFonts w:ascii="Times New Roman" w:eastAsia="Times New Roman" w:hAnsi="Times New Roman" w:cs="Times New Roman"/>
                <w:i/>
                <w:iCs/>
                <w:color w:val="000000" w:themeColor="text1"/>
                <w:sz w:val="24"/>
                <w:szCs w:val="24"/>
                <w:lang w:val="en-US"/>
              </w:rPr>
            </w:pPr>
            <w:r w:rsidRPr="00CA3C55">
              <w:rPr>
                <w:rFonts w:ascii="Times New Roman" w:eastAsia="Times New Roman" w:hAnsi="Times New Roman" w:cs="Times New Roman"/>
                <w:i/>
                <w:iCs/>
                <w:color w:val="000000" w:themeColor="text1"/>
                <w:sz w:val="24"/>
                <w:szCs w:val="24"/>
              </w:rPr>
              <w:t xml:space="preserve">Design system e UI library: </w:t>
            </w:r>
            <w:proofErr w:type="spellStart"/>
            <w:r w:rsidRPr="00CA3C55">
              <w:rPr>
                <w:rFonts w:ascii="Times New Roman" w:eastAsia="Times New Roman" w:hAnsi="Times New Roman" w:cs="Times New Roman"/>
                <w:i/>
                <w:iCs/>
                <w:color w:val="000000" w:themeColor="text1"/>
                <w:sz w:val="24"/>
                <w:szCs w:val="24"/>
              </w:rPr>
              <w:t>shadcn</w:t>
            </w:r>
            <w:proofErr w:type="spellEnd"/>
            <w:r w:rsidRPr="00CA3C55">
              <w:rPr>
                <w:rFonts w:ascii="Times New Roman" w:eastAsia="Times New Roman" w:hAnsi="Times New Roman" w:cs="Times New Roman"/>
                <w:i/>
                <w:iCs/>
                <w:color w:val="000000" w:themeColor="text1"/>
                <w:sz w:val="24"/>
                <w:szCs w:val="24"/>
              </w:rPr>
              <w:t>/</w:t>
            </w:r>
            <w:proofErr w:type="spellStart"/>
            <w:r w:rsidRPr="00CA3C55">
              <w:rPr>
                <w:rFonts w:ascii="Times New Roman" w:eastAsia="Times New Roman" w:hAnsi="Times New Roman" w:cs="Times New Roman"/>
                <w:i/>
                <w:iCs/>
                <w:color w:val="000000" w:themeColor="text1"/>
                <w:sz w:val="24"/>
                <w:szCs w:val="24"/>
              </w:rPr>
              <w:t>ui</w:t>
            </w:r>
            <w:proofErr w:type="spellEnd"/>
            <w:r w:rsidRPr="00CA3C55">
              <w:rPr>
                <w:rFonts w:ascii="Times New Roman" w:eastAsia="Times New Roman" w:hAnsi="Times New Roman" w:cs="Times New Roman"/>
                <w:i/>
                <w:iCs/>
                <w:color w:val="000000" w:themeColor="text1"/>
                <w:sz w:val="24"/>
                <w:szCs w:val="24"/>
              </w:rPr>
              <w:t xml:space="preserve"> (ecosistema </w:t>
            </w:r>
            <w:proofErr w:type="spellStart"/>
            <w:r w:rsidRPr="00CA3C55">
              <w:rPr>
                <w:rFonts w:ascii="Times New Roman" w:eastAsia="Times New Roman" w:hAnsi="Times New Roman" w:cs="Times New Roman"/>
                <w:i/>
                <w:iCs/>
                <w:color w:val="000000" w:themeColor="text1"/>
                <w:sz w:val="24"/>
                <w:szCs w:val="24"/>
              </w:rPr>
              <w:t>Radix</w:t>
            </w:r>
            <w:proofErr w:type="spellEnd"/>
            <w:r w:rsidRPr="00CA3C55">
              <w:rPr>
                <w:rFonts w:ascii="Times New Roman" w:eastAsia="Times New Roman" w:hAnsi="Times New Roman" w:cs="Times New Roman"/>
                <w:i/>
                <w:iCs/>
                <w:color w:val="000000" w:themeColor="text1"/>
                <w:sz w:val="24"/>
                <w:szCs w:val="24"/>
              </w:rPr>
              <w:t xml:space="preserve">) e </w:t>
            </w:r>
            <w:proofErr w:type="spellStart"/>
            <w:r w:rsidRPr="00CA3C55">
              <w:rPr>
                <w:rFonts w:ascii="Times New Roman" w:eastAsia="Times New Roman" w:hAnsi="Times New Roman" w:cs="Times New Roman"/>
                <w:i/>
                <w:iCs/>
                <w:color w:val="000000" w:themeColor="text1"/>
                <w:sz w:val="24"/>
                <w:szCs w:val="24"/>
              </w:rPr>
              <w:t>Tailwind</w:t>
            </w:r>
            <w:proofErr w:type="spellEnd"/>
            <w:r w:rsidRPr="00CA3C55">
              <w:rPr>
                <w:rFonts w:ascii="Times New Roman" w:eastAsia="Times New Roman" w:hAnsi="Times New Roman" w:cs="Times New Roman"/>
                <w:i/>
                <w:iCs/>
                <w:color w:val="000000" w:themeColor="text1"/>
                <w:sz w:val="24"/>
                <w:szCs w:val="24"/>
              </w:rPr>
              <w:t xml:space="preserve"> per componenti consistenti e accessibili</w:t>
            </w:r>
            <w:r w:rsidR="00CA3C55" w:rsidRPr="00CA3C55">
              <w:rPr>
                <w:rFonts w:ascii="Times New Roman" w:eastAsia="Times New Roman" w:hAnsi="Times New Roman" w:cs="Times New Roman"/>
                <w:i/>
                <w:iCs/>
                <w:color w:val="000000" w:themeColor="text1"/>
                <w:sz w:val="24"/>
                <w:szCs w:val="24"/>
              </w:rPr>
              <w:t xml:space="preserve">: </w:t>
            </w:r>
            <w:r w:rsidR="00CA3C55" w:rsidRPr="00CA3C55">
              <w:rPr>
                <w:rFonts w:ascii="Times New Roman" w:eastAsia="Times New Roman" w:hAnsi="Times New Roman" w:cs="Times New Roman"/>
                <w:i/>
                <w:iCs/>
                <w:color w:val="000000" w:themeColor="text1"/>
                <w:sz w:val="24"/>
                <w:szCs w:val="24"/>
              </w:rPr>
              <w:br/>
            </w:r>
            <w:r w:rsidRPr="00CA3C55">
              <w:rPr>
                <w:rFonts w:ascii="Times New Roman" w:eastAsia="Times New Roman" w:hAnsi="Times New Roman" w:cs="Times New Roman"/>
                <w:b/>
                <w:bCs/>
                <w:i/>
                <w:iCs/>
                <w:color w:val="000000" w:themeColor="text1"/>
                <w:sz w:val="24"/>
                <w:szCs w:val="24"/>
              </w:rPr>
              <w:t>Fonti</w:t>
            </w:r>
            <w:r w:rsidRPr="00CA3C55">
              <w:rPr>
                <w:rFonts w:ascii="Times New Roman" w:eastAsia="Times New Roman" w:hAnsi="Times New Roman" w:cs="Times New Roman"/>
                <w:i/>
                <w:iCs/>
                <w:color w:val="000000" w:themeColor="text1"/>
                <w:sz w:val="24"/>
                <w:szCs w:val="24"/>
              </w:rPr>
              <w:t xml:space="preserve">: </w:t>
            </w:r>
            <w:hyperlink r:id="rId27" w:history="1">
              <w:r w:rsidR="00CA3C55" w:rsidRPr="00D66526">
                <w:rPr>
                  <w:rStyle w:val="Collegamentoipertestuale"/>
                  <w:rFonts w:ascii="Times New Roman" w:eastAsia="Times New Roman" w:hAnsi="Times New Roman" w:cs="Times New Roman"/>
                  <w:i/>
                  <w:iCs/>
                  <w:sz w:val="24"/>
                  <w:szCs w:val="24"/>
                </w:rPr>
                <w:t>https://ui.shadcn.com/docs</w:t>
              </w:r>
            </w:hyperlink>
            <w:r w:rsidRPr="00CA3C55">
              <w:rPr>
                <w:rFonts w:ascii="Times New Roman" w:eastAsia="Times New Roman" w:hAnsi="Times New Roman" w:cs="Times New Roman"/>
                <w:i/>
                <w:iCs/>
                <w:color w:val="000000" w:themeColor="text1"/>
                <w:sz w:val="24"/>
                <w:szCs w:val="24"/>
              </w:rPr>
              <w:t>;</w:t>
            </w:r>
            <w:r w:rsidR="00CA3C55" w:rsidRPr="00CA3C55">
              <w:rPr>
                <w:rFonts w:ascii="Times New Roman" w:eastAsia="Times New Roman" w:hAnsi="Times New Roman" w:cs="Times New Roman"/>
                <w:i/>
                <w:iCs/>
                <w:color w:val="000000" w:themeColor="text1"/>
                <w:sz w:val="24"/>
                <w:szCs w:val="24"/>
              </w:rPr>
              <w:t xml:space="preserve"> </w:t>
            </w:r>
            <w:hyperlink r:id="rId28" w:history="1">
              <w:r w:rsidR="00CA3C55" w:rsidRPr="00CA3C55">
                <w:rPr>
                  <w:rStyle w:val="Collegamentoipertestuale"/>
                  <w:rFonts w:ascii="Times New Roman" w:eastAsia="Times New Roman" w:hAnsi="Times New Roman" w:cs="Times New Roman"/>
                  <w:i/>
                  <w:iCs/>
                  <w:sz w:val="24"/>
                  <w:szCs w:val="24"/>
                </w:rPr>
                <w:t>https://www.radix-ui.com/primitives</w:t>
              </w:r>
            </w:hyperlink>
            <w:r w:rsidRPr="00CA3C55">
              <w:rPr>
                <w:rFonts w:ascii="Times New Roman" w:eastAsia="Times New Roman" w:hAnsi="Times New Roman" w:cs="Times New Roman"/>
                <w:i/>
                <w:iCs/>
                <w:color w:val="000000" w:themeColor="text1"/>
                <w:sz w:val="24"/>
                <w:szCs w:val="24"/>
              </w:rPr>
              <w:t>;</w:t>
            </w:r>
            <w:r w:rsidR="00CA3C55" w:rsidRPr="00CA3C55">
              <w:rPr>
                <w:rFonts w:ascii="Times New Roman" w:eastAsia="Times New Roman" w:hAnsi="Times New Roman" w:cs="Times New Roman"/>
                <w:i/>
                <w:iCs/>
                <w:color w:val="000000" w:themeColor="text1"/>
                <w:sz w:val="24"/>
                <w:szCs w:val="24"/>
              </w:rPr>
              <w:t xml:space="preserve"> </w:t>
            </w:r>
            <w:hyperlink r:id="rId29" w:history="1">
              <w:r w:rsidR="00CA3C55" w:rsidRPr="00CA3C55">
                <w:rPr>
                  <w:rStyle w:val="Collegamentoipertestuale"/>
                  <w:rFonts w:ascii="Times New Roman" w:eastAsia="Times New Roman" w:hAnsi="Times New Roman" w:cs="Times New Roman"/>
                  <w:i/>
                  <w:iCs/>
                  <w:sz w:val="24"/>
                  <w:szCs w:val="24"/>
                </w:rPr>
                <w:t>https://tailwindcss.com/docs/installation/using-vite</w:t>
              </w:r>
            </w:hyperlink>
            <w:r w:rsidRPr="00CA3C55">
              <w:rPr>
                <w:rFonts w:ascii="Times New Roman" w:eastAsia="Times New Roman" w:hAnsi="Times New Roman" w:cs="Times New Roman"/>
                <w:i/>
                <w:iCs/>
                <w:color w:val="000000" w:themeColor="text1"/>
                <w:sz w:val="24"/>
                <w:szCs w:val="24"/>
              </w:rPr>
              <w:t xml:space="preserve"> </w:t>
            </w:r>
          </w:p>
          <w:p w14:paraId="215784FF" w14:textId="6E3A5EA0" w:rsidR="00F739F8" w:rsidRPr="00CA3C55" w:rsidRDefault="45B6E6BC" w:rsidP="00CA3C55">
            <w:pPr>
              <w:spacing w:before="240" w:after="240" w:afterAutospacing="1"/>
              <w:rPr>
                <w:rFonts w:ascii="Times New Roman" w:eastAsia="Times New Roman" w:hAnsi="Times New Roman" w:cs="Times New Roman"/>
                <w:i/>
                <w:iCs/>
                <w:color w:val="000000" w:themeColor="text1"/>
                <w:sz w:val="24"/>
                <w:szCs w:val="24"/>
                <w:lang w:val="en-US"/>
              </w:rPr>
            </w:pPr>
            <w:r w:rsidRPr="00CA3C55">
              <w:rPr>
                <w:rFonts w:ascii="Times New Roman" w:eastAsia="Times New Roman" w:hAnsi="Times New Roman" w:cs="Times New Roman"/>
                <w:b/>
                <w:bCs/>
                <w:i/>
                <w:iCs/>
                <w:color w:val="000000" w:themeColor="text1"/>
                <w:sz w:val="24"/>
                <w:szCs w:val="24"/>
              </w:rPr>
              <w:t>Icone e asset</w:t>
            </w:r>
            <w:r w:rsidRPr="00CA3C55">
              <w:rPr>
                <w:rFonts w:ascii="Times New Roman" w:eastAsia="Times New Roman" w:hAnsi="Times New Roman" w:cs="Times New Roman"/>
                <w:i/>
                <w:iCs/>
                <w:color w:val="000000" w:themeColor="text1"/>
                <w:sz w:val="24"/>
                <w:szCs w:val="24"/>
              </w:rPr>
              <w:t xml:space="preserve">: Lucide React per iconografia coerente, </w:t>
            </w:r>
            <w:proofErr w:type="spellStart"/>
            <w:r w:rsidRPr="00CA3C55">
              <w:rPr>
                <w:rFonts w:ascii="Times New Roman" w:eastAsia="Times New Roman" w:hAnsi="Times New Roman" w:cs="Times New Roman"/>
                <w:i/>
                <w:iCs/>
                <w:color w:val="000000" w:themeColor="text1"/>
                <w:sz w:val="24"/>
                <w:szCs w:val="24"/>
              </w:rPr>
              <w:t>react-icons</w:t>
            </w:r>
            <w:proofErr w:type="spellEnd"/>
            <w:r w:rsidRPr="00CA3C55">
              <w:rPr>
                <w:rFonts w:ascii="Times New Roman" w:eastAsia="Times New Roman" w:hAnsi="Times New Roman" w:cs="Times New Roman"/>
                <w:i/>
                <w:iCs/>
                <w:color w:val="000000" w:themeColor="text1"/>
                <w:sz w:val="24"/>
                <w:szCs w:val="24"/>
              </w:rPr>
              <w:t>/</w:t>
            </w:r>
            <w:proofErr w:type="spellStart"/>
            <w:r w:rsidRPr="00CA3C55">
              <w:rPr>
                <w:rFonts w:ascii="Times New Roman" w:eastAsia="Times New Roman" w:hAnsi="Times New Roman" w:cs="Times New Roman"/>
                <w:i/>
                <w:iCs/>
                <w:color w:val="000000" w:themeColor="text1"/>
                <w:sz w:val="24"/>
                <w:szCs w:val="24"/>
              </w:rPr>
              <w:t>si</w:t>
            </w:r>
            <w:proofErr w:type="spellEnd"/>
            <w:r w:rsidRPr="00CA3C55">
              <w:rPr>
                <w:rFonts w:ascii="Times New Roman" w:eastAsia="Times New Roman" w:hAnsi="Times New Roman" w:cs="Times New Roman"/>
                <w:i/>
                <w:iCs/>
                <w:color w:val="000000" w:themeColor="text1"/>
                <w:sz w:val="24"/>
                <w:szCs w:val="24"/>
              </w:rPr>
              <w:t xml:space="preserve"> per loghi brand</w:t>
            </w:r>
            <w:r w:rsidR="00CA3C55" w:rsidRPr="00CA3C55">
              <w:rPr>
                <w:rFonts w:ascii="Times New Roman" w:eastAsia="Times New Roman" w:hAnsi="Times New Roman" w:cs="Times New Roman"/>
                <w:i/>
                <w:iCs/>
                <w:color w:val="000000" w:themeColor="text1"/>
                <w:sz w:val="24"/>
                <w:szCs w:val="24"/>
              </w:rPr>
              <w:t xml:space="preserve">; </w:t>
            </w:r>
            <w:r w:rsidR="00CA3C55" w:rsidRPr="00CA3C55">
              <w:rPr>
                <w:rFonts w:ascii="Times New Roman" w:eastAsia="Times New Roman" w:hAnsi="Times New Roman" w:cs="Times New Roman"/>
                <w:i/>
                <w:iCs/>
                <w:color w:val="000000" w:themeColor="text1"/>
                <w:sz w:val="24"/>
                <w:szCs w:val="24"/>
              </w:rPr>
              <w:br/>
            </w:r>
            <w:r w:rsidRPr="00CA3C55">
              <w:rPr>
                <w:rFonts w:ascii="Times New Roman" w:eastAsia="Times New Roman" w:hAnsi="Times New Roman" w:cs="Times New Roman"/>
                <w:b/>
                <w:bCs/>
                <w:i/>
                <w:iCs/>
                <w:color w:val="000000" w:themeColor="text1"/>
                <w:sz w:val="24"/>
                <w:szCs w:val="24"/>
              </w:rPr>
              <w:lastRenderedPageBreak/>
              <w:t>Fonti</w:t>
            </w:r>
            <w:r w:rsidRPr="00CA3C55">
              <w:rPr>
                <w:rFonts w:ascii="Times New Roman" w:eastAsia="Times New Roman" w:hAnsi="Times New Roman" w:cs="Times New Roman"/>
                <w:i/>
                <w:iCs/>
                <w:color w:val="000000" w:themeColor="text1"/>
                <w:sz w:val="24"/>
                <w:szCs w:val="24"/>
              </w:rPr>
              <w:t xml:space="preserve">: </w:t>
            </w:r>
            <w:hyperlink r:id="rId30">
              <w:r w:rsidRPr="00CA3C55">
                <w:rPr>
                  <w:rStyle w:val="Collegamentoipertestuale"/>
                  <w:rFonts w:ascii="Times New Roman" w:eastAsia="Times New Roman" w:hAnsi="Times New Roman" w:cs="Times New Roman"/>
                  <w:i/>
                  <w:iCs/>
                  <w:sz w:val="24"/>
                  <w:szCs w:val="24"/>
                </w:rPr>
                <w:t>https://lucide.dev/guide/</w:t>
              </w:r>
            </w:hyperlink>
            <w:r w:rsidRPr="00CA3C55">
              <w:rPr>
                <w:rFonts w:ascii="Times New Roman" w:eastAsia="Times New Roman" w:hAnsi="Times New Roman" w:cs="Times New Roman"/>
                <w:i/>
                <w:iCs/>
                <w:color w:val="000000" w:themeColor="text1"/>
                <w:sz w:val="24"/>
                <w:szCs w:val="24"/>
              </w:rPr>
              <w:t xml:space="preserve"> ; </w:t>
            </w:r>
            <w:hyperlink r:id="rId31">
              <w:r w:rsidRPr="00CA3C55">
                <w:rPr>
                  <w:rStyle w:val="Collegamentoipertestuale"/>
                  <w:rFonts w:ascii="Times New Roman" w:eastAsia="Times New Roman" w:hAnsi="Times New Roman" w:cs="Times New Roman"/>
                  <w:i/>
                  <w:iCs/>
                  <w:sz w:val="24"/>
                  <w:szCs w:val="24"/>
                </w:rPr>
                <w:t>https://react-icons.github.io/react-icons/</w:t>
              </w:r>
            </w:hyperlink>
            <w:r w:rsidRPr="00CA3C55">
              <w:rPr>
                <w:rFonts w:ascii="Times New Roman" w:eastAsia="Times New Roman" w:hAnsi="Times New Roman" w:cs="Times New Roman"/>
                <w:i/>
                <w:iCs/>
                <w:color w:val="000000" w:themeColor="text1"/>
                <w:sz w:val="24"/>
                <w:szCs w:val="24"/>
              </w:rPr>
              <w:t xml:space="preserve"> </w:t>
            </w:r>
          </w:p>
          <w:p w14:paraId="6526AFBA" w14:textId="374BC5F4" w:rsidR="00F739F8" w:rsidRPr="00CA3C55" w:rsidRDefault="45B6E6BC" w:rsidP="00CA3C55">
            <w:pPr>
              <w:spacing w:before="240" w:after="240" w:afterAutospacing="1"/>
              <w:rPr>
                <w:rFonts w:ascii="Times New Roman" w:eastAsia="Times New Roman" w:hAnsi="Times New Roman" w:cs="Times New Roman"/>
                <w:i/>
                <w:iCs/>
                <w:color w:val="000000" w:themeColor="text1"/>
                <w:sz w:val="24"/>
                <w:szCs w:val="24"/>
                <w:lang w:val="en-US"/>
              </w:rPr>
            </w:pPr>
            <w:r w:rsidRPr="00CA3C55">
              <w:rPr>
                <w:rFonts w:ascii="Times New Roman" w:eastAsia="Times New Roman" w:hAnsi="Times New Roman" w:cs="Times New Roman"/>
                <w:b/>
                <w:bCs/>
                <w:i/>
                <w:iCs/>
                <w:color w:val="000000" w:themeColor="text1"/>
                <w:sz w:val="24"/>
                <w:szCs w:val="24"/>
              </w:rPr>
              <w:t>Grafici</w:t>
            </w:r>
            <w:r w:rsidRPr="00CA3C55">
              <w:rPr>
                <w:rFonts w:ascii="Times New Roman" w:eastAsia="Times New Roman" w:hAnsi="Times New Roman" w:cs="Times New Roman"/>
                <w:i/>
                <w:iCs/>
                <w:color w:val="000000" w:themeColor="text1"/>
                <w:sz w:val="24"/>
                <w:szCs w:val="24"/>
              </w:rPr>
              <w:t>: Visualizzazioni canvas-</w:t>
            </w:r>
            <w:proofErr w:type="spellStart"/>
            <w:r w:rsidRPr="00CA3C55">
              <w:rPr>
                <w:rFonts w:ascii="Times New Roman" w:eastAsia="Times New Roman" w:hAnsi="Times New Roman" w:cs="Times New Roman"/>
                <w:i/>
                <w:iCs/>
                <w:color w:val="000000" w:themeColor="text1"/>
                <w:sz w:val="24"/>
                <w:szCs w:val="24"/>
              </w:rPr>
              <w:t>based</w:t>
            </w:r>
            <w:proofErr w:type="spellEnd"/>
            <w:r w:rsidRPr="00CA3C55">
              <w:rPr>
                <w:rFonts w:ascii="Times New Roman" w:eastAsia="Times New Roman" w:hAnsi="Times New Roman" w:cs="Times New Roman"/>
                <w:i/>
                <w:iCs/>
                <w:color w:val="000000" w:themeColor="text1"/>
                <w:sz w:val="24"/>
                <w:szCs w:val="24"/>
              </w:rPr>
              <w:t xml:space="preserve"> personalizzate (portfolio e </w:t>
            </w:r>
            <w:proofErr w:type="spellStart"/>
            <w:r w:rsidRPr="00CA3C55">
              <w:rPr>
                <w:rFonts w:ascii="Times New Roman" w:eastAsia="Times New Roman" w:hAnsi="Times New Roman" w:cs="Times New Roman"/>
                <w:i/>
                <w:iCs/>
                <w:color w:val="000000" w:themeColor="text1"/>
                <w:sz w:val="24"/>
                <w:szCs w:val="24"/>
              </w:rPr>
              <w:t>allocation</w:t>
            </w:r>
            <w:proofErr w:type="spellEnd"/>
            <w:r w:rsidRPr="00CA3C55">
              <w:rPr>
                <w:rFonts w:ascii="Times New Roman" w:eastAsia="Times New Roman" w:hAnsi="Times New Roman" w:cs="Times New Roman"/>
                <w:i/>
                <w:iCs/>
                <w:color w:val="000000" w:themeColor="text1"/>
                <w:sz w:val="24"/>
                <w:szCs w:val="24"/>
              </w:rPr>
              <w:t xml:space="preserve">) </w:t>
            </w:r>
            <w:r w:rsidR="00CA3C55" w:rsidRPr="00CA3C55">
              <w:rPr>
                <w:rFonts w:ascii="Times New Roman" w:eastAsia="Times New Roman" w:hAnsi="Times New Roman" w:cs="Times New Roman"/>
                <w:i/>
                <w:iCs/>
                <w:color w:val="000000" w:themeColor="text1"/>
                <w:sz w:val="24"/>
                <w:szCs w:val="24"/>
              </w:rPr>
              <w:br/>
            </w:r>
            <w:r w:rsidRPr="00CA3C55">
              <w:rPr>
                <w:rFonts w:ascii="Times New Roman" w:eastAsia="Times New Roman" w:hAnsi="Times New Roman" w:cs="Times New Roman"/>
                <w:b/>
                <w:bCs/>
                <w:i/>
                <w:iCs/>
                <w:color w:val="000000" w:themeColor="text1"/>
                <w:sz w:val="24"/>
                <w:szCs w:val="24"/>
              </w:rPr>
              <w:t>Fonte</w:t>
            </w:r>
            <w:r w:rsidRPr="00CA3C55">
              <w:rPr>
                <w:rFonts w:ascii="Times New Roman" w:eastAsia="Times New Roman" w:hAnsi="Times New Roman" w:cs="Times New Roman"/>
                <w:i/>
                <w:iCs/>
                <w:color w:val="000000" w:themeColor="text1"/>
                <w:sz w:val="24"/>
                <w:szCs w:val="24"/>
              </w:rPr>
              <w:t xml:space="preserve">: </w:t>
            </w:r>
            <w:hyperlink r:id="rId32">
              <w:r w:rsidRPr="00CA3C55">
                <w:rPr>
                  <w:rStyle w:val="Collegamentoipertestuale"/>
                  <w:rFonts w:ascii="Times New Roman" w:eastAsia="Times New Roman" w:hAnsi="Times New Roman" w:cs="Times New Roman"/>
                  <w:i/>
                  <w:iCs/>
                  <w:sz w:val="24"/>
                  <w:szCs w:val="24"/>
                </w:rPr>
                <w:t>https://developer.mozilla.org/it/docs/Web/API/Canvas_API/Tutorial</w:t>
              </w:r>
            </w:hyperlink>
            <w:r w:rsidRPr="00CA3C55">
              <w:rPr>
                <w:rFonts w:ascii="Times New Roman" w:eastAsia="Times New Roman" w:hAnsi="Times New Roman" w:cs="Times New Roman"/>
                <w:i/>
                <w:iCs/>
                <w:color w:val="000000" w:themeColor="text1"/>
                <w:sz w:val="24"/>
                <w:szCs w:val="24"/>
              </w:rPr>
              <w:t xml:space="preserve"> </w:t>
            </w:r>
          </w:p>
          <w:p w14:paraId="5AC552BF" w14:textId="0B0107D7" w:rsidR="00F739F8" w:rsidRPr="00CA3C55" w:rsidRDefault="45B6E6BC" w:rsidP="00CA3C55">
            <w:pPr>
              <w:spacing w:before="240" w:after="240" w:afterAutospacing="1"/>
              <w:rPr>
                <w:rFonts w:ascii="Times New Roman" w:eastAsia="Times New Roman" w:hAnsi="Times New Roman" w:cs="Times New Roman"/>
                <w:i/>
                <w:iCs/>
                <w:color w:val="000000" w:themeColor="text1"/>
                <w:sz w:val="24"/>
                <w:szCs w:val="24"/>
                <w:lang w:val="en-US"/>
              </w:rPr>
            </w:pPr>
            <w:r w:rsidRPr="00CA3C55">
              <w:rPr>
                <w:rFonts w:ascii="Times New Roman" w:eastAsia="Times New Roman" w:hAnsi="Times New Roman" w:cs="Times New Roman"/>
                <w:i/>
                <w:iCs/>
                <w:color w:val="000000" w:themeColor="text1"/>
                <w:sz w:val="24"/>
                <w:szCs w:val="24"/>
              </w:rPr>
              <w:t xml:space="preserve">Internazionalizzazione e formato valuta: </w:t>
            </w:r>
            <w:proofErr w:type="spellStart"/>
            <w:r w:rsidRPr="00CA3C55">
              <w:rPr>
                <w:rFonts w:ascii="Times New Roman" w:eastAsia="Times New Roman" w:hAnsi="Times New Roman" w:cs="Times New Roman"/>
                <w:i/>
                <w:iCs/>
                <w:color w:val="000000" w:themeColor="text1"/>
                <w:sz w:val="24"/>
                <w:szCs w:val="24"/>
              </w:rPr>
              <w:t>Intl.NumberFormat</w:t>
            </w:r>
            <w:proofErr w:type="spellEnd"/>
            <w:r w:rsidRPr="00CA3C55">
              <w:rPr>
                <w:rFonts w:ascii="Times New Roman" w:eastAsia="Times New Roman" w:hAnsi="Times New Roman" w:cs="Times New Roman"/>
                <w:i/>
                <w:iCs/>
                <w:color w:val="000000" w:themeColor="text1"/>
                <w:sz w:val="24"/>
                <w:szCs w:val="24"/>
              </w:rPr>
              <w:t xml:space="preserve"> per stile europeo</w:t>
            </w:r>
            <w:r w:rsidR="00CA3C55">
              <w:rPr>
                <w:rFonts w:ascii="Times New Roman" w:eastAsia="Times New Roman" w:hAnsi="Times New Roman" w:cs="Times New Roman"/>
                <w:i/>
                <w:iCs/>
                <w:color w:val="000000" w:themeColor="text1"/>
                <w:sz w:val="24"/>
                <w:szCs w:val="24"/>
              </w:rPr>
              <w:br/>
            </w:r>
            <w:r w:rsidRPr="00CA3C55">
              <w:rPr>
                <w:rFonts w:ascii="Times New Roman" w:eastAsia="Times New Roman" w:hAnsi="Times New Roman" w:cs="Times New Roman"/>
                <w:b/>
                <w:bCs/>
                <w:i/>
                <w:iCs/>
                <w:color w:val="000000" w:themeColor="text1"/>
                <w:sz w:val="24"/>
                <w:szCs w:val="24"/>
              </w:rPr>
              <w:t>Fonte</w:t>
            </w:r>
            <w:r w:rsidRPr="00CA3C55">
              <w:rPr>
                <w:rFonts w:ascii="Times New Roman" w:eastAsia="Times New Roman" w:hAnsi="Times New Roman" w:cs="Times New Roman"/>
                <w:i/>
                <w:iCs/>
                <w:color w:val="000000" w:themeColor="text1"/>
                <w:sz w:val="24"/>
                <w:szCs w:val="24"/>
              </w:rPr>
              <w:t>:</w:t>
            </w:r>
            <w:hyperlink r:id="rId33" w:history="1">
              <w:r w:rsidR="00CA3C55" w:rsidRPr="00D66526">
                <w:rPr>
                  <w:rStyle w:val="Collegamentoipertestuale"/>
                  <w:rFonts w:ascii="Times New Roman" w:eastAsia="Times New Roman" w:hAnsi="Times New Roman" w:cs="Times New Roman"/>
                  <w:i/>
                  <w:iCs/>
                  <w:sz w:val="24"/>
                  <w:szCs w:val="24"/>
                </w:rPr>
                <w:t>https://developer.mozilla.org/it/docs/Web/JavaScript/Reference/Global_Objects/Intl/NumberFormat</w:t>
              </w:r>
            </w:hyperlink>
          </w:p>
          <w:p w14:paraId="53DC775A" w14:textId="6F7ED540" w:rsidR="00CA3C55" w:rsidRDefault="45B6E6BC" w:rsidP="00CA3C55">
            <w:pPr>
              <w:spacing w:before="240" w:after="240" w:afterAutospacing="1"/>
              <w:rPr>
                <w:rFonts w:ascii="Times New Roman" w:eastAsia="Times New Roman" w:hAnsi="Times New Roman" w:cs="Times New Roman"/>
                <w:i/>
                <w:iCs/>
                <w:color w:val="000000" w:themeColor="text1"/>
                <w:sz w:val="24"/>
                <w:szCs w:val="24"/>
              </w:rPr>
            </w:pPr>
            <w:r w:rsidRPr="00CA3C55">
              <w:rPr>
                <w:rFonts w:ascii="Times New Roman" w:eastAsia="Times New Roman" w:hAnsi="Times New Roman" w:cs="Times New Roman"/>
                <w:i/>
                <w:iCs/>
                <w:color w:val="000000" w:themeColor="text1"/>
                <w:sz w:val="24"/>
                <w:szCs w:val="24"/>
              </w:rPr>
              <w:t xml:space="preserve">Architettura </w:t>
            </w:r>
            <w:proofErr w:type="spellStart"/>
            <w:r w:rsidRPr="00CA3C55">
              <w:rPr>
                <w:rFonts w:ascii="Times New Roman" w:eastAsia="Times New Roman" w:hAnsi="Times New Roman" w:cs="Times New Roman"/>
                <w:i/>
                <w:iCs/>
                <w:color w:val="000000" w:themeColor="text1"/>
                <w:sz w:val="24"/>
                <w:szCs w:val="24"/>
              </w:rPr>
              <w:t>backend</w:t>
            </w:r>
            <w:proofErr w:type="spellEnd"/>
            <w:r w:rsidRPr="00CA3C55">
              <w:rPr>
                <w:rFonts w:ascii="Times New Roman" w:eastAsia="Times New Roman" w:hAnsi="Times New Roman" w:cs="Times New Roman"/>
                <w:i/>
                <w:iCs/>
                <w:color w:val="000000" w:themeColor="text1"/>
                <w:sz w:val="24"/>
                <w:szCs w:val="24"/>
              </w:rPr>
              <w:t xml:space="preserve">: Python </w:t>
            </w:r>
            <w:proofErr w:type="spellStart"/>
            <w:r w:rsidRPr="00CA3C55">
              <w:rPr>
                <w:rFonts w:ascii="Times New Roman" w:eastAsia="Times New Roman" w:hAnsi="Times New Roman" w:cs="Times New Roman"/>
                <w:i/>
                <w:iCs/>
                <w:color w:val="000000" w:themeColor="text1"/>
                <w:sz w:val="24"/>
                <w:szCs w:val="24"/>
              </w:rPr>
              <w:t>Flask</w:t>
            </w:r>
            <w:proofErr w:type="spellEnd"/>
            <w:r w:rsidRPr="00CA3C55">
              <w:rPr>
                <w:rFonts w:ascii="Times New Roman" w:eastAsia="Times New Roman" w:hAnsi="Times New Roman" w:cs="Times New Roman"/>
                <w:i/>
                <w:iCs/>
                <w:color w:val="000000" w:themeColor="text1"/>
                <w:sz w:val="24"/>
                <w:szCs w:val="24"/>
              </w:rPr>
              <w:t xml:space="preserve"> come micro-framework con architettura modulare (Repository pattern, </w:t>
            </w:r>
            <w:proofErr w:type="spellStart"/>
            <w:r w:rsidRPr="00CA3C55">
              <w:rPr>
                <w:rFonts w:ascii="Times New Roman" w:eastAsia="Times New Roman" w:hAnsi="Times New Roman" w:cs="Times New Roman"/>
                <w:i/>
                <w:iCs/>
                <w:color w:val="000000" w:themeColor="text1"/>
                <w:sz w:val="24"/>
                <w:szCs w:val="24"/>
              </w:rPr>
              <w:t>Dependency</w:t>
            </w:r>
            <w:proofErr w:type="spellEnd"/>
            <w:r w:rsidRPr="00CA3C55">
              <w:rPr>
                <w:rFonts w:ascii="Times New Roman" w:eastAsia="Times New Roman" w:hAnsi="Times New Roman" w:cs="Times New Roman"/>
                <w:i/>
                <w:iCs/>
                <w:color w:val="000000" w:themeColor="text1"/>
                <w:sz w:val="24"/>
                <w:szCs w:val="24"/>
              </w:rPr>
              <w:t xml:space="preserve"> Injection, Service Layer, modelli di dominio con Marshmallow per la validazione)</w:t>
            </w:r>
            <w:r w:rsidR="00CA3C55">
              <w:rPr>
                <w:rFonts w:ascii="Times New Roman" w:eastAsia="Times New Roman" w:hAnsi="Times New Roman" w:cs="Times New Roman"/>
                <w:i/>
                <w:iCs/>
                <w:color w:val="000000" w:themeColor="text1"/>
                <w:sz w:val="24"/>
                <w:szCs w:val="24"/>
              </w:rPr>
              <w:br/>
            </w:r>
            <w:r w:rsidRPr="00CA3C55">
              <w:rPr>
                <w:rFonts w:ascii="Times New Roman" w:eastAsia="Times New Roman" w:hAnsi="Times New Roman" w:cs="Times New Roman"/>
                <w:i/>
                <w:iCs/>
                <w:color w:val="000000" w:themeColor="text1"/>
                <w:sz w:val="24"/>
                <w:szCs w:val="24"/>
              </w:rPr>
              <w:t xml:space="preserve"> </w:t>
            </w:r>
            <w:r w:rsidRPr="00CA3C55">
              <w:rPr>
                <w:rFonts w:ascii="Times New Roman" w:eastAsia="Times New Roman" w:hAnsi="Times New Roman" w:cs="Times New Roman"/>
                <w:b/>
                <w:bCs/>
                <w:i/>
                <w:iCs/>
                <w:color w:val="000000" w:themeColor="text1"/>
                <w:sz w:val="24"/>
                <w:szCs w:val="24"/>
              </w:rPr>
              <w:t>Fonti</w:t>
            </w:r>
            <w:r w:rsidRPr="00CA3C55">
              <w:rPr>
                <w:rFonts w:ascii="Times New Roman" w:eastAsia="Times New Roman" w:hAnsi="Times New Roman" w:cs="Times New Roman"/>
                <w:i/>
                <w:iCs/>
                <w:color w:val="000000" w:themeColor="text1"/>
                <w:sz w:val="24"/>
                <w:szCs w:val="24"/>
              </w:rPr>
              <w:t xml:space="preserve">: </w:t>
            </w:r>
          </w:p>
          <w:p w14:paraId="36492034" w14:textId="474C6002" w:rsidR="00F739F8" w:rsidRPr="00CA3C55" w:rsidRDefault="45B6E6BC" w:rsidP="00CA3C55">
            <w:pPr>
              <w:spacing w:before="240" w:after="240" w:afterAutospacing="1"/>
              <w:rPr>
                <w:rFonts w:ascii="Times New Roman" w:eastAsia="Times New Roman" w:hAnsi="Times New Roman" w:cs="Times New Roman"/>
                <w:i/>
                <w:iCs/>
                <w:color w:val="000000" w:themeColor="text1"/>
                <w:sz w:val="24"/>
                <w:szCs w:val="24"/>
                <w:lang w:val="en-US"/>
              </w:rPr>
            </w:pPr>
            <w:proofErr w:type="spellStart"/>
            <w:r w:rsidRPr="00CA3C55">
              <w:rPr>
                <w:rFonts w:ascii="Times New Roman" w:eastAsia="Times New Roman" w:hAnsi="Times New Roman" w:cs="Times New Roman"/>
                <w:i/>
                <w:iCs/>
                <w:color w:val="000000" w:themeColor="text1"/>
                <w:sz w:val="24"/>
                <w:szCs w:val="24"/>
              </w:rPr>
              <w:t>Flask</w:t>
            </w:r>
            <w:proofErr w:type="spellEnd"/>
            <w:r w:rsidRPr="00CA3C55">
              <w:rPr>
                <w:rFonts w:ascii="Times New Roman" w:eastAsia="Times New Roman" w:hAnsi="Times New Roman" w:cs="Times New Roman"/>
                <w:i/>
                <w:iCs/>
                <w:color w:val="000000" w:themeColor="text1"/>
                <w:sz w:val="24"/>
                <w:szCs w:val="24"/>
              </w:rPr>
              <w:t xml:space="preserve">: </w:t>
            </w:r>
            <w:hyperlink r:id="rId34" w:anchor="user-s-guide">
              <w:r w:rsidRPr="00CA3C55">
                <w:rPr>
                  <w:rStyle w:val="Collegamentoipertestuale"/>
                  <w:rFonts w:ascii="Times New Roman" w:eastAsia="Times New Roman" w:hAnsi="Times New Roman" w:cs="Times New Roman"/>
                  <w:i/>
                  <w:iCs/>
                  <w:sz w:val="24"/>
                  <w:szCs w:val="24"/>
                </w:rPr>
                <w:t>https://flask.palletsprojects.com/en/stable/#user-s-guide</w:t>
              </w:r>
            </w:hyperlink>
            <w:r w:rsidRPr="00CA3C55">
              <w:rPr>
                <w:rFonts w:ascii="Times New Roman" w:eastAsia="Times New Roman" w:hAnsi="Times New Roman" w:cs="Times New Roman"/>
                <w:i/>
                <w:iCs/>
                <w:color w:val="000000" w:themeColor="text1"/>
                <w:sz w:val="24"/>
                <w:szCs w:val="24"/>
              </w:rPr>
              <w:t xml:space="preserve"> </w:t>
            </w:r>
            <w:r w:rsidR="00347B93">
              <w:rPr>
                <w:rFonts w:ascii="Times New Roman" w:eastAsia="Times New Roman" w:hAnsi="Times New Roman" w:cs="Times New Roman"/>
                <w:i/>
                <w:iCs/>
                <w:color w:val="000000" w:themeColor="text1"/>
                <w:sz w:val="24"/>
                <w:szCs w:val="24"/>
              </w:rPr>
              <w:br/>
            </w:r>
            <w:proofErr w:type="spellStart"/>
            <w:r w:rsidRPr="00CA3C55">
              <w:rPr>
                <w:rFonts w:ascii="Times New Roman" w:eastAsia="Times New Roman" w:hAnsi="Times New Roman" w:cs="Times New Roman"/>
                <w:i/>
                <w:iCs/>
                <w:color w:val="000000" w:themeColor="text1"/>
                <w:sz w:val="24"/>
                <w:szCs w:val="24"/>
              </w:rPr>
              <w:t>Dependency</w:t>
            </w:r>
            <w:proofErr w:type="spellEnd"/>
            <w:r w:rsidRPr="00CA3C55">
              <w:rPr>
                <w:rFonts w:ascii="Times New Roman" w:eastAsia="Times New Roman" w:hAnsi="Times New Roman" w:cs="Times New Roman"/>
                <w:i/>
                <w:iCs/>
                <w:color w:val="000000" w:themeColor="text1"/>
                <w:sz w:val="24"/>
                <w:szCs w:val="24"/>
              </w:rPr>
              <w:t xml:space="preserve"> Injection: </w:t>
            </w:r>
            <w:hyperlink r:id="rId35">
              <w:r w:rsidRPr="00CA3C55">
                <w:rPr>
                  <w:rStyle w:val="Collegamentoipertestuale"/>
                  <w:rFonts w:ascii="Times New Roman" w:eastAsia="Times New Roman" w:hAnsi="Times New Roman" w:cs="Times New Roman"/>
                  <w:i/>
                  <w:iCs/>
                  <w:sz w:val="24"/>
                  <w:szCs w:val="24"/>
                </w:rPr>
                <w:t>https://martinfowler.com/articles/injection.html</w:t>
              </w:r>
            </w:hyperlink>
            <w:r w:rsidRPr="00CA3C55">
              <w:rPr>
                <w:rFonts w:ascii="Times New Roman" w:eastAsia="Times New Roman" w:hAnsi="Times New Roman" w:cs="Times New Roman"/>
                <w:i/>
                <w:iCs/>
                <w:color w:val="000000" w:themeColor="text1"/>
                <w:sz w:val="24"/>
                <w:szCs w:val="24"/>
              </w:rPr>
              <w:t xml:space="preserve"> </w:t>
            </w:r>
            <w:r w:rsidR="00347B93">
              <w:rPr>
                <w:rFonts w:ascii="Times New Roman" w:eastAsia="Times New Roman" w:hAnsi="Times New Roman" w:cs="Times New Roman"/>
                <w:i/>
                <w:iCs/>
                <w:color w:val="000000" w:themeColor="text1"/>
                <w:sz w:val="24"/>
                <w:szCs w:val="24"/>
              </w:rPr>
              <w:br/>
            </w:r>
            <w:r w:rsidRPr="00CA3C55">
              <w:rPr>
                <w:rFonts w:ascii="Times New Roman" w:eastAsia="Times New Roman" w:hAnsi="Times New Roman" w:cs="Times New Roman"/>
                <w:i/>
                <w:iCs/>
                <w:color w:val="000000" w:themeColor="text1"/>
                <w:sz w:val="24"/>
                <w:szCs w:val="24"/>
              </w:rPr>
              <w:t xml:space="preserve">Service Layer: </w:t>
            </w:r>
            <w:hyperlink r:id="rId36">
              <w:r w:rsidRPr="00CA3C55">
                <w:rPr>
                  <w:rStyle w:val="Collegamentoipertestuale"/>
                  <w:rFonts w:ascii="Times New Roman" w:eastAsia="Times New Roman" w:hAnsi="Times New Roman" w:cs="Times New Roman"/>
                  <w:i/>
                  <w:iCs/>
                  <w:sz w:val="24"/>
                  <w:szCs w:val="24"/>
                </w:rPr>
                <w:t>https://martinfowler.com/eaaCatalog/serviceLayer.html</w:t>
              </w:r>
            </w:hyperlink>
            <w:r w:rsidRPr="00CA3C55">
              <w:rPr>
                <w:rFonts w:ascii="Times New Roman" w:eastAsia="Times New Roman" w:hAnsi="Times New Roman" w:cs="Times New Roman"/>
                <w:i/>
                <w:iCs/>
                <w:color w:val="000000" w:themeColor="text1"/>
                <w:sz w:val="24"/>
                <w:szCs w:val="24"/>
              </w:rPr>
              <w:t xml:space="preserve"> </w:t>
            </w:r>
            <w:r w:rsidR="00347B93">
              <w:rPr>
                <w:rFonts w:ascii="Times New Roman" w:eastAsia="Times New Roman" w:hAnsi="Times New Roman" w:cs="Times New Roman"/>
                <w:i/>
                <w:iCs/>
                <w:color w:val="000000" w:themeColor="text1"/>
                <w:sz w:val="24"/>
                <w:szCs w:val="24"/>
              </w:rPr>
              <w:br/>
            </w:r>
            <w:r w:rsidRPr="00CA3C55">
              <w:rPr>
                <w:rFonts w:ascii="Times New Roman" w:eastAsia="Times New Roman" w:hAnsi="Times New Roman" w:cs="Times New Roman"/>
                <w:i/>
                <w:iCs/>
                <w:color w:val="000000" w:themeColor="text1"/>
                <w:sz w:val="24"/>
                <w:szCs w:val="24"/>
              </w:rPr>
              <w:t xml:space="preserve">Repository: </w:t>
            </w:r>
            <w:hyperlink r:id="rId37">
              <w:r w:rsidRPr="00CA3C55">
                <w:rPr>
                  <w:rStyle w:val="Collegamentoipertestuale"/>
                  <w:rFonts w:ascii="Times New Roman" w:eastAsia="Times New Roman" w:hAnsi="Times New Roman" w:cs="Times New Roman"/>
                  <w:i/>
                  <w:iCs/>
                  <w:sz w:val="24"/>
                  <w:szCs w:val="24"/>
                </w:rPr>
                <w:t>https://martinfowler.com/eaaCatalog/repository.html</w:t>
              </w:r>
            </w:hyperlink>
            <w:r w:rsidRPr="00CA3C55">
              <w:rPr>
                <w:rFonts w:ascii="Times New Roman" w:eastAsia="Times New Roman" w:hAnsi="Times New Roman" w:cs="Times New Roman"/>
                <w:i/>
                <w:iCs/>
                <w:color w:val="000000" w:themeColor="text1"/>
                <w:sz w:val="24"/>
                <w:szCs w:val="24"/>
              </w:rPr>
              <w:t xml:space="preserve"> </w:t>
            </w:r>
            <w:r w:rsidR="00347B93">
              <w:rPr>
                <w:rFonts w:ascii="Times New Roman" w:eastAsia="Times New Roman" w:hAnsi="Times New Roman" w:cs="Times New Roman"/>
                <w:i/>
                <w:iCs/>
                <w:color w:val="000000" w:themeColor="text1"/>
                <w:sz w:val="24"/>
                <w:szCs w:val="24"/>
              </w:rPr>
              <w:br/>
            </w:r>
            <w:r w:rsidRPr="00CA3C55">
              <w:rPr>
                <w:rFonts w:ascii="Times New Roman" w:eastAsia="Times New Roman" w:hAnsi="Times New Roman" w:cs="Times New Roman"/>
                <w:i/>
                <w:iCs/>
                <w:color w:val="000000" w:themeColor="text1"/>
                <w:sz w:val="24"/>
                <w:szCs w:val="24"/>
              </w:rPr>
              <w:t xml:space="preserve">Marshmallow: </w:t>
            </w:r>
            <w:hyperlink r:id="rId38">
              <w:r w:rsidRPr="00CA3C55">
                <w:rPr>
                  <w:rStyle w:val="Collegamentoipertestuale"/>
                  <w:rFonts w:ascii="Times New Roman" w:eastAsia="Times New Roman" w:hAnsi="Times New Roman" w:cs="Times New Roman"/>
                  <w:i/>
                  <w:iCs/>
                  <w:sz w:val="24"/>
                  <w:szCs w:val="24"/>
                </w:rPr>
                <w:t>https://marshmallow.readthedocs.io/en/stable/</w:t>
              </w:r>
            </w:hyperlink>
            <w:r w:rsidRPr="00CA3C55">
              <w:rPr>
                <w:rFonts w:ascii="Times New Roman" w:eastAsia="Times New Roman" w:hAnsi="Times New Roman" w:cs="Times New Roman"/>
                <w:i/>
                <w:iCs/>
                <w:color w:val="000000" w:themeColor="text1"/>
                <w:sz w:val="24"/>
                <w:szCs w:val="24"/>
              </w:rPr>
              <w:t xml:space="preserve"> </w:t>
            </w:r>
          </w:p>
          <w:p w14:paraId="108E5739" w14:textId="3832F744" w:rsidR="00F739F8" w:rsidRPr="00CA3C55" w:rsidRDefault="45B6E6BC" w:rsidP="00CA3C55">
            <w:pPr>
              <w:spacing w:before="240" w:after="240" w:afterAutospacing="1"/>
              <w:rPr>
                <w:rFonts w:ascii="Times New Roman" w:eastAsia="Times New Roman" w:hAnsi="Times New Roman" w:cs="Times New Roman"/>
                <w:i/>
                <w:iCs/>
                <w:color w:val="000000" w:themeColor="text1"/>
                <w:sz w:val="24"/>
                <w:szCs w:val="24"/>
                <w:lang w:val="en-US"/>
              </w:rPr>
            </w:pPr>
            <w:r w:rsidRPr="00CA3C55">
              <w:rPr>
                <w:rFonts w:ascii="Times New Roman" w:eastAsia="Times New Roman" w:hAnsi="Times New Roman" w:cs="Times New Roman"/>
                <w:i/>
                <w:iCs/>
                <w:color w:val="000000" w:themeColor="text1"/>
                <w:sz w:val="24"/>
                <w:szCs w:val="24"/>
              </w:rPr>
              <w:t xml:space="preserve">Architettura storage: pattern Repository per simulare dati finanziari realistici e isolare la logica dalla persistenza </w:t>
            </w:r>
            <w:r w:rsidR="00CA3C55">
              <w:rPr>
                <w:rFonts w:ascii="Times New Roman" w:eastAsia="Times New Roman" w:hAnsi="Times New Roman" w:cs="Times New Roman"/>
                <w:i/>
                <w:iCs/>
                <w:color w:val="000000" w:themeColor="text1"/>
                <w:sz w:val="24"/>
                <w:szCs w:val="24"/>
              </w:rPr>
              <w:br/>
            </w:r>
            <w:r w:rsidRPr="00CA3C55">
              <w:rPr>
                <w:rFonts w:ascii="Times New Roman" w:eastAsia="Times New Roman" w:hAnsi="Times New Roman" w:cs="Times New Roman"/>
                <w:b/>
                <w:bCs/>
                <w:i/>
                <w:iCs/>
                <w:color w:val="000000" w:themeColor="text1"/>
                <w:sz w:val="24"/>
                <w:szCs w:val="24"/>
              </w:rPr>
              <w:t>Fonte</w:t>
            </w:r>
            <w:r w:rsidRPr="00CA3C55">
              <w:rPr>
                <w:rFonts w:ascii="Times New Roman" w:eastAsia="Times New Roman" w:hAnsi="Times New Roman" w:cs="Times New Roman"/>
                <w:i/>
                <w:iCs/>
                <w:color w:val="000000" w:themeColor="text1"/>
                <w:sz w:val="24"/>
                <w:szCs w:val="24"/>
              </w:rPr>
              <w:t xml:space="preserve">: </w:t>
            </w:r>
            <w:hyperlink r:id="rId39">
              <w:r w:rsidRPr="00CA3C55">
                <w:rPr>
                  <w:rStyle w:val="Collegamentoipertestuale"/>
                  <w:rFonts w:ascii="Times New Roman" w:eastAsia="Times New Roman" w:hAnsi="Times New Roman" w:cs="Times New Roman"/>
                  <w:i/>
                  <w:iCs/>
                  <w:sz w:val="24"/>
                  <w:szCs w:val="24"/>
                </w:rPr>
                <w:t>https://martinfowler.com/eaaCatalog/repository.html</w:t>
              </w:r>
            </w:hyperlink>
            <w:r w:rsidRPr="00CA3C55">
              <w:rPr>
                <w:rFonts w:ascii="Times New Roman" w:eastAsia="Times New Roman" w:hAnsi="Times New Roman" w:cs="Times New Roman"/>
                <w:i/>
                <w:iCs/>
                <w:color w:val="000000" w:themeColor="text1"/>
                <w:sz w:val="24"/>
                <w:szCs w:val="24"/>
              </w:rPr>
              <w:t xml:space="preserve"> </w:t>
            </w:r>
          </w:p>
          <w:p w14:paraId="6B036F03" w14:textId="77777777" w:rsidR="00347B93" w:rsidRDefault="45B6E6BC" w:rsidP="00CA3C55">
            <w:pPr>
              <w:spacing w:before="240" w:after="240" w:afterAutospacing="1"/>
              <w:rPr>
                <w:rFonts w:ascii="Times New Roman" w:eastAsia="Times New Roman" w:hAnsi="Times New Roman" w:cs="Times New Roman"/>
                <w:i/>
                <w:iCs/>
                <w:color w:val="000000" w:themeColor="text1"/>
                <w:sz w:val="24"/>
                <w:szCs w:val="24"/>
              </w:rPr>
            </w:pPr>
            <w:r w:rsidRPr="00CA3C55">
              <w:rPr>
                <w:rFonts w:ascii="Times New Roman" w:eastAsia="Times New Roman" w:hAnsi="Times New Roman" w:cs="Times New Roman"/>
                <w:i/>
                <w:iCs/>
                <w:color w:val="000000" w:themeColor="text1"/>
                <w:sz w:val="24"/>
                <w:szCs w:val="24"/>
              </w:rPr>
              <w:t>Modelli teorici e architetture: REST e architettura a più livelli (n-</w:t>
            </w:r>
            <w:proofErr w:type="spellStart"/>
            <w:r w:rsidRPr="00CA3C55">
              <w:rPr>
                <w:rFonts w:ascii="Times New Roman" w:eastAsia="Times New Roman" w:hAnsi="Times New Roman" w:cs="Times New Roman"/>
                <w:i/>
                <w:iCs/>
                <w:color w:val="000000" w:themeColor="text1"/>
                <w:sz w:val="24"/>
                <w:szCs w:val="24"/>
              </w:rPr>
              <w:t>tier</w:t>
            </w:r>
            <w:proofErr w:type="spellEnd"/>
            <w:r w:rsidRPr="00CA3C55">
              <w:rPr>
                <w:rFonts w:ascii="Times New Roman" w:eastAsia="Times New Roman" w:hAnsi="Times New Roman" w:cs="Times New Roman"/>
                <w:i/>
                <w:iCs/>
                <w:color w:val="000000" w:themeColor="text1"/>
                <w:sz w:val="24"/>
                <w:szCs w:val="24"/>
              </w:rPr>
              <w:t xml:space="preserve">) </w:t>
            </w:r>
            <w:r w:rsidR="00CA3C55">
              <w:rPr>
                <w:rFonts w:ascii="Times New Roman" w:eastAsia="Times New Roman" w:hAnsi="Times New Roman" w:cs="Times New Roman"/>
                <w:i/>
                <w:iCs/>
                <w:color w:val="000000" w:themeColor="text1"/>
                <w:sz w:val="24"/>
                <w:szCs w:val="24"/>
              </w:rPr>
              <w:br/>
            </w:r>
            <w:r w:rsidRPr="00CA3C55">
              <w:rPr>
                <w:rFonts w:ascii="Times New Roman" w:eastAsia="Times New Roman" w:hAnsi="Times New Roman" w:cs="Times New Roman"/>
                <w:b/>
                <w:bCs/>
                <w:i/>
                <w:iCs/>
                <w:color w:val="000000" w:themeColor="text1"/>
                <w:sz w:val="24"/>
                <w:szCs w:val="24"/>
              </w:rPr>
              <w:t>Fonti</w:t>
            </w:r>
            <w:r w:rsidRPr="00CA3C55">
              <w:rPr>
                <w:rFonts w:ascii="Times New Roman" w:eastAsia="Times New Roman" w:hAnsi="Times New Roman" w:cs="Times New Roman"/>
                <w:i/>
                <w:iCs/>
                <w:color w:val="000000" w:themeColor="text1"/>
                <w:sz w:val="24"/>
                <w:szCs w:val="24"/>
              </w:rPr>
              <w:t xml:space="preserve">: </w:t>
            </w:r>
          </w:p>
          <w:p w14:paraId="4268EFA7" w14:textId="72B76183" w:rsidR="00F739F8" w:rsidRPr="00347B93" w:rsidRDefault="45B6E6BC" w:rsidP="00CA3C55">
            <w:pPr>
              <w:spacing w:before="240" w:after="240" w:afterAutospacing="1"/>
              <w:rPr>
                <w:rFonts w:ascii="Times New Roman" w:eastAsia="Times New Roman" w:hAnsi="Times New Roman" w:cs="Times New Roman"/>
                <w:i/>
                <w:iCs/>
                <w:color w:val="000000" w:themeColor="text1"/>
                <w:sz w:val="24"/>
                <w:szCs w:val="24"/>
              </w:rPr>
            </w:pPr>
            <w:r w:rsidRPr="00CA3C55">
              <w:rPr>
                <w:rFonts w:ascii="Times New Roman" w:eastAsia="Times New Roman" w:hAnsi="Times New Roman" w:cs="Times New Roman"/>
                <w:i/>
                <w:iCs/>
                <w:color w:val="000000" w:themeColor="text1"/>
                <w:sz w:val="24"/>
                <w:szCs w:val="24"/>
              </w:rPr>
              <w:t xml:space="preserve">REST: </w:t>
            </w:r>
            <w:hyperlink r:id="rId40">
              <w:r w:rsidRPr="00CA3C55">
                <w:rPr>
                  <w:rStyle w:val="Collegamentoipertestuale"/>
                  <w:rFonts w:ascii="Times New Roman" w:eastAsia="Times New Roman" w:hAnsi="Times New Roman" w:cs="Times New Roman"/>
                  <w:i/>
                  <w:iCs/>
                  <w:sz w:val="24"/>
                  <w:szCs w:val="24"/>
                </w:rPr>
                <w:t>https://en.wikipedia.org/wiki/REST</w:t>
              </w:r>
            </w:hyperlink>
            <w:r w:rsidRPr="00CA3C55">
              <w:rPr>
                <w:rFonts w:ascii="Times New Roman" w:eastAsia="Times New Roman" w:hAnsi="Times New Roman" w:cs="Times New Roman"/>
                <w:i/>
                <w:iCs/>
                <w:color w:val="000000" w:themeColor="text1"/>
                <w:sz w:val="24"/>
                <w:szCs w:val="24"/>
              </w:rPr>
              <w:t xml:space="preserve"> </w:t>
            </w:r>
            <w:r w:rsidR="00347B93">
              <w:rPr>
                <w:rFonts w:ascii="Times New Roman" w:eastAsia="Times New Roman" w:hAnsi="Times New Roman" w:cs="Times New Roman"/>
                <w:i/>
                <w:iCs/>
                <w:color w:val="000000" w:themeColor="text1"/>
                <w:sz w:val="24"/>
                <w:szCs w:val="24"/>
              </w:rPr>
              <w:br/>
            </w:r>
            <w:r w:rsidRPr="00CA3C55">
              <w:rPr>
                <w:rFonts w:ascii="Times New Roman" w:eastAsia="Times New Roman" w:hAnsi="Times New Roman" w:cs="Times New Roman"/>
                <w:i/>
                <w:iCs/>
                <w:color w:val="000000" w:themeColor="text1"/>
                <w:sz w:val="24"/>
                <w:szCs w:val="24"/>
              </w:rPr>
              <w:t>N-</w:t>
            </w:r>
            <w:proofErr w:type="spellStart"/>
            <w:r w:rsidRPr="00CA3C55">
              <w:rPr>
                <w:rFonts w:ascii="Times New Roman" w:eastAsia="Times New Roman" w:hAnsi="Times New Roman" w:cs="Times New Roman"/>
                <w:i/>
                <w:iCs/>
                <w:color w:val="000000" w:themeColor="text1"/>
                <w:sz w:val="24"/>
                <w:szCs w:val="24"/>
              </w:rPr>
              <w:t>tier</w:t>
            </w:r>
            <w:proofErr w:type="spellEnd"/>
            <w:r w:rsidRPr="00CA3C55">
              <w:rPr>
                <w:rFonts w:ascii="Times New Roman" w:eastAsia="Times New Roman" w:hAnsi="Times New Roman" w:cs="Times New Roman"/>
                <w:i/>
                <w:iCs/>
                <w:color w:val="000000" w:themeColor="text1"/>
                <w:sz w:val="24"/>
                <w:szCs w:val="24"/>
              </w:rPr>
              <w:t xml:space="preserve">: </w:t>
            </w:r>
            <w:hyperlink r:id="rId41">
              <w:r w:rsidRPr="00CA3C55">
                <w:rPr>
                  <w:rStyle w:val="Collegamentoipertestuale"/>
                  <w:rFonts w:ascii="Times New Roman" w:eastAsia="Times New Roman" w:hAnsi="Times New Roman" w:cs="Times New Roman"/>
                  <w:i/>
                  <w:iCs/>
                  <w:sz w:val="24"/>
                  <w:szCs w:val="24"/>
                </w:rPr>
                <w:t>https://learn.microsoft.com/it-it/azure/architecture/guide/architecture-styles/n-tier</w:t>
              </w:r>
            </w:hyperlink>
            <w:r w:rsidRPr="00CA3C55">
              <w:rPr>
                <w:rFonts w:ascii="Times New Roman" w:eastAsia="Times New Roman" w:hAnsi="Times New Roman" w:cs="Times New Roman"/>
                <w:i/>
                <w:iCs/>
                <w:color w:val="000000" w:themeColor="text1"/>
                <w:sz w:val="24"/>
                <w:szCs w:val="24"/>
              </w:rPr>
              <w:t xml:space="preserve"> </w:t>
            </w:r>
          </w:p>
          <w:p w14:paraId="1A6E7089" w14:textId="77777777" w:rsidR="00347B93" w:rsidRDefault="45B6E6BC" w:rsidP="00CA3C55">
            <w:pPr>
              <w:spacing w:before="240" w:after="240" w:afterAutospacing="1"/>
              <w:rPr>
                <w:rFonts w:ascii="Times New Roman" w:eastAsia="Times New Roman" w:hAnsi="Times New Roman" w:cs="Times New Roman"/>
                <w:i/>
                <w:iCs/>
                <w:color w:val="000000" w:themeColor="text1"/>
                <w:sz w:val="24"/>
                <w:szCs w:val="24"/>
              </w:rPr>
            </w:pPr>
            <w:r w:rsidRPr="00CA3C55">
              <w:rPr>
                <w:rFonts w:ascii="Times New Roman" w:eastAsia="Times New Roman" w:hAnsi="Times New Roman" w:cs="Times New Roman"/>
                <w:i/>
                <w:iCs/>
                <w:color w:val="000000" w:themeColor="text1"/>
                <w:sz w:val="24"/>
                <w:szCs w:val="24"/>
              </w:rPr>
              <w:t>Testing e QA: React Testing Library (query user-</w:t>
            </w:r>
            <w:proofErr w:type="spellStart"/>
            <w:r w:rsidRPr="00CA3C55">
              <w:rPr>
                <w:rFonts w:ascii="Times New Roman" w:eastAsia="Times New Roman" w:hAnsi="Times New Roman" w:cs="Times New Roman"/>
                <w:i/>
                <w:iCs/>
                <w:color w:val="000000" w:themeColor="text1"/>
                <w:sz w:val="24"/>
                <w:szCs w:val="24"/>
              </w:rPr>
              <w:t>centric</w:t>
            </w:r>
            <w:proofErr w:type="spellEnd"/>
            <w:r w:rsidRPr="00CA3C55">
              <w:rPr>
                <w:rFonts w:ascii="Times New Roman" w:eastAsia="Times New Roman" w:hAnsi="Times New Roman" w:cs="Times New Roman"/>
                <w:i/>
                <w:iCs/>
                <w:color w:val="000000" w:themeColor="text1"/>
                <w:sz w:val="24"/>
                <w:szCs w:val="24"/>
              </w:rPr>
              <w:t xml:space="preserve">), </w:t>
            </w:r>
            <w:proofErr w:type="spellStart"/>
            <w:r w:rsidRPr="00CA3C55">
              <w:rPr>
                <w:rFonts w:ascii="Times New Roman" w:eastAsia="Times New Roman" w:hAnsi="Times New Roman" w:cs="Times New Roman"/>
                <w:i/>
                <w:iCs/>
                <w:color w:val="000000" w:themeColor="text1"/>
                <w:sz w:val="24"/>
                <w:szCs w:val="24"/>
              </w:rPr>
              <w:t>Vitest</w:t>
            </w:r>
            <w:proofErr w:type="spellEnd"/>
            <w:r w:rsidRPr="00CA3C55">
              <w:rPr>
                <w:rFonts w:ascii="Times New Roman" w:eastAsia="Times New Roman" w:hAnsi="Times New Roman" w:cs="Times New Roman"/>
                <w:i/>
                <w:iCs/>
                <w:color w:val="000000" w:themeColor="text1"/>
                <w:sz w:val="24"/>
                <w:szCs w:val="24"/>
              </w:rPr>
              <w:t xml:space="preserve"> (runner), MSW (</w:t>
            </w:r>
            <w:proofErr w:type="spellStart"/>
            <w:r w:rsidRPr="00CA3C55">
              <w:rPr>
                <w:rFonts w:ascii="Times New Roman" w:eastAsia="Times New Roman" w:hAnsi="Times New Roman" w:cs="Times New Roman"/>
                <w:i/>
                <w:iCs/>
                <w:color w:val="000000" w:themeColor="text1"/>
                <w:sz w:val="24"/>
                <w:szCs w:val="24"/>
              </w:rPr>
              <w:t>mock</w:t>
            </w:r>
            <w:proofErr w:type="spellEnd"/>
            <w:r w:rsidRPr="00CA3C55">
              <w:rPr>
                <w:rFonts w:ascii="Times New Roman" w:eastAsia="Times New Roman" w:hAnsi="Times New Roman" w:cs="Times New Roman"/>
                <w:i/>
                <w:iCs/>
                <w:color w:val="000000" w:themeColor="text1"/>
                <w:sz w:val="24"/>
                <w:szCs w:val="24"/>
              </w:rPr>
              <w:t xml:space="preserve"> API) </w:t>
            </w:r>
            <w:r w:rsidR="00CA3C55">
              <w:rPr>
                <w:rFonts w:ascii="Times New Roman" w:eastAsia="Times New Roman" w:hAnsi="Times New Roman" w:cs="Times New Roman"/>
                <w:i/>
                <w:iCs/>
                <w:color w:val="000000" w:themeColor="text1"/>
                <w:sz w:val="24"/>
                <w:szCs w:val="24"/>
              </w:rPr>
              <w:br/>
            </w:r>
            <w:r w:rsidRPr="00CA3C55">
              <w:rPr>
                <w:rFonts w:ascii="Times New Roman" w:eastAsia="Times New Roman" w:hAnsi="Times New Roman" w:cs="Times New Roman"/>
                <w:b/>
                <w:bCs/>
                <w:i/>
                <w:iCs/>
                <w:color w:val="000000" w:themeColor="text1"/>
                <w:sz w:val="24"/>
                <w:szCs w:val="24"/>
              </w:rPr>
              <w:t>Fonti</w:t>
            </w:r>
            <w:r w:rsidRPr="00CA3C55">
              <w:rPr>
                <w:rFonts w:ascii="Times New Roman" w:eastAsia="Times New Roman" w:hAnsi="Times New Roman" w:cs="Times New Roman"/>
                <w:i/>
                <w:iCs/>
                <w:color w:val="000000" w:themeColor="text1"/>
                <w:sz w:val="24"/>
                <w:szCs w:val="24"/>
              </w:rPr>
              <w:t xml:space="preserve">: </w:t>
            </w:r>
          </w:p>
          <w:p w14:paraId="339E0B25" w14:textId="0DC5D6E3" w:rsidR="00F739F8" w:rsidRPr="00347B93" w:rsidRDefault="45B6E6BC" w:rsidP="00CA3C55">
            <w:pPr>
              <w:spacing w:before="240" w:after="240" w:afterAutospacing="1"/>
              <w:rPr>
                <w:rFonts w:ascii="Times New Roman" w:eastAsia="Times New Roman" w:hAnsi="Times New Roman" w:cs="Times New Roman"/>
                <w:i/>
                <w:iCs/>
                <w:color w:val="000000" w:themeColor="text1"/>
                <w:sz w:val="24"/>
                <w:szCs w:val="24"/>
              </w:rPr>
            </w:pPr>
            <w:r w:rsidRPr="00CA3C55">
              <w:rPr>
                <w:rFonts w:ascii="Times New Roman" w:eastAsia="Times New Roman" w:hAnsi="Times New Roman" w:cs="Times New Roman"/>
                <w:i/>
                <w:iCs/>
                <w:color w:val="000000" w:themeColor="text1"/>
                <w:sz w:val="24"/>
                <w:szCs w:val="24"/>
              </w:rPr>
              <w:t xml:space="preserve">RTL: </w:t>
            </w:r>
            <w:hyperlink r:id="rId42">
              <w:r w:rsidRPr="00CA3C55">
                <w:rPr>
                  <w:rStyle w:val="Collegamentoipertestuale"/>
                  <w:rFonts w:ascii="Times New Roman" w:eastAsia="Times New Roman" w:hAnsi="Times New Roman" w:cs="Times New Roman"/>
                  <w:i/>
                  <w:iCs/>
                  <w:sz w:val="24"/>
                  <w:szCs w:val="24"/>
                </w:rPr>
                <w:t>https://testing-library.com/docs/react-testing-library/intro/</w:t>
              </w:r>
            </w:hyperlink>
            <w:r w:rsidRPr="00CA3C55">
              <w:rPr>
                <w:rFonts w:ascii="Times New Roman" w:eastAsia="Times New Roman" w:hAnsi="Times New Roman" w:cs="Times New Roman"/>
                <w:i/>
                <w:iCs/>
                <w:color w:val="000000" w:themeColor="text1"/>
                <w:sz w:val="24"/>
                <w:szCs w:val="24"/>
              </w:rPr>
              <w:t xml:space="preserve"> </w:t>
            </w:r>
            <w:r w:rsidR="00347B93">
              <w:rPr>
                <w:rFonts w:ascii="Times New Roman" w:eastAsia="Times New Roman" w:hAnsi="Times New Roman" w:cs="Times New Roman"/>
                <w:i/>
                <w:iCs/>
                <w:color w:val="000000" w:themeColor="text1"/>
                <w:sz w:val="24"/>
                <w:szCs w:val="24"/>
              </w:rPr>
              <w:br/>
            </w:r>
            <w:proofErr w:type="spellStart"/>
            <w:r w:rsidRPr="00CA3C55">
              <w:rPr>
                <w:rFonts w:ascii="Times New Roman" w:eastAsia="Times New Roman" w:hAnsi="Times New Roman" w:cs="Times New Roman"/>
                <w:i/>
                <w:iCs/>
                <w:color w:val="000000" w:themeColor="text1"/>
                <w:sz w:val="24"/>
                <w:szCs w:val="24"/>
              </w:rPr>
              <w:t>Vitest</w:t>
            </w:r>
            <w:proofErr w:type="spellEnd"/>
            <w:r w:rsidRPr="00CA3C55">
              <w:rPr>
                <w:rFonts w:ascii="Times New Roman" w:eastAsia="Times New Roman" w:hAnsi="Times New Roman" w:cs="Times New Roman"/>
                <w:i/>
                <w:iCs/>
                <w:color w:val="000000" w:themeColor="text1"/>
                <w:sz w:val="24"/>
                <w:szCs w:val="24"/>
              </w:rPr>
              <w:t xml:space="preserve">: </w:t>
            </w:r>
            <w:hyperlink r:id="rId43">
              <w:r w:rsidRPr="00CA3C55">
                <w:rPr>
                  <w:rStyle w:val="Collegamentoipertestuale"/>
                  <w:rFonts w:ascii="Times New Roman" w:eastAsia="Times New Roman" w:hAnsi="Times New Roman" w:cs="Times New Roman"/>
                  <w:i/>
                  <w:iCs/>
                  <w:sz w:val="24"/>
                  <w:szCs w:val="24"/>
                </w:rPr>
                <w:t>https://vitest.dev/guide/</w:t>
              </w:r>
            </w:hyperlink>
            <w:r w:rsidRPr="00CA3C55">
              <w:rPr>
                <w:rFonts w:ascii="Times New Roman" w:eastAsia="Times New Roman" w:hAnsi="Times New Roman" w:cs="Times New Roman"/>
                <w:i/>
                <w:iCs/>
                <w:color w:val="000000" w:themeColor="text1"/>
                <w:sz w:val="24"/>
                <w:szCs w:val="24"/>
              </w:rPr>
              <w:t xml:space="preserve"> </w:t>
            </w:r>
            <w:r w:rsidR="00347B93">
              <w:rPr>
                <w:rFonts w:ascii="Times New Roman" w:eastAsia="Times New Roman" w:hAnsi="Times New Roman" w:cs="Times New Roman"/>
                <w:i/>
                <w:iCs/>
                <w:color w:val="000000" w:themeColor="text1"/>
                <w:sz w:val="24"/>
                <w:szCs w:val="24"/>
              </w:rPr>
              <w:br/>
            </w:r>
            <w:r w:rsidRPr="00CA3C55">
              <w:rPr>
                <w:rFonts w:ascii="Times New Roman" w:eastAsia="Times New Roman" w:hAnsi="Times New Roman" w:cs="Times New Roman"/>
                <w:i/>
                <w:iCs/>
                <w:color w:val="000000" w:themeColor="text1"/>
                <w:sz w:val="24"/>
                <w:szCs w:val="24"/>
              </w:rPr>
              <w:t xml:space="preserve">MSW: </w:t>
            </w:r>
            <w:hyperlink r:id="rId44">
              <w:r w:rsidRPr="00CA3C55">
                <w:rPr>
                  <w:rStyle w:val="Collegamentoipertestuale"/>
                  <w:rFonts w:ascii="Times New Roman" w:eastAsia="Times New Roman" w:hAnsi="Times New Roman" w:cs="Times New Roman"/>
                  <w:i/>
                  <w:iCs/>
                  <w:sz w:val="24"/>
                  <w:szCs w:val="24"/>
                </w:rPr>
                <w:t>https://mswjs.io/docs/</w:t>
              </w:r>
            </w:hyperlink>
            <w:r w:rsidRPr="00CA3C55">
              <w:rPr>
                <w:rFonts w:ascii="Times New Roman" w:eastAsia="Times New Roman" w:hAnsi="Times New Roman" w:cs="Times New Roman"/>
                <w:i/>
                <w:iCs/>
                <w:color w:val="000000" w:themeColor="text1"/>
                <w:sz w:val="24"/>
                <w:szCs w:val="24"/>
              </w:rPr>
              <w:t xml:space="preserve"> </w:t>
            </w:r>
            <w:r w:rsidR="00347B93">
              <w:rPr>
                <w:rFonts w:ascii="Times New Roman" w:eastAsia="Times New Roman" w:hAnsi="Times New Roman" w:cs="Times New Roman"/>
                <w:i/>
                <w:iCs/>
                <w:color w:val="000000" w:themeColor="text1"/>
                <w:sz w:val="24"/>
                <w:szCs w:val="24"/>
              </w:rPr>
              <w:br/>
            </w:r>
            <w:r w:rsidR="00347B93">
              <w:rPr>
                <w:rFonts w:ascii="Times New Roman" w:eastAsia="Times New Roman" w:hAnsi="Times New Roman" w:cs="Times New Roman"/>
                <w:i/>
                <w:iCs/>
                <w:color w:val="000000" w:themeColor="text1"/>
                <w:sz w:val="24"/>
                <w:szCs w:val="24"/>
              </w:rPr>
              <w:br/>
            </w:r>
            <w:r w:rsidRPr="00CA3C55">
              <w:rPr>
                <w:rFonts w:ascii="Times New Roman" w:eastAsia="Times New Roman" w:hAnsi="Times New Roman" w:cs="Times New Roman"/>
                <w:i/>
                <w:iCs/>
                <w:color w:val="000000" w:themeColor="text1"/>
                <w:sz w:val="24"/>
                <w:szCs w:val="24"/>
              </w:rPr>
              <w:t xml:space="preserve">ISO 20022 (messaggistica finanziaria) </w:t>
            </w:r>
            <w:r w:rsidR="00347B93">
              <w:rPr>
                <w:rFonts w:ascii="Times New Roman" w:eastAsia="Times New Roman" w:hAnsi="Times New Roman" w:cs="Times New Roman"/>
                <w:i/>
                <w:iCs/>
                <w:color w:val="000000" w:themeColor="text1"/>
                <w:sz w:val="24"/>
                <w:szCs w:val="24"/>
              </w:rPr>
              <w:br/>
            </w:r>
            <w:r w:rsidRPr="00CA3C55">
              <w:rPr>
                <w:rFonts w:ascii="Times New Roman" w:eastAsia="Times New Roman" w:hAnsi="Times New Roman" w:cs="Times New Roman"/>
                <w:b/>
                <w:bCs/>
                <w:i/>
                <w:iCs/>
                <w:color w:val="000000" w:themeColor="text1"/>
                <w:sz w:val="24"/>
                <w:szCs w:val="24"/>
              </w:rPr>
              <w:t>Fonte</w:t>
            </w:r>
            <w:r w:rsidRPr="00CA3C55">
              <w:rPr>
                <w:rFonts w:ascii="Times New Roman" w:eastAsia="Times New Roman" w:hAnsi="Times New Roman" w:cs="Times New Roman"/>
                <w:i/>
                <w:iCs/>
                <w:color w:val="000000" w:themeColor="text1"/>
                <w:sz w:val="24"/>
                <w:szCs w:val="24"/>
              </w:rPr>
              <w:t>:</w:t>
            </w:r>
            <w:r w:rsidR="00CA3C55">
              <w:rPr>
                <w:rFonts w:ascii="Times New Roman" w:eastAsia="Times New Roman" w:hAnsi="Times New Roman" w:cs="Times New Roman"/>
                <w:i/>
                <w:iCs/>
                <w:color w:val="000000" w:themeColor="text1"/>
                <w:sz w:val="24"/>
                <w:szCs w:val="24"/>
              </w:rPr>
              <w:t xml:space="preserve"> </w:t>
            </w:r>
            <w:hyperlink r:id="rId45" w:history="1">
              <w:r w:rsidR="00CA3C55" w:rsidRPr="00D66526">
                <w:rPr>
                  <w:rStyle w:val="Collegamentoipertestuale"/>
                  <w:rFonts w:ascii="Times New Roman" w:eastAsia="Times New Roman" w:hAnsi="Times New Roman" w:cs="Times New Roman"/>
                  <w:i/>
                  <w:iCs/>
                  <w:sz w:val="24"/>
                  <w:szCs w:val="24"/>
                </w:rPr>
                <w:t>https://www.iso20022.org/iso-20022</w:t>
              </w:r>
            </w:hyperlink>
            <w:r w:rsidRPr="00CA3C55">
              <w:rPr>
                <w:rFonts w:ascii="Times New Roman" w:eastAsia="Times New Roman" w:hAnsi="Times New Roman" w:cs="Times New Roman"/>
                <w:i/>
                <w:iCs/>
                <w:color w:val="000000" w:themeColor="text1"/>
                <w:sz w:val="24"/>
                <w:szCs w:val="24"/>
              </w:rPr>
              <w:t xml:space="preserve"> </w:t>
            </w:r>
          </w:p>
          <w:p w14:paraId="055AD8F9" w14:textId="7441A93C" w:rsidR="00F739F8" w:rsidRPr="00CA3C55" w:rsidRDefault="45B6E6BC" w:rsidP="00CA3C55">
            <w:pPr>
              <w:spacing w:before="240" w:after="240" w:afterAutospacing="1"/>
              <w:rPr>
                <w:rFonts w:ascii="Times New Roman" w:eastAsia="Times New Roman" w:hAnsi="Times New Roman" w:cs="Times New Roman"/>
                <w:i/>
                <w:iCs/>
                <w:color w:val="000000" w:themeColor="text1"/>
                <w:sz w:val="24"/>
                <w:szCs w:val="24"/>
                <w:lang w:val="en-US"/>
              </w:rPr>
            </w:pPr>
            <w:r w:rsidRPr="00CA3C55">
              <w:rPr>
                <w:rFonts w:ascii="Times New Roman" w:eastAsia="Times New Roman" w:hAnsi="Times New Roman" w:cs="Times New Roman"/>
                <w:i/>
                <w:iCs/>
                <w:color w:val="000000" w:themeColor="text1"/>
                <w:sz w:val="24"/>
                <w:szCs w:val="24"/>
              </w:rPr>
              <w:t xml:space="preserve">Linee guida EBA su ICT &amp; Security Risk </w:t>
            </w:r>
          </w:p>
          <w:p w14:paraId="660AF75D" w14:textId="04641C6D" w:rsidR="00F739F8" w:rsidRPr="00CA3C55" w:rsidRDefault="45B6E6BC" w:rsidP="00CA3C55">
            <w:pPr>
              <w:spacing w:before="240" w:after="240" w:afterAutospacing="1"/>
              <w:rPr>
                <w:rFonts w:ascii="Times New Roman" w:eastAsia="Times New Roman" w:hAnsi="Times New Roman" w:cs="Times New Roman"/>
                <w:i/>
                <w:iCs/>
                <w:color w:val="000000" w:themeColor="text1"/>
                <w:sz w:val="24"/>
                <w:szCs w:val="24"/>
                <w:lang w:val="en-US"/>
              </w:rPr>
            </w:pPr>
            <w:r w:rsidRPr="00CA3C55">
              <w:rPr>
                <w:rFonts w:ascii="Times New Roman" w:eastAsia="Times New Roman" w:hAnsi="Times New Roman" w:cs="Times New Roman"/>
                <w:b/>
                <w:bCs/>
                <w:i/>
                <w:iCs/>
                <w:color w:val="000000" w:themeColor="text1"/>
                <w:sz w:val="24"/>
                <w:szCs w:val="24"/>
              </w:rPr>
              <w:t>Fonte</w:t>
            </w:r>
            <w:r w:rsidRPr="00CA3C55">
              <w:rPr>
                <w:rFonts w:ascii="Times New Roman" w:eastAsia="Times New Roman" w:hAnsi="Times New Roman" w:cs="Times New Roman"/>
                <w:i/>
                <w:iCs/>
                <w:color w:val="000000" w:themeColor="text1"/>
                <w:sz w:val="24"/>
                <w:szCs w:val="24"/>
              </w:rPr>
              <w:t>:</w:t>
            </w:r>
            <w:hyperlink r:id="rId46">
              <w:r w:rsidRPr="00CA3C55">
                <w:rPr>
                  <w:rStyle w:val="Collegamentoipertestuale"/>
                  <w:rFonts w:ascii="Times New Roman" w:eastAsia="Times New Roman" w:hAnsi="Times New Roman" w:cs="Times New Roman"/>
                  <w:i/>
                  <w:iCs/>
                  <w:sz w:val="24"/>
                  <w:szCs w:val="24"/>
                </w:rPr>
                <w:t>https://www.eba.europa.eu/activities/single-rulebook/regulatory-activities/internal-governance/guidelines-ict-and-security-risk-management</w:t>
              </w:r>
            </w:hyperlink>
            <w:r w:rsidRPr="00CA3C55">
              <w:rPr>
                <w:rFonts w:ascii="Times New Roman" w:eastAsia="Times New Roman" w:hAnsi="Times New Roman" w:cs="Times New Roman"/>
                <w:i/>
                <w:iCs/>
                <w:color w:val="000000" w:themeColor="text1"/>
                <w:sz w:val="24"/>
                <w:szCs w:val="24"/>
              </w:rPr>
              <w:t xml:space="preserve"> </w:t>
            </w:r>
          </w:p>
          <w:p w14:paraId="4F2C0305" w14:textId="0CFD3554" w:rsidR="00F739F8" w:rsidRPr="00CA3C55" w:rsidRDefault="45B6E6BC" w:rsidP="00CA3C55">
            <w:pPr>
              <w:spacing w:before="240" w:after="240" w:afterAutospacing="1"/>
              <w:rPr>
                <w:rFonts w:ascii="Times New Roman" w:eastAsia="Times New Roman" w:hAnsi="Times New Roman" w:cs="Times New Roman"/>
                <w:i/>
                <w:iCs/>
                <w:color w:val="000000" w:themeColor="text1"/>
                <w:sz w:val="24"/>
                <w:szCs w:val="24"/>
                <w:lang w:val="en-US"/>
              </w:rPr>
            </w:pPr>
            <w:r w:rsidRPr="00CA3C55">
              <w:rPr>
                <w:rFonts w:ascii="Times New Roman" w:eastAsia="Times New Roman" w:hAnsi="Times New Roman" w:cs="Times New Roman"/>
                <w:i/>
                <w:iCs/>
                <w:color w:val="000000" w:themeColor="text1"/>
                <w:sz w:val="24"/>
                <w:szCs w:val="24"/>
              </w:rPr>
              <w:t xml:space="preserve">SEPA </w:t>
            </w:r>
            <w:r w:rsidR="00347B93">
              <w:rPr>
                <w:rFonts w:ascii="Times New Roman" w:eastAsia="Times New Roman" w:hAnsi="Times New Roman" w:cs="Times New Roman"/>
                <w:i/>
                <w:iCs/>
                <w:color w:val="000000" w:themeColor="text1"/>
                <w:sz w:val="24"/>
                <w:szCs w:val="24"/>
              </w:rPr>
              <w:br/>
            </w:r>
            <w:r w:rsidRPr="00347B93">
              <w:rPr>
                <w:rFonts w:ascii="Times New Roman" w:eastAsia="Times New Roman" w:hAnsi="Times New Roman" w:cs="Times New Roman"/>
                <w:b/>
                <w:bCs/>
                <w:i/>
                <w:iCs/>
                <w:color w:val="000000" w:themeColor="text1"/>
                <w:sz w:val="24"/>
                <w:szCs w:val="24"/>
              </w:rPr>
              <w:t>Fonte</w:t>
            </w:r>
            <w:r w:rsidRPr="00CA3C55">
              <w:rPr>
                <w:rFonts w:ascii="Times New Roman" w:eastAsia="Times New Roman" w:hAnsi="Times New Roman" w:cs="Times New Roman"/>
                <w:i/>
                <w:iCs/>
                <w:color w:val="000000" w:themeColor="text1"/>
                <w:sz w:val="24"/>
                <w:szCs w:val="24"/>
              </w:rPr>
              <w:t xml:space="preserve">: </w:t>
            </w:r>
            <w:hyperlink r:id="rId47">
              <w:r w:rsidRPr="00CA3C55">
                <w:rPr>
                  <w:rStyle w:val="Collegamentoipertestuale"/>
                  <w:rFonts w:ascii="Times New Roman" w:eastAsia="Times New Roman" w:hAnsi="Times New Roman" w:cs="Times New Roman"/>
                  <w:i/>
                  <w:iCs/>
                  <w:sz w:val="24"/>
                  <w:szCs w:val="24"/>
                </w:rPr>
                <w:t>https://www.bancaditalia.it/compiti/sispaga-mercati/sepa/</w:t>
              </w:r>
            </w:hyperlink>
            <w:r w:rsidRPr="00CA3C55">
              <w:rPr>
                <w:rFonts w:ascii="Times New Roman" w:eastAsia="Times New Roman" w:hAnsi="Times New Roman" w:cs="Times New Roman"/>
                <w:i/>
                <w:iCs/>
                <w:color w:val="000000" w:themeColor="text1"/>
                <w:sz w:val="24"/>
                <w:szCs w:val="24"/>
              </w:rPr>
              <w:t xml:space="preserve"> </w:t>
            </w:r>
          </w:p>
          <w:p w14:paraId="2121BD18" w14:textId="41F8E52E" w:rsidR="00F739F8" w:rsidRPr="00CA3C55" w:rsidRDefault="45B6E6BC" w:rsidP="00CA3C55">
            <w:pPr>
              <w:spacing w:before="240" w:after="240" w:afterAutospacing="1"/>
              <w:rPr>
                <w:rFonts w:ascii="Times New Roman" w:eastAsia="Times New Roman" w:hAnsi="Times New Roman" w:cs="Times New Roman"/>
                <w:i/>
                <w:iCs/>
                <w:color w:val="000000" w:themeColor="text1"/>
                <w:sz w:val="24"/>
                <w:szCs w:val="24"/>
                <w:lang w:val="en-US"/>
              </w:rPr>
            </w:pPr>
            <w:r w:rsidRPr="00CA3C55">
              <w:rPr>
                <w:rFonts w:ascii="Times New Roman" w:eastAsia="Times New Roman" w:hAnsi="Times New Roman" w:cs="Times New Roman"/>
                <w:i/>
                <w:iCs/>
                <w:color w:val="000000" w:themeColor="text1"/>
                <w:sz w:val="24"/>
                <w:szCs w:val="24"/>
              </w:rPr>
              <w:lastRenderedPageBreak/>
              <w:t xml:space="preserve">Nozioni di finanza e trading: Tipologie di ordini (market, </w:t>
            </w:r>
            <w:proofErr w:type="spellStart"/>
            <w:r w:rsidRPr="00CA3C55">
              <w:rPr>
                <w:rFonts w:ascii="Times New Roman" w:eastAsia="Times New Roman" w:hAnsi="Times New Roman" w:cs="Times New Roman"/>
                <w:i/>
                <w:iCs/>
                <w:color w:val="000000" w:themeColor="text1"/>
                <w:sz w:val="24"/>
                <w:szCs w:val="24"/>
              </w:rPr>
              <w:t>limit</w:t>
            </w:r>
            <w:proofErr w:type="spellEnd"/>
            <w:r w:rsidRPr="00CA3C55">
              <w:rPr>
                <w:rFonts w:ascii="Times New Roman" w:eastAsia="Times New Roman" w:hAnsi="Times New Roman" w:cs="Times New Roman"/>
                <w:i/>
                <w:iCs/>
                <w:color w:val="000000" w:themeColor="text1"/>
                <w:sz w:val="24"/>
                <w:szCs w:val="24"/>
              </w:rPr>
              <w:t>, stop/stop-</w:t>
            </w:r>
            <w:proofErr w:type="spellStart"/>
            <w:r w:rsidRPr="00CA3C55">
              <w:rPr>
                <w:rFonts w:ascii="Times New Roman" w:eastAsia="Times New Roman" w:hAnsi="Times New Roman" w:cs="Times New Roman"/>
                <w:i/>
                <w:iCs/>
                <w:color w:val="000000" w:themeColor="text1"/>
                <w:sz w:val="24"/>
                <w:szCs w:val="24"/>
              </w:rPr>
              <w:t>limit</w:t>
            </w:r>
            <w:proofErr w:type="spellEnd"/>
            <w:r w:rsidRPr="00CA3C55">
              <w:rPr>
                <w:rFonts w:ascii="Times New Roman" w:eastAsia="Times New Roman" w:hAnsi="Times New Roman" w:cs="Times New Roman"/>
                <w:i/>
                <w:iCs/>
                <w:color w:val="000000" w:themeColor="text1"/>
                <w:sz w:val="24"/>
                <w:szCs w:val="24"/>
              </w:rPr>
              <w:t xml:space="preserve">) </w:t>
            </w:r>
          </w:p>
          <w:p w14:paraId="462C6554" w14:textId="65E5EB16" w:rsidR="00F739F8" w:rsidRPr="00CA3C55" w:rsidRDefault="45B6E6BC" w:rsidP="00CA3C55">
            <w:pPr>
              <w:spacing w:before="240" w:after="240" w:afterAutospacing="1"/>
              <w:rPr>
                <w:rFonts w:ascii="Times New Roman" w:eastAsia="Times New Roman" w:hAnsi="Times New Roman" w:cs="Times New Roman"/>
                <w:i/>
                <w:iCs/>
                <w:color w:val="000000" w:themeColor="text1"/>
                <w:sz w:val="24"/>
                <w:szCs w:val="24"/>
                <w:lang w:val="en-US"/>
              </w:rPr>
            </w:pPr>
            <w:r w:rsidRPr="00CA3C55">
              <w:rPr>
                <w:rFonts w:ascii="Times New Roman" w:eastAsia="Times New Roman" w:hAnsi="Times New Roman" w:cs="Times New Roman"/>
                <w:b/>
                <w:bCs/>
                <w:i/>
                <w:iCs/>
                <w:color w:val="000000" w:themeColor="text1"/>
                <w:sz w:val="24"/>
                <w:szCs w:val="24"/>
              </w:rPr>
              <w:t>Fonti</w:t>
            </w:r>
            <w:r w:rsidRPr="00CA3C55">
              <w:rPr>
                <w:rFonts w:ascii="Times New Roman" w:eastAsia="Times New Roman" w:hAnsi="Times New Roman" w:cs="Times New Roman"/>
                <w:i/>
                <w:iCs/>
                <w:color w:val="000000" w:themeColor="text1"/>
                <w:sz w:val="24"/>
                <w:szCs w:val="24"/>
              </w:rPr>
              <w:t xml:space="preserve">: </w:t>
            </w:r>
            <w:hyperlink r:id="rId48">
              <w:r w:rsidRPr="00CA3C55">
                <w:rPr>
                  <w:rStyle w:val="Collegamentoipertestuale"/>
                  <w:rFonts w:ascii="Times New Roman" w:eastAsia="Times New Roman" w:hAnsi="Times New Roman" w:cs="Times New Roman"/>
                  <w:i/>
                  <w:iCs/>
                  <w:sz w:val="24"/>
                  <w:szCs w:val="24"/>
                </w:rPr>
                <w:t>https://www.borsaitaliana.it/etf/perintermediari/negoziazioneetipologiadordini/negoziazioneetipologiadordini.htm</w:t>
              </w:r>
            </w:hyperlink>
            <w:r w:rsidRPr="00CA3C55">
              <w:rPr>
                <w:rFonts w:ascii="Times New Roman" w:eastAsia="Times New Roman" w:hAnsi="Times New Roman" w:cs="Times New Roman"/>
                <w:i/>
                <w:iCs/>
                <w:color w:val="000000" w:themeColor="text1"/>
                <w:sz w:val="24"/>
                <w:szCs w:val="24"/>
              </w:rPr>
              <w:t xml:space="preserve"> ; </w:t>
            </w:r>
            <w:hyperlink r:id="rId49">
              <w:r w:rsidRPr="00CA3C55">
                <w:rPr>
                  <w:rStyle w:val="Collegamentoipertestuale"/>
                  <w:rFonts w:ascii="Times New Roman" w:eastAsia="Times New Roman" w:hAnsi="Times New Roman" w:cs="Times New Roman"/>
                  <w:i/>
                  <w:iCs/>
                  <w:sz w:val="24"/>
                  <w:szCs w:val="24"/>
                </w:rPr>
                <w:t>https://it.wikipedia.org/wiki/Ordine_di_borsa</w:t>
              </w:r>
            </w:hyperlink>
            <w:r w:rsidRPr="00CA3C55">
              <w:rPr>
                <w:rFonts w:ascii="Times New Roman" w:eastAsia="Times New Roman" w:hAnsi="Times New Roman" w:cs="Times New Roman"/>
                <w:i/>
                <w:iCs/>
                <w:color w:val="000000" w:themeColor="text1"/>
                <w:sz w:val="24"/>
                <w:szCs w:val="24"/>
              </w:rPr>
              <w:t xml:space="preserve"> </w:t>
            </w:r>
          </w:p>
          <w:p w14:paraId="0A25F2A1" w14:textId="11D9F9D1" w:rsidR="00F739F8" w:rsidRPr="00CA3C55" w:rsidRDefault="45B6E6BC" w:rsidP="00CA3C55">
            <w:pPr>
              <w:spacing w:before="240" w:after="240" w:afterAutospacing="1"/>
              <w:rPr>
                <w:rFonts w:ascii="Times New Roman" w:eastAsia="Times New Roman" w:hAnsi="Times New Roman" w:cs="Times New Roman"/>
                <w:i/>
                <w:iCs/>
                <w:color w:val="000000" w:themeColor="text1"/>
                <w:sz w:val="24"/>
                <w:szCs w:val="24"/>
                <w:lang w:val="en-US"/>
              </w:rPr>
            </w:pPr>
            <w:r w:rsidRPr="00CA3C55">
              <w:rPr>
                <w:rFonts w:ascii="Times New Roman" w:eastAsia="Times New Roman" w:hAnsi="Times New Roman" w:cs="Times New Roman"/>
                <w:i/>
                <w:iCs/>
                <w:color w:val="000000" w:themeColor="text1"/>
                <w:sz w:val="24"/>
                <w:szCs w:val="24"/>
              </w:rPr>
              <w:t xml:space="preserve">Diversificazione e allocazione di portafoglio </w:t>
            </w:r>
            <w:r w:rsidR="00CA3C55">
              <w:rPr>
                <w:rFonts w:ascii="Times New Roman" w:eastAsia="Times New Roman" w:hAnsi="Times New Roman" w:cs="Times New Roman"/>
                <w:i/>
                <w:iCs/>
                <w:color w:val="000000" w:themeColor="text1"/>
                <w:sz w:val="24"/>
                <w:szCs w:val="24"/>
              </w:rPr>
              <w:br/>
            </w:r>
            <w:r w:rsidRPr="00CA3C55">
              <w:rPr>
                <w:rFonts w:ascii="Times New Roman" w:eastAsia="Times New Roman" w:hAnsi="Times New Roman" w:cs="Times New Roman"/>
                <w:b/>
                <w:bCs/>
                <w:i/>
                <w:iCs/>
                <w:color w:val="000000" w:themeColor="text1"/>
                <w:sz w:val="24"/>
                <w:szCs w:val="24"/>
              </w:rPr>
              <w:t>Fonte</w:t>
            </w:r>
            <w:r w:rsidRPr="00CA3C55">
              <w:rPr>
                <w:rFonts w:ascii="Times New Roman" w:eastAsia="Times New Roman" w:hAnsi="Times New Roman" w:cs="Times New Roman"/>
                <w:i/>
                <w:iCs/>
                <w:color w:val="000000" w:themeColor="text1"/>
                <w:sz w:val="24"/>
                <w:szCs w:val="24"/>
              </w:rPr>
              <w:t>:</w:t>
            </w:r>
            <w:hyperlink r:id="rId50">
              <w:r w:rsidRPr="00CA3C55">
                <w:rPr>
                  <w:rStyle w:val="Collegamentoipertestuale"/>
                  <w:rFonts w:ascii="Times New Roman" w:eastAsia="Times New Roman" w:hAnsi="Times New Roman" w:cs="Times New Roman"/>
                  <w:i/>
                  <w:iCs/>
                  <w:sz w:val="24"/>
                  <w:szCs w:val="24"/>
                </w:rPr>
                <w:t>https://www.ubs.com/ch/it/services/guide/investments/articles/portfolio-diversification.html</w:t>
              </w:r>
            </w:hyperlink>
            <w:r w:rsidRPr="00CA3C55">
              <w:rPr>
                <w:rFonts w:ascii="Times New Roman" w:eastAsia="Times New Roman" w:hAnsi="Times New Roman" w:cs="Times New Roman"/>
                <w:i/>
                <w:iCs/>
                <w:color w:val="000000" w:themeColor="text1"/>
                <w:sz w:val="24"/>
                <w:szCs w:val="24"/>
              </w:rPr>
              <w:t xml:space="preserve"> </w:t>
            </w:r>
          </w:p>
          <w:p w14:paraId="58139AA6" w14:textId="3DE24FC9" w:rsidR="00CA3C55" w:rsidRDefault="45B6E6BC" w:rsidP="00CA3C55">
            <w:pPr>
              <w:spacing w:before="240" w:after="240" w:afterAutospacing="1"/>
              <w:rPr>
                <w:rFonts w:ascii="Times New Roman" w:eastAsia="Times New Roman" w:hAnsi="Times New Roman" w:cs="Times New Roman"/>
                <w:i/>
                <w:iCs/>
                <w:color w:val="000000" w:themeColor="text1"/>
                <w:sz w:val="24"/>
                <w:szCs w:val="24"/>
              </w:rPr>
            </w:pPr>
            <w:r w:rsidRPr="00CA3C55">
              <w:rPr>
                <w:rFonts w:ascii="Times New Roman" w:eastAsia="Times New Roman" w:hAnsi="Times New Roman" w:cs="Times New Roman"/>
                <w:i/>
                <w:iCs/>
                <w:color w:val="000000" w:themeColor="text1"/>
                <w:sz w:val="24"/>
                <w:szCs w:val="24"/>
              </w:rPr>
              <w:t xml:space="preserve">DTI – </w:t>
            </w:r>
            <w:proofErr w:type="spellStart"/>
            <w:r w:rsidRPr="00CA3C55">
              <w:rPr>
                <w:rFonts w:ascii="Times New Roman" w:eastAsia="Times New Roman" w:hAnsi="Times New Roman" w:cs="Times New Roman"/>
                <w:i/>
                <w:iCs/>
                <w:color w:val="000000" w:themeColor="text1"/>
                <w:sz w:val="24"/>
                <w:szCs w:val="24"/>
              </w:rPr>
              <w:t>Debt</w:t>
            </w:r>
            <w:proofErr w:type="spellEnd"/>
            <w:r w:rsidRPr="00CA3C55">
              <w:rPr>
                <w:rFonts w:ascii="Times New Roman" w:eastAsia="Times New Roman" w:hAnsi="Times New Roman" w:cs="Times New Roman"/>
                <w:i/>
                <w:iCs/>
                <w:color w:val="000000" w:themeColor="text1"/>
                <w:sz w:val="24"/>
                <w:szCs w:val="24"/>
              </w:rPr>
              <w:t>-to-</w:t>
            </w:r>
            <w:proofErr w:type="spellStart"/>
            <w:r w:rsidRPr="00CA3C55">
              <w:rPr>
                <w:rFonts w:ascii="Times New Roman" w:eastAsia="Times New Roman" w:hAnsi="Times New Roman" w:cs="Times New Roman"/>
                <w:i/>
                <w:iCs/>
                <w:color w:val="000000" w:themeColor="text1"/>
                <w:sz w:val="24"/>
                <w:szCs w:val="24"/>
              </w:rPr>
              <w:t>Income</w:t>
            </w:r>
            <w:proofErr w:type="spellEnd"/>
            <w:r w:rsidRPr="00CA3C55">
              <w:rPr>
                <w:rFonts w:ascii="Times New Roman" w:eastAsia="Times New Roman" w:hAnsi="Times New Roman" w:cs="Times New Roman"/>
                <w:i/>
                <w:iCs/>
                <w:color w:val="000000" w:themeColor="text1"/>
                <w:sz w:val="24"/>
                <w:szCs w:val="24"/>
              </w:rPr>
              <w:t xml:space="preserve"> ratio </w:t>
            </w:r>
            <w:r w:rsidR="00CA3C55">
              <w:rPr>
                <w:rFonts w:ascii="Times New Roman" w:eastAsia="Times New Roman" w:hAnsi="Times New Roman" w:cs="Times New Roman"/>
                <w:i/>
                <w:iCs/>
                <w:color w:val="000000" w:themeColor="text1"/>
                <w:sz w:val="24"/>
                <w:szCs w:val="24"/>
              </w:rPr>
              <w:br/>
            </w:r>
            <w:r w:rsidRPr="00CA3C55">
              <w:rPr>
                <w:rFonts w:ascii="Times New Roman" w:eastAsia="Times New Roman" w:hAnsi="Times New Roman" w:cs="Times New Roman"/>
                <w:b/>
                <w:bCs/>
                <w:i/>
                <w:iCs/>
                <w:color w:val="000000" w:themeColor="text1"/>
                <w:sz w:val="24"/>
                <w:szCs w:val="24"/>
              </w:rPr>
              <w:t>Fonte</w:t>
            </w:r>
            <w:r w:rsidRPr="00CA3C55">
              <w:rPr>
                <w:rFonts w:ascii="Times New Roman" w:eastAsia="Times New Roman" w:hAnsi="Times New Roman" w:cs="Times New Roman"/>
                <w:i/>
                <w:iCs/>
                <w:color w:val="000000" w:themeColor="text1"/>
                <w:sz w:val="24"/>
                <w:szCs w:val="24"/>
              </w:rPr>
              <w:t xml:space="preserve">: </w:t>
            </w:r>
            <w:hyperlink r:id="rId51">
              <w:r w:rsidRPr="00CA3C55">
                <w:rPr>
                  <w:rStyle w:val="Collegamentoipertestuale"/>
                  <w:rFonts w:ascii="Times New Roman" w:eastAsia="Times New Roman" w:hAnsi="Times New Roman" w:cs="Times New Roman"/>
                  <w:i/>
                  <w:iCs/>
                  <w:sz w:val="24"/>
                  <w:szCs w:val="24"/>
                </w:rPr>
                <w:t>https://www.consumerfinance.gov/ask-cfpb/what-is-a-debt-to-income-ratio-en-1791/</w:t>
              </w:r>
            </w:hyperlink>
            <w:r w:rsidRPr="00CA3C55">
              <w:rPr>
                <w:rFonts w:ascii="Times New Roman" w:eastAsia="Times New Roman" w:hAnsi="Times New Roman" w:cs="Times New Roman"/>
                <w:i/>
                <w:iCs/>
                <w:color w:val="000000" w:themeColor="text1"/>
                <w:sz w:val="24"/>
                <w:szCs w:val="24"/>
              </w:rPr>
              <w:t xml:space="preserve"> </w:t>
            </w:r>
          </w:p>
          <w:p w14:paraId="7CE2C5B4" w14:textId="74AE7ED6" w:rsidR="00F739F8" w:rsidRPr="00CA3C55" w:rsidRDefault="45B6E6BC" w:rsidP="00CA3C55">
            <w:pPr>
              <w:spacing w:before="240" w:after="240" w:afterAutospacing="1"/>
              <w:rPr>
                <w:rFonts w:ascii="Times New Roman" w:eastAsia="Times New Roman" w:hAnsi="Times New Roman" w:cs="Times New Roman"/>
                <w:i/>
                <w:iCs/>
                <w:color w:val="000000" w:themeColor="text1"/>
                <w:sz w:val="24"/>
                <w:szCs w:val="24"/>
                <w:lang w:val="en-US"/>
              </w:rPr>
            </w:pPr>
            <w:r w:rsidRPr="00CA3C55">
              <w:rPr>
                <w:rFonts w:ascii="Times New Roman" w:eastAsia="Times New Roman" w:hAnsi="Times New Roman" w:cs="Times New Roman"/>
                <w:i/>
                <w:iCs/>
                <w:color w:val="000000" w:themeColor="text1"/>
                <w:sz w:val="24"/>
                <w:szCs w:val="24"/>
              </w:rPr>
              <w:t xml:space="preserve">Terminologia bancaria italiana </w:t>
            </w:r>
            <w:r w:rsidR="00CA3C55">
              <w:rPr>
                <w:rFonts w:ascii="Times New Roman" w:eastAsia="Times New Roman" w:hAnsi="Times New Roman" w:cs="Times New Roman"/>
                <w:i/>
                <w:iCs/>
                <w:color w:val="000000" w:themeColor="text1"/>
                <w:sz w:val="24"/>
                <w:szCs w:val="24"/>
              </w:rPr>
              <w:br/>
            </w:r>
            <w:r w:rsidRPr="00CA3C55">
              <w:rPr>
                <w:rFonts w:ascii="Times New Roman" w:eastAsia="Times New Roman" w:hAnsi="Times New Roman" w:cs="Times New Roman"/>
                <w:b/>
                <w:bCs/>
                <w:i/>
                <w:iCs/>
                <w:color w:val="000000" w:themeColor="text1"/>
                <w:sz w:val="24"/>
                <w:szCs w:val="24"/>
              </w:rPr>
              <w:t>Fonte</w:t>
            </w:r>
            <w:r w:rsidRPr="00CA3C55">
              <w:rPr>
                <w:rFonts w:ascii="Times New Roman" w:eastAsia="Times New Roman" w:hAnsi="Times New Roman" w:cs="Times New Roman"/>
                <w:i/>
                <w:iCs/>
                <w:color w:val="000000" w:themeColor="text1"/>
                <w:sz w:val="24"/>
                <w:szCs w:val="24"/>
              </w:rPr>
              <w:t xml:space="preserve">: </w:t>
            </w:r>
            <w:hyperlink r:id="rId52">
              <w:r w:rsidRPr="00CA3C55">
                <w:rPr>
                  <w:rStyle w:val="Collegamentoipertestuale"/>
                  <w:rFonts w:ascii="Times New Roman" w:eastAsia="Times New Roman" w:hAnsi="Times New Roman" w:cs="Times New Roman"/>
                  <w:i/>
                  <w:iCs/>
                  <w:sz w:val="24"/>
                  <w:szCs w:val="24"/>
                </w:rPr>
                <w:t>https://economiapertutti.bancaditalia.it/strumenti/glossario/index.html</w:t>
              </w:r>
            </w:hyperlink>
            <w:r w:rsidRPr="00CA3C55">
              <w:rPr>
                <w:rFonts w:ascii="Times New Roman" w:eastAsia="Times New Roman" w:hAnsi="Times New Roman" w:cs="Times New Roman"/>
                <w:i/>
                <w:iCs/>
                <w:color w:val="000000" w:themeColor="text1"/>
                <w:sz w:val="24"/>
                <w:szCs w:val="24"/>
              </w:rPr>
              <w:t xml:space="preserve"> </w:t>
            </w:r>
          </w:p>
          <w:p w14:paraId="628E21C8" w14:textId="691A8F2B" w:rsidR="00F739F8" w:rsidRPr="00CA3C55" w:rsidRDefault="45B6E6BC" w:rsidP="00CA3C55">
            <w:pPr>
              <w:spacing w:before="240" w:after="240" w:afterAutospacing="1"/>
              <w:rPr>
                <w:rFonts w:ascii="Times New Roman" w:eastAsia="Times New Roman" w:hAnsi="Times New Roman" w:cs="Times New Roman"/>
                <w:i/>
                <w:iCs/>
                <w:color w:val="000000" w:themeColor="text1"/>
                <w:sz w:val="24"/>
                <w:szCs w:val="24"/>
                <w:lang w:val="en-US"/>
              </w:rPr>
            </w:pPr>
            <w:r w:rsidRPr="00CA3C55">
              <w:rPr>
                <w:rFonts w:ascii="Times New Roman" w:eastAsia="Times New Roman" w:hAnsi="Times New Roman" w:cs="Times New Roman"/>
                <w:i/>
                <w:iCs/>
                <w:color w:val="000000" w:themeColor="text1"/>
                <w:sz w:val="24"/>
                <w:szCs w:val="24"/>
              </w:rPr>
              <w:t xml:space="preserve">Software ed IDE di sviluppo: </w:t>
            </w:r>
            <w:proofErr w:type="spellStart"/>
            <w:r w:rsidRPr="00CA3C55">
              <w:rPr>
                <w:rFonts w:ascii="Times New Roman" w:eastAsia="Times New Roman" w:hAnsi="Times New Roman" w:cs="Times New Roman"/>
                <w:i/>
                <w:iCs/>
                <w:color w:val="000000" w:themeColor="text1"/>
                <w:sz w:val="24"/>
                <w:szCs w:val="24"/>
              </w:rPr>
              <w:t>VisualStudio</w:t>
            </w:r>
            <w:proofErr w:type="spellEnd"/>
            <w:r w:rsidRPr="00CA3C55">
              <w:rPr>
                <w:rFonts w:ascii="Times New Roman" w:eastAsia="Times New Roman" w:hAnsi="Times New Roman" w:cs="Times New Roman"/>
                <w:i/>
                <w:iCs/>
                <w:color w:val="000000" w:themeColor="text1"/>
                <w:sz w:val="24"/>
                <w:szCs w:val="24"/>
              </w:rPr>
              <w:t xml:space="preserve"> Code, IDE per lo sviluppo del software, </w:t>
            </w:r>
            <w:proofErr w:type="spellStart"/>
            <w:r w:rsidRPr="00CA3C55">
              <w:rPr>
                <w:rFonts w:ascii="Times New Roman" w:eastAsia="Times New Roman" w:hAnsi="Times New Roman" w:cs="Times New Roman"/>
                <w:i/>
                <w:iCs/>
                <w:color w:val="000000" w:themeColor="text1"/>
                <w:sz w:val="24"/>
                <w:szCs w:val="24"/>
              </w:rPr>
              <w:t>Mermaid</w:t>
            </w:r>
            <w:proofErr w:type="spellEnd"/>
            <w:r w:rsidRPr="00CA3C55">
              <w:rPr>
                <w:rFonts w:ascii="Times New Roman" w:eastAsia="Times New Roman" w:hAnsi="Times New Roman" w:cs="Times New Roman"/>
                <w:i/>
                <w:iCs/>
                <w:color w:val="000000" w:themeColor="text1"/>
                <w:sz w:val="24"/>
                <w:szCs w:val="24"/>
              </w:rPr>
              <w:t xml:space="preserve"> per progettare repository e diagrammi UML </w:t>
            </w:r>
            <w:r w:rsidR="00CA3C55">
              <w:rPr>
                <w:rFonts w:ascii="Times New Roman" w:eastAsia="Times New Roman" w:hAnsi="Times New Roman" w:cs="Times New Roman"/>
                <w:i/>
                <w:iCs/>
                <w:color w:val="000000" w:themeColor="text1"/>
                <w:sz w:val="24"/>
                <w:szCs w:val="24"/>
              </w:rPr>
              <w:br/>
            </w:r>
            <w:r w:rsidRPr="00CA3C55">
              <w:rPr>
                <w:rFonts w:ascii="Times New Roman" w:eastAsia="Times New Roman" w:hAnsi="Times New Roman" w:cs="Times New Roman"/>
                <w:b/>
                <w:bCs/>
                <w:i/>
                <w:iCs/>
                <w:color w:val="000000" w:themeColor="text1"/>
                <w:sz w:val="24"/>
                <w:szCs w:val="24"/>
              </w:rPr>
              <w:t>Fonti</w:t>
            </w:r>
            <w:r w:rsidRPr="00CA3C55">
              <w:rPr>
                <w:rFonts w:ascii="Times New Roman" w:eastAsia="Times New Roman" w:hAnsi="Times New Roman" w:cs="Times New Roman"/>
                <w:i/>
                <w:iCs/>
                <w:color w:val="000000" w:themeColor="text1"/>
                <w:sz w:val="24"/>
                <w:szCs w:val="24"/>
              </w:rPr>
              <w:t xml:space="preserve">: </w:t>
            </w:r>
          </w:p>
          <w:p w14:paraId="775499FC" w14:textId="6E59B2EB" w:rsidR="00F739F8" w:rsidRPr="00347B93" w:rsidRDefault="45B6E6BC" w:rsidP="00CA3C55">
            <w:pPr>
              <w:spacing w:before="240" w:after="240" w:afterAutospacing="1"/>
              <w:rPr>
                <w:rFonts w:ascii="Times New Roman" w:eastAsia="Times New Roman" w:hAnsi="Times New Roman" w:cs="Times New Roman"/>
                <w:i/>
                <w:iCs/>
                <w:color w:val="000000" w:themeColor="text1"/>
                <w:sz w:val="24"/>
                <w:szCs w:val="24"/>
                <w:lang w:val="en-US"/>
              </w:rPr>
            </w:pPr>
            <w:r w:rsidRPr="00CA3C55">
              <w:rPr>
                <w:rFonts w:ascii="Times New Roman" w:eastAsia="Times New Roman" w:hAnsi="Times New Roman" w:cs="Times New Roman"/>
                <w:i/>
                <w:iCs/>
                <w:color w:val="000000" w:themeColor="text1"/>
                <w:sz w:val="24"/>
                <w:szCs w:val="24"/>
              </w:rPr>
              <w:t xml:space="preserve">Visual Studio Code: </w:t>
            </w:r>
            <w:hyperlink r:id="rId53">
              <w:r w:rsidRPr="00CA3C55">
                <w:rPr>
                  <w:rStyle w:val="Collegamentoipertestuale"/>
                  <w:rFonts w:ascii="Times New Roman" w:eastAsia="Times New Roman" w:hAnsi="Times New Roman" w:cs="Times New Roman"/>
                  <w:i/>
                  <w:iCs/>
                  <w:sz w:val="24"/>
                  <w:szCs w:val="24"/>
                </w:rPr>
                <w:t>https://code.visualstudio.com/</w:t>
              </w:r>
            </w:hyperlink>
            <w:r w:rsidRPr="00CA3C55">
              <w:rPr>
                <w:rFonts w:ascii="Times New Roman" w:eastAsia="Times New Roman" w:hAnsi="Times New Roman" w:cs="Times New Roman"/>
                <w:i/>
                <w:iCs/>
                <w:color w:val="000000" w:themeColor="text1"/>
                <w:sz w:val="24"/>
                <w:szCs w:val="24"/>
              </w:rPr>
              <w:t xml:space="preserve"> </w:t>
            </w:r>
            <w:r w:rsidR="00347B93">
              <w:rPr>
                <w:rFonts w:ascii="Times New Roman" w:eastAsia="Times New Roman" w:hAnsi="Times New Roman" w:cs="Times New Roman"/>
                <w:i/>
                <w:iCs/>
                <w:color w:val="000000" w:themeColor="text1"/>
                <w:sz w:val="24"/>
                <w:szCs w:val="24"/>
              </w:rPr>
              <w:br/>
            </w:r>
            <w:proofErr w:type="spellStart"/>
            <w:r w:rsidRPr="00CA3C55">
              <w:rPr>
                <w:rFonts w:ascii="Times New Roman" w:eastAsia="Times New Roman" w:hAnsi="Times New Roman" w:cs="Times New Roman"/>
                <w:i/>
                <w:iCs/>
                <w:color w:val="000000" w:themeColor="text1"/>
                <w:sz w:val="24"/>
                <w:szCs w:val="24"/>
              </w:rPr>
              <w:t>Mermaid</w:t>
            </w:r>
            <w:proofErr w:type="spellEnd"/>
            <w:r w:rsidRPr="00CA3C55">
              <w:rPr>
                <w:rFonts w:ascii="Times New Roman" w:eastAsia="Times New Roman" w:hAnsi="Times New Roman" w:cs="Times New Roman"/>
                <w:i/>
                <w:iCs/>
                <w:color w:val="000000" w:themeColor="text1"/>
                <w:sz w:val="24"/>
                <w:szCs w:val="24"/>
              </w:rPr>
              <w:t xml:space="preserve">: </w:t>
            </w:r>
            <w:hyperlink r:id="rId54">
              <w:r w:rsidRPr="00CA3C55">
                <w:rPr>
                  <w:rStyle w:val="Collegamentoipertestuale"/>
                  <w:rFonts w:ascii="Times New Roman" w:eastAsia="Times New Roman" w:hAnsi="Times New Roman" w:cs="Times New Roman"/>
                  <w:i/>
                  <w:iCs/>
                  <w:sz w:val="24"/>
                  <w:szCs w:val="24"/>
                </w:rPr>
                <w:t>www.mermaidchart.com</w:t>
              </w:r>
            </w:hyperlink>
          </w:p>
        </w:tc>
      </w:tr>
      <w:tr w:rsidR="00F739F8" w:rsidRPr="00921918" w14:paraId="0EE80B07" w14:textId="77777777" w:rsidTr="6C62CE90">
        <w:trPr>
          <w:trHeight w:val="386"/>
          <w:jc w:val="center"/>
        </w:trPr>
        <w:tc>
          <w:tcPr>
            <w:tcW w:w="9960" w:type="dxa"/>
            <w:gridSpan w:val="2"/>
          </w:tcPr>
          <w:p w14:paraId="73CCB27B" w14:textId="22F8FBA8" w:rsidR="00F739F8" w:rsidRPr="00921918" w:rsidRDefault="6EB34C84" w:rsidP="17860F6B">
            <w:pPr>
              <w:jc w:val="center"/>
              <w:rPr>
                <w:rFonts w:ascii="Times New Roman" w:hAnsi="Times New Roman" w:cs="Times New Roman"/>
                <w:b/>
                <w:bCs/>
                <w:sz w:val="28"/>
                <w:szCs w:val="28"/>
              </w:rPr>
            </w:pPr>
            <w:r>
              <w:rPr>
                <w:noProof/>
              </w:rPr>
              <w:lastRenderedPageBreak/>
              <w:drawing>
                <wp:inline distT="0" distB="0" distL="0" distR="0" wp14:anchorId="44DB15A7" wp14:editId="1A09C86C">
                  <wp:extent cx="4236244" cy="175044"/>
                  <wp:effectExtent l="0" t="0" r="0" b="3175"/>
                  <wp:docPr id="534992202"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92202" name="Immagine 534992202"/>
                          <pic:cNvPicPr/>
                        </pic:nvPicPr>
                        <pic:blipFill>
                          <a:blip r:embed="rId55">
                            <a:extLst>
                              <a:ext uri="{28A0092B-C50C-407E-A947-70E740481C1C}">
                                <a14:useLocalDpi xmlns:a14="http://schemas.microsoft.com/office/drawing/2010/main" val="0"/>
                              </a:ext>
                            </a:extLst>
                          </a:blip>
                          <a:stretch>
                            <a:fillRect/>
                          </a:stretch>
                        </pic:blipFill>
                        <pic:spPr>
                          <a:xfrm>
                            <a:off x="0" y="0"/>
                            <a:ext cx="4644888" cy="191929"/>
                          </a:xfrm>
                          <a:prstGeom prst="rect">
                            <a:avLst/>
                          </a:prstGeom>
                        </pic:spPr>
                      </pic:pic>
                    </a:graphicData>
                  </a:graphic>
                </wp:inline>
              </w:drawing>
            </w:r>
          </w:p>
        </w:tc>
      </w:tr>
      <w:tr w:rsidR="00F739F8" w:rsidRPr="00921918" w14:paraId="7C85F5BA" w14:textId="77777777" w:rsidTr="6C62CE90">
        <w:trPr>
          <w:jc w:val="center"/>
        </w:trPr>
        <w:tc>
          <w:tcPr>
            <w:tcW w:w="9960" w:type="dxa"/>
            <w:gridSpan w:val="2"/>
          </w:tcPr>
          <w:p w14:paraId="5D9A1E36" w14:textId="1B2F1590" w:rsidR="00F739F8" w:rsidRPr="00921918" w:rsidRDefault="6EB34C84" w:rsidP="17860F6B">
            <w:pPr>
              <w:rPr>
                <w:rFonts w:ascii="Times New Roman" w:hAnsi="Times New Roman" w:cs="Times New Roman"/>
                <w:b/>
                <w:bCs/>
                <w:sz w:val="28"/>
                <w:szCs w:val="28"/>
              </w:rPr>
            </w:pPr>
            <w:r>
              <w:rPr>
                <w:noProof/>
              </w:rPr>
              <w:drawing>
                <wp:inline distT="0" distB="0" distL="0" distR="0" wp14:anchorId="785AEFE7" wp14:editId="4662E392">
                  <wp:extent cx="5222081" cy="498244"/>
                  <wp:effectExtent l="0" t="0" r="0" b="0"/>
                  <wp:docPr id="619160371"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60371" name="Immagine 619160371"/>
                          <pic:cNvPicPr/>
                        </pic:nvPicPr>
                        <pic:blipFill>
                          <a:blip r:embed="rId56">
                            <a:extLst>
                              <a:ext uri="{28A0092B-C50C-407E-A947-70E740481C1C}">
                                <a14:useLocalDpi xmlns:a14="http://schemas.microsoft.com/office/drawing/2010/main" val="0"/>
                              </a:ext>
                            </a:extLst>
                          </a:blip>
                          <a:stretch>
                            <a:fillRect/>
                          </a:stretch>
                        </pic:blipFill>
                        <pic:spPr>
                          <a:xfrm>
                            <a:off x="0" y="0"/>
                            <a:ext cx="5559905" cy="530476"/>
                          </a:xfrm>
                          <a:prstGeom prst="rect">
                            <a:avLst/>
                          </a:prstGeom>
                        </pic:spPr>
                      </pic:pic>
                    </a:graphicData>
                  </a:graphic>
                </wp:inline>
              </w:drawing>
            </w:r>
          </w:p>
        </w:tc>
      </w:tr>
      <w:tr w:rsidR="00F739F8" w:rsidRPr="00921918" w14:paraId="5B5A757B" w14:textId="77777777" w:rsidTr="6C62CE90">
        <w:trPr>
          <w:jc w:val="center"/>
        </w:trPr>
        <w:tc>
          <w:tcPr>
            <w:tcW w:w="9960" w:type="dxa"/>
            <w:gridSpan w:val="2"/>
          </w:tcPr>
          <w:p w14:paraId="143B3E04" w14:textId="77777777" w:rsidR="00E54702" w:rsidRPr="00E54702" w:rsidRDefault="00E54702" w:rsidP="00E54702">
            <w:pPr>
              <w:spacing w:before="240" w:after="240"/>
              <w:jc w:val="both"/>
              <w:rPr>
                <w:rFonts w:ascii="Times New Roman" w:eastAsia="Times New Roman" w:hAnsi="Times New Roman" w:cs="Times New Roman"/>
                <w:b/>
                <w:bCs/>
                <w:color w:val="000000" w:themeColor="text1"/>
                <w:sz w:val="24"/>
                <w:szCs w:val="24"/>
              </w:rPr>
            </w:pPr>
            <w:r w:rsidRPr="00E54702">
              <w:rPr>
                <w:rFonts w:ascii="Times New Roman" w:eastAsia="Times New Roman" w:hAnsi="Times New Roman" w:cs="Times New Roman"/>
                <w:b/>
                <w:bCs/>
                <w:color w:val="000000" w:themeColor="text1"/>
                <w:sz w:val="24"/>
                <w:szCs w:val="24"/>
              </w:rPr>
              <w:t>Contesto applicativo e architettura generale</w:t>
            </w:r>
          </w:p>
          <w:p w14:paraId="3FC6DE51" w14:textId="77777777" w:rsidR="00E54702" w:rsidRPr="00E54702" w:rsidRDefault="00E54702" w:rsidP="00E54702">
            <w:pPr>
              <w:spacing w:before="240" w:after="240"/>
              <w:jc w:val="both"/>
              <w:rPr>
                <w:rFonts w:ascii="Times New Roman" w:eastAsia="Times New Roman" w:hAnsi="Times New Roman" w:cs="Times New Roman"/>
                <w:color w:val="000000" w:themeColor="text1"/>
                <w:sz w:val="24"/>
                <w:szCs w:val="24"/>
              </w:rPr>
            </w:pPr>
            <w:r w:rsidRPr="00E54702">
              <w:rPr>
                <w:rFonts w:ascii="Times New Roman" w:eastAsia="Times New Roman" w:hAnsi="Times New Roman" w:cs="Times New Roman"/>
                <w:color w:val="000000" w:themeColor="text1"/>
                <w:sz w:val="24"/>
                <w:szCs w:val="24"/>
              </w:rPr>
              <w:t xml:space="preserve">Il progetto si colloca all’interno dell’ambito fintech e nasce come applicazione web full </w:t>
            </w:r>
            <w:proofErr w:type="spellStart"/>
            <w:r w:rsidRPr="00E54702">
              <w:rPr>
                <w:rFonts w:ascii="Times New Roman" w:eastAsia="Times New Roman" w:hAnsi="Times New Roman" w:cs="Times New Roman"/>
                <w:color w:val="000000" w:themeColor="text1"/>
                <w:sz w:val="24"/>
                <w:szCs w:val="24"/>
              </w:rPr>
              <w:t>stack</w:t>
            </w:r>
            <w:proofErr w:type="spellEnd"/>
            <w:r w:rsidRPr="00E54702">
              <w:rPr>
                <w:rFonts w:ascii="Times New Roman" w:eastAsia="Times New Roman" w:hAnsi="Times New Roman" w:cs="Times New Roman"/>
                <w:color w:val="000000" w:themeColor="text1"/>
                <w:sz w:val="24"/>
                <w:szCs w:val="24"/>
              </w:rPr>
              <w:t xml:space="preserve"> per la gestione di servizi bancari digitali e di portafogli patrimoniali, rivolta principalmente all’utenza retail e pensata anche per scenari di simulazione didattica o per la prototipazione rapida di prodotti finanziari.</w:t>
            </w:r>
          </w:p>
          <w:p w14:paraId="4B4BB27A" w14:textId="7EE696D5" w:rsidR="00E54702" w:rsidRPr="00E54702" w:rsidRDefault="00E54702" w:rsidP="00E54702">
            <w:pPr>
              <w:spacing w:before="240" w:after="240"/>
              <w:jc w:val="both"/>
              <w:rPr>
                <w:rFonts w:ascii="Times New Roman" w:eastAsia="Times New Roman" w:hAnsi="Times New Roman" w:cs="Times New Roman"/>
                <w:color w:val="000000" w:themeColor="text1"/>
                <w:sz w:val="24"/>
                <w:szCs w:val="24"/>
              </w:rPr>
            </w:pPr>
            <w:r w:rsidRPr="00E54702">
              <w:rPr>
                <w:rFonts w:ascii="Times New Roman" w:eastAsia="Times New Roman" w:hAnsi="Times New Roman" w:cs="Times New Roman"/>
                <w:color w:val="000000" w:themeColor="text1"/>
                <w:sz w:val="24"/>
                <w:szCs w:val="24"/>
              </w:rPr>
              <w:t xml:space="preserve">L’elaborato copre </w:t>
            </w:r>
            <w:r w:rsidR="007F7006">
              <w:rPr>
                <w:rFonts w:ascii="Times New Roman" w:eastAsia="Times New Roman" w:hAnsi="Times New Roman" w:cs="Times New Roman"/>
                <w:color w:val="000000" w:themeColor="text1"/>
                <w:sz w:val="24"/>
                <w:szCs w:val="24"/>
              </w:rPr>
              <w:t>pienamente i servizi ritenuti</w:t>
            </w:r>
            <w:r w:rsidRPr="00E54702">
              <w:rPr>
                <w:rFonts w:ascii="Times New Roman" w:eastAsia="Times New Roman" w:hAnsi="Times New Roman" w:cs="Times New Roman"/>
                <w:color w:val="000000" w:themeColor="text1"/>
                <w:sz w:val="24"/>
                <w:szCs w:val="24"/>
              </w:rPr>
              <w:t xml:space="preserve"> essenziali dalla traccia: la gestione dei conti attraverso una dashboard capace di sintetizzare saldi, variazioni periodiche, movimenti recenti e viste di riepilogo; la simulazione degli investimenti con flussi di acquisto e vendita su un insieme definito di strumenti e regole di aggiornamento del portafoglio; la richiesta di prestiti tramite un percorso guidato che calcola la rata e applica una verifica di sostenibilità basata sull’indice rapporto debito/reddito, mostrando all’utente lo stato della pratica; la gestione delle transazioni con uno storico cronologico dotato di categorie e filtri.</w:t>
            </w:r>
          </w:p>
          <w:p w14:paraId="320ABF1F" w14:textId="62B4D7FB" w:rsidR="00E54702" w:rsidRPr="00E54702" w:rsidRDefault="007F7006" w:rsidP="00E54702">
            <w:pPr>
              <w:spacing w:before="240" w:after="24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w:t>
            </w:r>
            <w:r w:rsidR="00E54702" w:rsidRPr="00E54702">
              <w:rPr>
                <w:rFonts w:ascii="Times New Roman" w:eastAsia="Times New Roman" w:hAnsi="Times New Roman" w:cs="Times New Roman"/>
                <w:b/>
                <w:bCs/>
                <w:color w:val="000000" w:themeColor="text1"/>
                <w:sz w:val="24"/>
                <w:szCs w:val="24"/>
              </w:rPr>
              <w:t xml:space="preserve">omponenti </w:t>
            </w:r>
            <w:r>
              <w:rPr>
                <w:rFonts w:ascii="Times New Roman" w:eastAsia="Times New Roman" w:hAnsi="Times New Roman" w:cs="Times New Roman"/>
                <w:b/>
                <w:bCs/>
                <w:color w:val="000000" w:themeColor="text1"/>
                <w:sz w:val="24"/>
                <w:szCs w:val="24"/>
              </w:rPr>
              <w:t xml:space="preserve">software </w:t>
            </w:r>
            <w:r w:rsidR="00E54702" w:rsidRPr="00E54702">
              <w:rPr>
                <w:rFonts w:ascii="Times New Roman" w:eastAsia="Times New Roman" w:hAnsi="Times New Roman" w:cs="Times New Roman"/>
                <w:b/>
                <w:bCs/>
                <w:color w:val="000000" w:themeColor="text1"/>
                <w:sz w:val="24"/>
                <w:szCs w:val="24"/>
              </w:rPr>
              <w:t>principali</w:t>
            </w:r>
          </w:p>
          <w:p w14:paraId="44C42517" w14:textId="0AB6B2DE" w:rsidR="00E54702" w:rsidRPr="00E54702" w:rsidRDefault="00E54702" w:rsidP="00E54702">
            <w:pPr>
              <w:spacing w:before="240" w:after="240"/>
              <w:jc w:val="both"/>
              <w:rPr>
                <w:rFonts w:ascii="Times New Roman" w:eastAsia="Times New Roman" w:hAnsi="Times New Roman" w:cs="Times New Roman"/>
                <w:color w:val="000000" w:themeColor="text1"/>
                <w:sz w:val="24"/>
                <w:szCs w:val="24"/>
              </w:rPr>
            </w:pPr>
            <w:r w:rsidRPr="00E54702">
              <w:rPr>
                <w:rFonts w:ascii="Times New Roman" w:eastAsia="Times New Roman" w:hAnsi="Times New Roman" w:cs="Times New Roman"/>
                <w:color w:val="000000" w:themeColor="text1"/>
                <w:sz w:val="24"/>
                <w:szCs w:val="24"/>
              </w:rPr>
              <w:t xml:space="preserve">La soluzione adotta una netta separazione in strati. Il </w:t>
            </w:r>
            <w:proofErr w:type="spellStart"/>
            <w:r w:rsidRPr="00E54702">
              <w:rPr>
                <w:rFonts w:ascii="Times New Roman" w:eastAsia="Times New Roman" w:hAnsi="Times New Roman" w:cs="Times New Roman"/>
                <w:color w:val="000000" w:themeColor="text1"/>
                <w:sz w:val="24"/>
                <w:szCs w:val="24"/>
              </w:rPr>
              <w:t>frontend</w:t>
            </w:r>
            <w:proofErr w:type="spellEnd"/>
            <w:r w:rsidR="007F7006">
              <w:rPr>
                <w:rFonts w:ascii="Times New Roman" w:eastAsia="Times New Roman" w:hAnsi="Times New Roman" w:cs="Times New Roman"/>
                <w:color w:val="000000" w:themeColor="text1"/>
                <w:sz w:val="24"/>
                <w:szCs w:val="24"/>
              </w:rPr>
              <w:t>,</w:t>
            </w:r>
            <w:r w:rsidRPr="00E54702">
              <w:rPr>
                <w:rFonts w:ascii="Times New Roman" w:eastAsia="Times New Roman" w:hAnsi="Times New Roman" w:cs="Times New Roman"/>
                <w:color w:val="000000" w:themeColor="text1"/>
                <w:sz w:val="24"/>
                <w:szCs w:val="24"/>
              </w:rPr>
              <w:t xml:space="preserve"> realizzato in </w:t>
            </w:r>
            <w:r>
              <w:rPr>
                <w:rFonts w:ascii="Times New Roman" w:eastAsia="Times New Roman" w:hAnsi="Times New Roman" w:cs="Times New Roman"/>
                <w:color w:val="000000" w:themeColor="text1"/>
                <w:sz w:val="24"/>
                <w:szCs w:val="24"/>
              </w:rPr>
              <w:t>React 18</w:t>
            </w:r>
            <w:r w:rsidR="007F7006">
              <w:rPr>
                <w:rFonts w:ascii="Times New Roman" w:eastAsia="Times New Roman" w:hAnsi="Times New Roman" w:cs="Times New Roman"/>
                <w:color w:val="000000" w:themeColor="text1"/>
                <w:sz w:val="24"/>
                <w:szCs w:val="24"/>
              </w:rPr>
              <w:t>,</w:t>
            </w:r>
            <w:r w:rsidRPr="00E54702">
              <w:rPr>
                <w:rFonts w:ascii="Times New Roman" w:eastAsia="Times New Roman" w:hAnsi="Times New Roman" w:cs="Times New Roman"/>
                <w:color w:val="000000" w:themeColor="text1"/>
                <w:sz w:val="24"/>
                <w:szCs w:val="24"/>
              </w:rPr>
              <w:t xml:space="preserve"> </w:t>
            </w:r>
            <w:r w:rsidR="007F7006">
              <w:rPr>
                <w:rFonts w:ascii="Times New Roman" w:eastAsia="Times New Roman" w:hAnsi="Times New Roman" w:cs="Times New Roman"/>
                <w:color w:val="000000" w:themeColor="text1"/>
                <w:sz w:val="24"/>
                <w:szCs w:val="24"/>
              </w:rPr>
              <w:t xml:space="preserve">garantisce </w:t>
            </w:r>
            <w:r w:rsidRPr="00E54702">
              <w:rPr>
                <w:rFonts w:ascii="Times New Roman" w:eastAsia="Times New Roman" w:hAnsi="Times New Roman" w:cs="Times New Roman"/>
                <w:color w:val="000000" w:themeColor="text1"/>
                <w:sz w:val="24"/>
                <w:szCs w:val="24"/>
              </w:rPr>
              <w:t xml:space="preserve">contratti end to end tipizzati e componenti funzionali basati su hook. La componentistica è organizzata con un sistema coerente di primitive e utilità di stile, scelto per assicurare consistenza visiva, accessibilità e velocità di composizione delle interfacce. Sul lato server, il </w:t>
            </w:r>
            <w:proofErr w:type="spellStart"/>
            <w:r w:rsidRPr="00E54702">
              <w:rPr>
                <w:rFonts w:ascii="Times New Roman" w:eastAsia="Times New Roman" w:hAnsi="Times New Roman" w:cs="Times New Roman"/>
                <w:color w:val="000000" w:themeColor="text1"/>
                <w:sz w:val="24"/>
                <w:szCs w:val="24"/>
              </w:rPr>
              <w:t>backend</w:t>
            </w:r>
            <w:proofErr w:type="spellEnd"/>
            <w:r w:rsidRPr="00E54702">
              <w:rPr>
                <w:rFonts w:ascii="Times New Roman" w:eastAsia="Times New Roman" w:hAnsi="Times New Roman" w:cs="Times New Roman"/>
                <w:color w:val="000000" w:themeColor="text1"/>
                <w:sz w:val="24"/>
                <w:szCs w:val="24"/>
              </w:rPr>
              <w:t xml:space="preserve"> unificato è sviluppato </w:t>
            </w:r>
            <w:r w:rsidR="007F7006">
              <w:rPr>
                <w:rFonts w:ascii="Times New Roman" w:eastAsia="Times New Roman" w:hAnsi="Times New Roman" w:cs="Times New Roman"/>
                <w:color w:val="000000" w:themeColor="text1"/>
                <w:sz w:val="24"/>
                <w:szCs w:val="24"/>
              </w:rPr>
              <w:t xml:space="preserve">in </w:t>
            </w:r>
            <w:r w:rsidRPr="00E54702">
              <w:rPr>
                <w:rFonts w:ascii="Times New Roman" w:eastAsia="Times New Roman" w:hAnsi="Times New Roman" w:cs="Times New Roman"/>
                <w:color w:val="000000" w:themeColor="text1"/>
                <w:sz w:val="24"/>
                <w:szCs w:val="24"/>
              </w:rPr>
              <w:t xml:space="preserve">Python </w:t>
            </w:r>
            <w:proofErr w:type="spellStart"/>
            <w:r w:rsidR="007F7006">
              <w:rPr>
                <w:rFonts w:ascii="Times New Roman" w:eastAsia="Times New Roman" w:hAnsi="Times New Roman" w:cs="Times New Roman"/>
                <w:color w:val="000000" w:themeColor="text1"/>
                <w:sz w:val="24"/>
                <w:szCs w:val="24"/>
              </w:rPr>
              <w:t>Flask</w:t>
            </w:r>
            <w:proofErr w:type="spellEnd"/>
            <w:r w:rsidR="007F7006">
              <w:rPr>
                <w:rFonts w:ascii="Times New Roman" w:eastAsia="Times New Roman" w:hAnsi="Times New Roman" w:cs="Times New Roman"/>
                <w:color w:val="000000" w:themeColor="text1"/>
                <w:sz w:val="24"/>
                <w:szCs w:val="24"/>
              </w:rPr>
              <w:t xml:space="preserve"> </w:t>
            </w:r>
            <w:r w:rsidRPr="00E54702">
              <w:rPr>
                <w:rFonts w:ascii="Times New Roman" w:eastAsia="Times New Roman" w:hAnsi="Times New Roman" w:cs="Times New Roman"/>
                <w:color w:val="000000" w:themeColor="text1"/>
                <w:sz w:val="24"/>
                <w:szCs w:val="24"/>
              </w:rPr>
              <w:t xml:space="preserve">e strutturato secondo pattern didatticamente rilevanti: repository per isolare la persistenza, livello di servizi per concentrare la logica di dominio, iniezione delle </w:t>
            </w:r>
            <w:r w:rsidRPr="00E54702">
              <w:rPr>
                <w:rFonts w:ascii="Times New Roman" w:eastAsia="Times New Roman" w:hAnsi="Times New Roman" w:cs="Times New Roman"/>
                <w:color w:val="000000" w:themeColor="text1"/>
                <w:sz w:val="24"/>
                <w:szCs w:val="24"/>
              </w:rPr>
              <w:lastRenderedPageBreak/>
              <w:t>dipendenze per comporre esplicitamente i componenti e uno strumento di validazione per gestire i contratti degli input.</w:t>
            </w:r>
          </w:p>
          <w:p w14:paraId="33CFBD1F" w14:textId="77777777" w:rsidR="00E54702" w:rsidRPr="00E54702" w:rsidRDefault="00E54702" w:rsidP="00E54702">
            <w:pPr>
              <w:spacing w:before="240" w:after="240"/>
              <w:jc w:val="both"/>
              <w:rPr>
                <w:rFonts w:ascii="Times New Roman" w:eastAsia="Times New Roman" w:hAnsi="Times New Roman" w:cs="Times New Roman"/>
                <w:b/>
                <w:bCs/>
                <w:color w:val="000000" w:themeColor="text1"/>
                <w:sz w:val="24"/>
                <w:szCs w:val="24"/>
              </w:rPr>
            </w:pPr>
            <w:r w:rsidRPr="00E54702">
              <w:rPr>
                <w:rFonts w:ascii="Times New Roman" w:eastAsia="Times New Roman" w:hAnsi="Times New Roman" w:cs="Times New Roman"/>
                <w:b/>
                <w:bCs/>
                <w:color w:val="000000" w:themeColor="text1"/>
                <w:sz w:val="24"/>
                <w:szCs w:val="24"/>
              </w:rPr>
              <w:t>Comunicazione tra livelli e gestione dei dati</w:t>
            </w:r>
          </w:p>
          <w:p w14:paraId="439718F7" w14:textId="77777777" w:rsidR="00E54702" w:rsidRPr="00E54702" w:rsidRDefault="00E54702" w:rsidP="00E54702">
            <w:pPr>
              <w:spacing w:before="240" w:after="240"/>
              <w:jc w:val="both"/>
              <w:rPr>
                <w:rFonts w:ascii="Times New Roman" w:eastAsia="Times New Roman" w:hAnsi="Times New Roman" w:cs="Times New Roman"/>
                <w:color w:val="000000" w:themeColor="text1"/>
                <w:sz w:val="24"/>
                <w:szCs w:val="24"/>
              </w:rPr>
            </w:pPr>
            <w:r w:rsidRPr="00E54702">
              <w:rPr>
                <w:rFonts w:ascii="Times New Roman" w:eastAsia="Times New Roman" w:hAnsi="Times New Roman" w:cs="Times New Roman"/>
                <w:color w:val="000000" w:themeColor="text1"/>
                <w:sz w:val="24"/>
                <w:szCs w:val="24"/>
              </w:rPr>
              <w:t>L’interazione basata su API garantisce uno scambio chiaro tra interfaccia e servizi applicativi: ogni risorsa è indirizzata tramite identificatori uniformi, i metodi HTTP hanno uso semantico, i contenuti scambiati rispettano schemi dichiarativi e i messaggi di errore sono uniformati nella forma e nei codici. La libreria di orchestrazione dello stato lato client mantiene sincronizzate le viste: le cache vengono invalidate solo dopo operazioni che modificano i dati, come un acquisto o l’invio di una richiesta di prestito, riducendo chiamate superflue e conservando coerenza nella dashboard.</w:t>
            </w:r>
          </w:p>
          <w:p w14:paraId="16A5993E" w14:textId="55964224" w:rsidR="00E54702" w:rsidRPr="00E54702" w:rsidRDefault="007F7006" w:rsidP="00E54702">
            <w:pPr>
              <w:spacing w:before="240" w:after="24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All’interno dell’applicativo è </w:t>
            </w:r>
            <w:r w:rsidR="00E54702" w:rsidRPr="00E54702">
              <w:rPr>
                <w:rFonts w:ascii="Times New Roman" w:eastAsia="Times New Roman" w:hAnsi="Times New Roman" w:cs="Times New Roman"/>
                <w:color w:val="000000" w:themeColor="text1"/>
                <w:sz w:val="24"/>
                <w:szCs w:val="24"/>
              </w:rPr>
              <w:t>previsto anche un polling periodico, utile nei casi in cui l’utente si aspetta aggiornamenti quasi in tempo reale, come il tracciamento dello stato delle pratiche o l’allineamento dello storico dei movimenti; l’intervallo è configurabile lato client per bilanciare freschezza dei dati e carico di rete.</w:t>
            </w:r>
          </w:p>
          <w:p w14:paraId="69F4AD5F" w14:textId="52C7432B" w:rsidR="00E54702" w:rsidRPr="00E54702" w:rsidRDefault="007F7006" w:rsidP="00E54702">
            <w:pPr>
              <w:spacing w:before="240" w:after="240"/>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I</w:t>
            </w:r>
            <w:r w:rsidR="00E54702" w:rsidRPr="00E54702">
              <w:rPr>
                <w:rFonts w:ascii="Times New Roman" w:eastAsia="Times New Roman" w:hAnsi="Times New Roman" w:cs="Times New Roman"/>
                <w:b/>
                <w:bCs/>
                <w:color w:val="000000" w:themeColor="text1"/>
                <w:sz w:val="24"/>
                <w:szCs w:val="24"/>
              </w:rPr>
              <w:t>nterfaccia e validazioni</w:t>
            </w:r>
          </w:p>
          <w:p w14:paraId="65349163" w14:textId="77777777" w:rsidR="00E54702" w:rsidRPr="00E54702" w:rsidRDefault="00E54702" w:rsidP="00E54702">
            <w:pPr>
              <w:spacing w:before="240" w:after="240"/>
              <w:jc w:val="both"/>
              <w:rPr>
                <w:rFonts w:ascii="Times New Roman" w:eastAsia="Times New Roman" w:hAnsi="Times New Roman" w:cs="Times New Roman"/>
                <w:color w:val="000000" w:themeColor="text1"/>
                <w:sz w:val="24"/>
                <w:szCs w:val="24"/>
              </w:rPr>
            </w:pPr>
            <w:r w:rsidRPr="00E54702">
              <w:rPr>
                <w:rFonts w:ascii="Times New Roman" w:eastAsia="Times New Roman" w:hAnsi="Times New Roman" w:cs="Times New Roman"/>
                <w:color w:val="000000" w:themeColor="text1"/>
                <w:sz w:val="24"/>
                <w:szCs w:val="24"/>
              </w:rPr>
              <w:t>L’architettura è presentata mostrando il flusso che conduce dai repository al livello di servizi, quindi alla definizione delle API e infine alla loro fruizione lato client. I modelli di dominio comprendono utenti, conti, investimenti, prestiti, transazioni e notifiche; a supporto, un sommario calcolato aggrega gli indicatori principali per la dashboard. Il codice è organizzato con una gerarchia leggibile che separa modelli, repository, servizi e punto di ingresso lato server, mentre il client dispone componenti, pagine e librerie in cartelle coerenti, così da favorire la manutenibilità e l’ampliamento progressivo.</w:t>
            </w:r>
          </w:p>
          <w:p w14:paraId="2CBA61FA" w14:textId="67B728D2" w:rsidR="00E54702" w:rsidRPr="00E54702" w:rsidRDefault="00E54702" w:rsidP="00E54702">
            <w:pPr>
              <w:spacing w:before="240" w:after="240"/>
              <w:jc w:val="both"/>
              <w:rPr>
                <w:rFonts w:ascii="Times New Roman" w:eastAsia="Times New Roman" w:hAnsi="Times New Roman" w:cs="Times New Roman"/>
                <w:color w:val="000000" w:themeColor="text1"/>
                <w:sz w:val="24"/>
                <w:szCs w:val="24"/>
              </w:rPr>
            </w:pPr>
            <w:r w:rsidRPr="00E54702">
              <w:rPr>
                <w:rFonts w:ascii="Times New Roman" w:eastAsia="Times New Roman" w:hAnsi="Times New Roman" w:cs="Times New Roman"/>
                <w:color w:val="000000" w:themeColor="text1"/>
                <w:sz w:val="24"/>
                <w:szCs w:val="24"/>
              </w:rPr>
              <w:t>L’interfaccia segue un approccio mobile first e utilizza un’iconografia coerente per creare un linguaggio visivo immediato e riconoscibile</w:t>
            </w:r>
            <w:r w:rsidR="007F7006">
              <w:rPr>
                <w:rFonts w:ascii="Times New Roman" w:eastAsia="Times New Roman" w:hAnsi="Times New Roman" w:cs="Times New Roman"/>
                <w:color w:val="000000" w:themeColor="text1"/>
                <w:sz w:val="24"/>
                <w:szCs w:val="24"/>
              </w:rPr>
              <w:t>.</w:t>
            </w:r>
            <w:r w:rsidRPr="00E54702">
              <w:rPr>
                <w:rFonts w:ascii="Times New Roman" w:eastAsia="Times New Roman" w:hAnsi="Times New Roman" w:cs="Times New Roman"/>
                <w:color w:val="000000" w:themeColor="text1"/>
                <w:sz w:val="24"/>
                <w:szCs w:val="24"/>
              </w:rPr>
              <w:t xml:space="preserve"> Le funzioni che comportano calcoli, come la stima della rata o l’aggiornamento del prezzo medio ponderato durante l’accumulo di posizioni, sono incapsulate nel livello di servizi per garantirne la ripetibilità e la testabilità indipendentemente dall’I/O.</w:t>
            </w:r>
          </w:p>
          <w:p w14:paraId="054D7397" w14:textId="77777777" w:rsidR="00E54702" w:rsidRPr="00E54702" w:rsidRDefault="00E54702" w:rsidP="00E54702">
            <w:pPr>
              <w:spacing w:before="240" w:after="240"/>
              <w:jc w:val="both"/>
              <w:rPr>
                <w:rFonts w:ascii="Times New Roman" w:eastAsia="Times New Roman" w:hAnsi="Times New Roman" w:cs="Times New Roman"/>
                <w:b/>
                <w:bCs/>
                <w:color w:val="000000" w:themeColor="text1"/>
                <w:sz w:val="24"/>
                <w:szCs w:val="24"/>
              </w:rPr>
            </w:pPr>
            <w:r w:rsidRPr="00E54702">
              <w:rPr>
                <w:rFonts w:ascii="Times New Roman" w:eastAsia="Times New Roman" w:hAnsi="Times New Roman" w:cs="Times New Roman"/>
                <w:b/>
                <w:bCs/>
                <w:color w:val="000000" w:themeColor="text1"/>
                <w:sz w:val="24"/>
                <w:szCs w:val="24"/>
              </w:rPr>
              <w:t>Scalabilità e prospettive evolutive</w:t>
            </w:r>
          </w:p>
          <w:p w14:paraId="07580B13" w14:textId="77777777" w:rsidR="00E54702" w:rsidRPr="00E54702" w:rsidRDefault="00E54702" w:rsidP="00E54702">
            <w:pPr>
              <w:spacing w:before="240" w:after="240"/>
              <w:jc w:val="both"/>
              <w:rPr>
                <w:rFonts w:ascii="Times New Roman" w:eastAsia="Times New Roman" w:hAnsi="Times New Roman" w:cs="Times New Roman"/>
                <w:color w:val="000000" w:themeColor="text1"/>
                <w:sz w:val="24"/>
                <w:szCs w:val="24"/>
              </w:rPr>
            </w:pPr>
            <w:r w:rsidRPr="00E54702">
              <w:rPr>
                <w:rFonts w:ascii="Times New Roman" w:eastAsia="Times New Roman" w:hAnsi="Times New Roman" w:cs="Times New Roman"/>
                <w:color w:val="000000" w:themeColor="text1"/>
                <w:sz w:val="24"/>
                <w:szCs w:val="24"/>
              </w:rPr>
              <w:t>L’adozione del pattern dei repository favorisce la scalabilità nel passaggio dallo storage in memoria a un motore di persistenza transazionale. Poiché le operazioni di dominio dipendono solo da astrazioni di accesso ai dati, l’introduzione di un archivio relazionale o di altra natura non richiederebbe modifiche alla logica applicativa, ma soltanto la sostituzione delle implementazioni e, se necessario, l’aggiunta di unità transazionali per le operazioni critiche, come l’aggiornamento sincrono di saldi, posizioni e movimenti. La separazione tra interfaccia, servizi e accesso ai dati, unita alla composizione esplicita delle dipendenze, semplifica sia i test sia eventuali integrazioni con servizi esterni.</w:t>
            </w:r>
          </w:p>
          <w:p w14:paraId="0F3D83B0" w14:textId="77777777" w:rsidR="007F7006" w:rsidRDefault="007F7006" w:rsidP="00E54702">
            <w:pPr>
              <w:spacing w:before="240" w:after="240"/>
              <w:jc w:val="both"/>
              <w:rPr>
                <w:rFonts w:ascii="Times New Roman" w:eastAsia="Times New Roman" w:hAnsi="Times New Roman" w:cs="Times New Roman"/>
                <w:color w:val="000000" w:themeColor="text1"/>
                <w:sz w:val="24"/>
                <w:szCs w:val="24"/>
              </w:rPr>
            </w:pPr>
          </w:p>
          <w:p w14:paraId="079F3044" w14:textId="6AD5AF5A" w:rsidR="00E54702" w:rsidRPr="00E54702" w:rsidRDefault="00E54702" w:rsidP="00E54702">
            <w:pPr>
              <w:spacing w:before="240" w:after="240"/>
              <w:jc w:val="both"/>
              <w:rPr>
                <w:rFonts w:ascii="Times New Roman" w:eastAsia="Times New Roman" w:hAnsi="Times New Roman" w:cs="Times New Roman"/>
                <w:color w:val="000000" w:themeColor="text1"/>
                <w:sz w:val="24"/>
                <w:szCs w:val="24"/>
              </w:rPr>
            </w:pPr>
            <w:r w:rsidRPr="00E54702">
              <w:rPr>
                <w:rFonts w:ascii="Times New Roman" w:eastAsia="Times New Roman" w:hAnsi="Times New Roman" w:cs="Times New Roman"/>
                <w:color w:val="000000" w:themeColor="text1"/>
                <w:sz w:val="24"/>
                <w:szCs w:val="24"/>
              </w:rPr>
              <w:t xml:space="preserve">L’architettura adottata è coerente con i requisiti della traccia: un </w:t>
            </w:r>
            <w:proofErr w:type="spellStart"/>
            <w:r w:rsidRPr="00E54702">
              <w:rPr>
                <w:rFonts w:ascii="Times New Roman" w:eastAsia="Times New Roman" w:hAnsi="Times New Roman" w:cs="Times New Roman"/>
                <w:color w:val="000000" w:themeColor="text1"/>
                <w:sz w:val="24"/>
                <w:szCs w:val="24"/>
              </w:rPr>
              <w:t>backend</w:t>
            </w:r>
            <w:proofErr w:type="spellEnd"/>
            <w:r w:rsidRPr="00E54702">
              <w:rPr>
                <w:rFonts w:ascii="Times New Roman" w:eastAsia="Times New Roman" w:hAnsi="Times New Roman" w:cs="Times New Roman"/>
                <w:color w:val="000000" w:themeColor="text1"/>
                <w:sz w:val="24"/>
                <w:szCs w:val="24"/>
              </w:rPr>
              <w:t xml:space="preserve"> </w:t>
            </w:r>
            <w:proofErr w:type="spellStart"/>
            <w:r w:rsidRPr="00E54702">
              <w:rPr>
                <w:rFonts w:ascii="Times New Roman" w:eastAsia="Times New Roman" w:hAnsi="Times New Roman" w:cs="Times New Roman"/>
                <w:color w:val="000000" w:themeColor="text1"/>
                <w:sz w:val="24"/>
                <w:szCs w:val="24"/>
              </w:rPr>
              <w:t>RESTful</w:t>
            </w:r>
            <w:proofErr w:type="spellEnd"/>
            <w:r w:rsidRPr="00E54702">
              <w:rPr>
                <w:rFonts w:ascii="Times New Roman" w:eastAsia="Times New Roman" w:hAnsi="Times New Roman" w:cs="Times New Roman"/>
                <w:color w:val="000000" w:themeColor="text1"/>
                <w:sz w:val="24"/>
                <w:szCs w:val="24"/>
              </w:rPr>
              <w:t xml:space="preserve">, </w:t>
            </w:r>
            <w:r w:rsidR="007F7006">
              <w:rPr>
                <w:rFonts w:ascii="Times New Roman" w:eastAsia="Times New Roman" w:hAnsi="Times New Roman" w:cs="Times New Roman"/>
                <w:color w:val="000000" w:themeColor="text1"/>
                <w:sz w:val="24"/>
                <w:szCs w:val="24"/>
              </w:rPr>
              <w:t xml:space="preserve">una </w:t>
            </w:r>
            <w:r w:rsidRPr="00E54702">
              <w:rPr>
                <w:rFonts w:ascii="Times New Roman" w:eastAsia="Times New Roman" w:hAnsi="Times New Roman" w:cs="Times New Roman"/>
                <w:color w:val="000000" w:themeColor="text1"/>
                <w:sz w:val="24"/>
                <w:szCs w:val="24"/>
              </w:rPr>
              <w:t xml:space="preserve">validazione centralizzata, livello di servizi e repository che definiscono confini netti tra responsabilità, migliorano la manutenibilità e rendono trasparente l’evoluzione della persistenza. </w:t>
            </w:r>
          </w:p>
          <w:p w14:paraId="688BEEF1" w14:textId="7FAD5544" w:rsidR="00F739F8" w:rsidRPr="009870E6" w:rsidRDefault="00E54702" w:rsidP="009870E6">
            <w:pPr>
              <w:spacing w:before="240" w:after="240"/>
              <w:jc w:val="both"/>
              <w:rPr>
                <w:rFonts w:ascii="Times New Roman" w:eastAsia="Times New Roman" w:hAnsi="Times New Roman" w:cs="Times New Roman"/>
                <w:color w:val="000000" w:themeColor="text1"/>
                <w:sz w:val="24"/>
                <w:szCs w:val="24"/>
              </w:rPr>
            </w:pPr>
            <w:r w:rsidRPr="00E54702">
              <w:rPr>
                <w:rFonts w:ascii="Times New Roman" w:eastAsia="Times New Roman" w:hAnsi="Times New Roman" w:cs="Times New Roman"/>
                <w:color w:val="000000" w:themeColor="text1"/>
                <w:sz w:val="24"/>
                <w:szCs w:val="24"/>
              </w:rPr>
              <w:lastRenderedPageBreak/>
              <w:t>Nel complesso, queste scelte concorrono a un’interfaccia intuitiva</w:t>
            </w:r>
            <w:r w:rsidR="009870E6">
              <w:rPr>
                <w:rFonts w:ascii="Times New Roman" w:eastAsia="Times New Roman" w:hAnsi="Times New Roman" w:cs="Times New Roman"/>
                <w:color w:val="000000" w:themeColor="text1"/>
                <w:sz w:val="24"/>
                <w:szCs w:val="24"/>
              </w:rPr>
              <w:t xml:space="preserve"> e</w:t>
            </w:r>
            <w:r w:rsidRPr="00E54702">
              <w:rPr>
                <w:rFonts w:ascii="Times New Roman" w:eastAsia="Times New Roman" w:hAnsi="Times New Roman" w:cs="Times New Roman"/>
                <w:color w:val="000000" w:themeColor="text1"/>
                <w:sz w:val="24"/>
                <w:szCs w:val="24"/>
              </w:rPr>
              <w:t xml:space="preserve"> responsiva, allineata agli obiettivi </w:t>
            </w:r>
            <w:r w:rsidR="009870E6">
              <w:rPr>
                <w:rFonts w:ascii="Times New Roman" w:eastAsia="Times New Roman" w:hAnsi="Times New Roman" w:cs="Times New Roman"/>
                <w:color w:val="000000" w:themeColor="text1"/>
                <w:sz w:val="24"/>
                <w:szCs w:val="24"/>
              </w:rPr>
              <w:t xml:space="preserve">della traccia </w:t>
            </w:r>
            <w:r w:rsidRPr="00E54702">
              <w:rPr>
                <w:rFonts w:ascii="Times New Roman" w:eastAsia="Times New Roman" w:hAnsi="Times New Roman" w:cs="Times New Roman"/>
                <w:color w:val="000000" w:themeColor="text1"/>
                <w:sz w:val="24"/>
                <w:szCs w:val="24"/>
              </w:rPr>
              <w:t>e predisposta per evoluzioni future. La piattaforma è infatti già pronta, almeno in termini strutturali, a supportare una migrazione verso una persistenza durevole, l’introduzione di meccanismi standard di autenticazione e autorizzazione, l’adozione di pratiche di osservabilità e l’integrazione con eventuali servizi terzi come open banking o provider di dati di mercato. La definizione chiara dei contratti API e la rigorosa separazione delle responsabilità consentiranno queste estensioni senza interventi invasivi, preservando il valore delle componenti esistenti.</w:t>
            </w:r>
          </w:p>
        </w:tc>
      </w:tr>
      <w:tr w:rsidR="00F739F8" w:rsidRPr="00921918" w14:paraId="02055475" w14:textId="77777777" w:rsidTr="6C62CE90">
        <w:trPr>
          <w:jc w:val="center"/>
        </w:trPr>
        <w:tc>
          <w:tcPr>
            <w:tcW w:w="9960" w:type="dxa"/>
            <w:gridSpan w:val="2"/>
          </w:tcPr>
          <w:p w14:paraId="69E7F094" w14:textId="28509A6F" w:rsidR="00F739F8" w:rsidRPr="00921918" w:rsidRDefault="6EB34C84" w:rsidP="17860F6B">
            <w:pPr>
              <w:rPr>
                <w:rFonts w:ascii="Times New Roman" w:hAnsi="Times New Roman" w:cs="Times New Roman"/>
                <w:sz w:val="28"/>
                <w:szCs w:val="28"/>
              </w:rPr>
            </w:pPr>
            <w:r>
              <w:rPr>
                <w:noProof/>
              </w:rPr>
              <w:lastRenderedPageBreak/>
              <w:drawing>
                <wp:inline distT="0" distB="0" distL="0" distR="0" wp14:anchorId="37415849" wp14:editId="157F4A62">
                  <wp:extent cx="4379118" cy="374171"/>
                  <wp:effectExtent l="0" t="0" r="2540" b="0"/>
                  <wp:docPr id="1881388224"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88224" name="Immagine 1881388224"/>
                          <pic:cNvPicPr/>
                        </pic:nvPicPr>
                        <pic:blipFill>
                          <a:blip r:embed="rId57">
                            <a:extLst>
                              <a:ext uri="{28A0092B-C50C-407E-A947-70E740481C1C}">
                                <a14:useLocalDpi xmlns:a14="http://schemas.microsoft.com/office/drawing/2010/main" val="0"/>
                              </a:ext>
                            </a:extLst>
                          </a:blip>
                          <a:stretch>
                            <a:fillRect/>
                          </a:stretch>
                        </pic:blipFill>
                        <pic:spPr>
                          <a:xfrm>
                            <a:off x="0" y="0"/>
                            <a:ext cx="4499949" cy="384495"/>
                          </a:xfrm>
                          <a:prstGeom prst="rect">
                            <a:avLst/>
                          </a:prstGeom>
                        </pic:spPr>
                      </pic:pic>
                    </a:graphicData>
                  </a:graphic>
                </wp:inline>
              </w:drawing>
            </w:r>
          </w:p>
        </w:tc>
      </w:tr>
      <w:tr w:rsidR="00F739F8" w:rsidRPr="00921918" w14:paraId="161D9F9D" w14:textId="77777777" w:rsidTr="6C62CE90">
        <w:trPr>
          <w:jc w:val="center"/>
        </w:trPr>
        <w:tc>
          <w:tcPr>
            <w:tcW w:w="9960" w:type="dxa"/>
            <w:gridSpan w:val="2"/>
          </w:tcPr>
          <w:p w14:paraId="10F21F79" w14:textId="77777777" w:rsidR="00F422D1" w:rsidRPr="00F422D1" w:rsidRDefault="00F422D1" w:rsidP="00F422D1">
            <w:pPr>
              <w:spacing w:afterAutospacing="1"/>
              <w:jc w:val="both"/>
              <w:rPr>
                <w:rFonts w:ascii="Times New Roman" w:eastAsia="Times New Roman" w:hAnsi="Times New Roman" w:cs="Times New Roman"/>
                <w:b/>
                <w:bCs/>
                <w:color w:val="000000" w:themeColor="text1"/>
                <w:sz w:val="24"/>
                <w:szCs w:val="24"/>
              </w:rPr>
            </w:pPr>
            <w:r w:rsidRPr="00F422D1">
              <w:rPr>
                <w:rFonts w:ascii="Times New Roman" w:eastAsia="Times New Roman" w:hAnsi="Times New Roman" w:cs="Times New Roman"/>
                <w:b/>
                <w:bCs/>
                <w:color w:val="000000" w:themeColor="text1"/>
                <w:sz w:val="24"/>
                <w:szCs w:val="24"/>
              </w:rPr>
              <w:t>Inquadramento teorico e implicazioni progettuali</w:t>
            </w:r>
          </w:p>
          <w:p w14:paraId="33AE326F" w14:textId="77777777" w:rsidR="00F422D1" w:rsidRPr="00F422D1" w:rsidRDefault="00F422D1" w:rsidP="00F422D1">
            <w:pPr>
              <w:spacing w:afterAutospacing="1"/>
              <w:jc w:val="both"/>
              <w:rPr>
                <w:rFonts w:ascii="Times New Roman" w:eastAsia="Times New Roman" w:hAnsi="Times New Roman" w:cs="Times New Roman"/>
                <w:color w:val="000000" w:themeColor="text1"/>
                <w:sz w:val="24"/>
                <w:szCs w:val="24"/>
              </w:rPr>
            </w:pPr>
            <w:r w:rsidRPr="00F422D1">
              <w:rPr>
                <w:rFonts w:ascii="Times New Roman" w:eastAsia="Times New Roman" w:hAnsi="Times New Roman" w:cs="Times New Roman"/>
                <w:color w:val="000000" w:themeColor="text1"/>
                <w:sz w:val="24"/>
                <w:szCs w:val="24"/>
              </w:rPr>
              <w:t xml:space="preserve">L’applicazione </w:t>
            </w:r>
            <w:proofErr w:type="spellStart"/>
            <w:r w:rsidRPr="00F422D1">
              <w:rPr>
                <w:rFonts w:ascii="Times New Roman" w:eastAsia="Times New Roman" w:hAnsi="Times New Roman" w:cs="Times New Roman"/>
                <w:color w:val="000000" w:themeColor="text1"/>
                <w:sz w:val="24"/>
                <w:szCs w:val="24"/>
              </w:rPr>
              <w:t>FinanceHub</w:t>
            </w:r>
            <w:proofErr w:type="spellEnd"/>
            <w:r w:rsidRPr="00F422D1">
              <w:rPr>
                <w:rFonts w:ascii="Times New Roman" w:eastAsia="Times New Roman" w:hAnsi="Times New Roman" w:cs="Times New Roman"/>
                <w:color w:val="000000" w:themeColor="text1"/>
                <w:sz w:val="24"/>
                <w:szCs w:val="24"/>
              </w:rPr>
              <w:t xml:space="preserve"> si inserisce nel panorama della fintech contemporanea, un settore che rappresenta l’evoluzione naturale dei servizi finanziari tradizionali verso modelli digitali pienamente integrati. Dal punto di vista teorico, il progetto poggia su un insieme di discipline convergenti che contribuiscono a ridefinire il rapporto tra tecnologia e finanza, introducendo logiche più dinamiche e adattive nei processi operativi.</w:t>
            </w:r>
          </w:p>
          <w:p w14:paraId="3CD19F1F" w14:textId="77777777" w:rsidR="00F422D1" w:rsidRPr="00F422D1" w:rsidRDefault="00F422D1" w:rsidP="00F422D1">
            <w:pPr>
              <w:spacing w:afterAutospacing="1"/>
              <w:jc w:val="both"/>
              <w:rPr>
                <w:rFonts w:ascii="Times New Roman" w:eastAsia="Times New Roman" w:hAnsi="Times New Roman" w:cs="Times New Roman"/>
                <w:b/>
                <w:bCs/>
                <w:color w:val="000000" w:themeColor="text1"/>
                <w:sz w:val="24"/>
                <w:szCs w:val="24"/>
              </w:rPr>
            </w:pPr>
            <w:r w:rsidRPr="00F422D1">
              <w:rPr>
                <w:rFonts w:ascii="Times New Roman" w:eastAsia="Times New Roman" w:hAnsi="Times New Roman" w:cs="Times New Roman"/>
                <w:b/>
                <w:bCs/>
                <w:color w:val="000000" w:themeColor="text1"/>
                <w:sz w:val="24"/>
                <w:szCs w:val="24"/>
              </w:rPr>
              <w:t>Fondamenti finanziari e analisi del rischio</w:t>
            </w:r>
          </w:p>
          <w:p w14:paraId="50D23716" w14:textId="77777777" w:rsidR="00F422D1" w:rsidRPr="00F422D1" w:rsidRDefault="00F422D1" w:rsidP="00F422D1">
            <w:pPr>
              <w:spacing w:afterAutospacing="1"/>
              <w:jc w:val="both"/>
              <w:rPr>
                <w:rFonts w:ascii="Times New Roman" w:eastAsia="Times New Roman" w:hAnsi="Times New Roman" w:cs="Times New Roman"/>
                <w:color w:val="000000" w:themeColor="text1"/>
                <w:sz w:val="24"/>
                <w:szCs w:val="24"/>
              </w:rPr>
            </w:pPr>
            <w:r w:rsidRPr="00F422D1">
              <w:rPr>
                <w:rFonts w:ascii="Times New Roman" w:eastAsia="Times New Roman" w:hAnsi="Times New Roman" w:cs="Times New Roman"/>
                <w:color w:val="000000" w:themeColor="text1"/>
                <w:sz w:val="24"/>
                <w:szCs w:val="24"/>
              </w:rPr>
              <w:t xml:space="preserve">La struttura dei portafogli costituisce il fondamento matematico per le funzionalità di investimento, e l’applicazione incorpora concetti di diversificazione del rischio tramite asset </w:t>
            </w:r>
            <w:proofErr w:type="spellStart"/>
            <w:r w:rsidRPr="00F422D1">
              <w:rPr>
                <w:rFonts w:ascii="Times New Roman" w:eastAsia="Times New Roman" w:hAnsi="Times New Roman" w:cs="Times New Roman"/>
                <w:color w:val="000000" w:themeColor="text1"/>
                <w:sz w:val="24"/>
                <w:szCs w:val="24"/>
              </w:rPr>
              <w:t>allocation</w:t>
            </w:r>
            <w:proofErr w:type="spellEnd"/>
            <w:r w:rsidRPr="00F422D1">
              <w:rPr>
                <w:rFonts w:ascii="Times New Roman" w:eastAsia="Times New Roman" w:hAnsi="Times New Roman" w:cs="Times New Roman"/>
                <w:color w:val="000000" w:themeColor="text1"/>
                <w:sz w:val="24"/>
                <w:szCs w:val="24"/>
              </w:rPr>
              <w:t xml:space="preserve"> automatica. Gli utenti possono costruire portafogli bilanciati fra azioni, obbligazioni ed ETF, seguendo i principi di correlazione negativa tra asset class per ridurre la volatilità complessiva. L’interfaccia traduce questi concetti accademici in visualizzazioni intuitive che permettono anche a chi non ha esperienza diretta nel settore di cogliere il valore della diversificazione settoriale.</w:t>
            </w:r>
          </w:p>
          <w:p w14:paraId="2B982421" w14:textId="5FC729D8" w:rsidR="00F422D1" w:rsidRPr="00F422D1" w:rsidRDefault="00F422D1" w:rsidP="00F422D1">
            <w:pPr>
              <w:spacing w:afterAutospacing="1"/>
              <w:jc w:val="both"/>
              <w:rPr>
                <w:rFonts w:ascii="Times New Roman" w:eastAsia="Times New Roman" w:hAnsi="Times New Roman" w:cs="Times New Roman"/>
                <w:color w:val="000000" w:themeColor="text1"/>
                <w:sz w:val="24"/>
                <w:szCs w:val="24"/>
              </w:rPr>
            </w:pPr>
            <w:r w:rsidRPr="00F422D1">
              <w:rPr>
                <w:rFonts w:ascii="Times New Roman" w:eastAsia="Times New Roman" w:hAnsi="Times New Roman" w:cs="Times New Roman"/>
                <w:color w:val="000000" w:themeColor="text1"/>
                <w:sz w:val="24"/>
                <w:szCs w:val="24"/>
              </w:rPr>
              <w:t xml:space="preserve">Sul versante dell’analisi creditizia, </w:t>
            </w:r>
            <w:proofErr w:type="spellStart"/>
            <w:r w:rsidRPr="00F422D1">
              <w:rPr>
                <w:rFonts w:ascii="Times New Roman" w:eastAsia="Times New Roman" w:hAnsi="Times New Roman" w:cs="Times New Roman"/>
                <w:color w:val="000000" w:themeColor="text1"/>
                <w:sz w:val="24"/>
                <w:szCs w:val="24"/>
              </w:rPr>
              <w:t>FinanceHub</w:t>
            </w:r>
            <w:proofErr w:type="spellEnd"/>
            <w:r w:rsidRPr="00F422D1">
              <w:rPr>
                <w:rFonts w:ascii="Times New Roman" w:eastAsia="Times New Roman" w:hAnsi="Times New Roman" w:cs="Times New Roman"/>
                <w:color w:val="000000" w:themeColor="text1"/>
                <w:sz w:val="24"/>
                <w:szCs w:val="24"/>
              </w:rPr>
              <w:t xml:space="preserve"> implementa modelli basati sul </w:t>
            </w:r>
            <w:proofErr w:type="spellStart"/>
            <w:r w:rsidRPr="00F422D1">
              <w:rPr>
                <w:rFonts w:ascii="Times New Roman" w:eastAsia="Times New Roman" w:hAnsi="Times New Roman" w:cs="Times New Roman"/>
                <w:color w:val="000000" w:themeColor="text1"/>
                <w:sz w:val="24"/>
                <w:szCs w:val="24"/>
              </w:rPr>
              <w:t>Debt</w:t>
            </w:r>
            <w:proofErr w:type="spellEnd"/>
            <w:r w:rsidRPr="00F422D1">
              <w:rPr>
                <w:rFonts w:ascii="Times New Roman" w:eastAsia="Times New Roman" w:hAnsi="Times New Roman" w:cs="Times New Roman"/>
                <w:color w:val="000000" w:themeColor="text1"/>
                <w:sz w:val="24"/>
                <w:szCs w:val="24"/>
              </w:rPr>
              <w:t>-to-</w:t>
            </w:r>
            <w:proofErr w:type="spellStart"/>
            <w:r w:rsidRPr="00F422D1">
              <w:rPr>
                <w:rFonts w:ascii="Times New Roman" w:eastAsia="Times New Roman" w:hAnsi="Times New Roman" w:cs="Times New Roman"/>
                <w:color w:val="000000" w:themeColor="text1"/>
                <w:sz w:val="24"/>
                <w:szCs w:val="24"/>
              </w:rPr>
              <w:t>Income</w:t>
            </w:r>
            <w:proofErr w:type="spellEnd"/>
            <w:r w:rsidRPr="00F422D1">
              <w:rPr>
                <w:rFonts w:ascii="Times New Roman" w:eastAsia="Times New Roman" w:hAnsi="Times New Roman" w:cs="Times New Roman"/>
                <w:color w:val="000000" w:themeColor="text1"/>
                <w:sz w:val="24"/>
                <w:szCs w:val="24"/>
              </w:rPr>
              <w:t xml:space="preserve"> (DTI) ratio, un indicatore considerato fondamentale nella valutazione del rischio di credito e derivato dalle teorie di </w:t>
            </w:r>
            <w:r w:rsidR="009870E6">
              <w:rPr>
                <w:rFonts w:ascii="Times New Roman" w:eastAsia="Times New Roman" w:hAnsi="Times New Roman" w:cs="Times New Roman"/>
                <w:color w:val="000000" w:themeColor="text1"/>
                <w:sz w:val="24"/>
                <w:szCs w:val="24"/>
              </w:rPr>
              <w:t>finanza</w:t>
            </w:r>
            <w:r w:rsidRPr="00F422D1">
              <w:rPr>
                <w:rFonts w:ascii="Times New Roman" w:eastAsia="Times New Roman" w:hAnsi="Times New Roman" w:cs="Times New Roman"/>
                <w:color w:val="000000" w:themeColor="text1"/>
                <w:sz w:val="24"/>
                <w:szCs w:val="24"/>
              </w:rPr>
              <w:t>. Il sistema automatizzato di approvazione dei prestiti riproduce i processi decisionali tipici delle istituzioni finanziarie, applicando algoritmi di credit scoring che tengono conto di reddito, indebitamento già in essere e storico creditizio, così da determinare in modo oggettivo l’idoneità al finanziamento.</w:t>
            </w:r>
          </w:p>
          <w:p w14:paraId="06AED75D" w14:textId="77777777" w:rsidR="00F422D1" w:rsidRPr="00F422D1" w:rsidRDefault="00F422D1" w:rsidP="00F422D1">
            <w:pPr>
              <w:spacing w:afterAutospacing="1"/>
              <w:jc w:val="both"/>
              <w:rPr>
                <w:rFonts w:ascii="Times New Roman" w:eastAsia="Times New Roman" w:hAnsi="Times New Roman" w:cs="Times New Roman"/>
                <w:b/>
                <w:bCs/>
                <w:color w:val="000000" w:themeColor="text1"/>
                <w:sz w:val="24"/>
                <w:szCs w:val="24"/>
              </w:rPr>
            </w:pPr>
            <w:r w:rsidRPr="00F422D1">
              <w:rPr>
                <w:rFonts w:ascii="Times New Roman" w:eastAsia="Times New Roman" w:hAnsi="Times New Roman" w:cs="Times New Roman"/>
                <w:b/>
                <w:bCs/>
                <w:color w:val="000000" w:themeColor="text1"/>
                <w:sz w:val="24"/>
                <w:szCs w:val="24"/>
              </w:rPr>
              <w:t>Architettura tecnologica e riferimenti normativi</w:t>
            </w:r>
          </w:p>
          <w:p w14:paraId="7C88C84C" w14:textId="77777777" w:rsidR="00F422D1" w:rsidRPr="00F422D1" w:rsidRDefault="00F422D1" w:rsidP="00F422D1">
            <w:pPr>
              <w:spacing w:afterAutospacing="1"/>
              <w:jc w:val="both"/>
              <w:rPr>
                <w:rFonts w:ascii="Times New Roman" w:eastAsia="Times New Roman" w:hAnsi="Times New Roman" w:cs="Times New Roman"/>
                <w:color w:val="000000" w:themeColor="text1"/>
                <w:sz w:val="24"/>
                <w:szCs w:val="24"/>
              </w:rPr>
            </w:pPr>
            <w:r w:rsidRPr="00F422D1">
              <w:rPr>
                <w:rFonts w:ascii="Times New Roman" w:eastAsia="Times New Roman" w:hAnsi="Times New Roman" w:cs="Times New Roman"/>
                <w:color w:val="000000" w:themeColor="text1"/>
                <w:sz w:val="24"/>
                <w:szCs w:val="24"/>
              </w:rPr>
              <w:t xml:space="preserve">L’architettura REST e i pattern di progettazione software rappresentano il substrato tecnologico del progetto. </w:t>
            </w:r>
            <w:proofErr w:type="spellStart"/>
            <w:r w:rsidRPr="00F422D1">
              <w:rPr>
                <w:rFonts w:ascii="Times New Roman" w:eastAsia="Times New Roman" w:hAnsi="Times New Roman" w:cs="Times New Roman"/>
                <w:color w:val="000000" w:themeColor="text1"/>
                <w:sz w:val="24"/>
                <w:szCs w:val="24"/>
              </w:rPr>
              <w:t>FinanceHub</w:t>
            </w:r>
            <w:proofErr w:type="spellEnd"/>
            <w:r w:rsidRPr="00F422D1">
              <w:rPr>
                <w:rFonts w:ascii="Times New Roman" w:eastAsia="Times New Roman" w:hAnsi="Times New Roman" w:cs="Times New Roman"/>
                <w:color w:val="000000" w:themeColor="text1"/>
                <w:sz w:val="24"/>
                <w:szCs w:val="24"/>
              </w:rPr>
              <w:t xml:space="preserve"> segue i principi dell’architettura a strati (n-</w:t>
            </w:r>
            <w:proofErr w:type="spellStart"/>
            <w:r w:rsidRPr="00F422D1">
              <w:rPr>
                <w:rFonts w:ascii="Times New Roman" w:eastAsia="Times New Roman" w:hAnsi="Times New Roman" w:cs="Times New Roman"/>
                <w:color w:val="000000" w:themeColor="text1"/>
                <w:sz w:val="24"/>
                <w:szCs w:val="24"/>
              </w:rPr>
              <w:t>tier</w:t>
            </w:r>
            <w:proofErr w:type="spellEnd"/>
            <w:r w:rsidRPr="00F422D1">
              <w:rPr>
                <w:rFonts w:ascii="Times New Roman" w:eastAsia="Times New Roman" w:hAnsi="Times New Roman" w:cs="Times New Roman"/>
                <w:color w:val="000000" w:themeColor="text1"/>
                <w:sz w:val="24"/>
                <w:szCs w:val="24"/>
              </w:rPr>
              <w:t xml:space="preserve">), separando nettamente presentazione, logica di business e persistenza dei dati. Questa impostazione riflette le teorie di software engineering che pongono modularità, manutenibilità e scalabilità come pilastri essenziali dello sviluppo </w:t>
            </w:r>
            <w:proofErr w:type="spellStart"/>
            <w:r w:rsidRPr="00F422D1">
              <w:rPr>
                <w:rFonts w:ascii="Times New Roman" w:eastAsia="Times New Roman" w:hAnsi="Times New Roman" w:cs="Times New Roman"/>
                <w:color w:val="000000" w:themeColor="text1"/>
                <w:sz w:val="24"/>
                <w:szCs w:val="24"/>
              </w:rPr>
              <w:t>enterprise</w:t>
            </w:r>
            <w:proofErr w:type="spellEnd"/>
            <w:r w:rsidRPr="00F422D1">
              <w:rPr>
                <w:rFonts w:ascii="Times New Roman" w:eastAsia="Times New Roman" w:hAnsi="Times New Roman" w:cs="Times New Roman"/>
                <w:color w:val="000000" w:themeColor="text1"/>
                <w:sz w:val="24"/>
                <w:szCs w:val="24"/>
              </w:rPr>
              <w:t>.</w:t>
            </w:r>
          </w:p>
          <w:p w14:paraId="267910AF" w14:textId="0217CBE7" w:rsidR="00F422D1" w:rsidRPr="00F422D1" w:rsidRDefault="00F422D1" w:rsidP="00F422D1">
            <w:pPr>
              <w:spacing w:afterAutospacing="1"/>
              <w:jc w:val="both"/>
              <w:rPr>
                <w:rFonts w:ascii="Times New Roman" w:eastAsia="Times New Roman" w:hAnsi="Times New Roman" w:cs="Times New Roman"/>
                <w:color w:val="000000" w:themeColor="text1"/>
                <w:sz w:val="24"/>
                <w:szCs w:val="24"/>
              </w:rPr>
            </w:pPr>
            <w:r w:rsidRPr="00F422D1">
              <w:rPr>
                <w:rFonts w:ascii="Times New Roman" w:eastAsia="Times New Roman" w:hAnsi="Times New Roman" w:cs="Times New Roman"/>
                <w:color w:val="000000" w:themeColor="text1"/>
                <w:sz w:val="24"/>
                <w:szCs w:val="24"/>
              </w:rPr>
              <w:t xml:space="preserve">Il regolamento GDPR ha influenzato le scelte architetturali legate alla gestione dei dati personali, </w:t>
            </w:r>
            <w:r w:rsidR="00241660">
              <w:rPr>
                <w:rFonts w:ascii="Times New Roman" w:eastAsia="Times New Roman" w:hAnsi="Times New Roman" w:cs="Times New Roman"/>
                <w:color w:val="000000" w:themeColor="text1"/>
                <w:sz w:val="24"/>
                <w:szCs w:val="24"/>
              </w:rPr>
              <w:t xml:space="preserve">insieme ad esso la </w:t>
            </w:r>
            <w:r w:rsidRPr="00F422D1">
              <w:rPr>
                <w:rFonts w:ascii="Times New Roman" w:eastAsia="Times New Roman" w:hAnsi="Times New Roman" w:cs="Times New Roman"/>
                <w:color w:val="000000" w:themeColor="text1"/>
                <w:sz w:val="24"/>
                <w:szCs w:val="24"/>
              </w:rPr>
              <w:t xml:space="preserve">direttiva DORA (Digital </w:t>
            </w:r>
            <w:proofErr w:type="spellStart"/>
            <w:r w:rsidRPr="00F422D1">
              <w:rPr>
                <w:rFonts w:ascii="Times New Roman" w:eastAsia="Times New Roman" w:hAnsi="Times New Roman" w:cs="Times New Roman"/>
                <w:color w:val="000000" w:themeColor="text1"/>
                <w:sz w:val="24"/>
                <w:szCs w:val="24"/>
              </w:rPr>
              <w:t>Operational</w:t>
            </w:r>
            <w:proofErr w:type="spellEnd"/>
            <w:r w:rsidRPr="00F422D1">
              <w:rPr>
                <w:rFonts w:ascii="Times New Roman" w:eastAsia="Times New Roman" w:hAnsi="Times New Roman" w:cs="Times New Roman"/>
                <w:color w:val="000000" w:themeColor="text1"/>
                <w:sz w:val="24"/>
                <w:szCs w:val="24"/>
              </w:rPr>
              <w:t xml:space="preserve"> </w:t>
            </w:r>
            <w:proofErr w:type="spellStart"/>
            <w:r w:rsidRPr="00F422D1">
              <w:rPr>
                <w:rFonts w:ascii="Times New Roman" w:eastAsia="Times New Roman" w:hAnsi="Times New Roman" w:cs="Times New Roman"/>
                <w:color w:val="000000" w:themeColor="text1"/>
                <w:sz w:val="24"/>
                <w:szCs w:val="24"/>
              </w:rPr>
              <w:t>Resilience</w:t>
            </w:r>
            <w:proofErr w:type="spellEnd"/>
            <w:r w:rsidRPr="00F422D1">
              <w:rPr>
                <w:rFonts w:ascii="Times New Roman" w:eastAsia="Times New Roman" w:hAnsi="Times New Roman" w:cs="Times New Roman"/>
                <w:color w:val="000000" w:themeColor="text1"/>
                <w:sz w:val="24"/>
                <w:szCs w:val="24"/>
              </w:rPr>
              <w:t xml:space="preserve"> Act) </w:t>
            </w:r>
            <w:r w:rsidR="00241660">
              <w:rPr>
                <w:rFonts w:ascii="Times New Roman" w:eastAsia="Times New Roman" w:hAnsi="Times New Roman" w:cs="Times New Roman"/>
                <w:color w:val="000000" w:themeColor="text1"/>
                <w:sz w:val="24"/>
                <w:szCs w:val="24"/>
              </w:rPr>
              <w:t>ha fornito un</w:t>
            </w:r>
            <w:r w:rsidRPr="00F422D1">
              <w:rPr>
                <w:rFonts w:ascii="Times New Roman" w:eastAsia="Times New Roman" w:hAnsi="Times New Roman" w:cs="Times New Roman"/>
                <w:color w:val="000000" w:themeColor="text1"/>
                <w:sz w:val="24"/>
                <w:szCs w:val="24"/>
              </w:rPr>
              <w:t xml:space="preserve"> quadro teorico di riferimento per la resilienza operativa dei sistemi finanziari digitali. L’applicazione mostra come una realtà fintech moderna debba bilanciare l’innovazione tecnologica con la compliance normativa, mantenendo un equilibrio delicato ma imprescindibile.</w:t>
            </w:r>
          </w:p>
          <w:p w14:paraId="0D81D3D5" w14:textId="77777777" w:rsidR="00F422D1" w:rsidRPr="00F422D1" w:rsidRDefault="00F422D1" w:rsidP="00F422D1">
            <w:pPr>
              <w:spacing w:afterAutospacing="1"/>
              <w:jc w:val="both"/>
              <w:rPr>
                <w:rFonts w:ascii="Times New Roman" w:eastAsia="Times New Roman" w:hAnsi="Times New Roman" w:cs="Times New Roman"/>
                <w:b/>
                <w:bCs/>
                <w:color w:val="000000" w:themeColor="text1"/>
                <w:sz w:val="24"/>
                <w:szCs w:val="24"/>
              </w:rPr>
            </w:pPr>
            <w:r w:rsidRPr="00F422D1">
              <w:rPr>
                <w:rFonts w:ascii="Times New Roman" w:eastAsia="Times New Roman" w:hAnsi="Times New Roman" w:cs="Times New Roman"/>
                <w:b/>
                <w:bCs/>
                <w:color w:val="000000" w:themeColor="text1"/>
                <w:sz w:val="24"/>
                <w:szCs w:val="24"/>
              </w:rPr>
              <w:lastRenderedPageBreak/>
              <w:t>Impatti operativi e sociali</w:t>
            </w:r>
          </w:p>
          <w:p w14:paraId="48A84614" w14:textId="4AC5644D" w:rsidR="00F422D1" w:rsidRPr="00F422D1" w:rsidRDefault="00F422D1" w:rsidP="00F422D1">
            <w:pPr>
              <w:spacing w:afterAutospacing="1"/>
              <w:jc w:val="both"/>
              <w:rPr>
                <w:rFonts w:ascii="Times New Roman" w:eastAsia="Times New Roman" w:hAnsi="Times New Roman" w:cs="Times New Roman"/>
                <w:color w:val="000000" w:themeColor="text1"/>
                <w:sz w:val="24"/>
                <w:szCs w:val="24"/>
              </w:rPr>
            </w:pPr>
            <w:proofErr w:type="spellStart"/>
            <w:r w:rsidRPr="00F422D1">
              <w:rPr>
                <w:rFonts w:ascii="Times New Roman" w:eastAsia="Times New Roman" w:hAnsi="Times New Roman" w:cs="Times New Roman"/>
                <w:color w:val="000000" w:themeColor="text1"/>
                <w:sz w:val="24"/>
                <w:szCs w:val="24"/>
              </w:rPr>
              <w:t>FinanceHub</w:t>
            </w:r>
            <w:proofErr w:type="spellEnd"/>
            <w:r w:rsidRPr="00F422D1">
              <w:rPr>
                <w:rFonts w:ascii="Times New Roman" w:eastAsia="Times New Roman" w:hAnsi="Times New Roman" w:cs="Times New Roman"/>
                <w:color w:val="000000" w:themeColor="text1"/>
                <w:sz w:val="24"/>
                <w:szCs w:val="24"/>
              </w:rPr>
              <w:t xml:space="preserve"> applica concretamente i principi della disintermediazione bancaria, consentendo agli utenti di accedere ai mercati finanziari senza dover ricorrere a intermediari tradizionali e costosi. Il trading simulato con asset reali replica l’esperienza delle piattaforme professionali, favorendo la democratizzazione dell’accesso agli investiment</w:t>
            </w:r>
            <w:r w:rsidR="009870E6">
              <w:rPr>
                <w:rFonts w:ascii="Times New Roman" w:eastAsia="Times New Roman" w:hAnsi="Times New Roman" w:cs="Times New Roman"/>
                <w:color w:val="000000" w:themeColor="text1"/>
                <w:sz w:val="24"/>
                <w:szCs w:val="24"/>
              </w:rPr>
              <w:t>i</w:t>
            </w:r>
            <w:r w:rsidRPr="00F422D1">
              <w:rPr>
                <w:rFonts w:ascii="Times New Roman" w:eastAsia="Times New Roman" w:hAnsi="Times New Roman" w:cs="Times New Roman"/>
                <w:color w:val="000000" w:themeColor="text1"/>
                <w:sz w:val="24"/>
                <w:szCs w:val="24"/>
              </w:rPr>
              <w:t>.</w:t>
            </w:r>
          </w:p>
          <w:p w14:paraId="7A9553D7" w14:textId="6162470C" w:rsidR="00F422D1" w:rsidRPr="00F422D1" w:rsidRDefault="00F422D1" w:rsidP="00F422D1">
            <w:pPr>
              <w:spacing w:afterAutospacing="1"/>
              <w:jc w:val="both"/>
              <w:rPr>
                <w:rFonts w:ascii="Times New Roman" w:eastAsia="Times New Roman" w:hAnsi="Times New Roman" w:cs="Times New Roman"/>
                <w:color w:val="000000" w:themeColor="text1"/>
                <w:sz w:val="24"/>
                <w:szCs w:val="24"/>
              </w:rPr>
            </w:pPr>
            <w:r w:rsidRPr="00F422D1">
              <w:rPr>
                <w:rFonts w:ascii="Times New Roman" w:eastAsia="Times New Roman" w:hAnsi="Times New Roman" w:cs="Times New Roman"/>
                <w:color w:val="000000" w:themeColor="text1"/>
                <w:sz w:val="24"/>
                <w:szCs w:val="24"/>
              </w:rPr>
              <w:t xml:space="preserve">Il workflow dei prestiti rappresenta invece l’applicazione diretta delle teorie di </w:t>
            </w:r>
            <w:r w:rsidR="009870E6">
              <w:rPr>
                <w:rFonts w:ascii="Times New Roman" w:eastAsia="Times New Roman" w:hAnsi="Times New Roman" w:cs="Times New Roman"/>
                <w:color w:val="000000" w:themeColor="text1"/>
                <w:sz w:val="24"/>
                <w:szCs w:val="24"/>
              </w:rPr>
              <w:t>sottoscrizione automatizzata</w:t>
            </w:r>
            <w:r w:rsidRPr="00F422D1">
              <w:rPr>
                <w:rFonts w:ascii="Times New Roman" w:eastAsia="Times New Roman" w:hAnsi="Times New Roman" w:cs="Times New Roman"/>
                <w:color w:val="000000" w:themeColor="text1"/>
                <w:sz w:val="24"/>
                <w:szCs w:val="24"/>
              </w:rPr>
              <w:t xml:space="preserve">, nelle quali gli algoritmi sostituiscono in parte la valutazione umana. Questo approccio riduce i tempi di risposta da diversi giorni a pochi minuti, applicando i principi di </w:t>
            </w:r>
            <w:r w:rsidR="009870E6">
              <w:rPr>
                <w:rFonts w:ascii="Times New Roman" w:eastAsia="Times New Roman" w:hAnsi="Times New Roman" w:cs="Times New Roman"/>
                <w:color w:val="000000" w:themeColor="text1"/>
                <w:sz w:val="24"/>
                <w:szCs w:val="24"/>
              </w:rPr>
              <w:t>efficienza operativa</w:t>
            </w:r>
            <w:r w:rsidRPr="00F422D1">
              <w:rPr>
                <w:rFonts w:ascii="Times New Roman" w:eastAsia="Times New Roman" w:hAnsi="Times New Roman" w:cs="Times New Roman"/>
                <w:color w:val="000000" w:themeColor="text1"/>
                <w:sz w:val="24"/>
                <w:szCs w:val="24"/>
              </w:rPr>
              <w:t xml:space="preserve"> che caratterizzano le fintech più innovative.</w:t>
            </w:r>
          </w:p>
          <w:p w14:paraId="4DBE527F" w14:textId="77777777" w:rsidR="00F422D1" w:rsidRPr="00F422D1" w:rsidRDefault="00F422D1" w:rsidP="00F422D1">
            <w:pPr>
              <w:spacing w:afterAutospacing="1"/>
              <w:jc w:val="both"/>
              <w:rPr>
                <w:rFonts w:ascii="Times New Roman" w:eastAsia="Times New Roman" w:hAnsi="Times New Roman" w:cs="Times New Roman"/>
                <w:color w:val="000000" w:themeColor="text1"/>
                <w:sz w:val="24"/>
                <w:szCs w:val="24"/>
              </w:rPr>
            </w:pPr>
            <w:r w:rsidRPr="00F422D1">
              <w:rPr>
                <w:rFonts w:ascii="Times New Roman" w:eastAsia="Times New Roman" w:hAnsi="Times New Roman" w:cs="Times New Roman"/>
                <w:color w:val="000000" w:themeColor="text1"/>
                <w:sz w:val="24"/>
                <w:szCs w:val="24"/>
              </w:rPr>
              <w:t>Dal punto di vista sociale, l’applicazione esemplifica come la digitalizzazione finanziaria possa abbattere le barriere di accesso a servizi che storicamente erano riservati a clienti con patrimoni elevati. La possibilità di investire importi contenuti in strumenti di qualità e di ricevere valutazioni creditizie immediate costituisce un passo tangibile verso una maggiore democratizzazione del settore.</w:t>
            </w:r>
          </w:p>
          <w:p w14:paraId="4F7D5473" w14:textId="4D3D1F9F" w:rsidR="00F739F8" w:rsidRPr="00F422D1" w:rsidRDefault="00F422D1" w:rsidP="00F422D1">
            <w:pPr>
              <w:spacing w:afterAutospacing="1"/>
              <w:jc w:val="both"/>
              <w:rPr>
                <w:rFonts w:ascii="Times New Roman" w:eastAsia="Times New Roman" w:hAnsi="Times New Roman" w:cs="Times New Roman"/>
                <w:color w:val="000000" w:themeColor="text1"/>
                <w:sz w:val="24"/>
                <w:szCs w:val="24"/>
              </w:rPr>
            </w:pPr>
            <w:r w:rsidRPr="00F422D1">
              <w:rPr>
                <w:rFonts w:ascii="Times New Roman" w:eastAsia="Times New Roman" w:hAnsi="Times New Roman" w:cs="Times New Roman"/>
                <w:color w:val="000000" w:themeColor="text1"/>
                <w:sz w:val="24"/>
                <w:szCs w:val="24"/>
              </w:rPr>
              <w:t xml:space="preserve">In sintesi, </w:t>
            </w:r>
            <w:proofErr w:type="spellStart"/>
            <w:r w:rsidRPr="00F422D1">
              <w:rPr>
                <w:rFonts w:ascii="Times New Roman" w:eastAsia="Times New Roman" w:hAnsi="Times New Roman" w:cs="Times New Roman"/>
                <w:color w:val="000000" w:themeColor="text1"/>
                <w:sz w:val="24"/>
                <w:szCs w:val="24"/>
              </w:rPr>
              <w:t>FinanceHub</w:t>
            </w:r>
            <w:proofErr w:type="spellEnd"/>
            <w:r w:rsidRPr="00F422D1">
              <w:rPr>
                <w:rFonts w:ascii="Times New Roman" w:eastAsia="Times New Roman" w:hAnsi="Times New Roman" w:cs="Times New Roman"/>
                <w:color w:val="000000" w:themeColor="text1"/>
                <w:sz w:val="24"/>
                <w:szCs w:val="24"/>
              </w:rPr>
              <w:t xml:space="preserve"> </w:t>
            </w:r>
            <w:r w:rsidR="009870E6">
              <w:rPr>
                <w:rFonts w:ascii="Times New Roman" w:eastAsia="Times New Roman" w:hAnsi="Times New Roman" w:cs="Times New Roman"/>
                <w:color w:val="000000" w:themeColor="text1"/>
                <w:sz w:val="24"/>
                <w:szCs w:val="24"/>
              </w:rPr>
              <w:t xml:space="preserve">coniuga la </w:t>
            </w:r>
            <w:r w:rsidRPr="00F422D1">
              <w:rPr>
                <w:rFonts w:ascii="Times New Roman" w:eastAsia="Times New Roman" w:hAnsi="Times New Roman" w:cs="Times New Roman"/>
                <w:color w:val="000000" w:themeColor="text1"/>
                <w:sz w:val="24"/>
                <w:szCs w:val="24"/>
              </w:rPr>
              <w:t xml:space="preserve">finanziaria consolidata, </w:t>
            </w:r>
            <w:r w:rsidR="009870E6">
              <w:rPr>
                <w:rFonts w:ascii="Times New Roman" w:eastAsia="Times New Roman" w:hAnsi="Times New Roman" w:cs="Times New Roman"/>
                <w:color w:val="000000" w:themeColor="text1"/>
                <w:sz w:val="24"/>
                <w:szCs w:val="24"/>
              </w:rPr>
              <w:t>l’</w:t>
            </w:r>
            <w:r w:rsidRPr="00F422D1">
              <w:rPr>
                <w:rFonts w:ascii="Times New Roman" w:eastAsia="Times New Roman" w:hAnsi="Times New Roman" w:cs="Times New Roman"/>
                <w:color w:val="000000" w:themeColor="text1"/>
                <w:sz w:val="24"/>
                <w:szCs w:val="24"/>
              </w:rPr>
              <w:t xml:space="preserve">innovazione tecnologica contemporanea e necessità operative del mercato italiano, delineando un modello replicabile per lo sviluppo di servizi fintech capaci di </w:t>
            </w:r>
            <w:r w:rsidR="00314736">
              <w:rPr>
                <w:rFonts w:ascii="Times New Roman" w:eastAsia="Times New Roman" w:hAnsi="Times New Roman" w:cs="Times New Roman"/>
                <w:color w:val="000000" w:themeColor="text1"/>
                <w:sz w:val="24"/>
                <w:szCs w:val="24"/>
              </w:rPr>
              <w:t>sviluppare</w:t>
            </w:r>
            <w:r w:rsidRPr="00F422D1">
              <w:rPr>
                <w:rFonts w:ascii="Times New Roman" w:eastAsia="Times New Roman" w:hAnsi="Times New Roman" w:cs="Times New Roman"/>
                <w:color w:val="000000" w:themeColor="text1"/>
                <w:sz w:val="24"/>
                <w:szCs w:val="24"/>
              </w:rPr>
              <w:t xml:space="preserve"> radicamento culturale e avanzamento tecnologico.</w:t>
            </w:r>
          </w:p>
        </w:tc>
      </w:tr>
      <w:tr w:rsidR="00F739F8" w:rsidRPr="00921918" w14:paraId="4AAF346E" w14:textId="77777777" w:rsidTr="6C62CE90">
        <w:trPr>
          <w:jc w:val="center"/>
        </w:trPr>
        <w:tc>
          <w:tcPr>
            <w:tcW w:w="9960" w:type="dxa"/>
            <w:gridSpan w:val="2"/>
          </w:tcPr>
          <w:p w14:paraId="68CE3AB6" w14:textId="5A41A6F0" w:rsidR="00F739F8" w:rsidRPr="00921918" w:rsidRDefault="6EB34C84" w:rsidP="17860F6B">
            <w:pPr>
              <w:rPr>
                <w:rFonts w:ascii="Times New Roman" w:hAnsi="Times New Roman" w:cs="Times New Roman"/>
                <w:b/>
                <w:bCs/>
                <w:sz w:val="28"/>
                <w:szCs w:val="28"/>
              </w:rPr>
            </w:pPr>
            <w:r>
              <w:rPr>
                <w:noProof/>
              </w:rPr>
              <w:drawing>
                <wp:inline distT="0" distB="0" distL="0" distR="0" wp14:anchorId="23AE1969" wp14:editId="14C36D88">
                  <wp:extent cx="3300412" cy="363895"/>
                  <wp:effectExtent l="0" t="0" r="1905" b="4445"/>
                  <wp:docPr id="96071584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15847" name="Immagine 960715847"/>
                          <pic:cNvPicPr/>
                        </pic:nvPicPr>
                        <pic:blipFill>
                          <a:blip r:embed="rId58">
                            <a:extLst>
                              <a:ext uri="{28A0092B-C50C-407E-A947-70E740481C1C}">
                                <a14:useLocalDpi xmlns:a14="http://schemas.microsoft.com/office/drawing/2010/main" val="0"/>
                              </a:ext>
                            </a:extLst>
                          </a:blip>
                          <a:stretch>
                            <a:fillRect/>
                          </a:stretch>
                        </pic:blipFill>
                        <pic:spPr>
                          <a:xfrm>
                            <a:off x="0" y="0"/>
                            <a:ext cx="3438295" cy="379098"/>
                          </a:xfrm>
                          <a:prstGeom prst="rect">
                            <a:avLst/>
                          </a:prstGeom>
                        </pic:spPr>
                      </pic:pic>
                    </a:graphicData>
                  </a:graphic>
                </wp:inline>
              </w:drawing>
            </w:r>
          </w:p>
        </w:tc>
      </w:tr>
      <w:tr w:rsidR="00F739F8" w:rsidRPr="00921918" w14:paraId="2FF38530" w14:textId="77777777" w:rsidTr="6C62CE90">
        <w:trPr>
          <w:jc w:val="center"/>
        </w:trPr>
        <w:tc>
          <w:tcPr>
            <w:tcW w:w="9960" w:type="dxa"/>
            <w:gridSpan w:val="2"/>
          </w:tcPr>
          <w:p w14:paraId="53ED84AA" w14:textId="77777777" w:rsidR="00D90E8F" w:rsidRDefault="00D90E8F" w:rsidP="00F422D1">
            <w:pPr>
              <w:spacing w:afterAutospacing="1"/>
              <w:jc w:val="both"/>
              <w:rPr>
                <w:rFonts w:ascii="Times New Roman" w:eastAsia="Times New Roman" w:hAnsi="Times New Roman" w:cs="Times New Roman"/>
                <w:color w:val="000000" w:themeColor="text1"/>
                <w:sz w:val="24"/>
                <w:szCs w:val="24"/>
              </w:rPr>
            </w:pPr>
          </w:p>
          <w:p w14:paraId="6785C565" w14:textId="2FF55D96" w:rsidR="00D90E8F" w:rsidRPr="00D90E8F" w:rsidRDefault="00D90E8F" w:rsidP="00F422D1">
            <w:pPr>
              <w:spacing w:afterAutospacing="1"/>
              <w:jc w:val="both"/>
              <w:rPr>
                <w:rFonts w:ascii="Times New Roman" w:eastAsia="Times New Roman" w:hAnsi="Times New Roman" w:cs="Times New Roman"/>
                <w:b/>
                <w:bCs/>
                <w:i/>
                <w:iCs/>
                <w:color w:val="000000" w:themeColor="text1"/>
                <w:sz w:val="24"/>
                <w:szCs w:val="24"/>
                <w:u w:val="single"/>
              </w:rPr>
            </w:pPr>
            <w:r w:rsidRPr="00863726">
              <w:rPr>
                <w:rFonts w:ascii="Times New Roman" w:eastAsia="Times New Roman" w:hAnsi="Times New Roman" w:cs="Times New Roman"/>
                <w:i/>
                <w:iCs/>
                <w:color w:val="000000" w:themeColor="text1"/>
                <w:sz w:val="24"/>
                <w:szCs w:val="24"/>
                <w:u w:val="single"/>
              </w:rPr>
              <w:t>Codice disponibile sulla seguente repository git</w:t>
            </w:r>
            <w:r w:rsidR="007A4598">
              <w:rPr>
                <w:rFonts w:ascii="Times New Roman" w:eastAsia="Times New Roman" w:hAnsi="Times New Roman" w:cs="Times New Roman"/>
                <w:color w:val="000000" w:themeColor="text1"/>
                <w:sz w:val="24"/>
                <w:szCs w:val="24"/>
              </w:rPr>
              <w:t xml:space="preserve">: </w:t>
            </w:r>
            <w:hyperlink r:id="rId59" w:history="1">
              <w:r w:rsidR="007A4598" w:rsidRPr="007A4598">
                <w:rPr>
                  <w:rStyle w:val="Collegamentoipertestuale"/>
                  <w:rFonts w:ascii="Times New Roman" w:eastAsia="Times New Roman" w:hAnsi="Times New Roman" w:cs="Times New Roman"/>
                  <w:i/>
                  <w:iCs/>
                  <w:sz w:val="24"/>
                  <w:szCs w:val="24"/>
                </w:rPr>
                <w:t>https://github.com/GiorgioRicca/FinanceHub</w:t>
              </w:r>
            </w:hyperlink>
          </w:p>
          <w:p w14:paraId="5BA9A4E6" w14:textId="6931F9E1" w:rsidR="00F422D1" w:rsidRPr="00F422D1" w:rsidRDefault="00F422D1" w:rsidP="00F422D1">
            <w:pPr>
              <w:spacing w:afterAutospacing="1"/>
              <w:jc w:val="both"/>
              <w:rPr>
                <w:rFonts w:ascii="Times New Roman" w:eastAsia="Times New Roman" w:hAnsi="Times New Roman" w:cs="Times New Roman"/>
                <w:color w:val="000000" w:themeColor="text1"/>
                <w:sz w:val="24"/>
                <w:szCs w:val="24"/>
              </w:rPr>
            </w:pPr>
            <w:r w:rsidRPr="00F422D1">
              <w:rPr>
                <w:rFonts w:ascii="Times New Roman" w:eastAsia="Times New Roman" w:hAnsi="Times New Roman" w:cs="Times New Roman"/>
                <w:color w:val="000000" w:themeColor="text1"/>
                <w:sz w:val="24"/>
                <w:szCs w:val="24"/>
              </w:rPr>
              <w:t xml:space="preserve">L’elaborato descrive la progettazione e lo sviluppo di </w:t>
            </w:r>
            <w:proofErr w:type="spellStart"/>
            <w:r w:rsidRPr="00F422D1">
              <w:rPr>
                <w:rFonts w:ascii="Times New Roman" w:eastAsia="Times New Roman" w:hAnsi="Times New Roman" w:cs="Times New Roman"/>
                <w:color w:val="000000" w:themeColor="text1"/>
                <w:sz w:val="24"/>
                <w:szCs w:val="24"/>
              </w:rPr>
              <w:t>FinanceHub</w:t>
            </w:r>
            <w:proofErr w:type="spellEnd"/>
            <w:r w:rsidRPr="00F422D1">
              <w:rPr>
                <w:rFonts w:ascii="Times New Roman" w:eastAsia="Times New Roman" w:hAnsi="Times New Roman" w:cs="Times New Roman"/>
                <w:color w:val="000000" w:themeColor="text1"/>
                <w:sz w:val="24"/>
                <w:szCs w:val="24"/>
              </w:rPr>
              <w:t xml:space="preserve">, un’applicazione web full </w:t>
            </w:r>
            <w:proofErr w:type="spellStart"/>
            <w:r w:rsidRPr="00F422D1">
              <w:rPr>
                <w:rFonts w:ascii="Times New Roman" w:eastAsia="Times New Roman" w:hAnsi="Times New Roman" w:cs="Times New Roman"/>
                <w:color w:val="000000" w:themeColor="text1"/>
                <w:sz w:val="24"/>
                <w:szCs w:val="24"/>
              </w:rPr>
              <w:t>stack</w:t>
            </w:r>
            <w:proofErr w:type="spellEnd"/>
            <w:r w:rsidRPr="00F422D1">
              <w:rPr>
                <w:rFonts w:ascii="Times New Roman" w:eastAsia="Times New Roman" w:hAnsi="Times New Roman" w:cs="Times New Roman"/>
                <w:color w:val="000000" w:themeColor="text1"/>
                <w:sz w:val="24"/>
                <w:szCs w:val="24"/>
              </w:rPr>
              <w:t xml:space="preserve"> per servizi bancari. Il sistema racchiude in un unico ambiente quattro aree funzionali principali: la gestione dei conti con una dashboard di sintesi, la simulazione degli investimenti tramite flussi di acquisto e vendita, la richiesta di prestiti con valutazione della sostenibilità e la consultazione dello storico delle transazioni.</w:t>
            </w:r>
            <w:r w:rsidR="00314736">
              <w:rPr>
                <w:rFonts w:ascii="Times New Roman" w:eastAsia="Times New Roman" w:hAnsi="Times New Roman" w:cs="Times New Roman"/>
                <w:color w:val="000000" w:themeColor="text1"/>
                <w:sz w:val="24"/>
                <w:szCs w:val="24"/>
              </w:rPr>
              <w:t xml:space="preserve"> All’interno dell’applicativo sono presenti altre voci di menu predisposte ed implementate solo graficamente per dare una visione d’insieme e rappresentare la potenzialità dell’applicativo.</w:t>
            </w:r>
          </w:p>
          <w:p w14:paraId="13FCC0D7" w14:textId="32CFA4F7" w:rsidR="00F422D1" w:rsidRPr="00F422D1" w:rsidRDefault="00F422D1" w:rsidP="00F422D1">
            <w:pPr>
              <w:spacing w:afterAutospacing="1"/>
              <w:jc w:val="both"/>
              <w:rPr>
                <w:rFonts w:ascii="Times New Roman" w:eastAsia="Times New Roman" w:hAnsi="Times New Roman" w:cs="Times New Roman"/>
                <w:color w:val="000000" w:themeColor="text1"/>
                <w:sz w:val="24"/>
                <w:szCs w:val="24"/>
              </w:rPr>
            </w:pPr>
            <w:r w:rsidRPr="00F422D1">
              <w:rPr>
                <w:rFonts w:ascii="Times New Roman" w:eastAsia="Times New Roman" w:hAnsi="Times New Roman" w:cs="Times New Roman"/>
                <w:color w:val="000000" w:themeColor="text1"/>
                <w:sz w:val="24"/>
                <w:szCs w:val="24"/>
              </w:rPr>
              <w:t xml:space="preserve">L’obiettivo centrale è realizzare un’applicazione full </w:t>
            </w:r>
            <w:proofErr w:type="spellStart"/>
            <w:r w:rsidRPr="00F422D1">
              <w:rPr>
                <w:rFonts w:ascii="Times New Roman" w:eastAsia="Times New Roman" w:hAnsi="Times New Roman" w:cs="Times New Roman"/>
                <w:color w:val="000000" w:themeColor="text1"/>
                <w:sz w:val="24"/>
                <w:szCs w:val="24"/>
              </w:rPr>
              <w:t>stack</w:t>
            </w:r>
            <w:proofErr w:type="spellEnd"/>
            <w:r w:rsidRPr="00F422D1">
              <w:rPr>
                <w:rFonts w:ascii="Times New Roman" w:eastAsia="Times New Roman" w:hAnsi="Times New Roman" w:cs="Times New Roman"/>
                <w:color w:val="000000" w:themeColor="text1"/>
                <w:sz w:val="24"/>
                <w:szCs w:val="24"/>
              </w:rPr>
              <w:t xml:space="preserve"> basata su API, destinata a un’impresa operante nel settore finanziario, dotata di un’interfaccia intuitiva e di un </w:t>
            </w:r>
            <w:proofErr w:type="spellStart"/>
            <w:r w:rsidRPr="00F422D1">
              <w:rPr>
                <w:rFonts w:ascii="Times New Roman" w:eastAsia="Times New Roman" w:hAnsi="Times New Roman" w:cs="Times New Roman"/>
                <w:color w:val="000000" w:themeColor="text1"/>
                <w:sz w:val="24"/>
                <w:szCs w:val="24"/>
              </w:rPr>
              <w:t>backend</w:t>
            </w:r>
            <w:proofErr w:type="spellEnd"/>
            <w:r w:rsidRPr="00F422D1">
              <w:rPr>
                <w:rFonts w:ascii="Times New Roman" w:eastAsia="Times New Roman" w:hAnsi="Times New Roman" w:cs="Times New Roman"/>
                <w:color w:val="000000" w:themeColor="text1"/>
                <w:sz w:val="24"/>
                <w:szCs w:val="24"/>
              </w:rPr>
              <w:t xml:space="preserve"> </w:t>
            </w:r>
            <w:proofErr w:type="spellStart"/>
            <w:r w:rsidRPr="00F422D1">
              <w:rPr>
                <w:rFonts w:ascii="Times New Roman" w:eastAsia="Times New Roman" w:hAnsi="Times New Roman" w:cs="Times New Roman"/>
                <w:color w:val="000000" w:themeColor="text1"/>
                <w:sz w:val="24"/>
                <w:szCs w:val="24"/>
              </w:rPr>
              <w:t>RESTful</w:t>
            </w:r>
            <w:proofErr w:type="spellEnd"/>
            <w:r w:rsidRPr="00F422D1">
              <w:rPr>
                <w:rFonts w:ascii="Times New Roman" w:eastAsia="Times New Roman" w:hAnsi="Times New Roman" w:cs="Times New Roman"/>
                <w:color w:val="000000" w:themeColor="text1"/>
                <w:sz w:val="24"/>
                <w:szCs w:val="24"/>
              </w:rPr>
              <w:t xml:space="preserve">. </w:t>
            </w:r>
            <w:proofErr w:type="spellStart"/>
            <w:r w:rsidRPr="00F422D1">
              <w:rPr>
                <w:rFonts w:ascii="Times New Roman" w:eastAsia="Times New Roman" w:hAnsi="Times New Roman" w:cs="Times New Roman"/>
                <w:color w:val="000000" w:themeColor="text1"/>
                <w:sz w:val="24"/>
                <w:szCs w:val="24"/>
              </w:rPr>
              <w:t>FinanceHub</w:t>
            </w:r>
            <w:proofErr w:type="spellEnd"/>
            <w:r w:rsidRPr="00F422D1">
              <w:rPr>
                <w:rFonts w:ascii="Times New Roman" w:eastAsia="Times New Roman" w:hAnsi="Times New Roman" w:cs="Times New Roman"/>
                <w:color w:val="000000" w:themeColor="text1"/>
                <w:sz w:val="24"/>
                <w:szCs w:val="24"/>
              </w:rPr>
              <w:t xml:space="preserve"> risponde a tali requisiti offrendo un insieme coerente di servizi per l’utenza retail: una dashboard che sintetizza saldo, investimenti, spese e prestiti; un marketplace di strumenti finanziari dotato di funzionalità di trading; un workflow per i prestiti con calcolo automatico della rata</w:t>
            </w:r>
            <w:r>
              <w:rPr>
                <w:rFonts w:ascii="Times New Roman" w:eastAsia="Times New Roman" w:hAnsi="Times New Roman" w:cs="Times New Roman"/>
                <w:color w:val="000000" w:themeColor="text1"/>
                <w:sz w:val="24"/>
                <w:szCs w:val="24"/>
              </w:rPr>
              <w:t xml:space="preserve">; </w:t>
            </w:r>
            <w:r w:rsidRPr="00F422D1">
              <w:rPr>
                <w:rFonts w:ascii="Times New Roman" w:eastAsia="Times New Roman" w:hAnsi="Times New Roman" w:cs="Times New Roman"/>
                <w:color w:val="000000" w:themeColor="text1"/>
                <w:sz w:val="24"/>
                <w:szCs w:val="24"/>
              </w:rPr>
              <w:t>una sezione dedicata alle transazioni, arricchita da meccanismi di categorizzazione e filtri dinamici.</w:t>
            </w:r>
          </w:p>
          <w:p w14:paraId="31D995AC" w14:textId="4DAA0B4E" w:rsidR="00F422D1" w:rsidRPr="00F422D1" w:rsidRDefault="00F422D1" w:rsidP="00F422D1">
            <w:pPr>
              <w:spacing w:afterAutospacing="1"/>
              <w:jc w:val="both"/>
              <w:rPr>
                <w:rFonts w:ascii="Times New Roman" w:eastAsia="Times New Roman" w:hAnsi="Times New Roman" w:cs="Times New Roman"/>
                <w:color w:val="000000" w:themeColor="text1"/>
                <w:sz w:val="24"/>
                <w:szCs w:val="24"/>
              </w:rPr>
            </w:pPr>
            <w:r w:rsidRPr="00F422D1">
              <w:rPr>
                <w:rFonts w:ascii="Times New Roman" w:eastAsia="Times New Roman" w:hAnsi="Times New Roman" w:cs="Times New Roman"/>
                <w:color w:val="000000" w:themeColor="text1"/>
                <w:sz w:val="24"/>
                <w:szCs w:val="24"/>
              </w:rPr>
              <w:t xml:space="preserve">Le entità fondamentali che compongono il dominio sono Users, Accounts, Investments, </w:t>
            </w:r>
            <w:proofErr w:type="spellStart"/>
            <w:r w:rsidRPr="00F422D1">
              <w:rPr>
                <w:rFonts w:ascii="Times New Roman" w:eastAsia="Times New Roman" w:hAnsi="Times New Roman" w:cs="Times New Roman"/>
                <w:color w:val="000000" w:themeColor="text1"/>
                <w:sz w:val="24"/>
                <w:szCs w:val="24"/>
              </w:rPr>
              <w:t>Available</w:t>
            </w:r>
            <w:proofErr w:type="spellEnd"/>
            <w:r w:rsidRPr="00F422D1">
              <w:rPr>
                <w:rFonts w:ascii="Times New Roman" w:eastAsia="Times New Roman" w:hAnsi="Times New Roman" w:cs="Times New Roman"/>
                <w:color w:val="000000" w:themeColor="text1"/>
                <w:sz w:val="24"/>
                <w:szCs w:val="24"/>
              </w:rPr>
              <w:t xml:space="preserve"> Assets, Investment </w:t>
            </w:r>
            <w:proofErr w:type="spellStart"/>
            <w:r w:rsidRPr="00F422D1">
              <w:rPr>
                <w:rFonts w:ascii="Times New Roman" w:eastAsia="Times New Roman" w:hAnsi="Times New Roman" w:cs="Times New Roman"/>
                <w:color w:val="000000" w:themeColor="text1"/>
                <w:sz w:val="24"/>
                <w:szCs w:val="24"/>
              </w:rPr>
              <w:t>Transactions</w:t>
            </w:r>
            <w:proofErr w:type="spellEnd"/>
            <w:r w:rsidRPr="00F422D1">
              <w:rPr>
                <w:rFonts w:ascii="Times New Roman" w:eastAsia="Times New Roman" w:hAnsi="Times New Roman" w:cs="Times New Roman"/>
                <w:color w:val="000000" w:themeColor="text1"/>
                <w:sz w:val="24"/>
                <w:szCs w:val="24"/>
              </w:rPr>
              <w:t xml:space="preserve">, </w:t>
            </w:r>
            <w:proofErr w:type="spellStart"/>
            <w:r w:rsidRPr="00F422D1">
              <w:rPr>
                <w:rFonts w:ascii="Times New Roman" w:eastAsia="Times New Roman" w:hAnsi="Times New Roman" w:cs="Times New Roman"/>
                <w:color w:val="000000" w:themeColor="text1"/>
                <w:sz w:val="24"/>
                <w:szCs w:val="24"/>
              </w:rPr>
              <w:t>Loans</w:t>
            </w:r>
            <w:proofErr w:type="spellEnd"/>
            <w:r w:rsidRPr="00F422D1">
              <w:rPr>
                <w:rFonts w:ascii="Times New Roman" w:eastAsia="Times New Roman" w:hAnsi="Times New Roman" w:cs="Times New Roman"/>
                <w:color w:val="000000" w:themeColor="text1"/>
                <w:sz w:val="24"/>
                <w:szCs w:val="24"/>
              </w:rPr>
              <w:t xml:space="preserve">, </w:t>
            </w:r>
            <w:proofErr w:type="spellStart"/>
            <w:r w:rsidRPr="00F422D1">
              <w:rPr>
                <w:rFonts w:ascii="Times New Roman" w:eastAsia="Times New Roman" w:hAnsi="Times New Roman" w:cs="Times New Roman"/>
                <w:color w:val="000000" w:themeColor="text1"/>
                <w:sz w:val="24"/>
                <w:szCs w:val="24"/>
              </w:rPr>
              <w:t>Transactions</w:t>
            </w:r>
            <w:proofErr w:type="spellEnd"/>
            <w:r w:rsidRPr="00F422D1">
              <w:rPr>
                <w:rFonts w:ascii="Times New Roman" w:eastAsia="Times New Roman" w:hAnsi="Times New Roman" w:cs="Times New Roman"/>
                <w:color w:val="000000" w:themeColor="text1"/>
                <w:sz w:val="24"/>
                <w:szCs w:val="24"/>
              </w:rPr>
              <w:t xml:space="preserve"> e </w:t>
            </w:r>
            <w:proofErr w:type="spellStart"/>
            <w:r w:rsidRPr="00F422D1">
              <w:rPr>
                <w:rFonts w:ascii="Times New Roman" w:eastAsia="Times New Roman" w:hAnsi="Times New Roman" w:cs="Times New Roman"/>
                <w:color w:val="000000" w:themeColor="text1"/>
                <w:sz w:val="24"/>
                <w:szCs w:val="24"/>
              </w:rPr>
              <w:t>Notifications</w:t>
            </w:r>
            <w:proofErr w:type="spellEnd"/>
            <w:r w:rsidRPr="00F422D1">
              <w:rPr>
                <w:rFonts w:ascii="Times New Roman" w:eastAsia="Times New Roman" w:hAnsi="Times New Roman" w:cs="Times New Roman"/>
                <w:color w:val="000000" w:themeColor="text1"/>
                <w:sz w:val="24"/>
                <w:szCs w:val="24"/>
              </w:rPr>
              <w:t xml:space="preserve">. A esse si aggiunge un oggetto Dashboard </w:t>
            </w:r>
            <w:proofErr w:type="spellStart"/>
            <w:r w:rsidRPr="00F422D1">
              <w:rPr>
                <w:rFonts w:ascii="Times New Roman" w:eastAsia="Times New Roman" w:hAnsi="Times New Roman" w:cs="Times New Roman"/>
                <w:color w:val="000000" w:themeColor="text1"/>
                <w:sz w:val="24"/>
                <w:szCs w:val="24"/>
              </w:rPr>
              <w:t>Summary</w:t>
            </w:r>
            <w:proofErr w:type="spellEnd"/>
            <w:r w:rsidRPr="00F422D1">
              <w:rPr>
                <w:rFonts w:ascii="Times New Roman" w:eastAsia="Times New Roman" w:hAnsi="Times New Roman" w:cs="Times New Roman"/>
                <w:color w:val="000000" w:themeColor="text1"/>
                <w:sz w:val="24"/>
                <w:szCs w:val="24"/>
              </w:rPr>
              <w:t>, calcolato per fornire una visione sintetica all’interfaccia. La struttura relazionale tra le entità è rappresentata da un diagramma Entità-Relazione (ER) incluso nel documento, che esplicita i legami logici e i vincoli fra i vari componenti del sistema.</w:t>
            </w:r>
          </w:p>
          <w:p w14:paraId="68518C6E" w14:textId="3E90EBF6" w:rsidR="6C62CE90"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i/>
                <w:iCs/>
                <w:color w:val="000000" w:themeColor="text1"/>
                <w:sz w:val="24"/>
                <w:szCs w:val="24"/>
                <w:u w:val="single"/>
              </w:rPr>
              <w:lastRenderedPageBreak/>
              <w:t>Tutte le immagini inserite sono disponibili nella repository git sotto la cartella “screenshot” con il nome della corrispettiva foto per una migliore visualizzazione, nella documentazione corrente sono presenti le videate più rilevanti in quanto diagrammi UML e ER risulterebbero poco leggibili (Diagrammi compresi).</w:t>
            </w:r>
          </w:p>
          <w:p w14:paraId="01CEBA6F" w14:textId="1948A95D" w:rsidR="5AF19B44"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i/>
                <w:iCs/>
                <w:color w:val="000000" w:themeColor="text1"/>
                <w:sz w:val="24"/>
                <w:szCs w:val="24"/>
                <w:u w:val="single"/>
                <w:lang w:val="en-US"/>
              </w:rPr>
              <w:t>(Screenshot_Diagramma_ER.png)</w:t>
            </w:r>
          </w:p>
          <w:p w14:paraId="55D062C2" w14:textId="665640B4" w:rsidR="6C62CE90" w:rsidRDefault="6C62CE90" w:rsidP="6C62CE90">
            <w:pPr>
              <w:spacing w:afterAutospacing="1"/>
              <w:rPr>
                <w:rFonts w:ascii="Times New Roman" w:eastAsia="Times New Roman" w:hAnsi="Times New Roman" w:cs="Times New Roman"/>
                <w:color w:val="000000" w:themeColor="text1"/>
                <w:sz w:val="24"/>
                <w:szCs w:val="24"/>
                <w:lang w:val="en-US"/>
              </w:rPr>
            </w:pPr>
          </w:p>
          <w:p w14:paraId="1BDFAAFC" w14:textId="13DE67B6" w:rsidR="6C62CE90"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b/>
                <w:bCs/>
                <w:color w:val="000000" w:themeColor="text1"/>
                <w:sz w:val="24"/>
                <w:szCs w:val="24"/>
                <w:lang w:val="en-US"/>
              </w:rPr>
              <w:t xml:space="preserve">Dashboard di </w:t>
            </w:r>
            <w:proofErr w:type="spellStart"/>
            <w:r w:rsidRPr="6C62CE90">
              <w:rPr>
                <w:rFonts w:ascii="Times New Roman" w:eastAsia="Times New Roman" w:hAnsi="Times New Roman" w:cs="Times New Roman"/>
                <w:b/>
                <w:bCs/>
                <w:color w:val="000000" w:themeColor="text1"/>
                <w:sz w:val="24"/>
                <w:szCs w:val="24"/>
                <w:lang w:val="en-US"/>
              </w:rPr>
              <w:t>sintesi</w:t>
            </w:r>
            <w:proofErr w:type="spellEnd"/>
          </w:p>
          <w:p w14:paraId="2E2129F1" w14:textId="7FDD1F6C" w:rsidR="5AF19B44"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color w:val="000000" w:themeColor="text1"/>
                <w:sz w:val="24"/>
                <w:szCs w:val="24"/>
                <w:lang w:val="en-US"/>
              </w:rPr>
              <w:t xml:space="preserve">La dashboard </w:t>
            </w:r>
            <w:proofErr w:type="spellStart"/>
            <w:r w:rsidR="00557BCB">
              <w:rPr>
                <w:rFonts w:ascii="Times New Roman" w:eastAsia="Times New Roman" w:hAnsi="Times New Roman" w:cs="Times New Roman"/>
                <w:color w:val="000000" w:themeColor="text1"/>
                <w:sz w:val="24"/>
                <w:szCs w:val="24"/>
                <w:lang w:val="en-US"/>
              </w:rPr>
              <w:t>ingloba</w:t>
            </w:r>
            <w:proofErr w:type="spellEnd"/>
            <w:r w:rsidRPr="6C62CE90">
              <w:rPr>
                <w:rFonts w:ascii="Times New Roman" w:eastAsia="Times New Roman" w:hAnsi="Times New Roman" w:cs="Times New Roman"/>
                <w:color w:val="000000" w:themeColor="text1"/>
                <w:sz w:val="24"/>
                <w:szCs w:val="24"/>
                <w:lang w:val="en-US"/>
              </w:rPr>
              <w:t xml:space="preserve"> quattr</w:t>
            </w:r>
            <w:r w:rsidRPr="00D644DE">
              <w:rPr>
                <w:rFonts w:ascii="Times New Roman" w:eastAsia="Times New Roman" w:hAnsi="Times New Roman" w:cs="Times New Roman"/>
                <w:color w:val="000000" w:themeColor="text1"/>
                <w:sz w:val="24"/>
                <w:szCs w:val="24"/>
                <w:lang w:val="en-US"/>
              </w:rPr>
              <w:t xml:space="preserve">o </w:t>
            </w:r>
            <w:proofErr w:type="spellStart"/>
            <w:r w:rsidRPr="00D644DE">
              <w:rPr>
                <w:rFonts w:ascii="Times New Roman" w:eastAsia="Times New Roman" w:hAnsi="Times New Roman" w:cs="Times New Roman"/>
                <w:color w:val="000000" w:themeColor="text1"/>
                <w:sz w:val="24"/>
                <w:szCs w:val="24"/>
                <w:lang w:val="en-US"/>
              </w:rPr>
              <w:t>indicatori</w:t>
            </w:r>
            <w:proofErr w:type="spellEnd"/>
            <w:r w:rsidRPr="00D644DE">
              <w:rPr>
                <w:rFonts w:ascii="Times New Roman" w:eastAsia="Times New Roman" w:hAnsi="Times New Roman" w:cs="Times New Roman"/>
                <w:color w:val="000000" w:themeColor="text1"/>
                <w:sz w:val="24"/>
                <w:szCs w:val="24"/>
                <w:lang w:val="en-US"/>
              </w:rPr>
              <w:t xml:space="preserve"> </w:t>
            </w:r>
            <w:proofErr w:type="spellStart"/>
            <w:r w:rsidRPr="00D644DE">
              <w:rPr>
                <w:rFonts w:ascii="Times New Roman" w:eastAsia="Times New Roman" w:hAnsi="Times New Roman" w:cs="Times New Roman"/>
                <w:color w:val="000000" w:themeColor="text1"/>
                <w:sz w:val="24"/>
                <w:szCs w:val="24"/>
                <w:lang w:val="en-US"/>
              </w:rPr>
              <w:t>principali</w:t>
            </w:r>
            <w:proofErr w:type="spellEnd"/>
            <w:r w:rsidRPr="00D644DE">
              <w:rPr>
                <w:rFonts w:ascii="Times New Roman" w:eastAsia="Times New Roman" w:hAnsi="Times New Roman" w:cs="Times New Roman"/>
                <w:color w:val="000000" w:themeColor="text1"/>
                <w:sz w:val="24"/>
                <w:szCs w:val="24"/>
                <w:lang w:val="en-US"/>
              </w:rPr>
              <w:t xml:space="preserve"> (</w:t>
            </w:r>
            <w:proofErr w:type="spellStart"/>
            <w:r w:rsidRPr="00D644DE">
              <w:rPr>
                <w:rFonts w:ascii="Times New Roman" w:eastAsia="Times New Roman" w:hAnsi="Times New Roman" w:cs="Times New Roman"/>
                <w:color w:val="000000" w:themeColor="text1"/>
                <w:sz w:val="24"/>
                <w:szCs w:val="24"/>
                <w:lang w:val="en-US"/>
              </w:rPr>
              <w:t>saldo</w:t>
            </w:r>
            <w:proofErr w:type="spellEnd"/>
            <w:r w:rsidRPr="00D644DE">
              <w:rPr>
                <w:rFonts w:ascii="Times New Roman" w:eastAsia="Times New Roman" w:hAnsi="Times New Roman" w:cs="Times New Roman"/>
                <w:color w:val="000000" w:themeColor="text1"/>
                <w:sz w:val="24"/>
                <w:szCs w:val="24"/>
                <w:lang w:val="en-US"/>
              </w:rPr>
              <w:t xml:space="preserve">, </w:t>
            </w:r>
            <w:proofErr w:type="spellStart"/>
            <w:r w:rsidRPr="00D644DE">
              <w:rPr>
                <w:rFonts w:ascii="Times New Roman" w:eastAsia="Times New Roman" w:hAnsi="Times New Roman" w:cs="Times New Roman"/>
                <w:color w:val="000000" w:themeColor="text1"/>
                <w:sz w:val="24"/>
                <w:szCs w:val="24"/>
                <w:lang w:val="en-US"/>
              </w:rPr>
              <w:t>valore</w:t>
            </w:r>
            <w:proofErr w:type="spellEnd"/>
            <w:r w:rsidRPr="00D644DE">
              <w:rPr>
                <w:rFonts w:ascii="Times New Roman" w:eastAsia="Times New Roman" w:hAnsi="Times New Roman" w:cs="Times New Roman"/>
                <w:color w:val="000000" w:themeColor="text1"/>
                <w:sz w:val="24"/>
                <w:szCs w:val="24"/>
                <w:lang w:val="en-US"/>
              </w:rPr>
              <w:t xml:space="preserve"> </w:t>
            </w:r>
            <w:proofErr w:type="spellStart"/>
            <w:r w:rsidRPr="00D644DE">
              <w:rPr>
                <w:rFonts w:ascii="Times New Roman" w:eastAsia="Times New Roman" w:hAnsi="Times New Roman" w:cs="Times New Roman"/>
                <w:color w:val="000000" w:themeColor="text1"/>
                <w:sz w:val="24"/>
                <w:szCs w:val="24"/>
                <w:lang w:val="en-US"/>
              </w:rPr>
              <w:t>degli</w:t>
            </w:r>
            <w:proofErr w:type="spellEnd"/>
            <w:r w:rsidRPr="00D644DE">
              <w:rPr>
                <w:rFonts w:ascii="Times New Roman" w:eastAsia="Times New Roman" w:hAnsi="Times New Roman" w:cs="Times New Roman"/>
                <w:color w:val="000000" w:themeColor="text1"/>
                <w:sz w:val="24"/>
                <w:szCs w:val="24"/>
                <w:lang w:val="en-US"/>
              </w:rPr>
              <w:t xml:space="preserve"> </w:t>
            </w:r>
            <w:proofErr w:type="spellStart"/>
            <w:r w:rsidRPr="00D644DE">
              <w:rPr>
                <w:rFonts w:ascii="Times New Roman" w:eastAsia="Times New Roman" w:hAnsi="Times New Roman" w:cs="Times New Roman"/>
                <w:color w:val="000000" w:themeColor="text1"/>
                <w:sz w:val="24"/>
                <w:szCs w:val="24"/>
                <w:lang w:val="en-US"/>
              </w:rPr>
              <w:t>investimenti</w:t>
            </w:r>
            <w:proofErr w:type="spellEnd"/>
            <w:r w:rsidRPr="00D644DE">
              <w:rPr>
                <w:rFonts w:ascii="Times New Roman" w:eastAsia="Times New Roman" w:hAnsi="Times New Roman" w:cs="Times New Roman"/>
                <w:color w:val="000000" w:themeColor="text1"/>
                <w:sz w:val="24"/>
                <w:szCs w:val="24"/>
                <w:lang w:val="en-US"/>
              </w:rPr>
              <w:t xml:space="preserve"> con performance, </w:t>
            </w:r>
            <w:proofErr w:type="spellStart"/>
            <w:r w:rsidRPr="00D644DE">
              <w:rPr>
                <w:rFonts w:ascii="Times New Roman" w:eastAsia="Times New Roman" w:hAnsi="Times New Roman" w:cs="Times New Roman"/>
                <w:color w:val="000000" w:themeColor="text1"/>
                <w:sz w:val="24"/>
                <w:szCs w:val="24"/>
                <w:lang w:val="en-US"/>
              </w:rPr>
              <w:t>spese</w:t>
            </w:r>
            <w:proofErr w:type="spellEnd"/>
            <w:r w:rsidRPr="00D644DE">
              <w:rPr>
                <w:rFonts w:ascii="Times New Roman" w:eastAsia="Times New Roman" w:hAnsi="Times New Roman" w:cs="Times New Roman"/>
                <w:color w:val="000000" w:themeColor="text1"/>
                <w:sz w:val="24"/>
                <w:szCs w:val="24"/>
                <w:lang w:val="en-US"/>
              </w:rPr>
              <w:t xml:space="preserve"> </w:t>
            </w:r>
            <w:proofErr w:type="spellStart"/>
            <w:r w:rsidRPr="00D644DE">
              <w:rPr>
                <w:rFonts w:ascii="Times New Roman" w:eastAsia="Times New Roman" w:hAnsi="Times New Roman" w:cs="Times New Roman"/>
                <w:color w:val="000000" w:themeColor="text1"/>
                <w:sz w:val="24"/>
                <w:szCs w:val="24"/>
                <w:lang w:val="en-US"/>
              </w:rPr>
              <w:t>mensili</w:t>
            </w:r>
            <w:proofErr w:type="spellEnd"/>
            <w:r w:rsidRPr="00D644DE">
              <w:rPr>
                <w:rFonts w:ascii="Times New Roman" w:eastAsia="Times New Roman" w:hAnsi="Times New Roman" w:cs="Times New Roman"/>
                <w:color w:val="000000" w:themeColor="text1"/>
                <w:sz w:val="24"/>
                <w:szCs w:val="24"/>
                <w:lang w:val="en-US"/>
              </w:rPr>
              <w:t xml:space="preserve"> rispetto a un budget, </w:t>
            </w:r>
            <w:proofErr w:type="spellStart"/>
            <w:r w:rsidRPr="00D644DE">
              <w:rPr>
                <w:rFonts w:ascii="Times New Roman" w:eastAsia="Times New Roman" w:hAnsi="Times New Roman" w:cs="Times New Roman"/>
                <w:color w:val="000000" w:themeColor="text1"/>
                <w:sz w:val="24"/>
                <w:szCs w:val="24"/>
                <w:lang w:val="en-US"/>
              </w:rPr>
              <w:t>prestiti</w:t>
            </w:r>
            <w:proofErr w:type="spellEnd"/>
            <w:r w:rsidRPr="00D644DE">
              <w:rPr>
                <w:rFonts w:ascii="Times New Roman" w:eastAsia="Times New Roman" w:hAnsi="Times New Roman" w:cs="Times New Roman"/>
                <w:color w:val="000000" w:themeColor="text1"/>
                <w:sz w:val="24"/>
                <w:szCs w:val="24"/>
                <w:lang w:val="en-US"/>
              </w:rPr>
              <w:t xml:space="preserve"> </w:t>
            </w:r>
            <w:proofErr w:type="spellStart"/>
            <w:r w:rsidRPr="00D644DE">
              <w:rPr>
                <w:rFonts w:ascii="Times New Roman" w:eastAsia="Times New Roman" w:hAnsi="Times New Roman" w:cs="Times New Roman"/>
                <w:color w:val="000000" w:themeColor="text1"/>
                <w:sz w:val="24"/>
                <w:szCs w:val="24"/>
                <w:lang w:val="en-US"/>
              </w:rPr>
              <w:t>attivi</w:t>
            </w:r>
            <w:proofErr w:type="spellEnd"/>
            <w:r w:rsidRPr="00D644DE">
              <w:rPr>
                <w:rFonts w:ascii="Times New Roman" w:eastAsia="Times New Roman" w:hAnsi="Times New Roman" w:cs="Times New Roman"/>
                <w:color w:val="000000" w:themeColor="text1"/>
                <w:sz w:val="24"/>
                <w:szCs w:val="24"/>
                <w:lang w:val="en-US"/>
              </w:rPr>
              <w:t xml:space="preserve">) e </w:t>
            </w:r>
            <w:proofErr w:type="spellStart"/>
            <w:r w:rsidRPr="00D644DE">
              <w:rPr>
                <w:rFonts w:ascii="Times New Roman" w:eastAsia="Times New Roman" w:hAnsi="Times New Roman" w:cs="Times New Roman"/>
                <w:color w:val="000000" w:themeColor="text1"/>
                <w:sz w:val="24"/>
                <w:szCs w:val="24"/>
                <w:lang w:val="en-US"/>
              </w:rPr>
              <w:t>mostra</w:t>
            </w:r>
            <w:proofErr w:type="spellEnd"/>
            <w:r w:rsidRPr="00D644DE">
              <w:rPr>
                <w:rFonts w:ascii="Times New Roman" w:eastAsia="Times New Roman" w:hAnsi="Times New Roman" w:cs="Times New Roman"/>
                <w:color w:val="000000" w:themeColor="text1"/>
                <w:sz w:val="24"/>
                <w:szCs w:val="24"/>
                <w:lang w:val="en-US"/>
              </w:rPr>
              <w:t xml:space="preserve"> le </w:t>
            </w:r>
            <w:proofErr w:type="spellStart"/>
            <w:r w:rsidRPr="00D644DE">
              <w:rPr>
                <w:rFonts w:ascii="Times New Roman" w:eastAsia="Times New Roman" w:hAnsi="Times New Roman" w:cs="Times New Roman"/>
                <w:color w:val="000000" w:themeColor="text1"/>
                <w:sz w:val="24"/>
                <w:szCs w:val="24"/>
                <w:lang w:val="en-US"/>
              </w:rPr>
              <w:t>transazioni</w:t>
            </w:r>
            <w:proofErr w:type="spellEnd"/>
            <w:r w:rsidRPr="00D644DE">
              <w:rPr>
                <w:rFonts w:ascii="Times New Roman" w:eastAsia="Times New Roman" w:hAnsi="Times New Roman" w:cs="Times New Roman"/>
                <w:color w:val="000000" w:themeColor="text1"/>
                <w:sz w:val="24"/>
                <w:szCs w:val="24"/>
                <w:lang w:val="en-US"/>
              </w:rPr>
              <w:t xml:space="preserve"> </w:t>
            </w:r>
            <w:proofErr w:type="spellStart"/>
            <w:r w:rsidRPr="00D644DE">
              <w:rPr>
                <w:rFonts w:ascii="Times New Roman" w:eastAsia="Times New Roman" w:hAnsi="Times New Roman" w:cs="Times New Roman"/>
                <w:color w:val="000000" w:themeColor="text1"/>
                <w:sz w:val="24"/>
                <w:szCs w:val="24"/>
                <w:lang w:val="en-US"/>
              </w:rPr>
              <w:t>recenti</w:t>
            </w:r>
            <w:proofErr w:type="spellEnd"/>
            <w:r w:rsidRPr="00D644DE">
              <w:rPr>
                <w:rFonts w:ascii="Times New Roman" w:eastAsia="Times New Roman" w:hAnsi="Times New Roman" w:cs="Times New Roman"/>
                <w:color w:val="000000" w:themeColor="text1"/>
                <w:sz w:val="24"/>
                <w:szCs w:val="24"/>
                <w:lang w:val="en-US"/>
              </w:rPr>
              <w:t xml:space="preserve">; le </w:t>
            </w:r>
            <w:proofErr w:type="spellStart"/>
            <w:r w:rsidRPr="00D644DE">
              <w:rPr>
                <w:rFonts w:ascii="Times New Roman" w:eastAsia="Times New Roman" w:hAnsi="Times New Roman" w:cs="Times New Roman"/>
                <w:color w:val="000000" w:themeColor="text1"/>
                <w:sz w:val="24"/>
                <w:szCs w:val="24"/>
                <w:lang w:val="en-US"/>
              </w:rPr>
              <w:t>visualizzazioni</w:t>
            </w:r>
            <w:proofErr w:type="spellEnd"/>
            <w:r w:rsidRPr="00D644DE">
              <w:rPr>
                <w:rFonts w:ascii="Times New Roman" w:eastAsia="Times New Roman" w:hAnsi="Times New Roman" w:cs="Times New Roman"/>
                <w:color w:val="000000" w:themeColor="text1"/>
                <w:sz w:val="24"/>
                <w:szCs w:val="24"/>
                <w:lang w:val="en-US"/>
              </w:rPr>
              <w:t xml:space="preserve"> canvas-based </w:t>
            </w:r>
            <w:proofErr w:type="spellStart"/>
            <w:r w:rsidRPr="00D644DE">
              <w:rPr>
                <w:rFonts w:ascii="Times New Roman" w:eastAsia="Times New Roman" w:hAnsi="Times New Roman" w:cs="Times New Roman"/>
                <w:color w:val="000000" w:themeColor="text1"/>
                <w:sz w:val="24"/>
                <w:szCs w:val="24"/>
                <w:lang w:val="en-US"/>
              </w:rPr>
              <w:t>rappresentano</w:t>
            </w:r>
            <w:proofErr w:type="spellEnd"/>
            <w:r w:rsidRPr="00D644DE">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l’allocazione</w:t>
            </w:r>
            <w:proofErr w:type="spellEnd"/>
            <w:r w:rsidRPr="6C62CE90">
              <w:rPr>
                <w:rFonts w:ascii="Times New Roman" w:eastAsia="Times New Roman" w:hAnsi="Times New Roman" w:cs="Times New Roman"/>
                <w:color w:val="000000" w:themeColor="text1"/>
                <w:sz w:val="24"/>
                <w:szCs w:val="24"/>
                <w:lang w:val="en-US"/>
              </w:rPr>
              <w:t xml:space="preserve"> del </w:t>
            </w:r>
            <w:proofErr w:type="spellStart"/>
            <w:r w:rsidRPr="6C62CE90">
              <w:rPr>
                <w:rFonts w:ascii="Times New Roman" w:eastAsia="Times New Roman" w:hAnsi="Times New Roman" w:cs="Times New Roman"/>
                <w:color w:val="000000" w:themeColor="text1"/>
                <w:sz w:val="24"/>
                <w:szCs w:val="24"/>
                <w:lang w:val="en-US"/>
              </w:rPr>
              <w:t>portafoglio</w:t>
            </w:r>
            <w:proofErr w:type="spellEnd"/>
            <w:r w:rsidRPr="6C62CE90">
              <w:rPr>
                <w:rFonts w:ascii="Times New Roman" w:eastAsia="Times New Roman" w:hAnsi="Times New Roman" w:cs="Times New Roman"/>
                <w:color w:val="000000" w:themeColor="text1"/>
                <w:sz w:val="24"/>
                <w:szCs w:val="24"/>
                <w:lang w:val="en-US"/>
              </w:rPr>
              <w:t xml:space="preserve"> e </w:t>
            </w:r>
            <w:proofErr w:type="spellStart"/>
            <w:r w:rsidRPr="6C62CE90">
              <w:rPr>
                <w:rFonts w:ascii="Times New Roman" w:eastAsia="Times New Roman" w:hAnsi="Times New Roman" w:cs="Times New Roman"/>
                <w:color w:val="000000" w:themeColor="text1"/>
                <w:sz w:val="24"/>
                <w:szCs w:val="24"/>
                <w:lang w:val="en-US"/>
              </w:rPr>
              <w:t>l’andamento</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nel</w:t>
            </w:r>
            <w:proofErr w:type="spellEnd"/>
            <w:r w:rsidRPr="6C62CE90">
              <w:rPr>
                <w:rFonts w:ascii="Times New Roman" w:eastAsia="Times New Roman" w:hAnsi="Times New Roman" w:cs="Times New Roman"/>
                <w:color w:val="000000" w:themeColor="text1"/>
                <w:sz w:val="24"/>
                <w:szCs w:val="24"/>
                <w:lang w:val="en-US"/>
              </w:rPr>
              <w:t xml:space="preserve"> tempo. La </w:t>
            </w:r>
            <w:proofErr w:type="spellStart"/>
            <w:r w:rsidRPr="6C62CE90">
              <w:rPr>
                <w:rFonts w:ascii="Times New Roman" w:eastAsia="Times New Roman" w:hAnsi="Times New Roman" w:cs="Times New Roman"/>
                <w:color w:val="000000" w:themeColor="text1"/>
                <w:sz w:val="24"/>
                <w:szCs w:val="24"/>
                <w:lang w:val="en-US"/>
              </w:rPr>
              <w:t>coerenza</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dei</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dati</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tra</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viste</w:t>
            </w:r>
            <w:proofErr w:type="spellEnd"/>
            <w:r w:rsidRPr="6C62CE90">
              <w:rPr>
                <w:rFonts w:ascii="Times New Roman" w:eastAsia="Times New Roman" w:hAnsi="Times New Roman" w:cs="Times New Roman"/>
                <w:color w:val="000000" w:themeColor="text1"/>
                <w:sz w:val="24"/>
                <w:szCs w:val="24"/>
                <w:lang w:val="en-US"/>
              </w:rPr>
              <w:t xml:space="preserve"> è </w:t>
            </w:r>
            <w:proofErr w:type="spellStart"/>
            <w:r w:rsidRPr="6C62CE90">
              <w:rPr>
                <w:rFonts w:ascii="Times New Roman" w:eastAsia="Times New Roman" w:hAnsi="Times New Roman" w:cs="Times New Roman"/>
                <w:color w:val="000000" w:themeColor="text1"/>
                <w:sz w:val="24"/>
                <w:szCs w:val="24"/>
                <w:lang w:val="en-US"/>
              </w:rPr>
              <w:t>mantenuta</w:t>
            </w:r>
            <w:proofErr w:type="spellEnd"/>
            <w:r w:rsidRPr="6C62CE90">
              <w:rPr>
                <w:rFonts w:ascii="Times New Roman" w:eastAsia="Times New Roman" w:hAnsi="Times New Roman" w:cs="Times New Roman"/>
                <w:color w:val="000000" w:themeColor="text1"/>
                <w:sz w:val="24"/>
                <w:szCs w:val="24"/>
                <w:lang w:val="en-US"/>
              </w:rPr>
              <w:t xml:space="preserve"> da cache e </w:t>
            </w:r>
            <w:proofErr w:type="spellStart"/>
            <w:r w:rsidRPr="6C62CE90">
              <w:rPr>
                <w:rFonts w:ascii="Times New Roman" w:eastAsia="Times New Roman" w:hAnsi="Times New Roman" w:cs="Times New Roman"/>
                <w:color w:val="000000" w:themeColor="text1"/>
                <w:sz w:val="24"/>
                <w:szCs w:val="24"/>
                <w:lang w:val="en-US"/>
              </w:rPr>
              <w:t>invalidazioni</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mirate</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TanStack</w:t>
            </w:r>
            <w:proofErr w:type="spellEnd"/>
            <w:r w:rsidRPr="6C62CE90">
              <w:rPr>
                <w:rFonts w:ascii="Times New Roman" w:eastAsia="Times New Roman" w:hAnsi="Times New Roman" w:cs="Times New Roman"/>
                <w:color w:val="000000" w:themeColor="text1"/>
                <w:sz w:val="24"/>
                <w:szCs w:val="24"/>
                <w:lang w:val="en-US"/>
              </w:rPr>
              <w:t xml:space="preserve"> Query). </w:t>
            </w:r>
          </w:p>
          <w:p w14:paraId="46581EDC" w14:textId="1A7C90A2" w:rsidR="6C62CE90" w:rsidRDefault="6C62CE90" w:rsidP="6C62CE90">
            <w:pPr>
              <w:spacing w:afterAutospacing="1"/>
              <w:rPr>
                <w:rFonts w:ascii="Times New Roman" w:eastAsia="Times New Roman" w:hAnsi="Times New Roman" w:cs="Times New Roman"/>
                <w:color w:val="000000" w:themeColor="text1"/>
                <w:sz w:val="24"/>
                <w:szCs w:val="24"/>
                <w:lang w:val="en-US"/>
              </w:rPr>
            </w:pPr>
          </w:p>
          <w:p w14:paraId="67542428" w14:textId="13546DFF" w:rsidR="5AF19B44" w:rsidRDefault="00F3370D" w:rsidP="6C62CE90">
            <w:pPr>
              <w:spacing w:afterAutospacing="1"/>
              <w:rPr>
                <w:rFonts w:ascii="Times New Roman" w:eastAsia="Times New Roman" w:hAnsi="Times New Roman" w:cs="Times New Roman"/>
                <w:color w:val="000000" w:themeColor="text1"/>
                <w:lang w:val="en-US"/>
              </w:rPr>
            </w:pPr>
            <w:r>
              <w:rPr>
                <w:noProof/>
              </w:rPr>
              <w:drawing>
                <wp:inline distT="0" distB="0" distL="0" distR="0" wp14:anchorId="3F6384B4" wp14:editId="7314135D">
                  <wp:extent cx="5429250" cy="395187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433931" cy="3955283"/>
                          </a:xfrm>
                          <a:prstGeom prst="rect">
                            <a:avLst/>
                          </a:prstGeom>
                          <a:noFill/>
                          <a:ln>
                            <a:noFill/>
                          </a:ln>
                        </pic:spPr>
                      </pic:pic>
                    </a:graphicData>
                  </a:graphic>
                </wp:inline>
              </w:drawing>
            </w:r>
          </w:p>
          <w:p w14:paraId="2EFA6620" w14:textId="6964A3C4" w:rsidR="5AF19B44"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color w:val="000000" w:themeColor="text1"/>
                <w:sz w:val="24"/>
                <w:szCs w:val="24"/>
                <w:lang w:val="en-US"/>
              </w:rPr>
              <w:t>(Screenshot_Homepage_Dashboard.png)</w:t>
            </w:r>
          </w:p>
          <w:p w14:paraId="23C87C2A" w14:textId="586FA2C3" w:rsidR="6C62CE90" w:rsidRDefault="6C62CE90" w:rsidP="6C62CE90">
            <w:pPr>
              <w:spacing w:afterAutospacing="1"/>
              <w:rPr>
                <w:rFonts w:ascii="Times New Roman" w:eastAsia="Times New Roman" w:hAnsi="Times New Roman" w:cs="Times New Roman"/>
                <w:color w:val="000000" w:themeColor="text1"/>
                <w:sz w:val="24"/>
                <w:szCs w:val="24"/>
                <w:lang w:val="en-US"/>
              </w:rPr>
            </w:pPr>
          </w:p>
          <w:p w14:paraId="0FE5EFE6" w14:textId="3222E706" w:rsidR="5AF19B44" w:rsidRDefault="5AF19B44" w:rsidP="6C62CE90">
            <w:pPr>
              <w:spacing w:afterAutospacing="1"/>
              <w:rPr>
                <w:rFonts w:ascii="Times New Roman" w:eastAsia="Times New Roman" w:hAnsi="Times New Roman" w:cs="Times New Roman"/>
                <w:color w:val="000000" w:themeColor="text1"/>
                <w:sz w:val="24"/>
                <w:szCs w:val="24"/>
                <w:lang w:val="en-US"/>
              </w:rPr>
            </w:pPr>
            <w:proofErr w:type="spellStart"/>
            <w:r w:rsidRPr="6C62CE90">
              <w:rPr>
                <w:rFonts w:ascii="Times New Roman" w:eastAsia="Times New Roman" w:hAnsi="Times New Roman" w:cs="Times New Roman"/>
                <w:b/>
                <w:bCs/>
                <w:color w:val="000000" w:themeColor="text1"/>
                <w:sz w:val="24"/>
                <w:szCs w:val="24"/>
                <w:lang w:val="en-US"/>
              </w:rPr>
              <w:t>Simulazione</w:t>
            </w:r>
            <w:proofErr w:type="spellEnd"/>
            <w:r w:rsidRPr="6C62CE90">
              <w:rPr>
                <w:rFonts w:ascii="Times New Roman" w:eastAsia="Times New Roman" w:hAnsi="Times New Roman" w:cs="Times New Roman"/>
                <w:b/>
                <w:bCs/>
                <w:color w:val="000000" w:themeColor="text1"/>
                <w:sz w:val="24"/>
                <w:szCs w:val="24"/>
                <w:lang w:val="en-US"/>
              </w:rPr>
              <w:t xml:space="preserve"> </w:t>
            </w:r>
            <w:proofErr w:type="spellStart"/>
            <w:r w:rsidRPr="6C62CE90">
              <w:rPr>
                <w:rFonts w:ascii="Times New Roman" w:eastAsia="Times New Roman" w:hAnsi="Times New Roman" w:cs="Times New Roman"/>
                <w:b/>
                <w:bCs/>
                <w:color w:val="000000" w:themeColor="text1"/>
                <w:sz w:val="24"/>
                <w:szCs w:val="24"/>
                <w:lang w:val="en-US"/>
              </w:rPr>
              <w:t>degli</w:t>
            </w:r>
            <w:proofErr w:type="spellEnd"/>
            <w:r w:rsidRPr="6C62CE90">
              <w:rPr>
                <w:rFonts w:ascii="Times New Roman" w:eastAsia="Times New Roman" w:hAnsi="Times New Roman" w:cs="Times New Roman"/>
                <w:b/>
                <w:bCs/>
                <w:color w:val="000000" w:themeColor="text1"/>
                <w:sz w:val="24"/>
                <w:szCs w:val="24"/>
                <w:lang w:val="en-US"/>
              </w:rPr>
              <w:t xml:space="preserve"> </w:t>
            </w:r>
            <w:proofErr w:type="spellStart"/>
            <w:r w:rsidRPr="6C62CE90">
              <w:rPr>
                <w:rFonts w:ascii="Times New Roman" w:eastAsia="Times New Roman" w:hAnsi="Times New Roman" w:cs="Times New Roman"/>
                <w:b/>
                <w:bCs/>
                <w:color w:val="000000" w:themeColor="text1"/>
                <w:sz w:val="24"/>
                <w:szCs w:val="24"/>
                <w:lang w:val="en-US"/>
              </w:rPr>
              <w:t>investimenti</w:t>
            </w:r>
            <w:proofErr w:type="spellEnd"/>
            <w:r w:rsidRPr="6C62CE90">
              <w:rPr>
                <w:rFonts w:ascii="Times New Roman" w:eastAsia="Times New Roman" w:hAnsi="Times New Roman" w:cs="Times New Roman"/>
                <w:b/>
                <w:bCs/>
                <w:color w:val="000000" w:themeColor="text1"/>
                <w:sz w:val="24"/>
                <w:szCs w:val="24"/>
                <w:lang w:val="en-US"/>
              </w:rPr>
              <w:t xml:space="preserve"> (trading)</w:t>
            </w:r>
          </w:p>
          <w:p w14:paraId="2D19074B" w14:textId="4B300ECE" w:rsidR="6C62CE90"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color w:val="000000" w:themeColor="text1"/>
                <w:sz w:val="24"/>
                <w:szCs w:val="24"/>
                <w:lang w:val="en-US"/>
              </w:rPr>
              <w:t xml:space="preserve">Il marketplace </w:t>
            </w:r>
            <w:proofErr w:type="spellStart"/>
            <w:r w:rsidRPr="6C62CE90">
              <w:rPr>
                <w:rFonts w:ascii="Times New Roman" w:eastAsia="Times New Roman" w:hAnsi="Times New Roman" w:cs="Times New Roman"/>
                <w:color w:val="000000" w:themeColor="text1"/>
                <w:sz w:val="24"/>
                <w:szCs w:val="24"/>
                <w:lang w:val="en-US"/>
              </w:rPr>
              <w:t>espone</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strumenti</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finanziari</w:t>
            </w:r>
            <w:proofErr w:type="spellEnd"/>
            <w:r w:rsidRPr="6C62CE90">
              <w:rPr>
                <w:rFonts w:ascii="Times New Roman" w:eastAsia="Times New Roman" w:hAnsi="Times New Roman" w:cs="Times New Roman"/>
                <w:color w:val="000000" w:themeColor="text1"/>
                <w:sz w:val="24"/>
                <w:szCs w:val="24"/>
                <w:lang w:val="en-US"/>
              </w:rPr>
              <w:t xml:space="preserve"> con </w:t>
            </w:r>
            <w:proofErr w:type="spellStart"/>
            <w:r w:rsidRPr="6C62CE90">
              <w:rPr>
                <w:rFonts w:ascii="Times New Roman" w:eastAsia="Times New Roman" w:hAnsi="Times New Roman" w:cs="Times New Roman"/>
                <w:color w:val="000000" w:themeColor="text1"/>
                <w:sz w:val="24"/>
                <w:szCs w:val="24"/>
                <w:lang w:val="en-US"/>
              </w:rPr>
              <w:t>metadati</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essenziali</w:t>
            </w:r>
            <w:proofErr w:type="spellEnd"/>
            <w:r w:rsidRPr="00D644DE">
              <w:rPr>
                <w:rFonts w:ascii="Times New Roman" w:eastAsia="Times New Roman" w:hAnsi="Times New Roman" w:cs="Times New Roman"/>
                <w:color w:val="000000" w:themeColor="text1"/>
                <w:sz w:val="24"/>
                <w:szCs w:val="24"/>
                <w:lang w:val="en-US"/>
              </w:rPr>
              <w:t xml:space="preserve">. Il trading engine </w:t>
            </w:r>
            <w:proofErr w:type="spellStart"/>
            <w:r w:rsidRPr="00D644DE">
              <w:rPr>
                <w:rFonts w:ascii="Times New Roman" w:eastAsia="Times New Roman" w:hAnsi="Times New Roman" w:cs="Times New Roman"/>
                <w:color w:val="000000" w:themeColor="text1"/>
                <w:sz w:val="24"/>
                <w:szCs w:val="24"/>
                <w:lang w:val="en-US"/>
              </w:rPr>
              <w:t>applicativo</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gestisce</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acquisto</w:t>
            </w:r>
            <w:proofErr w:type="spellEnd"/>
            <w:r w:rsidRPr="6C62CE90">
              <w:rPr>
                <w:rFonts w:ascii="Times New Roman" w:eastAsia="Times New Roman" w:hAnsi="Times New Roman" w:cs="Times New Roman"/>
                <w:color w:val="000000" w:themeColor="text1"/>
                <w:sz w:val="24"/>
                <w:szCs w:val="24"/>
                <w:lang w:val="en-US"/>
              </w:rPr>
              <w:t xml:space="preserve"> e </w:t>
            </w:r>
            <w:proofErr w:type="spellStart"/>
            <w:r w:rsidRPr="6C62CE90">
              <w:rPr>
                <w:rFonts w:ascii="Times New Roman" w:eastAsia="Times New Roman" w:hAnsi="Times New Roman" w:cs="Times New Roman"/>
                <w:color w:val="000000" w:themeColor="text1"/>
                <w:sz w:val="24"/>
                <w:szCs w:val="24"/>
                <w:lang w:val="en-US"/>
              </w:rPr>
              <w:t>vendita</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controllando</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disponibilità</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fondi</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aggiornando</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posizioni</w:t>
            </w:r>
            <w:proofErr w:type="spellEnd"/>
            <w:r w:rsidRPr="6C62CE90">
              <w:rPr>
                <w:rFonts w:ascii="Times New Roman" w:eastAsia="Times New Roman" w:hAnsi="Times New Roman" w:cs="Times New Roman"/>
                <w:color w:val="000000" w:themeColor="text1"/>
                <w:sz w:val="24"/>
                <w:szCs w:val="24"/>
                <w:lang w:val="en-US"/>
              </w:rPr>
              <w:t xml:space="preserve"> e </w:t>
            </w:r>
            <w:proofErr w:type="spellStart"/>
            <w:r w:rsidRPr="6C62CE90">
              <w:rPr>
                <w:rFonts w:ascii="Times New Roman" w:eastAsia="Times New Roman" w:hAnsi="Times New Roman" w:cs="Times New Roman"/>
                <w:color w:val="000000" w:themeColor="text1"/>
                <w:sz w:val="24"/>
                <w:szCs w:val="24"/>
                <w:lang w:val="en-US"/>
              </w:rPr>
              <w:t>registrando</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movimenti</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contabili</w:t>
            </w:r>
            <w:proofErr w:type="spellEnd"/>
            <w:r w:rsidR="00D644DE">
              <w:rPr>
                <w:rFonts w:ascii="Times New Roman" w:eastAsia="Times New Roman" w:hAnsi="Times New Roman" w:cs="Times New Roman"/>
                <w:color w:val="000000" w:themeColor="text1"/>
                <w:sz w:val="24"/>
                <w:szCs w:val="24"/>
                <w:lang w:val="en-US"/>
              </w:rPr>
              <w:t>.</w:t>
            </w:r>
            <w:r w:rsidRPr="6C62CE90">
              <w:rPr>
                <w:rFonts w:ascii="Times New Roman" w:eastAsia="Times New Roman" w:hAnsi="Times New Roman" w:cs="Times New Roman"/>
                <w:color w:val="000000" w:themeColor="text1"/>
                <w:sz w:val="24"/>
                <w:szCs w:val="24"/>
                <w:lang w:val="en-US"/>
              </w:rPr>
              <w:t xml:space="preserve"> </w:t>
            </w:r>
          </w:p>
          <w:p w14:paraId="6D8BCDAF" w14:textId="530132A2" w:rsidR="5AF19B44" w:rsidRDefault="5AF19B44" w:rsidP="6C62CE90">
            <w:pPr>
              <w:spacing w:afterAutospacing="1"/>
              <w:rPr>
                <w:rFonts w:ascii="Times New Roman" w:eastAsia="Times New Roman" w:hAnsi="Times New Roman" w:cs="Times New Roman"/>
                <w:color w:val="000000" w:themeColor="text1"/>
                <w:lang w:val="en-US"/>
              </w:rPr>
            </w:pPr>
            <w:r>
              <w:rPr>
                <w:noProof/>
              </w:rPr>
              <w:lastRenderedPageBreak/>
              <w:drawing>
                <wp:inline distT="0" distB="0" distL="0" distR="0" wp14:anchorId="27F43B61" wp14:editId="15DB5F00">
                  <wp:extent cx="5895975" cy="2809875"/>
                  <wp:effectExtent l="0" t="0" r="0" b="0"/>
                  <wp:docPr id="17161570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708" name=""/>
                          <pic:cNvPicPr/>
                        </pic:nvPicPr>
                        <pic:blipFill>
                          <a:blip r:embed="rId61">
                            <a:extLst>
                              <a:ext uri="{28A0092B-C50C-407E-A947-70E740481C1C}">
                                <a14:useLocalDpi xmlns:a14="http://schemas.microsoft.com/office/drawing/2010/main" val="0"/>
                              </a:ext>
                            </a:extLst>
                          </a:blip>
                          <a:stretch>
                            <a:fillRect/>
                          </a:stretch>
                        </pic:blipFill>
                        <pic:spPr>
                          <a:xfrm>
                            <a:off x="0" y="0"/>
                            <a:ext cx="5895975" cy="2809875"/>
                          </a:xfrm>
                          <a:prstGeom prst="rect">
                            <a:avLst/>
                          </a:prstGeom>
                        </pic:spPr>
                      </pic:pic>
                    </a:graphicData>
                  </a:graphic>
                </wp:inline>
              </w:drawing>
            </w:r>
          </w:p>
          <w:p w14:paraId="64AEFE27" w14:textId="102A371C" w:rsidR="5AF19B44"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i/>
                <w:iCs/>
                <w:color w:val="000000" w:themeColor="text1"/>
                <w:sz w:val="24"/>
                <w:szCs w:val="24"/>
                <w:u w:val="single"/>
                <w:lang w:val="en-US"/>
              </w:rPr>
              <w:t>(Scre</w:t>
            </w:r>
            <w:r w:rsidR="00B64679">
              <w:rPr>
                <w:rFonts w:ascii="Times New Roman" w:eastAsia="Times New Roman" w:hAnsi="Times New Roman" w:cs="Times New Roman"/>
                <w:i/>
                <w:iCs/>
                <w:color w:val="000000" w:themeColor="text1"/>
                <w:sz w:val="24"/>
                <w:szCs w:val="24"/>
                <w:u w:val="single"/>
                <w:lang w:val="en-US"/>
              </w:rPr>
              <w:t>e</w:t>
            </w:r>
            <w:r w:rsidRPr="6C62CE90">
              <w:rPr>
                <w:rFonts w:ascii="Times New Roman" w:eastAsia="Times New Roman" w:hAnsi="Times New Roman" w:cs="Times New Roman"/>
                <w:i/>
                <w:iCs/>
                <w:color w:val="000000" w:themeColor="text1"/>
                <w:sz w:val="24"/>
                <w:szCs w:val="24"/>
                <w:u w:val="single"/>
                <w:lang w:val="en-US"/>
              </w:rPr>
              <w:t>nshot_Investimenti.png)</w:t>
            </w:r>
          </w:p>
          <w:p w14:paraId="3410D97B" w14:textId="16E8DB10" w:rsidR="6C62CE90" w:rsidRDefault="6C62CE90" w:rsidP="6C62CE90">
            <w:pPr>
              <w:spacing w:afterAutospacing="1"/>
              <w:rPr>
                <w:rFonts w:ascii="Times New Roman" w:eastAsia="Times New Roman" w:hAnsi="Times New Roman" w:cs="Times New Roman"/>
                <w:color w:val="000000" w:themeColor="text1"/>
                <w:sz w:val="24"/>
                <w:szCs w:val="24"/>
                <w:lang w:val="en-US"/>
              </w:rPr>
            </w:pPr>
          </w:p>
          <w:p w14:paraId="269B3BE8" w14:textId="564A3249" w:rsidR="5AF19B44"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color w:val="000000" w:themeColor="text1"/>
                <w:sz w:val="24"/>
                <w:szCs w:val="24"/>
                <w:lang w:val="en-US"/>
              </w:rPr>
              <w:t xml:space="preserve"> Qui </w:t>
            </w:r>
            <w:proofErr w:type="spellStart"/>
            <w:r w:rsidRPr="6C62CE90">
              <w:rPr>
                <w:rFonts w:ascii="Times New Roman" w:eastAsia="Times New Roman" w:hAnsi="Times New Roman" w:cs="Times New Roman"/>
                <w:color w:val="000000" w:themeColor="text1"/>
                <w:sz w:val="24"/>
                <w:szCs w:val="24"/>
                <w:lang w:val="en-US"/>
              </w:rPr>
              <w:t>eseguiamo</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una</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vendita</w:t>
            </w:r>
            <w:proofErr w:type="spellEnd"/>
            <w:r w:rsidRPr="6C62CE90">
              <w:rPr>
                <w:rFonts w:ascii="Times New Roman" w:eastAsia="Times New Roman" w:hAnsi="Times New Roman" w:cs="Times New Roman"/>
                <w:color w:val="000000" w:themeColor="text1"/>
                <w:sz w:val="24"/>
                <w:szCs w:val="24"/>
                <w:lang w:val="en-US"/>
              </w:rPr>
              <w:t xml:space="preserve"> da </w:t>
            </w:r>
            <w:proofErr w:type="spellStart"/>
            <w:r w:rsidRPr="6C62CE90">
              <w:rPr>
                <w:rFonts w:ascii="Times New Roman" w:eastAsia="Times New Roman" w:hAnsi="Times New Roman" w:cs="Times New Roman"/>
                <w:color w:val="000000" w:themeColor="text1"/>
                <w:sz w:val="24"/>
                <w:szCs w:val="24"/>
                <w:lang w:val="en-US"/>
              </w:rPr>
              <w:t>accreditare</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sul</w:t>
            </w:r>
            <w:proofErr w:type="spellEnd"/>
            <w:r w:rsidRPr="6C62CE90">
              <w:rPr>
                <w:rFonts w:ascii="Times New Roman" w:eastAsia="Times New Roman" w:hAnsi="Times New Roman" w:cs="Times New Roman"/>
                <w:color w:val="000000" w:themeColor="text1"/>
                <w:sz w:val="24"/>
                <w:szCs w:val="24"/>
                <w:lang w:val="en-US"/>
              </w:rPr>
              <w:t xml:space="preserve"> portfolio </w:t>
            </w:r>
            <w:proofErr w:type="spellStart"/>
            <w:r w:rsidRPr="6C62CE90">
              <w:rPr>
                <w:rFonts w:ascii="Times New Roman" w:eastAsia="Times New Roman" w:hAnsi="Times New Roman" w:cs="Times New Roman"/>
                <w:color w:val="000000" w:themeColor="text1"/>
                <w:sz w:val="24"/>
                <w:szCs w:val="24"/>
                <w:lang w:val="en-US"/>
              </w:rPr>
              <w:t>investimenti</w:t>
            </w:r>
            <w:proofErr w:type="spellEnd"/>
            <w:r w:rsidRPr="6C62CE90">
              <w:rPr>
                <w:rFonts w:ascii="Times New Roman" w:eastAsia="Times New Roman" w:hAnsi="Times New Roman" w:cs="Times New Roman"/>
                <w:color w:val="000000" w:themeColor="text1"/>
                <w:sz w:val="24"/>
                <w:szCs w:val="24"/>
                <w:lang w:val="en-US"/>
              </w:rPr>
              <w:t xml:space="preserve">: </w:t>
            </w:r>
          </w:p>
          <w:p w14:paraId="37CBEBBE" w14:textId="334FBA1B" w:rsidR="6C62CE90" w:rsidRDefault="6C62CE90" w:rsidP="6C62CE90">
            <w:pPr>
              <w:spacing w:afterAutospacing="1"/>
              <w:rPr>
                <w:rFonts w:ascii="Times New Roman" w:eastAsia="Times New Roman" w:hAnsi="Times New Roman" w:cs="Times New Roman"/>
                <w:color w:val="000000" w:themeColor="text1"/>
                <w:sz w:val="24"/>
                <w:szCs w:val="24"/>
                <w:lang w:val="en-US"/>
              </w:rPr>
            </w:pPr>
          </w:p>
          <w:p w14:paraId="7F7A8A12" w14:textId="0381860A" w:rsidR="6C62CE90"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i/>
                <w:iCs/>
                <w:color w:val="000000" w:themeColor="text1"/>
                <w:sz w:val="24"/>
                <w:szCs w:val="24"/>
                <w:u w:val="single"/>
                <w:lang w:val="en-US"/>
              </w:rPr>
              <w:t>(Screenshot_vendita_asset.png)</w:t>
            </w:r>
          </w:p>
          <w:p w14:paraId="596CF3CF" w14:textId="1C64147F" w:rsidR="6C62CE90" w:rsidRDefault="6C62CE90" w:rsidP="6C62CE90">
            <w:pPr>
              <w:spacing w:afterAutospacing="1"/>
              <w:rPr>
                <w:rFonts w:ascii="Times New Roman" w:eastAsia="Times New Roman" w:hAnsi="Times New Roman" w:cs="Times New Roman"/>
                <w:color w:val="000000" w:themeColor="text1"/>
                <w:sz w:val="24"/>
                <w:szCs w:val="24"/>
                <w:lang w:val="en-US"/>
              </w:rPr>
            </w:pPr>
          </w:p>
          <w:p w14:paraId="3395B1E9" w14:textId="4E2C505C" w:rsidR="5AF19B44" w:rsidRDefault="5AF19B44" w:rsidP="6C62CE90">
            <w:pPr>
              <w:spacing w:afterAutospacing="1"/>
              <w:rPr>
                <w:rFonts w:ascii="Times New Roman" w:eastAsia="Times New Roman" w:hAnsi="Times New Roman" w:cs="Times New Roman"/>
                <w:color w:val="000000" w:themeColor="text1"/>
                <w:sz w:val="24"/>
                <w:szCs w:val="24"/>
                <w:lang w:val="en-US"/>
              </w:rPr>
            </w:pPr>
            <w:proofErr w:type="spellStart"/>
            <w:r w:rsidRPr="6C62CE90">
              <w:rPr>
                <w:rFonts w:ascii="Times New Roman" w:eastAsia="Times New Roman" w:hAnsi="Times New Roman" w:cs="Times New Roman"/>
                <w:color w:val="000000" w:themeColor="text1"/>
                <w:sz w:val="24"/>
                <w:szCs w:val="24"/>
                <w:lang w:val="en-US"/>
              </w:rPr>
              <w:t>Successivamente</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navigando</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nella</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sezione</w:t>
            </w:r>
            <w:proofErr w:type="spellEnd"/>
            <w:r w:rsidRPr="6C62CE90">
              <w:rPr>
                <w:rFonts w:ascii="Times New Roman" w:eastAsia="Times New Roman" w:hAnsi="Times New Roman" w:cs="Times New Roman"/>
                <w:color w:val="000000" w:themeColor="text1"/>
                <w:sz w:val="24"/>
                <w:szCs w:val="24"/>
                <w:lang w:val="en-US"/>
              </w:rPr>
              <w:t xml:space="preserve"> Mercato Asset, </w:t>
            </w:r>
            <w:proofErr w:type="spellStart"/>
            <w:r w:rsidRPr="6C62CE90">
              <w:rPr>
                <w:rFonts w:ascii="Times New Roman" w:eastAsia="Times New Roman" w:hAnsi="Times New Roman" w:cs="Times New Roman"/>
                <w:color w:val="000000" w:themeColor="text1"/>
                <w:sz w:val="24"/>
                <w:szCs w:val="24"/>
                <w:lang w:val="en-US"/>
              </w:rPr>
              <w:t>eseguiamo</w:t>
            </w:r>
            <w:proofErr w:type="spellEnd"/>
            <w:r w:rsidRPr="6C62CE90">
              <w:rPr>
                <w:rFonts w:ascii="Times New Roman" w:eastAsia="Times New Roman" w:hAnsi="Times New Roman" w:cs="Times New Roman"/>
                <w:color w:val="000000" w:themeColor="text1"/>
                <w:sz w:val="24"/>
                <w:szCs w:val="24"/>
                <w:lang w:val="en-US"/>
              </w:rPr>
              <w:t xml:space="preserve"> un </w:t>
            </w:r>
            <w:proofErr w:type="spellStart"/>
            <w:r w:rsidRPr="6C62CE90">
              <w:rPr>
                <w:rFonts w:ascii="Times New Roman" w:eastAsia="Times New Roman" w:hAnsi="Times New Roman" w:cs="Times New Roman"/>
                <w:color w:val="000000" w:themeColor="text1"/>
                <w:sz w:val="24"/>
                <w:szCs w:val="24"/>
                <w:lang w:val="en-US"/>
              </w:rPr>
              <w:t>acquisto</w:t>
            </w:r>
            <w:proofErr w:type="spellEnd"/>
            <w:r w:rsidRPr="6C62CE90">
              <w:rPr>
                <w:rFonts w:ascii="Times New Roman" w:eastAsia="Times New Roman" w:hAnsi="Times New Roman" w:cs="Times New Roman"/>
                <w:color w:val="000000" w:themeColor="text1"/>
                <w:sz w:val="24"/>
                <w:szCs w:val="24"/>
                <w:lang w:val="en-US"/>
              </w:rPr>
              <w:t xml:space="preserve"> da </w:t>
            </w:r>
            <w:proofErr w:type="spellStart"/>
            <w:r w:rsidRPr="6C62CE90">
              <w:rPr>
                <w:rFonts w:ascii="Times New Roman" w:eastAsia="Times New Roman" w:hAnsi="Times New Roman" w:cs="Times New Roman"/>
                <w:color w:val="000000" w:themeColor="text1"/>
                <w:sz w:val="24"/>
                <w:szCs w:val="24"/>
                <w:lang w:val="en-US"/>
              </w:rPr>
              <w:t>addebitare</w:t>
            </w:r>
            <w:proofErr w:type="spellEnd"/>
            <w:r w:rsidRPr="6C62CE90">
              <w:rPr>
                <w:rFonts w:ascii="Times New Roman" w:eastAsia="Times New Roman" w:hAnsi="Times New Roman" w:cs="Times New Roman"/>
                <w:color w:val="000000" w:themeColor="text1"/>
                <w:sz w:val="24"/>
                <w:szCs w:val="24"/>
                <w:lang w:val="en-US"/>
              </w:rPr>
              <w:t xml:space="preserve"> dal </w:t>
            </w:r>
            <w:proofErr w:type="spellStart"/>
            <w:r w:rsidRPr="6C62CE90">
              <w:rPr>
                <w:rFonts w:ascii="Times New Roman" w:eastAsia="Times New Roman" w:hAnsi="Times New Roman" w:cs="Times New Roman"/>
                <w:color w:val="000000" w:themeColor="text1"/>
                <w:sz w:val="24"/>
                <w:szCs w:val="24"/>
                <w:lang w:val="en-US"/>
              </w:rPr>
              <w:t>conto</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risparmi</w:t>
            </w:r>
            <w:proofErr w:type="spellEnd"/>
            <w:r w:rsidRPr="6C62CE90">
              <w:rPr>
                <w:rFonts w:ascii="Times New Roman" w:eastAsia="Times New Roman" w:hAnsi="Times New Roman" w:cs="Times New Roman"/>
                <w:color w:val="000000" w:themeColor="text1"/>
                <w:sz w:val="24"/>
                <w:szCs w:val="24"/>
                <w:lang w:val="en-US"/>
              </w:rPr>
              <w:t>:</w:t>
            </w:r>
          </w:p>
          <w:p w14:paraId="39AB0D01" w14:textId="19B3CD8E" w:rsidR="5AF19B44"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color w:val="000000" w:themeColor="text1"/>
                <w:sz w:val="24"/>
                <w:szCs w:val="24"/>
                <w:lang w:val="en-US"/>
              </w:rPr>
              <w:t xml:space="preserve"> </w:t>
            </w:r>
          </w:p>
          <w:p w14:paraId="72BD77DB" w14:textId="26A4C3BF" w:rsidR="5AF19B44"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i/>
                <w:iCs/>
                <w:color w:val="000000" w:themeColor="text1"/>
                <w:sz w:val="24"/>
                <w:szCs w:val="24"/>
                <w:u w:val="single"/>
                <w:lang w:val="en-US"/>
              </w:rPr>
              <w:t>(Screenshot_acquisto_asset.png)</w:t>
            </w:r>
          </w:p>
          <w:p w14:paraId="02A79ED3" w14:textId="6AD31EDA" w:rsidR="6C62CE90" w:rsidRDefault="6C62CE90" w:rsidP="6C62CE90">
            <w:pPr>
              <w:spacing w:afterAutospacing="1"/>
              <w:rPr>
                <w:rFonts w:ascii="Times New Roman" w:eastAsia="Times New Roman" w:hAnsi="Times New Roman" w:cs="Times New Roman"/>
                <w:color w:val="000000" w:themeColor="text1"/>
                <w:sz w:val="24"/>
                <w:szCs w:val="24"/>
                <w:lang w:val="en-US"/>
              </w:rPr>
            </w:pPr>
          </w:p>
          <w:p w14:paraId="1F926EC5" w14:textId="1D529FE6" w:rsidR="5AF19B44"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color w:val="000000" w:themeColor="text1"/>
                <w:sz w:val="24"/>
                <w:szCs w:val="24"/>
                <w:lang w:val="en-US"/>
              </w:rPr>
              <w:t xml:space="preserve">A </w:t>
            </w:r>
            <w:proofErr w:type="spellStart"/>
            <w:r w:rsidRPr="6C62CE90">
              <w:rPr>
                <w:rFonts w:ascii="Times New Roman" w:eastAsia="Times New Roman" w:hAnsi="Times New Roman" w:cs="Times New Roman"/>
                <w:color w:val="000000" w:themeColor="text1"/>
                <w:sz w:val="24"/>
                <w:szCs w:val="24"/>
                <w:lang w:val="en-US"/>
              </w:rPr>
              <w:t>seguito</w:t>
            </w:r>
            <w:proofErr w:type="spellEnd"/>
            <w:r w:rsidRPr="6C62CE90">
              <w:rPr>
                <w:rFonts w:ascii="Times New Roman" w:eastAsia="Times New Roman" w:hAnsi="Times New Roman" w:cs="Times New Roman"/>
                <w:color w:val="000000" w:themeColor="text1"/>
                <w:sz w:val="24"/>
                <w:szCs w:val="24"/>
                <w:lang w:val="en-US"/>
              </w:rPr>
              <w:t xml:space="preserve"> di </w:t>
            </w:r>
            <w:proofErr w:type="spellStart"/>
            <w:r w:rsidRPr="6C62CE90">
              <w:rPr>
                <w:rFonts w:ascii="Times New Roman" w:eastAsia="Times New Roman" w:hAnsi="Times New Roman" w:cs="Times New Roman"/>
                <w:color w:val="000000" w:themeColor="text1"/>
                <w:sz w:val="24"/>
                <w:szCs w:val="24"/>
                <w:lang w:val="en-US"/>
              </w:rPr>
              <w:t>queste</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operazioni</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vediamo</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correttamente</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aggiornata</w:t>
            </w:r>
            <w:proofErr w:type="spellEnd"/>
            <w:r w:rsidRPr="6C62CE90">
              <w:rPr>
                <w:rFonts w:ascii="Times New Roman" w:eastAsia="Times New Roman" w:hAnsi="Times New Roman" w:cs="Times New Roman"/>
                <w:color w:val="000000" w:themeColor="text1"/>
                <w:sz w:val="24"/>
                <w:szCs w:val="24"/>
                <w:lang w:val="en-US"/>
              </w:rPr>
              <w:t xml:space="preserve"> la </w:t>
            </w:r>
            <w:proofErr w:type="spellStart"/>
            <w:r w:rsidRPr="6C62CE90">
              <w:rPr>
                <w:rFonts w:ascii="Times New Roman" w:eastAsia="Times New Roman" w:hAnsi="Times New Roman" w:cs="Times New Roman"/>
                <w:color w:val="000000" w:themeColor="text1"/>
                <w:sz w:val="24"/>
                <w:szCs w:val="24"/>
                <w:lang w:val="en-US"/>
              </w:rPr>
              <w:t>sezione</w:t>
            </w:r>
            <w:proofErr w:type="spellEnd"/>
            <w:r w:rsidRPr="6C62CE90">
              <w:rPr>
                <w:rFonts w:ascii="Times New Roman" w:eastAsia="Times New Roman" w:hAnsi="Times New Roman" w:cs="Times New Roman"/>
                <w:color w:val="000000" w:themeColor="text1"/>
                <w:sz w:val="24"/>
                <w:szCs w:val="24"/>
                <w:lang w:val="en-US"/>
              </w:rPr>
              <w:t xml:space="preserve"> “I </w:t>
            </w:r>
            <w:proofErr w:type="spellStart"/>
            <w:r w:rsidRPr="6C62CE90">
              <w:rPr>
                <w:rFonts w:ascii="Times New Roman" w:eastAsia="Times New Roman" w:hAnsi="Times New Roman" w:cs="Times New Roman"/>
                <w:color w:val="000000" w:themeColor="text1"/>
                <w:sz w:val="24"/>
                <w:szCs w:val="24"/>
                <w:lang w:val="en-US"/>
              </w:rPr>
              <w:t>tuoi</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conti</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all’interno</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della</w:t>
            </w:r>
            <w:proofErr w:type="spellEnd"/>
            <w:r w:rsidRPr="6C62CE90">
              <w:rPr>
                <w:rFonts w:ascii="Times New Roman" w:eastAsia="Times New Roman" w:hAnsi="Times New Roman" w:cs="Times New Roman"/>
                <w:color w:val="000000" w:themeColor="text1"/>
                <w:sz w:val="24"/>
                <w:szCs w:val="24"/>
                <w:lang w:val="en-US"/>
              </w:rPr>
              <w:t xml:space="preserve"> dashboard </w:t>
            </w:r>
            <w:proofErr w:type="spellStart"/>
            <w:r w:rsidRPr="6C62CE90">
              <w:rPr>
                <w:rFonts w:ascii="Times New Roman" w:eastAsia="Times New Roman" w:hAnsi="Times New Roman" w:cs="Times New Roman"/>
                <w:color w:val="000000" w:themeColor="text1"/>
                <w:sz w:val="24"/>
                <w:szCs w:val="24"/>
                <w:lang w:val="en-US"/>
              </w:rPr>
              <w:t>principale</w:t>
            </w:r>
            <w:proofErr w:type="spellEnd"/>
            <w:r w:rsidRPr="6C62CE90">
              <w:rPr>
                <w:rFonts w:ascii="Times New Roman" w:eastAsia="Times New Roman" w:hAnsi="Times New Roman" w:cs="Times New Roman"/>
                <w:color w:val="000000" w:themeColor="text1"/>
                <w:sz w:val="24"/>
                <w:szCs w:val="24"/>
                <w:lang w:val="en-US"/>
              </w:rPr>
              <w:t xml:space="preserve"> come segue: </w:t>
            </w:r>
          </w:p>
          <w:p w14:paraId="6CE14E91" w14:textId="7C6928F3" w:rsidR="6C62CE90" w:rsidRDefault="6C62CE90" w:rsidP="6C62CE90">
            <w:pPr>
              <w:spacing w:afterAutospacing="1"/>
              <w:rPr>
                <w:rFonts w:ascii="Times New Roman" w:eastAsia="Times New Roman" w:hAnsi="Times New Roman" w:cs="Times New Roman"/>
                <w:color w:val="000000" w:themeColor="text1"/>
                <w:sz w:val="24"/>
                <w:szCs w:val="24"/>
                <w:lang w:val="en-US"/>
              </w:rPr>
            </w:pPr>
          </w:p>
          <w:p w14:paraId="2488FC44" w14:textId="0C647C40" w:rsidR="5AF19B44"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i/>
                <w:iCs/>
                <w:color w:val="000000" w:themeColor="text1"/>
                <w:sz w:val="24"/>
                <w:szCs w:val="24"/>
                <w:u w:val="single"/>
                <w:lang w:val="en-US"/>
              </w:rPr>
              <w:t>(Screenshot_dashboard_aggiornata.png)</w:t>
            </w:r>
          </w:p>
          <w:p w14:paraId="254A05AC" w14:textId="552FD8C9" w:rsidR="6C62CE90" w:rsidRDefault="6C62CE90" w:rsidP="6C62CE90">
            <w:pPr>
              <w:spacing w:afterAutospacing="1"/>
              <w:rPr>
                <w:rFonts w:ascii="Times New Roman" w:eastAsia="Times New Roman" w:hAnsi="Times New Roman" w:cs="Times New Roman"/>
                <w:color w:val="000000" w:themeColor="text1"/>
                <w:sz w:val="24"/>
                <w:szCs w:val="24"/>
                <w:lang w:val="en-US"/>
              </w:rPr>
            </w:pPr>
          </w:p>
          <w:p w14:paraId="2EC16358" w14:textId="71504694" w:rsidR="5AF19B44"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color w:val="000000" w:themeColor="text1"/>
                <w:sz w:val="24"/>
                <w:szCs w:val="24"/>
              </w:rPr>
              <w:t xml:space="preserve">La sezione mercato asset mette a disposizione vari asset, etichettandoli principalmente con </w:t>
            </w:r>
            <w:proofErr w:type="gramStart"/>
            <w:r w:rsidRPr="6C62CE90">
              <w:rPr>
                <w:rFonts w:ascii="Times New Roman" w:eastAsia="Times New Roman" w:hAnsi="Times New Roman" w:cs="Times New Roman"/>
                <w:color w:val="000000" w:themeColor="text1"/>
                <w:sz w:val="24"/>
                <w:szCs w:val="24"/>
              </w:rPr>
              <w:t>2</w:t>
            </w:r>
            <w:proofErr w:type="gramEnd"/>
            <w:r w:rsidRPr="6C62CE90">
              <w:rPr>
                <w:rFonts w:ascii="Times New Roman" w:eastAsia="Times New Roman" w:hAnsi="Times New Roman" w:cs="Times New Roman"/>
                <w:color w:val="000000" w:themeColor="text1"/>
                <w:sz w:val="24"/>
                <w:szCs w:val="24"/>
              </w:rPr>
              <w:t xml:space="preserve"> categorie: Azione ed Obbligazione. Cliccando il tasto Acquista si comporterà esattamente come nel processo di vendita per garantire uniformità di esperienza utente.</w:t>
            </w:r>
          </w:p>
          <w:p w14:paraId="05A1F789" w14:textId="1AFFE455" w:rsidR="6C62CE90" w:rsidRDefault="5AF19B44" w:rsidP="003C73BC">
            <w:pPr>
              <w:spacing w:before="240" w:after="240"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i/>
                <w:iCs/>
                <w:color w:val="000000" w:themeColor="text1"/>
                <w:sz w:val="24"/>
                <w:szCs w:val="24"/>
                <w:u w:val="single"/>
                <w:lang w:val="en-US"/>
              </w:rPr>
              <w:lastRenderedPageBreak/>
              <w:t>(Screenshot_sezione_mercato_asset.png)</w:t>
            </w:r>
          </w:p>
          <w:p w14:paraId="2FAFCD78" w14:textId="65E75B48" w:rsidR="6C62CE90" w:rsidRDefault="5AF19B44" w:rsidP="6C62CE90">
            <w:pPr>
              <w:spacing w:afterAutospacing="1"/>
              <w:rPr>
                <w:rFonts w:ascii="Times New Roman" w:eastAsia="Times New Roman" w:hAnsi="Times New Roman" w:cs="Times New Roman"/>
                <w:color w:val="000000" w:themeColor="text1"/>
                <w:sz w:val="24"/>
                <w:szCs w:val="24"/>
                <w:lang w:val="en-US"/>
              </w:rPr>
            </w:pPr>
            <w:proofErr w:type="spellStart"/>
            <w:r w:rsidRPr="6C62CE90">
              <w:rPr>
                <w:rFonts w:ascii="Times New Roman" w:eastAsia="Times New Roman" w:hAnsi="Times New Roman" w:cs="Times New Roman"/>
                <w:b/>
                <w:bCs/>
                <w:color w:val="000000" w:themeColor="text1"/>
                <w:sz w:val="24"/>
                <w:szCs w:val="24"/>
                <w:lang w:val="en-US"/>
              </w:rPr>
              <w:t>Richiesta</w:t>
            </w:r>
            <w:proofErr w:type="spellEnd"/>
            <w:r w:rsidRPr="6C62CE90">
              <w:rPr>
                <w:rFonts w:ascii="Times New Roman" w:eastAsia="Times New Roman" w:hAnsi="Times New Roman" w:cs="Times New Roman"/>
                <w:b/>
                <w:bCs/>
                <w:color w:val="000000" w:themeColor="text1"/>
                <w:sz w:val="24"/>
                <w:szCs w:val="24"/>
                <w:lang w:val="en-US"/>
              </w:rPr>
              <w:t xml:space="preserve"> </w:t>
            </w:r>
            <w:proofErr w:type="spellStart"/>
            <w:r w:rsidRPr="6C62CE90">
              <w:rPr>
                <w:rFonts w:ascii="Times New Roman" w:eastAsia="Times New Roman" w:hAnsi="Times New Roman" w:cs="Times New Roman"/>
                <w:b/>
                <w:bCs/>
                <w:color w:val="000000" w:themeColor="text1"/>
                <w:sz w:val="24"/>
                <w:szCs w:val="24"/>
                <w:lang w:val="en-US"/>
              </w:rPr>
              <w:t>prestiti</w:t>
            </w:r>
            <w:proofErr w:type="spellEnd"/>
          </w:p>
          <w:p w14:paraId="7A69A294" w14:textId="77A5C127" w:rsidR="6C62CE90" w:rsidRPr="00314736" w:rsidRDefault="5AF19B44" w:rsidP="6C62CE90">
            <w:pPr>
              <w:spacing w:afterAutospacing="1"/>
              <w:rPr>
                <w:rFonts w:ascii="Times New Roman" w:eastAsia="Times New Roman" w:hAnsi="Times New Roman" w:cs="Times New Roman"/>
                <w:color w:val="000000" w:themeColor="text1"/>
                <w:sz w:val="24"/>
                <w:szCs w:val="24"/>
                <w:lang w:val="en-US"/>
              </w:rPr>
            </w:pPr>
            <w:r w:rsidRPr="00314736">
              <w:rPr>
                <w:rFonts w:ascii="Times New Roman" w:eastAsia="Times New Roman" w:hAnsi="Times New Roman" w:cs="Times New Roman"/>
                <w:color w:val="000000" w:themeColor="text1"/>
                <w:sz w:val="24"/>
                <w:szCs w:val="24"/>
                <w:lang w:val="en-US"/>
              </w:rPr>
              <w:t xml:space="preserve">Il </w:t>
            </w:r>
            <w:proofErr w:type="spellStart"/>
            <w:r w:rsidRPr="00314736">
              <w:rPr>
                <w:rFonts w:ascii="Times New Roman" w:eastAsia="Times New Roman" w:hAnsi="Times New Roman" w:cs="Times New Roman"/>
                <w:color w:val="000000" w:themeColor="text1"/>
                <w:sz w:val="24"/>
                <w:szCs w:val="24"/>
                <w:lang w:val="en-US"/>
              </w:rPr>
              <w:t>percorso</w:t>
            </w:r>
            <w:proofErr w:type="spellEnd"/>
            <w:r w:rsidRPr="00314736">
              <w:rPr>
                <w:rFonts w:ascii="Times New Roman" w:eastAsia="Times New Roman" w:hAnsi="Times New Roman" w:cs="Times New Roman"/>
                <w:color w:val="000000" w:themeColor="text1"/>
                <w:sz w:val="24"/>
                <w:szCs w:val="24"/>
                <w:lang w:val="en-US"/>
              </w:rPr>
              <w:t xml:space="preserve"> </w:t>
            </w:r>
            <w:proofErr w:type="spellStart"/>
            <w:r w:rsidRPr="00314736">
              <w:rPr>
                <w:rFonts w:ascii="Times New Roman" w:eastAsia="Times New Roman" w:hAnsi="Times New Roman" w:cs="Times New Roman"/>
                <w:color w:val="000000" w:themeColor="text1"/>
                <w:sz w:val="24"/>
                <w:szCs w:val="24"/>
                <w:lang w:val="en-US"/>
              </w:rPr>
              <w:t>guidato</w:t>
            </w:r>
            <w:proofErr w:type="spellEnd"/>
            <w:r w:rsidRPr="00314736">
              <w:rPr>
                <w:rFonts w:ascii="Times New Roman" w:eastAsia="Times New Roman" w:hAnsi="Times New Roman" w:cs="Times New Roman"/>
                <w:color w:val="000000" w:themeColor="text1"/>
                <w:sz w:val="24"/>
                <w:szCs w:val="24"/>
                <w:lang w:val="en-US"/>
              </w:rPr>
              <w:t xml:space="preserve"> </w:t>
            </w:r>
            <w:proofErr w:type="spellStart"/>
            <w:r w:rsidRPr="00314736">
              <w:rPr>
                <w:rFonts w:ascii="Times New Roman" w:eastAsia="Times New Roman" w:hAnsi="Times New Roman" w:cs="Times New Roman"/>
                <w:color w:val="000000" w:themeColor="text1"/>
                <w:sz w:val="24"/>
                <w:szCs w:val="24"/>
                <w:lang w:val="en-US"/>
              </w:rPr>
              <w:t>consente</w:t>
            </w:r>
            <w:proofErr w:type="spellEnd"/>
            <w:r w:rsidRPr="00314736">
              <w:rPr>
                <w:rFonts w:ascii="Times New Roman" w:eastAsia="Times New Roman" w:hAnsi="Times New Roman" w:cs="Times New Roman"/>
                <w:color w:val="000000" w:themeColor="text1"/>
                <w:sz w:val="24"/>
                <w:szCs w:val="24"/>
                <w:lang w:val="en-US"/>
              </w:rPr>
              <w:t xml:space="preserve"> di </w:t>
            </w:r>
            <w:proofErr w:type="spellStart"/>
            <w:r w:rsidRPr="00314736">
              <w:rPr>
                <w:rFonts w:ascii="Times New Roman" w:eastAsia="Times New Roman" w:hAnsi="Times New Roman" w:cs="Times New Roman"/>
                <w:color w:val="000000" w:themeColor="text1"/>
                <w:sz w:val="24"/>
                <w:szCs w:val="24"/>
                <w:lang w:val="en-US"/>
              </w:rPr>
              <w:t>selezionare</w:t>
            </w:r>
            <w:proofErr w:type="spellEnd"/>
            <w:r w:rsidRPr="00314736">
              <w:rPr>
                <w:rFonts w:ascii="Times New Roman" w:eastAsia="Times New Roman" w:hAnsi="Times New Roman" w:cs="Times New Roman"/>
                <w:color w:val="000000" w:themeColor="text1"/>
                <w:sz w:val="24"/>
                <w:szCs w:val="24"/>
                <w:lang w:val="en-US"/>
              </w:rPr>
              <w:t xml:space="preserve"> </w:t>
            </w:r>
            <w:proofErr w:type="spellStart"/>
            <w:r w:rsidRPr="00314736">
              <w:rPr>
                <w:rFonts w:ascii="Times New Roman" w:eastAsia="Times New Roman" w:hAnsi="Times New Roman" w:cs="Times New Roman"/>
                <w:color w:val="000000" w:themeColor="text1"/>
                <w:sz w:val="24"/>
                <w:szCs w:val="24"/>
                <w:lang w:val="en-US"/>
              </w:rPr>
              <w:t>tipologia</w:t>
            </w:r>
            <w:proofErr w:type="spellEnd"/>
            <w:r w:rsidRPr="00314736">
              <w:rPr>
                <w:rFonts w:ascii="Times New Roman" w:eastAsia="Times New Roman" w:hAnsi="Times New Roman" w:cs="Times New Roman"/>
                <w:color w:val="000000" w:themeColor="text1"/>
                <w:sz w:val="24"/>
                <w:szCs w:val="24"/>
                <w:lang w:val="en-US"/>
              </w:rPr>
              <w:t xml:space="preserve"> (</w:t>
            </w:r>
            <w:proofErr w:type="spellStart"/>
            <w:r w:rsidRPr="00314736">
              <w:rPr>
                <w:rFonts w:ascii="Times New Roman" w:eastAsia="Times New Roman" w:hAnsi="Times New Roman" w:cs="Times New Roman"/>
                <w:color w:val="000000" w:themeColor="text1"/>
                <w:sz w:val="24"/>
                <w:szCs w:val="24"/>
                <w:lang w:val="en-US"/>
              </w:rPr>
              <w:t>personale</w:t>
            </w:r>
            <w:proofErr w:type="spellEnd"/>
            <w:r w:rsidRPr="00314736">
              <w:rPr>
                <w:rFonts w:ascii="Times New Roman" w:eastAsia="Times New Roman" w:hAnsi="Times New Roman" w:cs="Times New Roman"/>
                <w:color w:val="000000" w:themeColor="text1"/>
                <w:sz w:val="24"/>
                <w:szCs w:val="24"/>
                <w:lang w:val="en-US"/>
              </w:rPr>
              <w:t xml:space="preserve">, auto, </w:t>
            </w:r>
            <w:proofErr w:type="spellStart"/>
            <w:r w:rsidRPr="00314736">
              <w:rPr>
                <w:rFonts w:ascii="Times New Roman" w:eastAsia="Times New Roman" w:hAnsi="Times New Roman" w:cs="Times New Roman"/>
                <w:color w:val="000000" w:themeColor="text1"/>
                <w:sz w:val="24"/>
                <w:szCs w:val="24"/>
                <w:lang w:val="en-US"/>
              </w:rPr>
              <w:t>mutuo</w:t>
            </w:r>
            <w:proofErr w:type="spellEnd"/>
            <w:r w:rsidRPr="00314736">
              <w:rPr>
                <w:rFonts w:ascii="Times New Roman" w:eastAsia="Times New Roman" w:hAnsi="Times New Roman" w:cs="Times New Roman"/>
                <w:color w:val="000000" w:themeColor="text1"/>
                <w:sz w:val="24"/>
                <w:szCs w:val="24"/>
                <w:lang w:val="en-US"/>
              </w:rPr>
              <w:t xml:space="preserve">), </w:t>
            </w:r>
            <w:proofErr w:type="spellStart"/>
            <w:r w:rsidRPr="00314736">
              <w:rPr>
                <w:rFonts w:ascii="Times New Roman" w:eastAsia="Times New Roman" w:hAnsi="Times New Roman" w:cs="Times New Roman"/>
                <w:color w:val="000000" w:themeColor="text1"/>
                <w:sz w:val="24"/>
                <w:szCs w:val="24"/>
                <w:lang w:val="en-US"/>
              </w:rPr>
              <w:t>compilare</w:t>
            </w:r>
            <w:proofErr w:type="spellEnd"/>
            <w:r w:rsidRPr="00314736">
              <w:rPr>
                <w:rFonts w:ascii="Times New Roman" w:eastAsia="Times New Roman" w:hAnsi="Times New Roman" w:cs="Times New Roman"/>
                <w:color w:val="000000" w:themeColor="text1"/>
                <w:sz w:val="24"/>
                <w:szCs w:val="24"/>
                <w:lang w:val="en-US"/>
              </w:rPr>
              <w:t xml:space="preserve"> un modulo </w:t>
            </w:r>
            <w:proofErr w:type="spellStart"/>
            <w:r w:rsidRPr="00314736">
              <w:rPr>
                <w:rFonts w:ascii="Times New Roman" w:eastAsia="Times New Roman" w:hAnsi="Times New Roman" w:cs="Times New Roman"/>
                <w:color w:val="000000" w:themeColor="text1"/>
                <w:sz w:val="24"/>
                <w:szCs w:val="24"/>
                <w:lang w:val="en-US"/>
              </w:rPr>
              <w:t>essenziale</w:t>
            </w:r>
            <w:proofErr w:type="spellEnd"/>
            <w:r w:rsidRPr="00314736">
              <w:rPr>
                <w:rFonts w:ascii="Times New Roman" w:eastAsia="Times New Roman" w:hAnsi="Times New Roman" w:cs="Times New Roman"/>
                <w:color w:val="000000" w:themeColor="text1"/>
                <w:sz w:val="24"/>
                <w:szCs w:val="24"/>
                <w:lang w:val="en-US"/>
              </w:rPr>
              <w:t xml:space="preserve"> con </w:t>
            </w:r>
            <w:proofErr w:type="spellStart"/>
            <w:r w:rsidRPr="00314736">
              <w:rPr>
                <w:rFonts w:ascii="Times New Roman" w:eastAsia="Times New Roman" w:hAnsi="Times New Roman" w:cs="Times New Roman"/>
                <w:color w:val="000000" w:themeColor="text1"/>
                <w:sz w:val="24"/>
                <w:szCs w:val="24"/>
                <w:lang w:val="en-US"/>
              </w:rPr>
              <w:t>validazioni</w:t>
            </w:r>
            <w:proofErr w:type="spellEnd"/>
            <w:r w:rsidRPr="00314736">
              <w:rPr>
                <w:rFonts w:ascii="Times New Roman" w:eastAsia="Times New Roman" w:hAnsi="Times New Roman" w:cs="Times New Roman"/>
                <w:color w:val="000000" w:themeColor="text1"/>
                <w:sz w:val="24"/>
                <w:szCs w:val="24"/>
                <w:lang w:val="en-US"/>
              </w:rPr>
              <w:t xml:space="preserve"> in tempo </w:t>
            </w:r>
            <w:proofErr w:type="spellStart"/>
            <w:r w:rsidRPr="00314736">
              <w:rPr>
                <w:rFonts w:ascii="Times New Roman" w:eastAsia="Times New Roman" w:hAnsi="Times New Roman" w:cs="Times New Roman"/>
                <w:color w:val="000000" w:themeColor="text1"/>
                <w:sz w:val="24"/>
                <w:szCs w:val="24"/>
                <w:lang w:val="en-US"/>
              </w:rPr>
              <w:t>reale</w:t>
            </w:r>
            <w:proofErr w:type="spellEnd"/>
            <w:r w:rsidRPr="00314736">
              <w:rPr>
                <w:rFonts w:ascii="Times New Roman" w:eastAsia="Times New Roman" w:hAnsi="Times New Roman" w:cs="Times New Roman"/>
                <w:color w:val="000000" w:themeColor="text1"/>
                <w:sz w:val="24"/>
                <w:szCs w:val="24"/>
                <w:lang w:val="en-US"/>
              </w:rPr>
              <w:t xml:space="preserve">, </w:t>
            </w:r>
            <w:proofErr w:type="spellStart"/>
            <w:r w:rsidRPr="00314736">
              <w:rPr>
                <w:rFonts w:ascii="Times New Roman" w:eastAsia="Times New Roman" w:hAnsi="Times New Roman" w:cs="Times New Roman"/>
                <w:color w:val="000000" w:themeColor="text1"/>
                <w:sz w:val="24"/>
                <w:szCs w:val="24"/>
                <w:lang w:val="en-US"/>
              </w:rPr>
              <w:t>ottenere</w:t>
            </w:r>
            <w:proofErr w:type="spellEnd"/>
            <w:r w:rsidRPr="00314736">
              <w:rPr>
                <w:rFonts w:ascii="Times New Roman" w:eastAsia="Times New Roman" w:hAnsi="Times New Roman" w:cs="Times New Roman"/>
                <w:color w:val="000000" w:themeColor="text1"/>
                <w:sz w:val="24"/>
                <w:szCs w:val="24"/>
                <w:lang w:val="en-US"/>
              </w:rPr>
              <w:t xml:space="preserve"> la rata </w:t>
            </w:r>
            <w:proofErr w:type="spellStart"/>
            <w:r w:rsidRPr="00314736">
              <w:rPr>
                <w:rFonts w:ascii="Times New Roman" w:eastAsia="Times New Roman" w:hAnsi="Times New Roman" w:cs="Times New Roman"/>
                <w:color w:val="000000" w:themeColor="text1"/>
                <w:sz w:val="24"/>
                <w:szCs w:val="24"/>
                <w:lang w:val="en-US"/>
              </w:rPr>
              <w:t>stimata</w:t>
            </w:r>
            <w:proofErr w:type="spellEnd"/>
            <w:r w:rsidRPr="00314736">
              <w:rPr>
                <w:rFonts w:ascii="Times New Roman" w:eastAsia="Times New Roman" w:hAnsi="Times New Roman" w:cs="Times New Roman"/>
                <w:color w:val="000000" w:themeColor="text1"/>
                <w:sz w:val="24"/>
                <w:szCs w:val="24"/>
                <w:lang w:val="en-US"/>
              </w:rPr>
              <w:t xml:space="preserve"> e </w:t>
            </w:r>
            <w:proofErr w:type="spellStart"/>
            <w:r w:rsidRPr="00314736">
              <w:rPr>
                <w:rFonts w:ascii="Times New Roman" w:eastAsia="Times New Roman" w:hAnsi="Times New Roman" w:cs="Times New Roman"/>
                <w:color w:val="000000" w:themeColor="text1"/>
                <w:sz w:val="24"/>
                <w:szCs w:val="24"/>
                <w:lang w:val="en-US"/>
              </w:rPr>
              <w:t>inviare</w:t>
            </w:r>
            <w:proofErr w:type="spellEnd"/>
            <w:r w:rsidRPr="00314736">
              <w:rPr>
                <w:rFonts w:ascii="Times New Roman" w:eastAsia="Times New Roman" w:hAnsi="Times New Roman" w:cs="Times New Roman"/>
                <w:color w:val="000000" w:themeColor="text1"/>
                <w:sz w:val="24"/>
                <w:szCs w:val="24"/>
                <w:lang w:val="en-US"/>
              </w:rPr>
              <w:t xml:space="preserve"> la </w:t>
            </w:r>
            <w:proofErr w:type="spellStart"/>
            <w:r w:rsidRPr="00314736">
              <w:rPr>
                <w:rFonts w:ascii="Times New Roman" w:eastAsia="Times New Roman" w:hAnsi="Times New Roman" w:cs="Times New Roman"/>
                <w:color w:val="000000" w:themeColor="text1"/>
                <w:sz w:val="24"/>
                <w:szCs w:val="24"/>
                <w:lang w:val="en-US"/>
              </w:rPr>
              <w:t>domanda</w:t>
            </w:r>
            <w:proofErr w:type="spellEnd"/>
            <w:r w:rsidRPr="00314736">
              <w:rPr>
                <w:rFonts w:ascii="Times New Roman" w:eastAsia="Times New Roman" w:hAnsi="Times New Roman" w:cs="Times New Roman"/>
                <w:color w:val="000000" w:themeColor="text1"/>
                <w:sz w:val="24"/>
                <w:szCs w:val="24"/>
                <w:lang w:val="en-US"/>
              </w:rPr>
              <w:t xml:space="preserve"> a </w:t>
            </w:r>
            <w:proofErr w:type="spellStart"/>
            <w:r w:rsidRPr="00314736">
              <w:rPr>
                <w:rFonts w:ascii="Times New Roman" w:eastAsia="Times New Roman" w:hAnsi="Times New Roman" w:cs="Times New Roman"/>
                <w:color w:val="000000" w:themeColor="text1"/>
                <w:sz w:val="24"/>
                <w:szCs w:val="24"/>
                <w:lang w:val="en-US"/>
              </w:rPr>
              <w:t>valutazione</w:t>
            </w:r>
            <w:proofErr w:type="spellEnd"/>
            <w:r w:rsidRPr="00314736">
              <w:rPr>
                <w:rFonts w:ascii="Times New Roman" w:eastAsia="Times New Roman" w:hAnsi="Times New Roman" w:cs="Times New Roman"/>
                <w:color w:val="000000" w:themeColor="text1"/>
                <w:sz w:val="24"/>
                <w:szCs w:val="24"/>
                <w:lang w:val="en-US"/>
              </w:rPr>
              <w:t xml:space="preserve">. La </w:t>
            </w:r>
            <w:proofErr w:type="spellStart"/>
            <w:r w:rsidRPr="00314736">
              <w:rPr>
                <w:rFonts w:ascii="Times New Roman" w:eastAsia="Times New Roman" w:hAnsi="Times New Roman" w:cs="Times New Roman"/>
                <w:color w:val="000000" w:themeColor="text1"/>
                <w:sz w:val="24"/>
                <w:szCs w:val="24"/>
                <w:lang w:val="en-US"/>
              </w:rPr>
              <w:t>sostenibilità</w:t>
            </w:r>
            <w:proofErr w:type="spellEnd"/>
            <w:r w:rsidRPr="00314736">
              <w:rPr>
                <w:rFonts w:ascii="Times New Roman" w:eastAsia="Times New Roman" w:hAnsi="Times New Roman" w:cs="Times New Roman"/>
                <w:color w:val="000000" w:themeColor="text1"/>
                <w:sz w:val="24"/>
                <w:szCs w:val="24"/>
                <w:lang w:val="en-US"/>
              </w:rPr>
              <w:t xml:space="preserve"> è </w:t>
            </w:r>
            <w:proofErr w:type="spellStart"/>
            <w:r w:rsidRPr="00314736">
              <w:rPr>
                <w:rFonts w:ascii="Times New Roman" w:eastAsia="Times New Roman" w:hAnsi="Times New Roman" w:cs="Times New Roman"/>
                <w:color w:val="000000" w:themeColor="text1"/>
                <w:sz w:val="24"/>
                <w:szCs w:val="24"/>
                <w:lang w:val="en-US"/>
              </w:rPr>
              <w:t>verificata</w:t>
            </w:r>
            <w:proofErr w:type="spellEnd"/>
            <w:r w:rsidRPr="00314736">
              <w:rPr>
                <w:rFonts w:ascii="Times New Roman" w:eastAsia="Times New Roman" w:hAnsi="Times New Roman" w:cs="Times New Roman"/>
                <w:color w:val="000000" w:themeColor="text1"/>
                <w:sz w:val="24"/>
                <w:szCs w:val="24"/>
                <w:lang w:val="en-US"/>
              </w:rPr>
              <w:t xml:space="preserve"> </w:t>
            </w:r>
            <w:proofErr w:type="spellStart"/>
            <w:r w:rsidRPr="00314736">
              <w:rPr>
                <w:rFonts w:ascii="Times New Roman" w:eastAsia="Times New Roman" w:hAnsi="Times New Roman" w:cs="Times New Roman"/>
                <w:color w:val="000000" w:themeColor="text1"/>
                <w:sz w:val="24"/>
                <w:szCs w:val="24"/>
                <w:lang w:val="en-US"/>
              </w:rPr>
              <w:t>tramite</w:t>
            </w:r>
            <w:proofErr w:type="spellEnd"/>
            <w:r w:rsidRPr="00314736">
              <w:rPr>
                <w:rFonts w:ascii="Times New Roman" w:eastAsia="Times New Roman" w:hAnsi="Times New Roman" w:cs="Times New Roman"/>
                <w:color w:val="000000" w:themeColor="text1"/>
                <w:sz w:val="24"/>
                <w:szCs w:val="24"/>
                <w:lang w:val="en-US"/>
              </w:rPr>
              <w:t xml:space="preserve"> </w:t>
            </w:r>
            <w:proofErr w:type="spellStart"/>
            <w:r w:rsidRPr="00314736">
              <w:rPr>
                <w:rFonts w:ascii="Times New Roman" w:eastAsia="Times New Roman" w:hAnsi="Times New Roman" w:cs="Times New Roman"/>
                <w:color w:val="000000" w:themeColor="text1"/>
                <w:sz w:val="24"/>
                <w:szCs w:val="24"/>
                <w:lang w:val="en-US"/>
              </w:rPr>
              <w:t>indicatori</w:t>
            </w:r>
            <w:proofErr w:type="spellEnd"/>
            <w:r w:rsidRPr="00314736">
              <w:rPr>
                <w:rFonts w:ascii="Times New Roman" w:eastAsia="Times New Roman" w:hAnsi="Times New Roman" w:cs="Times New Roman"/>
                <w:color w:val="000000" w:themeColor="text1"/>
                <w:sz w:val="24"/>
                <w:szCs w:val="24"/>
                <w:lang w:val="en-US"/>
              </w:rPr>
              <w:t xml:space="preserve"> </w:t>
            </w:r>
            <w:proofErr w:type="spellStart"/>
            <w:r w:rsidRPr="00314736">
              <w:rPr>
                <w:rFonts w:ascii="Times New Roman" w:eastAsia="Times New Roman" w:hAnsi="Times New Roman" w:cs="Times New Roman"/>
                <w:color w:val="000000" w:themeColor="text1"/>
                <w:sz w:val="24"/>
                <w:szCs w:val="24"/>
                <w:lang w:val="en-US"/>
              </w:rPr>
              <w:t>semplici</w:t>
            </w:r>
            <w:proofErr w:type="spellEnd"/>
            <w:r w:rsidRPr="00314736">
              <w:rPr>
                <w:rFonts w:ascii="Times New Roman" w:eastAsia="Times New Roman" w:hAnsi="Times New Roman" w:cs="Times New Roman"/>
                <w:color w:val="000000" w:themeColor="text1"/>
                <w:sz w:val="24"/>
                <w:szCs w:val="24"/>
                <w:lang w:val="en-US"/>
              </w:rPr>
              <w:t xml:space="preserve"> (</w:t>
            </w:r>
            <w:proofErr w:type="spellStart"/>
            <w:r w:rsidRPr="00314736">
              <w:rPr>
                <w:rFonts w:ascii="Times New Roman" w:eastAsia="Times New Roman" w:hAnsi="Times New Roman" w:cs="Times New Roman"/>
                <w:color w:val="000000" w:themeColor="text1"/>
                <w:sz w:val="24"/>
                <w:szCs w:val="24"/>
                <w:lang w:val="en-US"/>
              </w:rPr>
              <w:t>incluso</w:t>
            </w:r>
            <w:proofErr w:type="spellEnd"/>
            <w:r w:rsidRPr="00314736">
              <w:rPr>
                <w:rFonts w:ascii="Times New Roman" w:eastAsia="Times New Roman" w:hAnsi="Times New Roman" w:cs="Times New Roman"/>
                <w:color w:val="000000" w:themeColor="text1"/>
                <w:sz w:val="24"/>
                <w:szCs w:val="24"/>
                <w:lang w:val="en-US"/>
              </w:rPr>
              <w:t xml:space="preserve"> DTI); </w:t>
            </w:r>
            <w:proofErr w:type="spellStart"/>
            <w:r w:rsidRPr="00314736">
              <w:rPr>
                <w:rFonts w:ascii="Times New Roman" w:eastAsia="Times New Roman" w:hAnsi="Times New Roman" w:cs="Times New Roman"/>
                <w:color w:val="000000" w:themeColor="text1"/>
                <w:sz w:val="24"/>
                <w:szCs w:val="24"/>
                <w:lang w:val="en-US"/>
              </w:rPr>
              <w:t>l’esito</w:t>
            </w:r>
            <w:proofErr w:type="spellEnd"/>
            <w:r w:rsidRPr="00314736">
              <w:rPr>
                <w:rFonts w:ascii="Times New Roman" w:eastAsia="Times New Roman" w:hAnsi="Times New Roman" w:cs="Times New Roman"/>
                <w:color w:val="000000" w:themeColor="text1"/>
                <w:sz w:val="24"/>
                <w:szCs w:val="24"/>
                <w:lang w:val="en-US"/>
              </w:rPr>
              <w:t xml:space="preserve"> è </w:t>
            </w:r>
            <w:proofErr w:type="spellStart"/>
            <w:r w:rsidRPr="00314736">
              <w:rPr>
                <w:rFonts w:ascii="Times New Roman" w:eastAsia="Times New Roman" w:hAnsi="Times New Roman" w:cs="Times New Roman"/>
                <w:color w:val="000000" w:themeColor="text1"/>
                <w:sz w:val="24"/>
                <w:szCs w:val="24"/>
                <w:lang w:val="en-US"/>
              </w:rPr>
              <w:t>notificato</w:t>
            </w:r>
            <w:proofErr w:type="spellEnd"/>
            <w:r w:rsidRPr="00314736">
              <w:rPr>
                <w:rFonts w:ascii="Times New Roman" w:eastAsia="Times New Roman" w:hAnsi="Times New Roman" w:cs="Times New Roman"/>
                <w:color w:val="000000" w:themeColor="text1"/>
                <w:sz w:val="24"/>
                <w:szCs w:val="24"/>
                <w:lang w:val="en-US"/>
              </w:rPr>
              <w:t xml:space="preserve"> e lo </w:t>
            </w:r>
            <w:proofErr w:type="spellStart"/>
            <w:r w:rsidRPr="00314736">
              <w:rPr>
                <w:rFonts w:ascii="Times New Roman" w:eastAsia="Times New Roman" w:hAnsi="Times New Roman" w:cs="Times New Roman"/>
                <w:color w:val="000000" w:themeColor="text1"/>
                <w:sz w:val="24"/>
                <w:szCs w:val="24"/>
                <w:lang w:val="en-US"/>
              </w:rPr>
              <w:t>stato</w:t>
            </w:r>
            <w:proofErr w:type="spellEnd"/>
            <w:r w:rsidRPr="00314736">
              <w:rPr>
                <w:rFonts w:ascii="Times New Roman" w:eastAsia="Times New Roman" w:hAnsi="Times New Roman" w:cs="Times New Roman"/>
                <w:color w:val="000000" w:themeColor="text1"/>
                <w:sz w:val="24"/>
                <w:szCs w:val="24"/>
                <w:lang w:val="en-US"/>
              </w:rPr>
              <w:t xml:space="preserve"> </w:t>
            </w:r>
            <w:proofErr w:type="spellStart"/>
            <w:r w:rsidRPr="00314736">
              <w:rPr>
                <w:rFonts w:ascii="Times New Roman" w:eastAsia="Times New Roman" w:hAnsi="Times New Roman" w:cs="Times New Roman"/>
                <w:color w:val="000000" w:themeColor="text1"/>
                <w:sz w:val="24"/>
                <w:szCs w:val="24"/>
                <w:lang w:val="en-US"/>
              </w:rPr>
              <w:t>pratica</w:t>
            </w:r>
            <w:proofErr w:type="spellEnd"/>
            <w:r w:rsidRPr="00314736">
              <w:rPr>
                <w:rFonts w:ascii="Times New Roman" w:eastAsia="Times New Roman" w:hAnsi="Times New Roman" w:cs="Times New Roman"/>
                <w:color w:val="000000" w:themeColor="text1"/>
                <w:sz w:val="24"/>
                <w:szCs w:val="24"/>
                <w:lang w:val="en-US"/>
              </w:rPr>
              <w:t xml:space="preserve"> è </w:t>
            </w:r>
            <w:proofErr w:type="spellStart"/>
            <w:r w:rsidRPr="00314736">
              <w:rPr>
                <w:rFonts w:ascii="Times New Roman" w:eastAsia="Times New Roman" w:hAnsi="Times New Roman" w:cs="Times New Roman"/>
                <w:color w:val="000000" w:themeColor="text1"/>
                <w:sz w:val="24"/>
                <w:szCs w:val="24"/>
                <w:lang w:val="en-US"/>
              </w:rPr>
              <w:t>tracciabile</w:t>
            </w:r>
            <w:proofErr w:type="spellEnd"/>
            <w:r w:rsidRPr="00314736">
              <w:rPr>
                <w:rFonts w:ascii="Times New Roman" w:eastAsia="Times New Roman" w:hAnsi="Times New Roman" w:cs="Times New Roman"/>
                <w:color w:val="000000" w:themeColor="text1"/>
                <w:sz w:val="24"/>
                <w:szCs w:val="24"/>
                <w:lang w:val="en-US"/>
              </w:rPr>
              <w:t xml:space="preserve"> </w:t>
            </w:r>
            <w:proofErr w:type="spellStart"/>
            <w:r w:rsidRPr="00314736">
              <w:rPr>
                <w:rFonts w:ascii="Times New Roman" w:eastAsia="Times New Roman" w:hAnsi="Times New Roman" w:cs="Times New Roman"/>
                <w:color w:val="000000" w:themeColor="text1"/>
                <w:sz w:val="24"/>
                <w:szCs w:val="24"/>
                <w:lang w:val="en-US"/>
              </w:rPr>
              <w:t>dall’utente</w:t>
            </w:r>
            <w:proofErr w:type="spellEnd"/>
            <w:r w:rsidRPr="00314736">
              <w:rPr>
                <w:rFonts w:ascii="Times New Roman" w:eastAsia="Times New Roman" w:hAnsi="Times New Roman" w:cs="Times New Roman"/>
                <w:color w:val="000000" w:themeColor="text1"/>
                <w:sz w:val="24"/>
                <w:szCs w:val="24"/>
                <w:lang w:val="en-US"/>
              </w:rPr>
              <w:t>.</w:t>
            </w:r>
          </w:p>
          <w:p w14:paraId="199A5DEA" w14:textId="05C414F9" w:rsidR="5AF19B44" w:rsidRPr="00314736" w:rsidRDefault="5AF19B44" w:rsidP="6C62CE90">
            <w:pPr>
              <w:spacing w:afterAutospacing="1"/>
              <w:rPr>
                <w:rFonts w:ascii="Times New Roman" w:eastAsia="Times New Roman" w:hAnsi="Times New Roman" w:cs="Times New Roman"/>
                <w:color w:val="000000" w:themeColor="text1"/>
                <w:sz w:val="24"/>
                <w:szCs w:val="24"/>
                <w:lang w:val="en-US"/>
              </w:rPr>
            </w:pPr>
            <w:r w:rsidRPr="00314736">
              <w:rPr>
                <w:rFonts w:ascii="Times New Roman" w:eastAsia="Times New Roman" w:hAnsi="Times New Roman" w:cs="Times New Roman"/>
                <w:color w:val="000000" w:themeColor="text1"/>
                <w:sz w:val="24"/>
                <w:szCs w:val="24"/>
                <w:lang w:val="en-US"/>
              </w:rPr>
              <w:t xml:space="preserve">A </w:t>
            </w:r>
            <w:proofErr w:type="spellStart"/>
            <w:r w:rsidRPr="00314736">
              <w:rPr>
                <w:rFonts w:ascii="Times New Roman" w:eastAsia="Times New Roman" w:hAnsi="Times New Roman" w:cs="Times New Roman"/>
                <w:color w:val="000000" w:themeColor="text1"/>
                <w:sz w:val="24"/>
                <w:szCs w:val="24"/>
                <w:lang w:val="en-US"/>
              </w:rPr>
              <w:t>seguito</w:t>
            </w:r>
            <w:proofErr w:type="spellEnd"/>
            <w:r w:rsidRPr="00314736">
              <w:rPr>
                <w:rFonts w:ascii="Times New Roman" w:eastAsia="Times New Roman" w:hAnsi="Times New Roman" w:cs="Times New Roman"/>
                <w:color w:val="000000" w:themeColor="text1"/>
                <w:sz w:val="24"/>
                <w:szCs w:val="24"/>
                <w:lang w:val="en-US"/>
              </w:rPr>
              <w:t xml:space="preserve"> la </w:t>
            </w:r>
            <w:proofErr w:type="spellStart"/>
            <w:r w:rsidRPr="00314736">
              <w:rPr>
                <w:rFonts w:ascii="Times New Roman" w:eastAsia="Times New Roman" w:hAnsi="Times New Roman" w:cs="Times New Roman"/>
                <w:color w:val="000000" w:themeColor="text1"/>
                <w:sz w:val="24"/>
                <w:szCs w:val="24"/>
                <w:lang w:val="en-US"/>
              </w:rPr>
              <w:t>richiesta</w:t>
            </w:r>
            <w:proofErr w:type="spellEnd"/>
            <w:r w:rsidRPr="00314736">
              <w:rPr>
                <w:rFonts w:ascii="Times New Roman" w:eastAsia="Times New Roman" w:hAnsi="Times New Roman" w:cs="Times New Roman"/>
                <w:color w:val="000000" w:themeColor="text1"/>
                <w:sz w:val="24"/>
                <w:szCs w:val="24"/>
                <w:lang w:val="en-US"/>
              </w:rPr>
              <w:t xml:space="preserve"> di un </w:t>
            </w:r>
            <w:proofErr w:type="spellStart"/>
            <w:r w:rsidRPr="00314736">
              <w:rPr>
                <w:rFonts w:ascii="Times New Roman" w:eastAsia="Times New Roman" w:hAnsi="Times New Roman" w:cs="Times New Roman"/>
                <w:color w:val="000000" w:themeColor="text1"/>
                <w:sz w:val="24"/>
                <w:szCs w:val="24"/>
                <w:lang w:val="en-US"/>
              </w:rPr>
              <w:t>prestito</w:t>
            </w:r>
            <w:proofErr w:type="spellEnd"/>
            <w:r w:rsidRPr="00314736">
              <w:rPr>
                <w:rFonts w:ascii="Times New Roman" w:eastAsia="Times New Roman" w:hAnsi="Times New Roman" w:cs="Times New Roman"/>
                <w:color w:val="000000" w:themeColor="text1"/>
                <w:sz w:val="24"/>
                <w:szCs w:val="24"/>
                <w:lang w:val="en-US"/>
              </w:rPr>
              <w:t xml:space="preserve"> </w:t>
            </w:r>
            <w:proofErr w:type="spellStart"/>
            <w:r w:rsidRPr="00314736">
              <w:rPr>
                <w:rFonts w:ascii="Times New Roman" w:eastAsia="Times New Roman" w:hAnsi="Times New Roman" w:cs="Times New Roman"/>
                <w:color w:val="000000" w:themeColor="text1"/>
                <w:sz w:val="24"/>
                <w:szCs w:val="24"/>
                <w:lang w:val="en-US"/>
              </w:rPr>
              <w:t>Insostenibile</w:t>
            </w:r>
            <w:proofErr w:type="spellEnd"/>
            <w:r w:rsidRPr="00314736">
              <w:rPr>
                <w:rFonts w:ascii="Times New Roman" w:eastAsia="Times New Roman" w:hAnsi="Times New Roman" w:cs="Times New Roman"/>
                <w:color w:val="000000" w:themeColor="text1"/>
                <w:sz w:val="24"/>
                <w:szCs w:val="24"/>
                <w:lang w:val="en-US"/>
              </w:rPr>
              <w:t xml:space="preserve">: </w:t>
            </w:r>
          </w:p>
          <w:p w14:paraId="79A4F515" w14:textId="080C5A82" w:rsidR="6C62CE90" w:rsidRDefault="6C62CE90" w:rsidP="6C62CE90">
            <w:pPr>
              <w:spacing w:afterAutospacing="1"/>
              <w:rPr>
                <w:rFonts w:ascii="Times New Roman" w:eastAsia="Times New Roman" w:hAnsi="Times New Roman" w:cs="Times New Roman"/>
                <w:color w:val="000000" w:themeColor="text1"/>
                <w:sz w:val="24"/>
                <w:szCs w:val="24"/>
                <w:lang w:val="en-US"/>
              </w:rPr>
            </w:pPr>
          </w:p>
          <w:p w14:paraId="114EC40D" w14:textId="422C5A42" w:rsidR="5AF19B44" w:rsidRDefault="5AF19B44" w:rsidP="6C62CE90">
            <w:pPr>
              <w:spacing w:afterAutospacing="1"/>
              <w:rPr>
                <w:rFonts w:ascii="Times New Roman" w:eastAsia="Times New Roman" w:hAnsi="Times New Roman" w:cs="Times New Roman"/>
                <w:color w:val="000000" w:themeColor="text1"/>
                <w:lang w:val="en-US"/>
              </w:rPr>
            </w:pPr>
            <w:r>
              <w:rPr>
                <w:noProof/>
              </w:rPr>
              <w:drawing>
                <wp:inline distT="0" distB="0" distL="0" distR="0" wp14:anchorId="080E893F" wp14:editId="3473A6A3">
                  <wp:extent cx="5895975" cy="2257425"/>
                  <wp:effectExtent l="0" t="0" r="0" b="0"/>
                  <wp:docPr id="86294195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41953" name=""/>
                          <pic:cNvPicPr/>
                        </pic:nvPicPr>
                        <pic:blipFill>
                          <a:blip r:embed="rId62">
                            <a:extLst>
                              <a:ext uri="{28A0092B-C50C-407E-A947-70E740481C1C}">
                                <a14:useLocalDpi xmlns:a14="http://schemas.microsoft.com/office/drawing/2010/main" val="0"/>
                              </a:ext>
                            </a:extLst>
                          </a:blip>
                          <a:stretch>
                            <a:fillRect/>
                          </a:stretch>
                        </pic:blipFill>
                        <pic:spPr>
                          <a:xfrm>
                            <a:off x="0" y="0"/>
                            <a:ext cx="5895975" cy="2257425"/>
                          </a:xfrm>
                          <a:prstGeom prst="rect">
                            <a:avLst/>
                          </a:prstGeom>
                        </pic:spPr>
                      </pic:pic>
                    </a:graphicData>
                  </a:graphic>
                </wp:inline>
              </w:drawing>
            </w:r>
          </w:p>
          <w:p w14:paraId="132B7878" w14:textId="0E00CCFE" w:rsidR="5AF19B44"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i/>
                <w:iCs/>
                <w:color w:val="000000" w:themeColor="text1"/>
                <w:sz w:val="24"/>
                <w:szCs w:val="24"/>
                <w:u w:val="single"/>
                <w:lang w:val="it"/>
              </w:rPr>
              <w:t>(Screenshot_richiesta_prestito.png)</w:t>
            </w:r>
          </w:p>
          <w:p w14:paraId="4797167B" w14:textId="3F1031E9" w:rsidR="6C62CE90" w:rsidRDefault="6C62CE90" w:rsidP="6C62CE90">
            <w:pPr>
              <w:spacing w:afterAutospacing="1"/>
              <w:rPr>
                <w:rFonts w:ascii="Times New Roman" w:eastAsia="Times New Roman" w:hAnsi="Times New Roman" w:cs="Times New Roman"/>
                <w:color w:val="000000" w:themeColor="text1"/>
                <w:sz w:val="24"/>
                <w:szCs w:val="24"/>
                <w:lang w:val="en-US"/>
              </w:rPr>
            </w:pPr>
          </w:p>
          <w:p w14:paraId="4513956B" w14:textId="0DE51A29" w:rsidR="5AF19B44"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color w:val="000000" w:themeColor="text1"/>
                <w:sz w:val="24"/>
                <w:szCs w:val="24"/>
                <w:lang w:val="en-US"/>
              </w:rPr>
              <w:t xml:space="preserve">La </w:t>
            </w:r>
            <w:proofErr w:type="spellStart"/>
            <w:r w:rsidRPr="6C62CE90">
              <w:rPr>
                <w:rFonts w:ascii="Times New Roman" w:eastAsia="Times New Roman" w:hAnsi="Times New Roman" w:cs="Times New Roman"/>
                <w:color w:val="000000" w:themeColor="text1"/>
                <w:sz w:val="24"/>
                <w:szCs w:val="24"/>
                <w:lang w:val="en-US"/>
              </w:rPr>
              <w:t>richiesta</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viene</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visualizzata</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nella</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pagina</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corrente</w:t>
            </w:r>
            <w:proofErr w:type="spellEnd"/>
            <w:r w:rsidRPr="6C62CE90">
              <w:rPr>
                <w:rFonts w:ascii="Times New Roman" w:eastAsia="Times New Roman" w:hAnsi="Times New Roman" w:cs="Times New Roman"/>
                <w:color w:val="000000" w:themeColor="text1"/>
                <w:sz w:val="24"/>
                <w:szCs w:val="24"/>
                <w:lang w:val="en-US"/>
              </w:rPr>
              <w:t xml:space="preserve"> e </w:t>
            </w:r>
            <w:proofErr w:type="spellStart"/>
            <w:r w:rsidRPr="6C62CE90">
              <w:rPr>
                <w:rFonts w:ascii="Times New Roman" w:eastAsia="Times New Roman" w:hAnsi="Times New Roman" w:cs="Times New Roman"/>
                <w:color w:val="000000" w:themeColor="text1"/>
                <w:sz w:val="24"/>
                <w:szCs w:val="24"/>
                <w:lang w:val="en-US"/>
              </w:rPr>
              <w:t>nella</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sezione</w:t>
            </w:r>
            <w:proofErr w:type="spellEnd"/>
            <w:r w:rsidRPr="6C62CE90">
              <w:rPr>
                <w:rFonts w:ascii="Times New Roman" w:eastAsia="Times New Roman" w:hAnsi="Times New Roman" w:cs="Times New Roman"/>
                <w:color w:val="000000" w:themeColor="text1"/>
                <w:sz w:val="24"/>
                <w:szCs w:val="24"/>
                <w:lang w:val="en-US"/>
              </w:rPr>
              <w:t xml:space="preserve"> “Le </w:t>
            </w:r>
            <w:proofErr w:type="spellStart"/>
            <w:r w:rsidRPr="6C62CE90">
              <w:rPr>
                <w:rFonts w:ascii="Times New Roman" w:eastAsia="Times New Roman" w:hAnsi="Times New Roman" w:cs="Times New Roman"/>
                <w:color w:val="000000" w:themeColor="text1"/>
                <w:sz w:val="24"/>
                <w:szCs w:val="24"/>
                <w:lang w:val="en-US"/>
              </w:rPr>
              <w:t>tue</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Richieste</w:t>
            </w:r>
            <w:proofErr w:type="spellEnd"/>
            <w:r w:rsidRPr="6C62CE90">
              <w:rPr>
                <w:rFonts w:ascii="Times New Roman" w:eastAsia="Times New Roman" w:hAnsi="Times New Roman" w:cs="Times New Roman"/>
                <w:color w:val="000000" w:themeColor="text1"/>
                <w:sz w:val="24"/>
                <w:szCs w:val="24"/>
                <w:lang w:val="en-US"/>
              </w:rPr>
              <w:t xml:space="preserve">” </w:t>
            </w:r>
          </w:p>
          <w:p w14:paraId="60F34061" w14:textId="3DF8A97D" w:rsidR="6C62CE90" w:rsidRDefault="6C62CE90" w:rsidP="6C62CE90">
            <w:pPr>
              <w:spacing w:afterAutospacing="1"/>
              <w:rPr>
                <w:rFonts w:ascii="Times New Roman" w:eastAsia="Times New Roman" w:hAnsi="Times New Roman" w:cs="Times New Roman"/>
                <w:color w:val="000000" w:themeColor="text1"/>
                <w:sz w:val="24"/>
                <w:szCs w:val="24"/>
                <w:lang w:val="en-US"/>
              </w:rPr>
            </w:pPr>
          </w:p>
          <w:p w14:paraId="3AF62E58" w14:textId="5DC62EAE" w:rsidR="5AF19B44"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i/>
                <w:iCs/>
                <w:color w:val="000000" w:themeColor="text1"/>
                <w:sz w:val="24"/>
                <w:szCs w:val="24"/>
                <w:u w:val="single"/>
                <w:lang w:val="en-US"/>
              </w:rPr>
              <w:t>(Screenshot_le_tue_richieste.png)</w:t>
            </w:r>
          </w:p>
          <w:p w14:paraId="6A0AEBD5" w14:textId="0CFC4624" w:rsidR="6C62CE90" w:rsidRDefault="6C62CE90" w:rsidP="6C62CE90">
            <w:pPr>
              <w:spacing w:afterAutospacing="1"/>
              <w:rPr>
                <w:rFonts w:ascii="Times New Roman" w:eastAsia="Times New Roman" w:hAnsi="Times New Roman" w:cs="Times New Roman"/>
                <w:color w:val="000000" w:themeColor="text1"/>
                <w:sz w:val="24"/>
                <w:szCs w:val="24"/>
                <w:lang w:val="en-US"/>
              </w:rPr>
            </w:pPr>
          </w:p>
          <w:p w14:paraId="1F6EEA1C" w14:textId="67265D30" w:rsidR="5AF19B44"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color w:val="000000" w:themeColor="text1"/>
                <w:sz w:val="24"/>
                <w:szCs w:val="24"/>
                <w:lang w:val="en-US"/>
              </w:rPr>
              <w:t xml:space="preserve">Il </w:t>
            </w:r>
            <w:proofErr w:type="spellStart"/>
            <w:r w:rsidRPr="6C62CE90">
              <w:rPr>
                <w:rFonts w:ascii="Times New Roman" w:eastAsia="Times New Roman" w:hAnsi="Times New Roman" w:cs="Times New Roman"/>
                <w:color w:val="000000" w:themeColor="text1"/>
                <w:sz w:val="24"/>
                <w:szCs w:val="24"/>
                <w:lang w:val="en-US"/>
              </w:rPr>
              <w:t>sistema</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simula</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una</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validazione</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bancaria</w:t>
            </w:r>
            <w:proofErr w:type="spellEnd"/>
            <w:r w:rsidRPr="6C62CE90">
              <w:rPr>
                <w:rFonts w:ascii="Times New Roman" w:eastAsia="Times New Roman" w:hAnsi="Times New Roman" w:cs="Times New Roman"/>
                <w:color w:val="000000" w:themeColor="text1"/>
                <w:sz w:val="24"/>
                <w:szCs w:val="24"/>
                <w:lang w:val="en-US"/>
              </w:rPr>
              <w:t xml:space="preserve"> e </w:t>
            </w:r>
            <w:proofErr w:type="spellStart"/>
            <w:r w:rsidRPr="6C62CE90">
              <w:rPr>
                <w:rFonts w:ascii="Times New Roman" w:eastAsia="Times New Roman" w:hAnsi="Times New Roman" w:cs="Times New Roman"/>
                <w:color w:val="000000" w:themeColor="text1"/>
                <w:sz w:val="24"/>
                <w:szCs w:val="24"/>
                <w:lang w:val="en-US"/>
              </w:rPr>
              <w:t>notifica</w:t>
            </w:r>
            <w:proofErr w:type="spellEnd"/>
            <w:r w:rsidRPr="6C62CE90">
              <w:rPr>
                <w:rFonts w:ascii="Times New Roman" w:eastAsia="Times New Roman" w:hAnsi="Times New Roman" w:cs="Times New Roman"/>
                <w:color w:val="000000" w:themeColor="text1"/>
                <w:sz w:val="24"/>
                <w:szCs w:val="24"/>
                <w:lang w:val="en-US"/>
              </w:rPr>
              <w:t xml:space="preserve"> dopo 60 secondi(</w:t>
            </w:r>
            <w:proofErr w:type="spellStart"/>
            <w:r w:rsidRPr="6C62CE90">
              <w:rPr>
                <w:rFonts w:ascii="Times New Roman" w:eastAsia="Times New Roman" w:hAnsi="Times New Roman" w:cs="Times New Roman"/>
                <w:color w:val="000000" w:themeColor="text1"/>
                <w:sz w:val="24"/>
                <w:szCs w:val="24"/>
                <w:lang w:val="en-US"/>
              </w:rPr>
              <w:t>versione</w:t>
            </w:r>
            <w:proofErr w:type="spellEnd"/>
            <w:r w:rsidRPr="6C62CE90">
              <w:rPr>
                <w:rFonts w:ascii="Times New Roman" w:eastAsia="Times New Roman" w:hAnsi="Times New Roman" w:cs="Times New Roman"/>
                <w:color w:val="000000" w:themeColor="text1"/>
                <w:sz w:val="24"/>
                <w:szCs w:val="24"/>
                <w:lang w:val="en-US"/>
              </w:rPr>
              <w:t xml:space="preserve"> demo) </w:t>
            </w:r>
            <w:proofErr w:type="spellStart"/>
            <w:r w:rsidRPr="6C62CE90">
              <w:rPr>
                <w:rFonts w:ascii="Times New Roman" w:eastAsia="Times New Roman" w:hAnsi="Times New Roman" w:cs="Times New Roman"/>
                <w:color w:val="000000" w:themeColor="text1"/>
                <w:sz w:val="24"/>
                <w:szCs w:val="24"/>
                <w:lang w:val="en-US"/>
              </w:rPr>
              <w:t>l’esito</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della</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richiesta</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dalla</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sezione</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notifiche</w:t>
            </w:r>
            <w:proofErr w:type="spellEnd"/>
            <w:r w:rsidRPr="6C62CE90">
              <w:rPr>
                <w:rFonts w:ascii="Times New Roman" w:eastAsia="Times New Roman" w:hAnsi="Times New Roman" w:cs="Times New Roman"/>
                <w:color w:val="000000" w:themeColor="text1"/>
                <w:sz w:val="24"/>
                <w:szCs w:val="24"/>
                <w:lang w:val="en-US"/>
              </w:rPr>
              <w:t xml:space="preserve"> in alto a </w:t>
            </w:r>
            <w:proofErr w:type="spellStart"/>
            <w:r w:rsidRPr="6C62CE90">
              <w:rPr>
                <w:rFonts w:ascii="Times New Roman" w:eastAsia="Times New Roman" w:hAnsi="Times New Roman" w:cs="Times New Roman"/>
                <w:color w:val="000000" w:themeColor="text1"/>
                <w:sz w:val="24"/>
                <w:szCs w:val="24"/>
                <w:lang w:val="en-US"/>
              </w:rPr>
              <w:t>destra</w:t>
            </w:r>
            <w:proofErr w:type="spellEnd"/>
            <w:r w:rsidRPr="6C62CE90">
              <w:rPr>
                <w:rFonts w:ascii="Times New Roman" w:eastAsia="Times New Roman" w:hAnsi="Times New Roman" w:cs="Times New Roman"/>
                <w:color w:val="000000" w:themeColor="text1"/>
                <w:sz w:val="24"/>
                <w:szCs w:val="24"/>
                <w:lang w:val="en-US"/>
              </w:rPr>
              <w:t>:</w:t>
            </w:r>
          </w:p>
          <w:p w14:paraId="02F8F989" w14:textId="7DAEEF6B" w:rsidR="5AF19B44"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color w:val="000000" w:themeColor="text1"/>
                <w:sz w:val="24"/>
                <w:szCs w:val="24"/>
                <w:lang w:val="en-US"/>
              </w:rPr>
              <w:t xml:space="preserve"> </w:t>
            </w:r>
          </w:p>
          <w:p w14:paraId="4EC90DA4" w14:textId="1E584F1B" w:rsidR="5AF19B44"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i/>
                <w:iCs/>
                <w:color w:val="000000" w:themeColor="text1"/>
                <w:sz w:val="24"/>
                <w:szCs w:val="24"/>
                <w:u w:val="single"/>
                <w:lang w:val="en-US"/>
              </w:rPr>
              <w:t>(Screenshot_richiesta_rifiutata_notifica.png)</w:t>
            </w:r>
          </w:p>
          <w:p w14:paraId="47B7C060" w14:textId="51778481" w:rsidR="6C62CE90" w:rsidRDefault="6C62CE90" w:rsidP="6C62CE90">
            <w:pPr>
              <w:spacing w:afterAutospacing="1"/>
              <w:rPr>
                <w:rFonts w:ascii="Times New Roman" w:eastAsia="Times New Roman" w:hAnsi="Times New Roman" w:cs="Times New Roman"/>
                <w:color w:val="000000" w:themeColor="text1"/>
                <w:sz w:val="24"/>
                <w:szCs w:val="24"/>
                <w:lang w:val="en-US"/>
              </w:rPr>
            </w:pPr>
          </w:p>
          <w:p w14:paraId="4330F6FC" w14:textId="7ED2EFB2" w:rsidR="5AF19B44" w:rsidRDefault="5AF19B44" w:rsidP="6C62CE90">
            <w:pPr>
              <w:spacing w:afterAutospacing="1"/>
              <w:rPr>
                <w:rFonts w:ascii="Times New Roman" w:eastAsia="Times New Roman" w:hAnsi="Times New Roman" w:cs="Times New Roman"/>
                <w:color w:val="000000" w:themeColor="text1"/>
                <w:sz w:val="24"/>
                <w:szCs w:val="24"/>
                <w:lang w:val="en-US"/>
              </w:rPr>
            </w:pPr>
            <w:proofErr w:type="spellStart"/>
            <w:r w:rsidRPr="6C62CE90">
              <w:rPr>
                <w:rFonts w:ascii="Times New Roman" w:eastAsia="Times New Roman" w:hAnsi="Times New Roman" w:cs="Times New Roman"/>
                <w:color w:val="000000" w:themeColor="text1"/>
                <w:sz w:val="24"/>
                <w:szCs w:val="24"/>
                <w:lang w:val="en-US"/>
              </w:rPr>
              <w:t>T</w:t>
            </w:r>
            <w:r w:rsidRPr="6C62CE90">
              <w:rPr>
                <w:rFonts w:ascii="Times New Roman" w:eastAsia="Times New Roman" w:hAnsi="Times New Roman" w:cs="Times New Roman"/>
                <w:b/>
                <w:bCs/>
                <w:color w:val="000000" w:themeColor="text1"/>
                <w:sz w:val="24"/>
                <w:szCs w:val="24"/>
                <w:lang w:val="en-US"/>
              </w:rPr>
              <w:t>ransazioni</w:t>
            </w:r>
            <w:proofErr w:type="spellEnd"/>
          </w:p>
          <w:p w14:paraId="50FBEAC5" w14:textId="0CD9BA43" w:rsidR="6C62CE90"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color w:val="000000" w:themeColor="text1"/>
                <w:sz w:val="24"/>
                <w:szCs w:val="24"/>
                <w:lang w:val="en-US"/>
              </w:rPr>
              <w:t xml:space="preserve">La </w:t>
            </w:r>
            <w:proofErr w:type="spellStart"/>
            <w:r w:rsidRPr="6C62CE90">
              <w:rPr>
                <w:rFonts w:ascii="Times New Roman" w:eastAsia="Times New Roman" w:hAnsi="Times New Roman" w:cs="Times New Roman"/>
                <w:color w:val="000000" w:themeColor="text1"/>
                <w:sz w:val="24"/>
                <w:szCs w:val="24"/>
                <w:lang w:val="en-US"/>
              </w:rPr>
              <w:t>sezione</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offre</w:t>
            </w:r>
            <w:proofErr w:type="spellEnd"/>
            <w:r w:rsidRPr="6C62CE90">
              <w:rPr>
                <w:rFonts w:ascii="Times New Roman" w:eastAsia="Times New Roman" w:hAnsi="Times New Roman" w:cs="Times New Roman"/>
                <w:color w:val="000000" w:themeColor="text1"/>
                <w:sz w:val="24"/>
                <w:szCs w:val="24"/>
                <w:lang w:val="en-US"/>
              </w:rPr>
              <w:t xml:space="preserve"> la </w:t>
            </w:r>
            <w:proofErr w:type="spellStart"/>
            <w:r w:rsidRPr="6C62CE90">
              <w:rPr>
                <w:rFonts w:ascii="Times New Roman" w:eastAsia="Times New Roman" w:hAnsi="Times New Roman" w:cs="Times New Roman"/>
                <w:color w:val="000000" w:themeColor="text1"/>
                <w:sz w:val="24"/>
                <w:szCs w:val="24"/>
                <w:lang w:val="en-US"/>
              </w:rPr>
              <w:t>consultazione</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cronologica</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dei</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movimenti</w:t>
            </w:r>
            <w:proofErr w:type="spellEnd"/>
            <w:r w:rsidRPr="6C62CE90">
              <w:rPr>
                <w:rFonts w:ascii="Times New Roman" w:eastAsia="Times New Roman" w:hAnsi="Times New Roman" w:cs="Times New Roman"/>
                <w:color w:val="000000" w:themeColor="text1"/>
                <w:sz w:val="24"/>
                <w:szCs w:val="24"/>
                <w:lang w:val="en-US"/>
              </w:rPr>
              <w:t xml:space="preserve">, con </w:t>
            </w:r>
            <w:proofErr w:type="spellStart"/>
            <w:r w:rsidRPr="6C62CE90">
              <w:rPr>
                <w:rFonts w:ascii="Times New Roman" w:eastAsia="Times New Roman" w:hAnsi="Times New Roman" w:cs="Times New Roman"/>
                <w:color w:val="000000" w:themeColor="text1"/>
                <w:sz w:val="24"/>
                <w:szCs w:val="24"/>
                <w:lang w:val="en-US"/>
              </w:rPr>
              <w:t>categorizzazione</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automatica</w:t>
            </w:r>
            <w:proofErr w:type="spellEnd"/>
            <w:r w:rsidRPr="6C62CE90">
              <w:rPr>
                <w:rFonts w:ascii="Times New Roman" w:eastAsia="Times New Roman" w:hAnsi="Times New Roman" w:cs="Times New Roman"/>
                <w:color w:val="000000" w:themeColor="text1"/>
                <w:sz w:val="24"/>
                <w:szCs w:val="24"/>
                <w:lang w:val="en-US"/>
              </w:rPr>
              <w:t xml:space="preserve"> </w:t>
            </w:r>
            <w:r w:rsidRPr="6C62CE90">
              <w:rPr>
                <w:rFonts w:ascii="Times New Roman" w:eastAsia="Times New Roman" w:hAnsi="Times New Roman" w:cs="Times New Roman"/>
                <w:color w:val="000000" w:themeColor="text1"/>
                <w:sz w:val="24"/>
                <w:szCs w:val="24"/>
                <w:lang w:val="en-US"/>
              </w:rPr>
              <w:lastRenderedPageBreak/>
              <w:t>(</w:t>
            </w:r>
            <w:proofErr w:type="spellStart"/>
            <w:r w:rsidRPr="6C62CE90">
              <w:rPr>
                <w:rFonts w:ascii="Times New Roman" w:eastAsia="Times New Roman" w:hAnsi="Times New Roman" w:cs="Times New Roman"/>
                <w:color w:val="000000" w:themeColor="text1"/>
                <w:sz w:val="24"/>
                <w:szCs w:val="24"/>
                <w:lang w:val="en-US"/>
              </w:rPr>
              <w:t>Entrate</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Spese</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Investimenti</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Prestiti</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Trasferimenti</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ricerca</w:t>
            </w:r>
            <w:proofErr w:type="spellEnd"/>
            <w:r w:rsidRPr="6C62CE90">
              <w:rPr>
                <w:rFonts w:ascii="Times New Roman" w:eastAsia="Times New Roman" w:hAnsi="Times New Roman" w:cs="Times New Roman"/>
                <w:color w:val="000000" w:themeColor="text1"/>
                <w:sz w:val="24"/>
                <w:szCs w:val="24"/>
                <w:lang w:val="en-US"/>
              </w:rPr>
              <w:t xml:space="preserve"> e </w:t>
            </w:r>
            <w:proofErr w:type="spellStart"/>
            <w:r w:rsidRPr="6C62CE90">
              <w:rPr>
                <w:rFonts w:ascii="Times New Roman" w:eastAsia="Times New Roman" w:hAnsi="Times New Roman" w:cs="Times New Roman"/>
                <w:color w:val="000000" w:themeColor="text1"/>
                <w:sz w:val="24"/>
                <w:szCs w:val="24"/>
                <w:lang w:val="en-US"/>
              </w:rPr>
              <w:t>filtri</w:t>
            </w:r>
            <w:proofErr w:type="spellEnd"/>
            <w:r w:rsidRPr="6C62CE90">
              <w:rPr>
                <w:rFonts w:ascii="Times New Roman" w:eastAsia="Times New Roman" w:hAnsi="Times New Roman" w:cs="Times New Roman"/>
                <w:color w:val="000000" w:themeColor="text1"/>
                <w:sz w:val="24"/>
                <w:szCs w:val="24"/>
                <w:lang w:val="en-US"/>
              </w:rPr>
              <w:t xml:space="preserve">. </w:t>
            </w:r>
          </w:p>
          <w:p w14:paraId="24C30E4A" w14:textId="1C8A9DF0" w:rsidR="6C62CE90"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i/>
                <w:iCs/>
                <w:color w:val="000000" w:themeColor="text1"/>
                <w:sz w:val="24"/>
                <w:szCs w:val="24"/>
                <w:u w:val="single"/>
                <w:lang w:val="en-US"/>
              </w:rPr>
              <w:t>(Screenshot_sezione_transazione.png)</w:t>
            </w:r>
          </w:p>
          <w:p w14:paraId="47E2BE91" w14:textId="3003CADF" w:rsidR="6C62CE90"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b/>
                <w:bCs/>
                <w:color w:val="000000" w:themeColor="text1"/>
                <w:sz w:val="24"/>
                <w:szCs w:val="24"/>
                <w:lang w:val="en-US"/>
              </w:rPr>
              <w:t xml:space="preserve">API </w:t>
            </w:r>
            <w:proofErr w:type="spellStart"/>
            <w:r w:rsidRPr="6C62CE90">
              <w:rPr>
                <w:rFonts w:ascii="Times New Roman" w:eastAsia="Times New Roman" w:hAnsi="Times New Roman" w:cs="Times New Roman"/>
                <w:b/>
                <w:bCs/>
                <w:color w:val="000000" w:themeColor="text1"/>
                <w:sz w:val="24"/>
                <w:szCs w:val="24"/>
                <w:lang w:val="en-US"/>
              </w:rPr>
              <w:t>esposte</w:t>
            </w:r>
            <w:proofErr w:type="spellEnd"/>
            <w:r w:rsidRPr="6C62CE90">
              <w:rPr>
                <w:rFonts w:ascii="Times New Roman" w:eastAsia="Times New Roman" w:hAnsi="Times New Roman" w:cs="Times New Roman"/>
                <w:b/>
                <w:bCs/>
                <w:color w:val="000000" w:themeColor="text1"/>
                <w:sz w:val="24"/>
                <w:szCs w:val="24"/>
                <w:lang w:val="en-US"/>
              </w:rPr>
              <w:t xml:space="preserve"> </w:t>
            </w:r>
          </w:p>
          <w:p w14:paraId="6A342517" w14:textId="4ECD2B52" w:rsidR="6C62CE90" w:rsidRPr="000444B1" w:rsidRDefault="5AF19B44" w:rsidP="6C62CE90">
            <w:pPr>
              <w:spacing w:afterAutospacing="1"/>
              <w:rPr>
                <w:rFonts w:ascii="Times New Roman" w:eastAsia="Times New Roman" w:hAnsi="Times New Roman" w:cs="Times New Roman"/>
                <w:color w:val="000000" w:themeColor="text1"/>
                <w:sz w:val="24"/>
                <w:szCs w:val="24"/>
                <w:lang w:val="en-US"/>
              </w:rPr>
            </w:pPr>
            <w:r w:rsidRPr="000444B1">
              <w:rPr>
                <w:rFonts w:ascii="Times New Roman" w:eastAsia="Times New Roman" w:hAnsi="Times New Roman" w:cs="Times New Roman"/>
                <w:color w:val="000000" w:themeColor="text1"/>
                <w:sz w:val="24"/>
                <w:szCs w:val="24"/>
                <w:lang w:val="en-US"/>
              </w:rPr>
              <w:t xml:space="preserve">Gli endpoint </w:t>
            </w:r>
            <w:proofErr w:type="spellStart"/>
            <w:r w:rsidRPr="000444B1">
              <w:rPr>
                <w:rFonts w:ascii="Times New Roman" w:eastAsia="Times New Roman" w:hAnsi="Times New Roman" w:cs="Times New Roman"/>
                <w:color w:val="000000" w:themeColor="text1"/>
                <w:sz w:val="24"/>
                <w:szCs w:val="24"/>
                <w:lang w:val="en-US"/>
              </w:rPr>
              <w:t>aderiscono</w:t>
            </w:r>
            <w:proofErr w:type="spellEnd"/>
            <w:r w:rsidRPr="000444B1">
              <w:rPr>
                <w:rFonts w:ascii="Times New Roman" w:eastAsia="Times New Roman" w:hAnsi="Times New Roman" w:cs="Times New Roman"/>
                <w:color w:val="000000" w:themeColor="text1"/>
                <w:sz w:val="24"/>
                <w:szCs w:val="24"/>
                <w:lang w:val="en-US"/>
              </w:rPr>
              <w:t xml:space="preserve"> a </w:t>
            </w:r>
            <w:proofErr w:type="spellStart"/>
            <w:r w:rsidRPr="000444B1">
              <w:rPr>
                <w:rFonts w:ascii="Times New Roman" w:eastAsia="Times New Roman" w:hAnsi="Times New Roman" w:cs="Times New Roman"/>
                <w:color w:val="000000" w:themeColor="text1"/>
                <w:sz w:val="24"/>
                <w:szCs w:val="24"/>
                <w:lang w:val="en-US"/>
              </w:rPr>
              <w:t>convenzioni</w:t>
            </w:r>
            <w:proofErr w:type="spellEnd"/>
            <w:r w:rsidRPr="000444B1">
              <w:rPr>
                <w:rFonts w:ascii="Times New Roman" w:eastAsia="Times New Roman" w:hAnsi="Times New Roman" w:cs="Times New Roman"/>
                <w:color w:val="000000" w:themeColor="text1"/>
                <w:sz w:val="24"/>
                <w:szCs w:val="24"/>
                <w:lang w:val="en-US"/>
              </w:rPr>
              <w:t xml:space="preserve"> REST, con </w:t>
            </w:r>
            <w:proofErr w:type="spellStart"/>
            <w:r w:rsidRPr="000444B1">
              <w:rPr>
                <w:rFonts w:ascii="Times New Roman" w:eastAsia="Times New Roman" w:hAnsi="Times New Roman" w:cs="Times New Roman"/>
                <w:color w:val="000000" w:themeColor="text1"/>
                <w:sz w:val="24"/>
                <w:szCs w:val="24"/>
                <w:lang w:val="en-US"/>
              </w:rPr>
              <w:t>risorse</w:t>
            </w:r>
            <w:proofErr w:type="spellEnd"/>
            <w:r w:rsidRPr="000444B1">
              <w:rPr>
                <w:rFonts w:ascii="Times New Roman" w:eastAsia="Times New Roman" w:hAnsi="Times New Roman" w:cs="Times New Roman"/>
                <w:color w:val="000000" w:themeColor="text1"/>
                <w:sz w:val="24"/>
                <w:szCs w:val="24"/>
                <w:lang w:val="en-US"/>
              </w:rPr>
              <w:t xml:space="preserve"> </w:t>
            </w:r>
            <w:proofErr w:type="spellStart"/>
            <w:r w:rsidRPr="000444B1">
              <w:rPr>
                <w:rFonts w:ascii="Times New Roman" w:eastAsia="Times New Roman" w:hAnsi="Times New Roman" w:cs="Times New Roman"/>
                <w:color w:val="000000" w:themeColor="text1"/>
                <w:sz w:val="24"/>
                <w:szCs w:val="24"/>
                <w:lang w:val="en-US"/>
              </w:rPr>
              <w:t>tematiche</w:t>
            </w:r>
            <w:proofErr w:type="spellEnd"/>
            <w:r w:rsidRPr="000444B1">
              <w:rPr>
                <w:rFonts w:ascii="Times New Roman" w:eastAsia="Times New Roman" w:hAnsi="Times New Roman" w:cs="Times New Roman"/>
                <w:color w:val="000000" w:themeColor="text1"/>
                <w:sz w:val="24"/>
                <w:szCs w:val="24"/>
                <w:lang w:val="en-US"/>
              </w:rPr>
              <w:t>: /</w:t>
            </w:r>
            <w:proofErr w:type="spellStart"/>
            <w:r w:rsidRPr="000444B1">
              <w:rPr>
                <w:rFonts w:ascii="Times New Roman" w:eastAsia="Times New Roman" w:hAnsi="Times New Roman" w:cs="Times New Roman"/>
                <w:color w:val="000000" w:themeColor="text1"/>
                <w:sz w:val="24"/>
                <w:szCs w:val="24"/>
                <w:lang w:val="en-US"/>
              </w:rPr>
              <w:t>api</w:t>
            </w:r>
            <w:proofErr w:type="spellEnd"/>
            <w:r w:rsidRPr="000444B1">
              <w:rPr>
                <w:rFonts w:ascii="Times New Roman" w:eastAsia="Times New Roman" w:hAnsi="Times New Roman" w:cs="Times New Roman"/>
                <w:color w:val="000000" w:themeColor="text1"/>
                <w:sz w:val="24"/>
                <w:szCs w:val="24"/>
                <w:lang w:val="en-US"/>
              </w:rPr>
              <w:t>/</w:t>
            </w:r>
            <w:proofErr w:type="gramStart"/>
            <w:r w:rsidRPr="000444B1">
              <w:rPr>
                <w:rFonts w:ascii="Times New Roman" w:eastAsia="Times New Roman" w:hAnsi="Times New Roman" w:cs="Times New Roman"/>
                <w:color w:val="000000" w:themeColor="text1"/>
                <w:sz w:val="24"/>
                <w:szCs w:val="24"/>
                <w:lang w:val="en-US"/>
              </w:rPr>
              <w:t>dashboard/{</w:t>
            </w:r>
            <w:proofErr w:type="spellStart"/>
            <w:proofErr w:type="gramEnd"/>
            <w:r w:rsidRPr="000444B1">
              <w:rPr>
                <w:rFonts w:ascii="Times New Roman" w:eastAsia="Times New Roman" w:hAnsi="Times New Roman" w:cs="Times New Roman"/>
                <w:color w:val="000000" w:themeColor="text1"/>
                <w:sz w:val="24"/>
                <w:szCs w:val="24"/>
                <w:lang w:val="en-US"/>
              </w:rPr>
              <w:t>userId</w:t>
            </w:r>
            <w:proofErr w:type="spellEnd"/>
            <w:r w:rsidRPr="000444B1">
              <w:rPr>
                <w:rFonts w:ascii="Times New Roman" w:eastAsia="Times New Roman" w:hAnsi="Times New Roman" w:cs="Times New Roman"/>
                <w:color w:val="000000" w:themeColor="text1"/>
                <w:sz w:val="24"/>
                <w:szCs w:val="24"/>
                <w:lang w:val="en-US"/>
              </w:rPr>
              <w:t xml:space="preserve">} per il </w:t>
            </w:r>
            <w:proofErr w:type="spellStart"/>
            <w:r w:rsidRPr="000444B1">
              <w:rPr>
                <w:rFonts w:ascii="Times New Roman" w:eastAsia="Times New Roman" w:hAnsi="Times New Roman" w:cs="Times New Roman"/>
                <w:color w:val="000000" w:themeColor="text1"/>
                <w:sz w:val="24"/>
                <w:szCs w:val="24"/>
                <w:lang w:val="en-US"/>
              </w:rPr>
              <w:t>sommario</w:t>
            </w:r>
            <w:proofErr w:type="spellEnd"/>
            <w:r w:rsidRPr="000444B1">
              <w:rPr>
                <w:rFonts w:ascii="Times New Roman" w:eastAsia="Times New Roman" w:hAnsi="Times New Roman" w:cs="Times New Roman"/>
                <w:color w:val="000000" w:themeColor="text1"/>
                <w:sz w:val="24"/>
                <w:szCs w:val="24"/>
                <w:lang w:val="en-US"/>
              </w:rPr>
              <w:t>; /</w:t>
            </w:r>
            <w:proofErr w:type="spellStart"/>
            <w:r w:rsidRPr="000444B1">
              <w:rPr>
                <w:rFonts w:ascii="Times New Roman" w:eastAsia="Times New Roman" w:hAnsi="Times New Roman" w:cs="Times New Roman"/>
                <w:color w:val="000000" w:themeColor="text1"/>
                <w:sz w:val="24"/>
                <w:szCs w:val="24"/>
                <w:lang w:val="en-US"/>
              </w:rPr>
              <w:t>api</w:t>
            </w:r>
            <w:proofErr w:type="spellEnd"/>
            <w:r w:rsidRPr="000444B1">
              <w:rPr>
                <w:rFonts w:ascii="Times New Roman" w:eastAsia="Times New Roman" w:hAnsi="Times New Roman" w:cs="Times New Roman"/>
                <w:color w:val="000000" w:themeColor="text1"/>
                <w:sz w:val="24"/>
                <w:szCs w:val="24"/>
                <w:lang w:val="en-US"/>
              </w:rPr>
              <w:t>/assets e /</w:t>
            </w:r>
            <w:proofErr w:type="spellStart"/>
            <w:r w:rsidRPr="000444B1">
              <w:rPr>
                <w:rFonts w:ascii="Times New Roman" w:eastAsia="Times New Roman" w:hAnsi="Times New Roman" w:cs="Times New Roman"/>
                <w:color w:val="000000" w:themeColor="text1"/>
                <w:sz w:val="24"/>
                <w:szCs w:val="24"/>
                <w:lang w:val="en-US"/>
              </w:rPr>
              <w:t>api</w:t>
            </w:r>
            <w:proofErr w:type="spellEnd"/>
            <w:r w:rsidRPr="000444B1">
              <w:rPr>
                <w:rFonts w:ascii="Times New Roman" w:eastAsia="Times New Roman" w:hAnsi="Times New Roman" w:cs="Times New Roman"/>
                <w:color w:val="000000" w:themeColor="text1"/>
                <w:sz w:val="24"/>
                <w:szCs w:val="24"/>
                <w:lang w:val="en-US"/>
              </w:rPr>
              <w:t>/investments/* per il trading; /</w:t>
            </w:r>
            <w:proofErr w:type="spellStart"/>
            <w:r w:rsidRPr="000444B1">
              <w:rPr>
                <w:rFonts w:ascii="Times New Roman" w:eastAsia="Times New Roman" w:hAnsi="Times New Roman" w:cs="Times New Roman"/>
                <w:color w:val="000000" w:themeColor="text1"/>
                <w:sz w:val="24"/>
                <w:szCs w:val="24"/>
                <w:lang w:val="en-US"/>
              </w:rPr>
              <w:t>api</w:t>
            </w:r>
            <w:proofErr w:type="spellEnd"/>
            <w:r w:rsidRPr="000444B1">
              <w:rPr>
                <w:rFonts w:ascii="Times New Roman" w:eastAsia="Times New Roman" w:hAnsi="Times New Roman" w:cs="Times New Roman"/>
                <w:color w:val="000000" w:themeColor="text1"/>
                <w:sz w:val="24"/>
                <w:szCs w:val="24"/>
                <w:lang w:val="en-US"/>
              </w:rPr>
              <w:t xml:space="preserve">/loan-workflow/* per le </w:t>
            </w:r>
            <w:proofErr w:type="spellStart"/>
            <w:r w:rsidRPr="000444B1">
              <w:rPr>
                <w:rFonts w:ascii="Times New Roman" w:eastAsia="Times New Roman" w:hAnsi="Times New Roman" w:cs="Times New Roman"/>
                <w:color w:val="000000" w:themeColor="text1"/>
                <w:sz w:val="24"/>
                <w:szCs w:val="24"/>
                <w:lang w:val="en-US"/>
              </w:rPr>
              <w:t>pratiche</w:t>
            </w:r>
            <w:proofErr w:type="spellEnd"/>
            <w:r w:rsidRPr="000444B1">
              <w:rPr>
                <w:rFonts w:ascii="Times New Roman" w:eastAsia="Times New Roman" w:hAnsi="Times New Roman" w:cs="Times New Roman"/>
                <w:color w:val="000000" w:themeColor="text1"/>
                <w:sz w:val="24"/>
                <w:szCs w:val="24"/>
                <w:lang w:val="en-US"/>
              </w:rPr>
              <w:t xml:space="preserve"> di </w:t>
            </w:r>
            <w:proofErr w:type="spellStart"/>
            <w:r w:rsidRPr="000444B1">
              <w:rPr>
                <w:rFonts w:ascii="Times New Roman" w:eastAsia="Times New Roman" w:hAnsi="Times New Roman" w:cs="Times New Roman"/>
                <w:color w:val="000000" w:themeColor="text1"/>
                <w:sz w:val="24"/>
                <w:szCs w:val="24"/>
                <w:lang w:val="en-US"/>
              </w:rPr>
              <w:t>prestito</w:t>
            </w:r>
            <w:proofErr w:type="spellEnd"/>
            <w:r w:rsidRPr="000444B1">
              <w:rPr>
                <w:rFonts w:ascii="Times New Roman" w:eastAsia="Times New Roman" w:hAnsi="Times New Roman" w:cs="Times New Roman"/>
                <w:color w:val="000000" w:themeColor="text1"/>
                <w:sz w:val="24"/>
                <w:szCs w:val="24"/>
                <w:lang w:val="en-US"/>
              </w:rPr>
              <w:t>; /</w:t>
            </w:r>
            <w:proofErr w:type="spellStart"/>
            <w:r w:rsidRPr="000444B1">
              <w:rPr>
                <w:rFonts w:ascii="Times New Roman" w:eastAsia="Times New Roman" w:hAnsi="Times New Roman" w:cs="Times New Roman"/>
                <w:color w:val="000000" w:themeColor="text1"/>
                <w:sz w:val="24"/>
                <w:szCs w:val="24"/>
                <w:lang w:val="en-US"/>
              </w:rPr>
              <w:t>api</w:t>
            </w:r>
            <w:proofErr w:type="spellEnd"/>
            <w:r w:rsidRPr="000444B1">
              <w:rPr>
                <w:rFonts w:ascii="Times New Roman" w:eastAsia="Times New Roman" w:hAnsi="Times New Roman" w:cs="Times New Roman"/>
                <w:color w:val="000000" w:themeColor="text1"/>
                <w:sz w:val="24"/>
                <w:szCs w:val="24"/>
                <w:lang w:val="en-US"/>
              </w:rPr>
              <w:t xml:space="preserve">/transactions/* per la </w:t>
            </w:r>
            <w:proofErr w:type="spellStart"/>
            <w:r w:rsidRPr="000444B1">
              <w:rPr>
                <w:rFonts w:ascii="Times New Roman" w:eastAsia="Times New Roman" w:hAnsi="Times New Roman" w:cs="Times New Roman"/>
                <w:color w:val="000000" w:themeColor="text1"/>
                <w:sz w:val="24"/>
                <w:szCs w:val="24"/>
                <w:lang w:val="en-US"/>
              </w:rPr>
              <w:t>consultazione</w:t>
            </w:r>
            <w:proofErr w:type="spellEnd"/>
            <w:r w:rsidRPr="000444B1">
              <w:rPr>
                <w:rFonts w:ascii="Times New Roman" w:eastAsia="Times New Roman" w:hAnsi="Times New Roman" w:cs="Times New Roman"/>
                <w:color w:val="000000" w:themeColor="text1"/>
                <w:sz w:val="24"/>
                <w:szCs w:val="24"/>
                <w:lang w:val="en-US"/>
              </w:rPr>
              <w:t xml:space="preserve"> </w:t>
            </w:r>
            <w:proofErr w:type="spellStart"/>
            <w:r w:rsidRPr="000444B1">
              <w:rPr>
                <w:rFonts w:ascii="Times New Roman" w:eastAsia="Times New Roman" w:hAnsi="Times New Roman" w:cs="Times New Roman"/>
                <w:color w:val="000000" w:themeColor="text1"/>
                <w:sz w:val="24"/>
                <w:szCs w:val="24"/>
                <w:lang w:val="en-US"/>
              </w:rPr>
              <w:t>dei</w:t>
            </w:r>
            <w:proofErr w:type="spellEnd"/>
            <w:r w:rsidRPr="000444B1">
              <w:rPr>
                <w:rFonts w:ascii="Times New Roman" w:eastAsia="Times New Roman" w:hAnsi="Times New Roman" w:cs="Times New Roman"/>
                <w:color w:val="000000" w:themeColor="text1"/>
                <w:sz w:val="24"/>
                <w:szCs w:val="24"/>
                <w:lang w:val="en-US"/>
              </w:rPr>
              <w:t xml:space="preserve"> </w:t>
            </w:r>
            <w:proofErr w:type="spellStart"/>
            <w:r w:rsidRPr="000444B1">
              <w:rPr>
                <w:rFonts w:ascii="Times New Roman" w:eastAsia="Times New Roman" w:hAnsi="Times New Roman" w:cs="Times New Roman"/>
                <w:color w:val="000000" w:themeColor="text1"/>
                <w:sz w:val="24"/>
                <w:szCs w:val="24"/>
                <w:lang w:val="en-US"/>
              </w:rPr>
              <w:t>movimenti</w:t>
            </w:r>
            <w:proofErr w:type="spellEnd"/>
            <w:r w:rsidRPr="000444B1">
              <w:rPr>
                <w:rFonts w:ascii="Times New Roman" w:eastAsia="Times New Roman" w:hAnsi="Times New Roman" w:cs="Times New Roman"/>
                <w:color w:val="000000" w:themeColor="text1"/>
                <w:sz w:val="24"/>
                <w:szCs w:val="24"/>
                <w:lang w:val="en-US"/>
              </w:rPr>
              <w:t xml:space="preserve">. Le </w:t>
            </w:r>
            <w:proofErr w:type="spellStart"/>
            <w:r w:rsidRPr="000444B1">
              <w:rPr>
                <w:rFonts w:ascii="Times New Roman" w:eastAsia="Times New Roman" w:hAnsi="Times New Roman" w:cs="Times New Roman"/>
                <w:color w:val="000000" w:themeColor="text1"/>
                <w:sz w:val="24"/>
                <w:szCs w:val="24"/>
                <w:lang w:val="en-US"/>
              </w:rPr>
              <w:t>risposte</w:t>
            </w:r>
            <w:proofErr w:type="spellEnd"/>
            <w:r w:rsidRPr="000444B1">
              <w:rPr>
                <w:rFonts w:ascii="Times New Roman" w:eastAsia="Times New Roman" w:hAnsi="Times New Roman" w:cs="Times New Roman"/>
                <w:color w:val="000000" w:themeColor="text1"/>
                <w:sz w:val="24"/>
                <w:szCs w:val="24"/>
                <w:lang w:val="en-US"/>
              </w:rPr>
              <w:t xml:space="preserve"> </w:t>
            </w:r>
            <w:proofErr w:type="spellStart"/>
            <w:r w:rsidRPr="000444B1">
              <w:rPr>
                <w:rFonts w:ascii="Times New Roman" w:eastAsia="Times New Roman" w:hAnsi="Times New Roman" w:cs="Times New Roman"/>
                <w:color w:val="000000" w:themeColor="text1"/>
                <w:sz w:val="24"/>
                <w:szCs w:val="24"/>
                <w:lang w:val="en-US"/>
              </w:rPr>
              <w:t>impiegano</w:t>
            </w:r>
            <w:proofErr w:type="spellEnd"/>
            <w:r w:rsidRPr="000444B1">
              <w:rPr>
                <w:rFonts w:ascii="Times New Roman" w:eastAsia="Times New Roman" w:hAnsi="Times New Roman" w:cs="Times New Roman"/>
                <w:color w:val="000000" w:themeColor="text1"/>
                <w:sz w:val="24"/>
                <w:szCs w:val="24"/>
                <w:lang w:val="en-US"/>
              </w:rPr>
              <w:t xml:space="preserve"> </w:t>
            </w:r>
            <w:proofErr w:type="spellStart"/>
            <w:r w:rsidRPr="000444B1">
              <w:rPr>
                <w:rFonts w:ascii="Times New Roman" w:eastAsia="Times New Roman" w:hAnsi="Times New Roman" w:cs="Times New Roman"/>
                <w:color w:val="000000" w:themeColor="text1"/>
                <w:sz w:val="24"/>
                <w:szCs w:val="24"/>
                <w:lang w:val="en-US"/>
              </w:rPr>
              <w:t>strutture</w:t>
            </w:r>
            <w:proofErr w:type="spellEnd"/>
            <w:r w:rsidRPr="000444B1">
              <w:rPr>
                <w:rFonts w:ascii="Times New Roman" w:eastAsia="Times New Roman" w:hAnsi="Times New Roman" w:cs="Times New Roman"/>
                <w:color w:val="000000" w:themeColor="text1"/>
                <w:sz w:val="24"/>
                <w:szCs w:val="24"/>
                <w:lang w:val="en-US"/>
              </w:rPr>
              <w:t xml:space="preserve"> JSON </w:t>
            </w:r>
            <w:proofErr w:type="spellStart"/>
            <w:r w:rsidRPr="000444B1">
              <w:rPr>
                <w:rFonts w:ascii="Times New Roman" w:eastAsia="Times New Roman" w:hAnsi="Times New Roman" w:cs="Times New Roman"/>
                <w:color w:val="000000" w:themeColor="text1"/>
                <w:sz w:val="24"/>
                <w:szCs w:val="24"/>
                <w:lang w:val="en-US"/>
              </w:rPr>
              <w:t>coerenti</w:t>
            </w:r>
            <w:proofErr w:type="spellEnd"/>
            <w:r w:rsidRPr="000444B1">
              <w:rPr>
                <w:rFonts w:ascii="Times New Roman" w:eastAsia="Times New Roman" w:hAnsi="Times New Roman" w:cs="Times New Roman"/>
                <w:color w:val="000000" w:themeColor="text1"/>
                <w:sz w:val="24"/>
                <w:szCs w:val="24"/>
                <w:lang w:val="en-US"/>
              </w:rPr>
              <w:t xml:space="preserve"> con </w:t>
            </w:r>
            <w:proofErr w:type="spellStart"/>
            <w:r w:rsidRPr="000444B1">
              <w:rPr>
                <w:rFonts w:ascii="Times New Roman" w:eastAsia="Times New Roman" w:hAnsi="Times New Roman" w:cs="Times New Roman"/>
                <w:color w:val="000000" w:themeColor="text1"/>
                <w:sz w:val="24"/>
                <w:szCs w:val="24"/>
                <w:lang w:val="en-US"/>
              </w:rPr>
              <w:t>i</w:t>
            </w:r>
            <w:proofErr w:type="spellEnd"/>
            <w:r w:rsidRPr="000444B1">
              <w:rPr>
                <w:rFonts w:ascii="Times New Roman" w:eastAsia="Times New Roman" w:hAnsi="Times New Roman" w:cs="Times New Roman"/>
                <w:color w:val="000000" w:themeColor="text1"/>
                <w:sz w:val="24"/>
                <w:szCs w:val="24"/>
                <w:lang w:val="en-US"/>
              </w:rPr>
              <w:t xml:space="preserve"> </w:t>
            </w:r>
            <w:proofErr w:type="spellStart"/>
            <w:r w:rsidRPr="000444B1">
              <w:rPr>
                <w:rFonts w:ascii="Times New Roman" w:eastAsia="Times New Roman" w:hAnsi="Times New Roman" w:cs="Times New Roman"/>
                <w:color w:val="000000" w:themeColor="text1"/>
                <w:sz w:val="24"/>
                <w:szCs w:val="24"/>
                <w:lang w:val="en-US"/>
              </w:rPr>
              <w:t>modelli</w:t>
            </w:r>
            <w:proofErr w:type="spellEnd"/>
            <w:r w:rsidRPr="000444B1">
              <w:rPr>
                <w:rFonts w:ascii="Times New Roman" w:eastAsia="Times New Roman" w:hAnsi="Times New Roman" w:cs="Times New Roman"/>
                <w:color w:val="000000" w:themeColor="text1"/>
                <w:sz w:val="24"/>
                <w:szCs w:val="24"/>
                <w:lang w:val="en-US"/>
              </w:rPr>
              <w:t xml:space="preserve"> di </w:t>
            </w:r>
            <w:proofErr w:type="spellStart"/>
            <w:r w:rsidRPr="000444B1">
              <w:rPr>
                <w:rFonts w:ascii="Times New Roman" w:eastAsia="Times New Roman" w:hAnsi="Times New Roman" w:cs="Times New Roman"/>
                <w:color w:val="000000" w:themeColor="text1"/>
                <w:sz w:val="24"/>
                <w:szCs w:val="24"/>
                <w:lang w:val="en-US"/>
              </w:rPr>
              <w:t>dominio</w:t>
            </w:r>
            <w:proofErr w:type="spellEnd"/>
            <w:r w:rsidRPr="000444B1">
              <w:rPr>
                <w:rFonts w:ascii="Times New Roman" w:eastAsia="Times New Roman" w:hAnsi="Times New Roman" w:cs="Times New Roman"/>
                <w:color w:val="000000" w:themeColor="text1"/>
                <w:sz w:val="24"/>
                <w:szCs w:val="24"/>
                <w:lang w:val="en-US"/>
              </w:rPr>
              <w:t xml:space="preserve">; </w:t>
            </w:r>
            <w:proofErr w:type="spellStart"/>
            <w:r w:rsidRPr="000444B1">
              <w:rPr>
                <w:rFonts w:ascii="Times New Roman" w:eastAsia="Times New Roman" w:hAnsi="Times New Roman" w:cs="Times New Roman"/>
                <w:color w:val="000000" w:themeColor="text1"/>
                <w:sz w:val="24"/>
                <w:szCs w:val="24"/>
                <w:lang w:val="en-US"/>
              </w:rPr>
              <w:t>gli</w:t>
            </w:r>
            <w:proofErr w:type="spellEnd"/>
            <w:r w:rsidRPr="000444B1">
              <w:rPr>
                <w:rFonts w:ascii="Times New Roman" w:eastAsia="Times New Roman" w:hAnsi="Times New Roman" w:cs="Times New Roman"/>
                <w:color w:val="000000" w:themeColor="text1"/>
                <w:sz w:val="24"/>
                <w:szCs w:val="24"/>
                <w:lang w:val="en-US"/>
              </w:rPr>
              <w:t xml:space="preserve"> </w:t>
            </w:r>
            <w:proofErr w:type="spellStart"/>
            <w:r w:rsidRPr="000444B1">
              <w:rPr>
                <w:rFonts w:ascii="Times New Roman" w:eastAsia="Times New Roman" w:hAnsi="Times New Roman" w:cs="Times New Roman"/>
                <w:color w:val="000000" w:themeColor="text1"/>
                <w:sz w:val="24"/>
                <w:szCs w:val="24"/>
                <w:lang w:val="en-US"/>
              </w:rPr>
              <w:t>errori</w:t>
            </w:r>
            <w:proofErr w:type="spellEnd"/>
            <w:r w:rsidRPr="000444B1">
              <w:rPr>
                <w:rFonts w:ascii="Times New Roman" w:eastAsia="Times New Roman" w:hAnsi="Times New Roman" w:cs="Times New Roman"/>
                <w:color w:val="000000" w:themeColor="text1"/>
                <w:sz w:val="24"/>
                <w:szCs w:val="24"/>
                <w:lang w:val="en-US"/>
              </w:rPr>
              <w:t xml:space="preserve"> </w:t>
            </w:r>
            <w:proofErr w:type="spellStart"/>
            <w:r w:rsidRPr="000444B1">
              <w:rPr>
                <w:rFonts w:ascii="Times New Roman" w:eastAsia="Times New Roman" w:hAnsi="Times New Roman" w:cs="Times New Roman"/>
                <w:color w:val="000000" w:themeColor="text1"/>
                <w:sz w:val="24"/>
                <w:szCs w:val="24"/>
                <w:lang w:val="en-US"/>
              </w:rPr>
              <w:t>sono</w:t>
            </w:r>
            <w:proofErr w:type="spellEnd"/>
            <w:r w:rsidRPr="000444B1">
              <w:rPr>
                <w:rFonts w:ascii="Times New Roman" w:eastAsia="Times New Roman" w:hAnsi="Times New Roman" w:cs="Times New Roman"/>
                <w:color w:val="000000" w:themeColor="text1"/>
                <w:sz w:val="24"/>
                <w:szCs w:val="24"/>
                <w:lang w:val="en-US"/>
              </w:rPr>
              <w:t xml:space="preserve"> </w:t>
            </w:r>
            <w:proofErr w:type="spellStart"/>
            <w:r w:rsidRPr="000444B1">
              <w:rPr>
                <w:rFonts w:ascii="Times New Roman" w:eastAsia="Times New Roman" w:hAnsi="Times New Roman" w:cs="Times New Roman"/>
                <w:color w:val="000000" w:themeColor="text1"/>
                <w:sz w:val="24"/>
                <w:szCs w:val="24"/>
                <w:lang w:val="en-US"/>
              </w:rPr>
              <w:t>gestiti</w:t>
            </w:r>
            <w:proofErr w:type="spellEnd"/>
            <w:r w:rsidRPr="000444B1">
              <w:rPr>
                <w:rFonts w:ascii="Times New Roman" w:eastAsia="Times New Roman" w:hAnsi="Times New Roman" w:cs="Times New Roman"/>
                <w:color w:val="000000" w:themeColor="text1"/>
                <w:sz w:val="24"/>
                <w:szCs w:val="24"/>
                <w:lang w:val="en-US"/>
              </w:rPr>
              <w:t xml:space="preserve"> in modo </w:t>
            </w:r>
            <w:proofErr w:type="spellStart"/>
            <w:r w:rsidRPr="000444B1">
              <w:rPr>
                <w:rFonts w:ascii="Times New Roman" w:eastAsia="Times New Roman" w:hAnsi="Times New Roman" w:cs="Times New Roman"/>
                <w:color w:val="000000" w:themeColor="text1"/>
                <w:sz w:val="24"/>
                <w:szCs w:val="24"/>
                <w:lang w:val="en-US"/>
              </w:rPr>
              <w:t>centralizzato</w:t>
            </w:r>
            <w:proofErr w:type="spellEnd"/>
            <w:r w:rsidRPr="000444B1">
              <w:rPr>
                <w:rFonts w:ascii="Times New Roman" w:eastAsia="Times New Roman" w:hAnsi="Times New Roman" w:cs="Times New Roman"/>
                <w:color w:val="000000" w:themeColor="text1"/>
                <w:sz w:val="24"/>
                <w:szCs w:val="24"/>
                <w:lang w:val="en-US"/>
              </w:rPr>
              <w:t xml:space="preserve"> per </w:t>
            </w:r>
            <w:proofErr w:type="spellStart"/>
            <w:r w:rsidRPr="000444B1">
              <w:rPr>
                <w:rFonts w:ascii="Times New Roman" w:eastAsia="Times New Roman" w:hAnsi="Times New Roman" w:cs="Times New Roman"/>
                <w:color w:val="000000" w:themeColor="text1"/>
                <w:sz w:val="24"/>
                <w:szCs w:val="24"/>
                <w:lang w:val="en-US"/>
              </w:rPr>
              <w:t>uniformare</w:t>
            </w:r>
            <w:proofErr w:type="spellEnd"/>
            <w:r w:rsidRPr="000444B1">
              <w:rPr>
                <w:rFonts w:ascii="Times New Roman" w:eastAsia="Times New Roman" w:hAnsi="Times New Roman" w:cs="Times New Roman"/>
                <w:color w:val="000000" w:themeColor="text1"/>
                <w:sz w:val="24"/>
                <w:szCs w:val="24"/>
                <w:lang w:val="en-US"/>
              </w:rPr>
              <w:t xml:space="preserve"> </w:t>
            </w:r>
            <w:proofErr w:type="spellStart"/>
            <w:r w:rsidRPr="000444B1">
              <w:rPr>
                <w:rFonts w:ascii="Times New Roman" w:eastAsia="Times New Roman" w:hAnsi="Times New Roman" w:cs="Times New Roman"/>
                <w:color w:val="000000" w:themeColor="text1"/>
                <w:sz w:val="24"/>
                <w:szCs w:val="24"/>
                <w:lang w:val="en-US"/>
              </w:rPr>
              <w:t>messaggistica</w:t>
            </w:r>
            <w:proofErr w:type="spellEnd"/>
            <w:r w:rsidRPr="000444B1">
              <w:rPr>
                <w:rFonts w:ascii="Times New Roman" w:eastAsia="Times New Roman" w:hAnsi="Times New Roman" w:cs="Times New Roman"/>
                <w:color w:val="000000" w:themeColor="text1"/>
                <w:sz w:val="24"/>
                <w:szCs w:val="24"/>
                <w:lang w:val="en-US"/>
              </w:rPr>
              <w:t xml:space="preserve"> e </w:t>
            </w:r>
            <w:proofErr w:type="spellStart"/>
            <w:r w:rsidRPr="000444B1">
              <w:rPr>
                <w:rFonts w:ascii="Times New Roman" w:eastAsia="Times New Roman" w:hAnsi="Times New Roman" w:cs="Times New Roman"/>
                <w:color w:val="000000" w:themeColor="text1"/>
                <w:sz w:val="24"/>
                <w:szCs w:val="24"/>
                <w:lang w:val="en-US"/>
              </w:rPr>
              <w:t>codici</w:t>
            </w:r>
            <w:proofErr w:type="spellEnd"/>
            <w:r w:rsidRPr="000444B1">
              <w:rPr>
                <w:rFonts w:ascii="Times New Roman" w:eastAsia="Times New Roman" w:hAnsi="Times New Roman" w:cs="Times New Roman"/>
                <w:color w:val="000000" w:themeColor="text1"/>
                <w:sz w:val="24"/>
                <w:szCs w:val="24"/>
                <w:lang w:val="en-US"/>
              </w:rPr>
              <w:t xml:space="preserve"> di </w:t>
            </w:r>
            <w:proofErr w:type="spellStart"/>
            <w:r w:rsidRPr="000444B1">
              <w:rPr>
                <w:rFonts w:ascii="Times New Roman" w:eastAsia="Times New Roman" w:hAnsi="Times New Roman" w:cs="Times New Roman"/>
                <w:color w:val="000000" w:themeColor="text1"/>
                <w:sz w:val="24"/>
                <w:szCs w:val="24"/>
                <w:lang w:val="en-US"/>
              </w:rPr>
              <w:t>stato</w:t>
            </w:r>
            <w:proofErr w:type="spellEnd"/>
            <w:r w:rsidRPr="000444B1">
              <w:rPr>
                <w:rFonts w:ascii="Times New Roman" w:eastAsia="Times New Roman" w:hAnsi="Times New Roman" w:cs="Times New Roman"/>
                <w:color w:val="000000" w:themeColor="text1"/>
                <w:sz w:val="24"/>
                <w:szCs w:val="24"/>
                <w:lang w:val="en-US"/>
              </w:rPr>
              <w:t>.</w:t>
            </w:r>
          </w:p>
          <w:p w14:paraId="54848099" w14:textId="53A11E41" w:rsidR="5AF19B44"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i/>
                <w:iCs/>
                <w:color w:val="000000" w:themeColor="text1"/>
                <w:sz w:val="24"/>
                <w:szCs w:val="24"/>
                <w:u w:val="single"/>
              </w:rPr>
              <w:t xml:space="preserve">Il rapporto comprensivo di tutte le API è esposto su </w:t>
            </w:r>
            <w:proofErr w:type="spellStart"/>
            <w:r w:rsidRPr="6C62CE90">
              <w:rPr>
                <w:rFonts w:ascii="Times New Roman" w:eastAsia="Times New Roman" w:hAnsi="Times New Roman" w:cs="Times New Roman"/>
                <w:i/>
                <w:iCs/>
                <w:color w:val="000000" w:themeColor="text1"/>
                <w:sz w:val="24"/>
                <w:szCs w:val="24"/>
                <w:u w:val="single"/>
              </w:rPr>
              <w:t>swagger</w:t>
            </w:r>
            <w:proofErr w:type="spellEnd"/>
            <w:r w:rsidRPr="6C62CE90">
              <w:rPr>
                <w:rFonts w:ascii="Times New Roman" w:eastAsia="Times New Roman" w:hAnsi="Times New Roman" w:cs="Times New Roman"/>
                <w:i/>
                <w:iCs/>
                <w:color w:val="000000" w:themeColor="text1"/>
                <w:sz w:val="24"/>
                <w:szCs w:val="24"/>
                <w:u w:val="single"/>
              </w:rPr>
              <w:t xml:space="preserve"> e presente nella repository git nel root del progetto con il nome “</w:t>
            </w:r>
            <w:proofErr w:type="spellStart"/>
            <w:proofErr w:type="gramStart"/>
            <w:r w:rsidRPr="6C62CE90">
              <w:rPr>
                <w:rFonts w:ascii="Times New Roman" w:eastAsia="Times New Roman" w:hAnsi="Times New Roman" w:cs="Times New Roman"/>
                <w:i/>
                <w:iCs/>
                <w:color w:val="000000" w:themeColor="text1"/>
                <w:sz w:val="24"/>
                <w:szCs w:val="24"/>
                <w:u w:val="single"/>
              </w:rPr>
              <w:t>swagger.yaml</w:t>
            </w:r>
            <w:proofErr w:type="spellEnd"/>
            <w:proofErr w:type="gramEnd"/>
            <w:r w:rsidRPr="6C62CE90">
              <w:rPr>
                <w:rFonts w:ascii="Times New Roman" w:eastAsia="Times New Roman" w:hAnsi="Times New Roman" w:cs="Times New Roman"/>
                <w:i/>
                <w:iCs/>
                <w:color w:val="000000" w:themeColor="text1"/>
                <w:sz w:val="24"/>
                <w:szCs w:val="24"/>
                <w:u w:val="single"/>
              </w:rPr>
              <w:t>”</w:t>
            </w:r>
            <w:r w:rsidR="00040DF0">
              <w:rPr>
                <w:rFonts w:ascii="Times New Roman" w:eastAsia="Times New Roman" w:hAnsi="Times New Roman" w:cs="Times New Roman"/>
                <w:i/>
                <w:iCs/>
                <w:color w:val="000000" w:themeColor="text1"/>
                <w:sz w:val="24"/>
                <w:szCs w:val="24"/>
                <w:u w:val="single"/>
              </w:rPr>
              <w:t xml:space="preserve">. Lo </w:t>
            </w:r>
            <w:proofErr w:type="spellStart"/>
            <w:r w:rsidR="00040DF0">
              <w:rPr>
                <w:rFonts w:ascii="Times New Roman" w:eastAsia="Times New Roman" w:hAnsi="Times New Roman" w:cs="Times New Roman"/>
                <w:i/>
                <w:iCs/>
                <w:color w:val="000000" w:themeColor="text1"/>
                <w:sz w:val="24"/>
                <w:szCs w:val="24"/>
                <w:u w:val="single"/>
              </w:rPr>
              <w:t>swagger</w:t>
            </w:r>
            <w:proofErr w:type="spellEnd"/>
            <w:r w:rsidR="00040DF0">
              <w:rPr>
                <w:rFonts w:ascii="Times New Roman" w:eastAsia="Times New Roman" w:hAnsi="Times New Roman" w:cs="Times New Roman"/>
                <w:i/>
                <w:iCs/>
                <w:color w:val="000000" w:themeColor="text1"/>
                <w:sz w:val="24"/>
                <w:szCs w:val="24"/>
                <w:u w:val="single"/>
              </w:rPr>
              <w:t xml:space="preserve"> è comunque disponibile durante il running dell’applicazione sul </w:t>
            </w:r>
            <w:proofErr w:type="spellStart"/>
            <w:proofErr w:type="gramStart"/>
            <w:r w:rsidR="00040DF0">
              <w:rPr>
                <w:rFonts w:ascii="Times New Roman" w:eastAsia="Times New Roman" w:hAnsi="Times New Roman" w:cs="Times New Roman"/>
                <w:i/>
                <w:iCs/>
                <w:color w:val="000000" w:themeColor="text1"/>
                <w:sz w:val="24"/>
                <w:szCs w:val="24"/>
                <w:u w:val="single"/>
              </w:rPr>
              <w:t>path</w:t>
            </w:r>
            <w:proofErr w:type="spellEnd"/>
            <w:r w:rsidR="00040DF0">
              <w:rPr>
                <w:rFonts w:ascii="Times New Roman" w:eastAsia="Times New Roman" w:hAnsi="Times New Roman" w:cs="Times New Roman"/>
                <w:i/>
                <w:iCs/>
                <w:color w:val="000000" w:themeColor="text1"/>
                <w:sz w:val="24"/>
                <w:szCs w:val="24"/>
                <w:u w:val="single"/>
              </w:rPr>
              <w:t xml:space="preserve"> :</w:t>
            </w:r>
            <w:proofErr w:type="gramEnd"/>
            <w:r w:rsidR="00040DF0">
              <w:rPr>
                <w:rFonts w:ascii="Times New Roman" w:eastAsia="Times New Roman" w:hAnsi="Times New Roman" w:cs="Times New Roman"/>
                <w:i/>
                <w:iCs/>
                <w:color w:val="000000" w:themeColor="text1"/>
                <w:sz w:val="24"/>
                <w:szCs w:val="24"/>
                <w:u w:val="single"/>
              </w:rPr>
              <w:t xml:space="preserve"> /api/</w:t>
            </w:r>
            <w:proofErr w:type="spellStart"/>
            <w:r w:rsidR="00040DF0">
              <w:rPr>
                <w:rFonts w:ascii="Times New Roman" w:eastAsia="Times New Roman" w:hAnsi="Times New Roman" w:cs="Times New Roman"/>
                <w:i/>
                <w:iCs/>
                <w:color w:val="000000" w:themeColor="text1"/>
                <w:sz w:val="24"/>
                <w:szCs w:val="24"/>
                <w:u w:val="single"/>
              </w:rPr>
              <w:t>docs</w:t>
            </w:r>
            <w:proofErr w:type="spellEnd"/>
            <w:r w:rsidR="00040DF0">
              <w:rPr>
                <w:rFonts w:ascii="Times New Roman" w:eastAsia="Times New Roman" w:hAnsi="Times New Roman" w:cs="Times New Roman"/>
                <w:i/>
                <w:iCs/>
                <w:color w:val="000000" w:themeColor="text1"/>
                <w:sz w:val="24"/>
                <w:szCs w:val="24"/>
                <w:u w:val="single"/>
              </w:rPr>
              <w:t xml:space="preserve"> e</w:t>
            </w:r>
            <w:r w:rsidR="00314736">
              <w:rPr>
                <w:rFonts w:ascii="Times New Roman" w:eastAsia="Times New Roman" w:hAnsi="Times New Roman" w:cs="Times New Roman"/>
                <w:i/>
                <w:iCs/>
                <w:color w:val="000000" w:themeColor="text1"/>
                <w:sz w:val="24"/>
                <w:szCs w:val="24"/>
                <w:u w:val="single"/>
              </w:rPr>
              <w:t xml:space="preserve"> </w:t>
            </w:r>
            <w:r w:rsidR="00040DF0">
              <w:rPr>
                <w:rFonts w:ascii="Times New Roman" w:eastAsia="Times New Roman" w:hAnsi="Times New Roman" w:cs="Times New Roman"/>
                <w:i/>
                <w:iCs/>
                <w:color w:val="000000" w:themeColor="text1"/>
                <w:sz w:val="24"/>
                <w:szCs w:val="24"/>
                <w:u w:val="single"/>
              </w:rPr>
              <w:t xml:space="preserve">la specifica </w:t>
            </w:r>
            <w:proofErr w:type="spellStart"/>
            <w:r w:rsidR="00040DF0">
              <w:rPr>
                <w:rFonts w:ascii="Times New Roman" w:eastAsia="Times New Roman" w:hAnsi="Times New Roman" w:cs="Times New Roman"/>
                <w:i/>
                <w:iCs/>
                <w:color w:val="000000" w:themeColor="text1"/>
                <w:sz w:val="24"/>
                <w:szCs w:val="24"/>
                <w:u w:val="single"/>
              </w:rPr>
              <w:t>json</w:t>
            </w:r>
            <w:proofErr w:type="spellEnd"/>
            <w:r w:rsidR="00040DF0">
              <w:rPr>
                <w:rFonts w:ascii="Times New Roman" w:eastAsia="Times New Roman" w:hAnsi="Times New Roman" w:cs="Times New Roman"/>
                <w:i/>
                <w:iCs/>
                <w:color w:val="000000" w:themeColor="text1"/>
                <w:sz w:val="24"/>
                <w:szCs w:val="24"/>
                <w:u w:val="single"/>
              </w:rPr>
              <w:t xml:space="preserve"> è disponibile su /api/</w:t>
            </w:r>
            <w:proofErr w:type="spellStart"/>
            <w:r w:rsidR="00040DF0">
              <w:rPr>
                <w:rFonts w:ascii="Times New Roman" w:eastAsia="Times New Roman" w:hAnsi="Times New Roman" w:cs="Times New Roman"/>
                <w:i/>
                <w:iCs/>
                <w:color w:val="000000" w:themeColor="text1"/>
                <w:sz w:val="24"/>
                <w:szCs w:val="24"/>
                <w:u w:val="single"/>
              </w:rPr>
              <w:t>swagger.json</w:t>
            </w:r>
            <w:proofErr w:type="spellEnd"/>
            <w:r w:rsidR="00040DF0">
              <w:rPr>
                <w:rFonts w:ascii="Times New Roman" w:eastAsia="Times New Roman" w:hAnsi="Times New Roman" w:cs="Times New Roman"/>
                <w:i/>
                <w:iCs/>
                <w:color w:val="000000" w:themeColor="text1"/>
                <w:sz w:val="24"/>
                <w:szCs w:val="24"/>
                <w:u w:val="single"/>
              </w:rPr>
              <w:t>.</w:t>
            </w:r>
          </w:p>
          <w:p w14:paraId="53DBED35" w14:textId="606A191B" w:rsidR="6C62CE90" w:rsidRDefault="000444B1" w:rsidP="6C62CE90">
            <w:pPr>
              <w:spacing w:afterAutospacing="1"/>
              <w:rPr>
                <w:rFonts w:ascii="Times New Roman" w:eastAsia="Times New Roman" w:hAnsi="Times New Roman" w:cs="Times New Roman"/>
                <w:b/>
                <w:bCs/>
                <w:color w:val="000000" w:themeColor="text1"/>
                <w:sz w:val="24"/>
                <w:szCs w:val="24"/>
                <w:lang w:val="en-US"/>
              </w:rPr>
            </w:pPr>
            <w:r w:rsidRPr="000444B1">
              <w:rPr>
                <w:rFonts w:ascii="Times New Roman" w:eastAsia="Times New Roman" w:hAnsi="Times New Roman" w:cs="Times New Roman"/>
                <w:b/>
                <w:bCs/>
                <w:color w:val="000000" w:themeColor="text1"/>
                <w:sz w:val="24"/>
                <w:szCs w:val="24"/>
                <w:lang w:val="en-US"/>
              </w:rPr>
              <w:t xml:space="preserve">Snippet </w:t>
            </w:r>
            <w:proofErr w:type="spellStart"/>
            <w:r w:rsidRPr="000444B1">
              <w:rPr>
                <w:rFonts w:ascii="Times New Roman" w:eastAsia="Times New Roman" w:hAnsi="Times New Roman" w:cs="Times New Roman"/>
                <w:b/>
                <w:bCs/>
                <w:color w:val="000000" w:themeColor="text1"/>
                <w:sz w:val="24"/>
                <w:szCs w:val="24"/>
                <w:lang w:val="en-US"/>
              </w:rPr>
              <w:t>caso</w:t>
            </w:r>
            <w:proofErr w:type="spellEnd"/>
            <w:r w:rsidRPr="000444B1">
              <w:rPr>
                <w:rFonts w:ascii="Times New Roman" w:eastAsia="Times New Roman" w:hAnsi="Times New Roman" w:cs="Times New Roman"/>
                <w:b/>
                <w:bCs/>
                <w:color w:val="000000" w:themeColor="text1"/>
                <w:sz w:val="24"/>
                <w:szCs w:val="24"/>
                <w:lang w:val="en-US"/>
              </w:rPr>
              <w:t xml:space="preserve"> studio</w:t>
            </w:r>
          </w:p>
          <w:p w14:paraId="2843DC30" w14:textId="0B284C43" w:rsidR="00EF6503" w:rsidRPr="00EF6503" w:rsidRDefault="00EF6503" w:rsidP="6C62CE90">
            <w:pPr>
              <w:spacing w:afterAutospacing="1"/>
              <w:rPr>
                <w:rFonts w:ascii="Times New Roman" w:eastAsia="Times New Roman" w:hAnsi="Times New Roman" w:cs="Times New Roman"/>
                <w:color w:val="000000" w:themeColor="text1"/>
                <w:sz w:val="24"/>
                <w:szCs w:val="24"/>
              </w:rPr>
            </w:pPr>
            <w:r w:rsidRPr="00EF6503">
              <w:rPr>
                <w:rFonts w:ascii="Times New Roman" w:eastAsia="Times New Roman" w:hAnsi="Times New Roman" w:cs="Times New Roman"/>
                <w:color w:val="000000" w:themeColor="text1"/>
                <w:sz w:val="24"/>
                <w:szCs w:val="24"/>
              </w:rPr>
              <w:t>Un estratto interessante da questo componente riguarda la funzione che raggruppa e organizza i dati storici del portafoglio in base al periodo selezionato. È il cuore della logica che permette al grafico di adattarsi dinamicamente alla scala temporale scelta dall’utente.</w:t>
            </w:r>
            <w:r w:rsidRPr="00EF6503">
              <w:t xml:space="preserve"> </w:t>
            </w:r>
            <w:r w:rsidRPr="00EF6503">
              <w:rPr>
                <w:rFonts w:ascii="Times New Roman" w:eastAsia="Times New Roman" w:hAnsi="Times New Roman" w:cs="Times New Roman"/>
                <w:color w:val="000000" w:themeColor="text1"/>
                <w:sz w:val="24"/>
                <w:szCs w:val="24"/>
              </w:rPr>
              <w:t>In poche parole, questa funzione prende una lista di valori storici e li compatta in giorni, settimane o mesi, mantenendo sempre l’ultimo dato utile di ciascun intervallo.</w:t>
            </w:r>
          </w:p>
          <w:p w14:paraId="1975BF30" w14:textId="77777777" w:rsidR="00EF6503" w:rsidRPr="00EF6503" w:rsidRDefault="00EF6503" w:rsidP="00EF6503">
            <w:pPr>
              <w:spacing w:after="100" w:afterAutospacing="1"/>
              <w:contextualSpacing/>
              <w:rPr>
                <w:rFonts w:ascii="Times New Roman" w:eastAsia="Times New Roman" w:hAnsi="Times New Roman" w:cs="Times New Roman"/>
                <w:i/>
                <w:iCs/>
                <w:color w:val="000000" w:themeColor="text1"/>
                <w:sz w:val="24"/>
                <w:szCs w:val="24"/>
                <w:lang w:val="en-US"/>
              </w:rPr>
            </w:pPr>
            <w:r w:rsidRPr="00EF6503">
              <w:rPr>
                <w:rFonts w:ascii="Times New Roman" w:eastAsia="Times New Roman" w:hAnsi="Times New Roman" w:cs="Times New Roman"/>
                <w:i/>
                <w:iCs/>
                <w:color w:val="000000" w:themeColor="text1"/>
                <w:sz w:val="24"/>
                <w:szCs w:val="24"/>
                <w:lang w:val="en-US"/>
              </w:rPr>
              <w:t>const groupMilestonesByPeriod = (</w:t>
            </w:r>
          </w:p>
          <w:p w14:paraId="55345B8B" w14:textId="77777777" w:rsidR="00EF6503" w:rsidRPr="00EF6503" w:rsidRDefault="00EF6503" w:rsidP="00EF6503">
            <w:pPr>
              <w:spacing w:after="100" w:afterAutospacing="1"/>
              <w:contextualSpacing/>
              <w:rPr>
                <w:rFonts w:ascii="Times New Roman" w:eastAsia="Times New Roman" w:hAnsi="Times New Roman" w:cs="Times New Roman"/>
                <w:i/>
                <w:iCs/>
                <w:color w:val="000000" w:themeColor="text1"/>
                <w:sz w:val="24"/>
                <w:szCs w:val="24"/>
                <w:lang w:val="en-US"/>
              </w:rPr>
            </w:pPr>
            <w:r w:rsidRPr="00EF6503">
              <w:rPr>
                <w:rFonts w:ascii="Times New Roman" w:eastAsia="Times New Roman" w:hAnsi="Times New Roman" w:cs="Times New Roman"/>
                <w:i/>
                <w:iCs/>
                <w:color w:val="000000" w:themeColor="text1"/>
                <w:sz w:val="24"/>
                <w:szCs w:val="24"/>
                <w:lang w:val="en-US"/>
              </w:rPr>
              <w:t xml:space="preserve">  milestones: </w:t>
            </w:r>
            <w:proofErr w:type="spellStart"/>
            <w:proofErr w:type="gramStart"/>
            <w:r w:rsidRPr="00EF6503">
              <w:rPr>
                <w:rFonts w:ascii="Times New Roman" w:eastAsia="Times New Roman" w:hAnsi="Times New Roman" w:cs="Times New Roman"/>
                <w:i/>
                <w:iCs/>
                <w:color w:val="000000" w:themeColor="text1"/>
                <w:sz w:val="24"/>
                <w:szCs w:val="24"/>
                <w:lang w:val="en-US"/>
              </w:rPr>
              <w:t>typeof</w:t>
            </w:r>
            <w:proofErr w:type="spellEnd"/>
            <w:proofErr w:type="gramEnd"/>
            <w:r w:rsidRPr="00EF6503">
              <w:rPr>
                <w:rFonts w:ascii="Times New Roman" w:eastAsia="Times New Roman" w:hAnsi="Times New Roman" w:cs="Times New Roman"/>
                <w:i/>
                <w:iCs/>
                <w:color w:val="000000" w:themeColor="text1"/>
                <w:sz w:val="24"/>
                <w:szCs w:val="24"/>
                <w:lang w:val="en-US"/>
              </w:rPr>
              <w:t xml:space="preserve"> </w:t>
            </w:r>
            <w:proofErr w:type="spellStart"/>
            <w:r w:rsidRPr="00EF6503">
              <w:rPr>
                <w:rFonts w:ascii="Times New Roman" w:eastAsia="Times New Roman" w:hAnsi="Times New Roman" w:cs="Times New Roman"/>
                <w:i/>
                <w:iCs/>
                <w:color w:val="000000" w:themeColor="text1"/>
                <w:sz w:val="24"/>
                <w:szCs w:val="24"/>
                <w:lang w:val="en-US"/>
              </w:rPr>
              <w:t>portfolioMilestones</w:t>
            </w:r>
            <w:proofErr w:type="spellEnd"/>
            <w:r w:rsidRPr="00EF6503">
              <w:rPr>
                <w:rFonts w:ascii="Times New Roman" w:eastAsia="Times New Roman" w:hAnsi="Times New Roman" w:cs="Times New Roman"/>
                <w:i/>
                <w:iCs/>
                <w:color w:val="000000" w:themeColor="text1"/>
                <w:sz w:val="24"/>
                <w:szCs w:val="24"/>
                <w:lang w:val="en-US"/>
              </w:rPr>
              <w:t>,</w:t>
            </w:r>
          </w:p>
          <w:p w14:paraId="54A8CBCC" w14:textId="77777777" w:rsidR="00EF6503" w:rsidRPr="00EF6503" w:rsidRDefault="00EF6503" w:rsidP="00EF6503">
            <w:pPr>
              <w:spacing w:after="100" w:afterAutospacing="1"/>
              <w:contextualSpacing/>
              <w:rPr>
                <w:rFonts w:ascii="Times New Roman" w:eastAsia="Times New Roman" w:hAnsi="Times New Roman" w:cs="Times New Roman"/>
                <w:i/>
                <w:iCs/>
                <w:color w:val="000000" w:themeColor="text1"/>
                <w:sz w:val="24"/>
                <w:szCs w:val="24"/>
                <w:lang w:val="en-US"/>
              </w:rPr>
            </w:pPr>
            <w:r w:rsidRPr="00EF6503">
              <w:rPr>
                <w:rFonts w:ascii="Times New Roman" w:eastAsia="Times New Roman" w:hAnsi="Times New Roman" w:cs="Times New Roman"/>
                <w:i/>
                <w:iCs/>
                <w:color w:val="000000" w:themeColor="text1"/>
                <w:sz w:val="24"/>
                <w:szCs w:val="24"/>
                <w:lang w:val="en-US"/>
              </w:rPr>
              <w:t xml:space="preserve">  </w:t>
            </w:r>
            <w:proofErr w:type="spellStart"/>
            <w:r w:rsidRPr="00EF6503">
              <w:rPr>
                <w:rFonts w:ascii="Times New Roman" w:eastAsia="Times New Roman" w:hAnsi="Times New Roman" w:cs="Times New Roman"/>
                <w:i/>
                <w:iCs/>
                <w:color w:val="000000" w:themeColor="text1"/>
                <w:sz w:val="24"/>
                <w:szCs w:val="24"/>
                <w:lang w:val="en-US"/>
              </w:rPr>
              <w:t>periodType</w:t>
            </w:r>
            <w:proofErr w:type="spellEnd"/>
            <w:r w:rsidRPr="00EF6503">
              <w:rPr>
                <w:rFonts w:ascii="Times New Roman" w:eastAsia="Times New Roman" w:hAnsi="Times New Roman" w:cs="Times New Roman"/>
                <w:i/>
                <w:iCs/>
                <w:color w:val="000000" w:themeColor="text1"/>
                <w:sz w:val="24"/>
                <w:szCs w:val="24"/>
                <w:lang w:val="en-US"/>
              </w:rPr>
              <w:t>: 'day' | 'week' | 'month'</w:t>
            </w:r>
          </w:p>
          <w:p w14:paraId="6A9F24F4" w14:textId="77777777" w:rsidR="00EF6503" w:rsidRPr="00EF6503" w:rsidRDefault="00EF6503" w:rsidP="00EF6503">
            <w:pPr>
              <w:spacing w:after="100" w:afterAutospacing="1"/>
              <w:contextualSpacing/>
              <w:rPr>
                <w:rFonts w:ascii="Times New Roman" w:eastAsia="Times New Roman" w:hAnsi="Times New Roman" w:cs="Times New Roman"/>
                <w:i/>
                <w:iCs/>
                <w:color w:val="000000" w:themeColor="text1"/>
                <w:sz w:val="24"/>
                <w:szCs w:val="24"/>
                <w:lang w:val="en-US"/>
              </w:rPr>
            </w:pPr>
            <w:r w:rsidRPr="00EF6503">
              <w:rPr>
                <w:rFonts w:ascii="Times New Roman" w:eastAsia="Times New Roman" w:hAnsi="Times New Roman" w:cs="Times New Roman"/>
                <w:i/>
                <w:iCs/>
                <w:color w:val="000000" w:themeColor="text1"/>
                <w:sz w:val="24"/>
                <w:szCs w:val="24"/>
                <w:lang w:val="en-US"/>
              </w:rPr>
              <w:t>) =&gt; {</w:t>
            </w:r>
          </w:p>
          <w:p w14:paraId="7659884B" w14:textId="77777777" w:rsidR="00EF6503" w:rsidRPr="00EF6503" w:rsidRDefault="00EF6503" w:rsidP="00EF6503">
            <w:pPr>
              <w:spacing w:after="100" w:afterAutospacing="1"/>
              <w:contextualSpacing/>
              <w:rPr>
                <w:rFonts w:ascii="Times New Roman" w:eastAsia="Times New Roman" w:hAnsi="Times New Roman" w:cs="Times New Roman"/>
                <w:i/>
                <w:iCs/>
                <w:color w:val="000000" w:themeColor="text1"/>
                <w:sz w:val="24"/>
                <w:szCs w:val="24"/>
                <w:lang w:val="en-US"/>
              </w:rPr>
            </w:pPr>
            <w:r w:rsidRPr="00EF6503">
              <w:rPr>
                <w:rFonts w:ascii="Times New Roman" w:eastAsia="Times New Roman" w:hAnsi="Times New Roman" w:cs="Times New Roman"/>
                <w:i/>
                <w:iCs/>
                <w:color w:val="000000" w:themeColor="text1"/>
                <w:sz w:val="24"/>
                <w:szCs w:val="24"/>
                <w:lang w:val="en-US"/>
              </w:rPr>
              <w:t xml:space="preserve">  const groups = new Map&lt;string, </w:t>
            </w:r>
            <w:proofErr w:type="spellStart"/>
            <w:proofErr w:type="gramStart"/>
            <w:r w:rsidRPr="00EF6503">
              <w:rPr>
                <w:rFonts w:ascii="Times New Roman" w:eastAsia="Times New Roman" w:hAnsi="Times New Roman" w:cs="Times New Roman"/>
                <w:i/>
                <w:iCs/>
                <w:color w:val="000000" w:themeColor="text1"/>
                <w:sz w:val="24"/>
                <w:szCs w:val="24"/>
                <w:lang w:val="en-US"/>
              </w:rPr>
              <w:t>typeof</w:t>
            </w:r>
            <w:proofErr w:type="spellEnd"/>
            <w:proofErr w:type="gramEnd"/>
            <w:r w:rsidRPr="00EF6503">
              <w:rPr>
                <w:rFonts w:ascii="Times New Roman" w:eastAsia="Times New Roman" w:hAnsi="Times New Roman" w:cs="Times New Roman"/>
                <w:i/>
                <w:iCs/>
                <w:color w:val="000000" w:themeColor="text1"/>
                <w:sz w:val="24"/>
                <w:szCs w:val="24"/>
                <w:lang w:val="en-US"/>
              </w:rPr>
              <w:t xml:space="preserve"> </w:t>
            </w:r>
            <w:proofErr w:type="spellStart"/>
            <w:proofErr w:type="gramStart"/>
            <w:r w:rsidRPr="00EF6503">
              <w:rPr>
                <w:rFonts w:ascii="Times New Roman" w:eastAsia="Times New Roman" w:hAnsi="Times New Roman" w:cs="Times New Roman"/>
                <w:i/>
                <w:iCs/>
                <w:color w:val="000000" w:themeColor="text1"/>
                <w:sz w:val="24"/>
                <w:szCs w:val="24"/>
                <w:lang w:val="en-US"/>
              </w:rPr>
              <w:t>portfolioMilestones</w:t>
            </w:r>
            <w:proofErr w:type="spellEnd"/>
            <w:r w:rsidRPr="00EF6503">
              <w:rPr>
                <w:rFonts w:ascii="Times New Roman" w:eastAsia="Times New Roman" w:hAnsi="Times New Roman" w:cs="Times New Roman"/>
                <w:i/>
                <w:iCs/>
                <w:color w:val="000000" w:themeColor="text1"/>
                <w:sz w:val="24"/>
                <w:szCs w:val="24"/>
                <w:lang w:val="en-US"/>
              </w:rPr>
              <w:t>[</w:t>
            </w:r>
            <w:proofErr w:type="gramEnd"/>
            <w:r w:rsidRPr="00EF6503">
              <w:rPr>
                <w:rFonts w:ascii="Times New Roman" w:eastAsia="Times New Roman" w:hAnsi="Times New Roman" w:cs="Times New Roman"/>
                <w:i/>
                <w:iCs/>
                <w:color w:val="000000" w:themeColor="text1"/>
                <w:sz w:val="24"/>
                <w:szCs w:val="24"/>
                <w:lang w:val="en-US"/>
              </w:rPr>
              <w:t>0]</w:t>
            </w:r>
            <w:proofErr w:type="gramStart"/>
            <w:r w:rsidRPr="00EF6503">
              <w:rPr>
                <w:rFonts w:ascii="Times New Roman" w:eastAsia="Times New Roman" w:hAnsi="Times New Roman" w:cs="Times New Roman"/>
                <w:i/>
                <w:iCs/>
                <w:color w:val="000000" w:themeColor="text1"/>
                <w:sz w:val="24"/>
                <w:szCs w:val="24"/>
                <w:lang w:val="en-US"/>
              </w:rPr>
              <w:t>&gt;();</w:t>
            </w:r>
            <w:proofErr w:type="gramEnd"/>
          </w:p>
          <w:p w14:paraId="63CE9569" w14:textId="77777777" w:rsidR="00EF6503" w:rsidRPr="00EF6503" w:rsidRDefault="00EF6503" w:rsidP="00EF6503">
            <w:pPr>
              <w:spacing w:after="100" w:afterAutospacing="1"/>
              <w:contextualSpacing/>
              <w:rPr>
                <w:rFonts w:ascii="Times New Roman" w:eastAsia="Times New Roman" w:hAnsi="Times New Roman" w:cs="Times New Roman"/>
                <w:i/>
                <w:iCs/>
                <w:color w:val="000000" w:themeColor="text1"/>
                <w:sz w:val="24"/>
                <w:szCs w:val="24"/>
                <w:lang w:val="en-US"/>
              </w:rPr>
            </w:pPr>
          </w:p>
          <w:p w14:paraId="0746DA34" w14:textId="77777777" w:rsidR="00EF6503" w:rsidRPr="00EF6503" w:rsidRDefault="00EF6503" w:rsidP="00EF6503">
            <w:pPr>
              <w:spacing w:after="100" w:afterAutospacing="1"/>
              <w:contextualSpacing/>
              <w:rPr>
                <w:rFonts w:ascii="Times New Roman" w:eastAsia="Times New Roman" w:hAnsi="Times New Roman" w:cs="Times New Roman"/>
                <w:i/>
                <w:iCs/>
                <w:color w:val="000000" w:themeColor="text1"/>
                <w:sz w:val="24"/>
                <w:szCs w:val="24"/>
                <w:lang w:val="en-US"/>
              </w:rPr>
            </w:pPr>
            <w:r w:rsidRPr="00EF6503">
              <w:rPr>
                <w:rFonts w:ascii="Times New Roman" w:eastAsia="Times New Roman" w:hAnsi="Times New Roman" w:cs="Times New Roman"/>
                <w:i/>
                <w:iCs/>
                <w:color w:val="000000" w:themeColor="text1"/>
                <w:sz w:val="24"/>
                <w:szCs w:val="24"/>
                <w:lang w:val="en-US"/>
              </w:rPr>
              <w:t xml:space="preserve">  </w:t>
            </w:r>
            <w:proofErr w:type="spellStart"/>
            <w:proofErr w:type="gramStart"/>
            <w:r w:rsidRPr="00EF6503">
              <w:rPr>
                <w:rFonts w:ascii="Times New Roman" w:eastAsia="Times New Roman" w:hAnsi="Times New Roman" w:cs="Times New Roman"/>
                <w:i/>
                <w:iCs/>
                <w:color w:val="000000" w:themeColor="text1"/>
                <w:sz w:val="24"/>
                <w:szCs w:val="24"/>
                <w:lang w:val="en-US"/>
              </w:rPr>
              <w:t>milestones.forEach</w:t>
            </w:r>
            <w:proofErr w:type="spellEnd"/>
            <w:proofErr w:type="gramEnd"/>
            <w:r w:rsidRPr="00EF6503">
              <w:rPr>
                <w:rFonts w:ascii="Times New Roman" w:eastAsia="Times New Roman" w:hAnsi="Times New Roman" w:cs="Times New Roman"/>
                <w:i/>
                <w:iCs/>
                <w:color w:val="000000" w:themeColor="text1"/>
                <w:sz w:val="24"/>
                <w:szCs w:val="24"/>
                <w:lang w:val="en-US"/>
              </w:rPr>
              <w:t>(milestone =&gt; {</w:t>
            </w:r>
          </w:p>
          <w:p w14:paraId="442DB670" w14:textId="77777777" w:rsidR="00EF6503" w:rsidRPr="00EF6503" w:rsidRDefault="00EF6503" w:rsidP="00EF6503">
            <w:pPr>
              <w:spacing w:after="100" w:afterAutospacing="1"/>
              <w:contextualSpacing/>
              <w:rPr>
                <w:rFonts w:ascii="Times New Roman" w:eastAsia="Times New Roman" w:hAnsi="Times New Roman" w:cs="Times New Roman"/>
                <w:i/>
                <w:iCs/>
                <w:color w:val="000000" w:themeColor="text1"/>
                <w:sz w:val="24"/>
                <w:szCs w:val="24"/>
                <w:lang w:val="en-US"/>
              </w:rPr>
            </w:pPr>
            <w:r w:rsidRPr="00EF6503">
              <w:rPr>
                <w:rFonts w:ascii="Times New Roman" w:eastAsia="Times New Roman" w:hAnsi="Times New Roman" w:cs="Times New Roman"/>
                <w:i/>
                <w:iCs/>
                <w:color w:val="000000" w:themeColor="text1"/>
                <w:sz w:val="24"/>
                <w:szCs w:val="24"/>
                <w:lang w:val="en-US"/>
              </w:rPr>
              <w:t xml:space="preserve">    let key: </w:t>
            </w:r>
            <w:proofErr w:type="gramStart"/>
            <w:r w:rsidRPr="00EF6503">
              <w:rPr>
                <w:rFonts w:ascii="Times New Roman" w:eastAsia="Times New Roman" w:hAnsi="Times New Roman" w:cs="Times New Roman"/>
                <w:i/>
                <w:iCs/>
                <w:color w:val="000000" w:themeColor="text1"/>
                <w:sz w:val="24"/>
                <w:szCs w:val="24"/>
                <w:lang w:val="en-US"/>
              </w:rPr>
              <w:t>string;</w:t>
            </w:r>
            <w:proofErr w:type="gramEnd"/>
          </w:p>
          <w:p w14:paraId="28BCAD59" w14:textId="77777777" w:rsidR="00EF6503" w:rsidRPr="00EF6503" w:rsidRDefault="00EF6503" w:rsidP="00EF6503">
            <w:pPr>
              <w:spacing w:after="100" w:afterAutospacing="1"/>
              <w:contextualSpacing/>
              <w:rPr>
                <w:rFonts w:ascii="Times New Roman" w:eastAsia="Times New Roman" w:hAnsi="Times New Roman" w:cs="Times New Roman"/>
                <w:i/>
                <w:iCs/>
                <w:color w:val="000000" w:themeColor="text1"/>
                <w:sz w:val="24"/>
                <w:szCs w:val="24"/>
                <w:lang w:val="en-US"/>
              </w:rPr>
            </w:pPr>
            <w:r w:rsidRPr="00EF6503">
              <w:rPr>
                <w:rFonts w:ascii="Times New Roman" w:eastAsia="Times New Roman" w:hAnsi="Times New Roman" w:cs="Times New Roman"/>
                <w:i/>
                <w:iCs/>
                <w:color w:val="000000" w:themeColor="text1"/>
                <w:sz w:val="24"/>
                <w:szCs w:val="24"/>
                <w:lang w:val="en-US"/>
              </w:rPr>
              <w:t xml:space="preserve">    if (</w:t>
            </w:r>
            <w:proofErr w:type="spellStart"/>
            <w:r w:rsidRPr="00EF6503">
              <w:rPr>
                <w:rFonts w:ascii="Times New Roman" w:eastAsia="Times New Roman" w:hAnsi="Times New Roman" w:cs="Times New Roman"/>
                <w:i/>
                <w:iCs/>
                <w:color w:val="000000" w:themeColor="text1"/>
                <w:sz w:val="24"/>
                <w:szCs w:val="24"/>
                <w:lang w:val="en-US"/>
              </w:rPr>
              <w:t>periodType</w:t>
            </w:r>
            <w:proofErr w:type="spellEnd"/>
            <w:r w:rsidRPr="00EF6503">
              <w:rPr>
                <w:rFonts w:ascii="Times New Roman" w:eastAsia="Times New Roman" w:hAnsi="Times New Roman" w:cs="Times New Roman"/>
                <w:i/>
                <w:iCs/>
                <w:color w:val="000000" w:themeColor="text1"/>
                <w:sz w:val="24"/>
                <w:szCs w:val="24"/>
                <w:lang w:val="en-US"/>
              </w:rPr>
              <w:t xml:space="preserve"> === 'day') {</w:t>
            </w:r>
          </w:p>
          <w:p w14:paraId="6952EDD2" w14:textId="77777777" w:rsidR="00EF6503" w:rsidRPr="00EF6503" w:rsidRDefault="00EF6503" w:rsidP="00EF6503">
            <w:pPr>
              <w:spacing w:after="100" w:afterAutospacing="1"/>
              <w:contextualSpacing/>
              <w:rPr>
                <w:rFonts w:ascii="Times New Roman" w:eastAsia="Times New Roman" w:hAnsi="Times New Roman" w:cs="Times New Roman"/>
                <w:i/>
                <w:iCs/>
                <w:color w:val="000000" w:themeColor="text1"/>
                <w:sz w:val="24"/>
                <w:szCs w:val="24"/>
                <w:lang w:val="en-US"/>
              </w:rPr>
            </w:pPr>
            <w:r w:rsidRPr="00EF6503">
              <w:rPr>
                <w:rFonts w:ascii="Times New Roman" w:eastAsia="Times New Roman" w:hAnsi="Times New Roman" w:cs="Times New Roman"/>
                <w:i/>
                <w:iCs/>
                <w:color w:val="000000" w:themeColor="text1"/>
                <w:sz w:val="24"/>
                <w:szCs w:val="24"/>
                <w:lang w:val="en-US"/>
              </w:rPr>
              <w:t xml:space="preserve">      key = </w:t>
            </w:r>
            <w:proofErr w:type="spellStart"/>
            <w:proofErr w:type="gramStart"/>
            <w:r w:rsidRPr="00EF6503">
              <w:rPr>
                <w:rFonts w:ascii="Times New Roman" w:eastAsia="Times New Roman" w:hAnsi="Times New Roman" w:cs="Times New Roman"/>
                <w:i/>
                <w:iCs/>
                <w:color w:val="000000" w:themeColor="text1"/>
                <w:sz w:val="24"/>
                <w:szCs w:val="24"/>
                <w:lang w:val="en-US"/>
              </w:rPr>
              <w:t>milestone.date</w:t>
            </w:r>
            <w:proofErr w:type="gramEnd"/>
            <w:r w:rsidRPr="00EF6503">
              <w:rPr>
                <w:rFonts w:ascii="Times New Roman" w:eastAsia="Times New Roman" w:hAnsi="Times New Roman" w:cs="Times New Roman"/>
                <w:i/>
                <w:iCs/>
                <w:color w:val="000000" w:themeColor="text1"/>
                <w:sz w:val="24"/>
                <w:szCs w:val="24"/>
                <w:lang w:val="en-US"/>
              </w:rPr>
              <w:t>.</w:t>
            </w:r>
            <w:proofErr w:type="gramStart"/>
            <w:r w:rsidRPr="00EF6503">
              <w:rPr>
                <w:rFonts w:ascii="Times New Roman" w:eastAsia="Times New Roman" w:hAnsi="Times New Roman" w:cs="Times New Roman"/>
                <w:i/>
                <w:iCs/>
                <w:color w:val="000000" w:themeColor="text1"/>
                <w:sz w:val="24"/>
                <w:szCs w:val="24"/>
                <w:lang w:val="en-US"/>
              </w:rPr>
              <w:t>toDateString</w:t>
            </w:r>
            <w:proofErr w:type="spellEnd"/>
            <w:r w:rsidRPr="00EF6503">
              <w:rPr>
                <w:rFonts w:ascii="Times New Roman" w:eastAsia="Times New Roman" w:hAnsi="Times New Roman" w:cs="Times New Roman"/>
                <w:i/>
                <w:iCs/>
                <w:color w:val="000000" w:themeColor="text1"/>
                <w:sz w:val="24"/>
                <w:szCs w:val="24"/>
                <w:lang w:val="en-US"/>
              </w:rPr>
              <w:t>();</w:t>
            </w:r>
            <w:proofErr w:type="gramEnd"/>
          </w:p>
          <w:p w14:paraId="2D7A7DDD" w14:textId="77777777" w:rsidR="00EF6503" w:rsidRPr="00EF6503" w:rsidRDefault="00EF6503" w:rsidP="00EF6503">
            <w:pPr>
              <w:spacing w:after="100" w:afterAutospacing="1"/>
              <w:contextualSpacing/>
              <w:rPr>
                <w:rFonts w:ascii="Times New Roman" w:eastAsia="Times New Roman" w:hAnsi="Times New Roman" w:cs="Times New Roman"/>
                <w:i/>
                <w:iCs/>
                <w:color w:val="000000" w:themeColor="text1"/>
                <w:sz w:val="24"/>
                <w:szCs w:val="24"/>
                <w:lang w:val="en-US"/>
              </w:rPr>
            </w:pPr>
            <w:r w:rsidRPr="00EF6503">
              <w:rPr>
                <w:rFonts w:ascii="Times New Roman" w:eastAsia="Times New Roman" w:hAnsi="Times New Roman" w:cs="Times New Roman"/>
                <w:i/>
                <w:iCs/>
                <w:color w:val="000000" w:themeColor="text1"/>
                <w:sz w:val="24"/>
                <w:szCs w:val="24"/>
                <w:lang w:val="en-US"/>
              </w:rPr>
              <w:t xml:space="preserve">    } else if (</w:t>
            </w:r>
            <w:proofErr w:type="spellStart"/>
            <w:r w:rsidRPr="00EF6503">
              <w:rPr>
                <w:rFonts w:ascii="Times New Roman" w:eastAsia="Times New Roman" w:hAnsi="Times New Roman" w:cs="Times New Roman"/>
                <w:i/>
                <w:iCs/>
                <w:color w:val="000000" w:themeColor="text1"/>
                <w:sz w:val="24"/>
                <w:szCs w:val="24"/>
                <w:lang w:val="en-US"/>
              </w:rPr>
              <w:t>periodType</w:t>
            </w:r>
            <w:proofErr w:type="spellEnd"/>
            <w:r w:rsidRPr="00EF6503">
              <w:rPr>
                <w:rFonts w:ascii="Times New Roman" w:eastAsia="Times New Roman" w:hAnsi="Times New Roman" w:cs="Times New Roman"/>
                <w:i/>
                <w:iCs/>
                <w:color w:val="000000" w:themeColor="text1"/>
                <w:sz w:val="24"/>
                <w:szCs w:val="24"/>
                <w:lang w:val="en-US"/>
              </w:rPr>
              <w:t xml:space="preserve"> === 'week</w:t>
            </w:r>
            <w:proofErr w:type="gramStart"/>
            <w:r w:rsidRPr="00EF6503">
              <w:rPr>
                <w:rFonts w:ascii="Times New Roman" w:eastAsia="Times New Roman" w:hAnsi="Times New Roman" w:cs="Times New Roman"/>
                <w:i/>
                <w:iCs/>
                <w:color w:val="000000" w:themeColor="text1"/>
                <w:sz w:val="24"/>
                <w:szCs w:val="24"/>
                <w:lang w:val="en-US"/>
              </w:rPr>
              <w:t>') {</w:t>
            </w:r>
            <w:proofErr w:type="gramEnd"/>
          </w:p>
          <w:p w14:paraId="4F3B4254" w14:textId="77777777" w:rsidR="00EF6503" w:rsidRPr="00EF6503" w:rsidRDefault="00EF6503" w:rsidP="00EF6503">
            <w:pPr>
              <w:spacing w:after="100" w:afterAutospacing="1"/>
              <w:contextualSpacing/>
              <w:rPr>
                <w:rFonts w:ascii="Times New Roman" w:eastAsia="Times New Roman" w:hAnsi="Times New Roman" w:cs="Times New Roman"/>
                <w:i/>
                <w:iCs/>
                <w:color w:val="000000" w:themeColor="text1"/>
                <w:sz w:val="24"/>
                <w:szCs w:val="24"/>
                <w:lang w:val="en-US"/>
              </w:rPr>
            </w:pPr>
            <w:r w:rsidRPr="00EF6503">
              <w:rPr>
                <w:rFonts w:ascii="Times New Roman" w:eastAsia="Times New Roman" w:hAnsi="Times New Roman" w:cs="Times New Roman"/>
                <w:i/>
                <w:iCs/>
                <w:color w:val="000000" w:themeColor="text1"/>
                <w:sz w:val="24"/>
                <w:szCs w:val="24"/>
                <w:lang w:val="en-US"/>
              </w:rPr>
              <w:t xml:space="preserve">      const </w:t>
            </w:r>
            <w:proofErr w:type="spellStart"/>
            <w:r w:rsidRPr="00EF6503">
              <w:rPr>
                <w:rFonts w:ascii="Times New Roman" w:eastAsia="Times New Roman" w:hAnsi="Times New Roman" w:cs="Times New Roman"/>
                <w:i/>
                <w:iCs/>
                <w:color w:val="000000" w:themeColor="text1"/>
                <w:sz w:val="24"/>
                <w:szCs w:val="24"/>
                <w:lang w:val="en-US"/>
              </w:rPr>
              <w:t>weekStart</w:t>
            </w:r>
            <w:proofErr w:type="spellEnd"/>
            <w:r w:rsidRPr="00EF6503">
              <w:rPr>
                <w:rFonts w:ascii="Times New Roman" w:eastAsia="Times New Roman" w:hAnsi="Times New Roman" w:cs="Times New Roman"/>
                <w:i/>
                <w:iCs/>
                <w:color w:val="000000" w:themeColor="text1"/>
                <w:sz w:val="24"/>
                <w:szCs w:val="24"/>
                <w:lang w:val="en-US"/>
              </w:rPr>
              <w:t xml:space="preserve"> = new Date(</w:t>
            </w:r>
            <w:proofErr w:type="spellStart"/>
            <w:proofErr w:type="gramStart"/>
            <w:r w:rsidRPr="00EF6503">
              <w:rPr>
                <w:rFonts w:ascii="Times New Roman" w:eastAsia="Times New Roman" w:hAnsi="Times New Roman" w:cs="Times New Roman"/>
                <w:i/>
                <w:iCs/>
                <w:color w:val="000000" w:themeColor="text1"/>
                <w:sz w:val="24"/>
                <w:szCs w:val="24"/>
                <w:lang w:val="en-US"/>
              </w:rPr>
              <w:t>milestone.date</w:t>
            </w:r>
            <w:proofErr w:type="spellEnd"/>
            <w:r w:rsidRPr="00EF6503">
              <w:rPr>
                <w:rFonts w:ascii="Times New Roman" w:eastAsia="Times New Roman" w:hAnsi="Times New Roman" w:cs="Times New Roman"/>
                <w:i/>
                <w:iCs/>
                <w:color w:val="000000" w:themeColor="text1"/>
                <w:sz w:val="24"/>
                <w:szCs w:val="24"/>
                <w:lang w:val="en-US"/>
              </w:rPr>
              <w:t>);</w:t>
            </w:r>
            <w:proofErr w:type="gramEnd"/>
          </w:p>
          <w:p w14:paraId="2F6C6F73" w14:textId="77777777" w:rsidR="00EF6503" w:rsidRPr="00EF6503" w:rsidRDefault="00EF6503" w:rsidP="00EF6503">
            <w:pPr>
              <w:spacing w:after="100" w:afterAutospacing="1"/>
              <w:contextualSpacing/>
              <w:rPr>
                <w:rFonts w:ascii="Times New Roman" w:eastAsia="Times New Roman" w:hAnsi="Times New Roman" w:cs="Times New Roman"/>
                <w:i/>
                <w:iCs/>
                <w:color w:val="000000" w:themeColor="text1"/>
                <w:sz w:val="24"/>
                <w:szCs w:val="24"/>
                <w:lang w:val="en-US"/>
              </w:rPr>
            </w:pPr>
            <w:r w:rsidRPr="00EF6503">
              <w:rPr>
                <w:rFonts w:ascii="Times New Roman" w:eastAsia="Times New Roman" w:hAnsi="Times New Roman" w:cs="Times New Roman"/>
                <w:i/>
                <w:iCs/>
                <w:color w:val="000000" w:themeColor="text1"/>
                <w:sz w:val="24"/>
                <w:szCs w:val="24"/>
                <w:lang w:val="en-US"/>
              </w:rPr>
              <w:t xml:space="preserve">      </w:t>
            </w:r>
            <w:proofErr w:type="spellStart"/>
            <w:r w:rsidRPr="00EF6503">
              <w:rPr>
                <w:rFonts w:ascii="Times New Roman" w:eastAsia="Times New Roman" w:hAnsi="Times New Roman" w:cs="Times New Roman"/>
                <w:i/>
                <w:iCs/>
                <w:color w:val="000000" w:themeColor="text1"/>
                <w:sz w:val="24"/>
                <w:szCs w:val="24"/>
                <w:lang w:val="en-US"/>
              </w:rPr>
              <w:t>weekStart.setDate</w:t>
            </w:r>
            <w:proofErr w:type="spellEnd"/>
            <w:r w:rsidRPr="00EF6503">
              <w:rPr>
                <w:rFonts w:ascii="Times New Roman" w:eastAsia="Times New Roman" w:hAnsi="Times New Roman" w:cs="Times New Roman"/>
                <w:i/>
                <w:iCs/>
                <w:color w:val="000000" w:themeColor="text1"/>
                <w:sz w:val="24"/>
                <w:szCs w:val="24"/>
                <w:lang w:val="en-US"/>
              </w:rPr>
              <w:t>(</w:t>
            </w:r>
            <w:proofErr w:type="spellStart"/>
            <w:proofErr w:type="gramStart"/>
            <w:r w:rsidRPr="00EF6503">
              <w:rPr>
                <w:rFonts w:ascii="Times New Roman" w:eastAsia="Times New Roman" w:hAnsi="Times New Roman" w:cs="Times New Roman"/>
                <w:i/>
                <w:iCs/>
                <w:color w:val="000000" w:themeColor="text1"/>
                <w:sz w:val="24"/>
                <w:szCs w:val="24"/>
                <w:lang w:val="en-US"/>
              </w:rPr>
              <w:t>milestone.date</w:t>
            </w:r>
            <w:proofErr w:type="gramEnd"/>
            <w:r w:rsidRPr="00EF6503">
              <w:rPr>
                <w:rFonts w:ascii="Times New Roman" w:eastAsia="Times New Roman" w:hAnsi="Times New Roman" w:cs="Times New Roman"/>
                <w:i/>
                <w:iCs/>
                <w:color w:val="000000" w:themeColor="text1"/>
                <w:sz w:val="24"/>
                <w:szCs w:val="24"/>
                <w:lang w:val="en-US"/>
              </w:rPr>
              <w:t>.</w:t>
            </w:r>
            <w:proofErr w:type="gramStart"/>
            <w:r w:rsidRPr="00EF6503">
              <w:rPr>
                <w:rFonts w:ascii="Times New Roman" w:eastAsia="Times New Roman" w:hAnsi="Times New Roman" w:cs="Times New Roman"/>
                <w:i/>
                <w:iCs/>
                <w:color w:val="000000" w:themeColor="text1"/>
                <w:sz w:val="24"/>
                <w:szCs w:val="24"/>
                <w:lang w:val="en-US"/>
              </w:rPr>
              <w:t>getDate</w:t>
            </w:r>
            <w:proofErr w:type="spellEnd"/>
            <w:r w:rsidRPr="00EF6503">
              <w:rPr>
                <w:rFonts w:ascii="Times New Roman" w:eastAsia="Times New Roman" w:hAnsi="Times New Roman" w:cs="Times New Roman"/>
                <w:i/>
                <w:iCs/>
                <w:color w:val="000000" w:themeColor="text1"/>
                <w:sz w:val="24"/>
                <w:szCs w:val="24"/>
                <w:lang w:val="en-US"/>
              </w:rPr>
              <w:t>(</w:t>
            </w:r>
            <w:proofErr w:type="gramEnd"/>
            <w:r w:rsidRPr="00EF6503">
              <w:rPr>
                <w:rFonts w:ascii="Times New Roman" w:eastAsia="Times New Roman" w:hAnsi="Times New Roman" w:cs="Times New Roman"/>
                <w:i/>
                <w:iCs/>
                <w:color w:val="000000" w:themeColor="text1"/>
                <w:sz w:val="24"/>
                <w:szCs w:val="24"/>
                <w:lang w:val="en-US"/>
              </w:rPr>
              <w:t xml:space="preserve">) - </w:t>
            </w:r>
            <w:proofErr w:type="spellStart"/>
            <w:proofErr w:type="gramStart"/>
            <w:r w:rsidRPr="00EF6503">
              <w:rPr>
                <w:rFonts w:ascii="Times New Roman" w:eastAsia="Times New Roman" w:hAnsi="Times New Roman" w:cs="Times New Roman"/>
                <w:i/>
                <w:iCs/>
                <w:color w:val="000000" w:themeColor="text1"/>
                <w:sz w:val="24"/>
                <w:szCs w:val="24"/>
                <w:lang w:val="en-US"/>
              </w:rPr>
              <w:t>milestone.date</w:t>
            </w:r>
            <w:proofErr w:type="gramEnd"/>
            <w:r w:rsidRPr="00EF6503">
              <w:rPr>
                <w:rFonts w:ascii="Times New Roman" w:eastAsia="Times New Roman" w:hAnsi="Times New Roman" w:cs="Times New Roman"/>
                <w:i/>
                <w:iCs/>
                <w:color w:val="000000" w:themeColor="text1"/>
                <w:sz w:val="24"/>
                <w:szCs w:val="24"/>
                <w:lang w:val="en-US"/>
              </w:rPr>
              <w:t>.</w:t>
            </w:r>
            <w:proofErr w:type="gramStart"/>
            <w:r w:rsidRPr="00EF6503">
              <w:rPr>
                <w:rFonts w:ascii="Times New Roman" w:eastAsia="Times New Roman" w:hAnsi="Times New Roman" w:cs="Times New Roman"/>
                <w:i/>
                <w:iCs/>
                <w:color w:val="000000" w:themeColor="text1"/>
                <w:sz w:val="24"/>
                <w:szCs w:val="24"/>
                <w:lang w:val="en-US"/>
              </w:rPr>
              <w:t>getDay</w:t>
            </w:r>
            <w:proofErr w:type="spellEnd"/>
            <w:r w:rsidRPr="00EF6503">
              <w:rPr>
                <w:rFonts w:ascii="Times New Roman" w:eastAsia="Times New Roman" w:hAnsi="Times New Roman" w:cs="Times New Roman"/>
                <w:i/>
                <w:iCs/>
                <w:color w:val="000000" w:themeColor="text1"/>
                <w:sz w:val="24"/>
                <w:szCs w:val="24"/>
                <w:lang w:val="en-US"/>
              </w:rPr>
              <w:t>(</w:t>
            </w:r>
            <w:proofErr w:type="gramEnd"/>
            <w:r w:rsidRPr="00EF6503">
              <w:rPr>
                <w:rFonts w:ascii="Times New Roman" w:eastAsia="Times New Roman" w:hAnsi="Times New Roman" w:cs="Times New Roman"/>
                <w:i/>
                <w:iCs/>
                <w:color w:val="000000" w:themeColor="text1"/>
                <w:sz w:val="24"/>
                <w:szCs w:val="24"/>
                <w:lang w:val="en-US"/>
              </w:rPr>
              <w:t>)</w:t>
            </w:r>
            <w:proofErr w:type="gramStart"/>
            <w:r w:rsidRPr="00EF6503">
              <w:rPr>
                <w:rFonts w:ascii="Times New Roman" w:eastAsia="Times New Roman" w:hAnsi="Times New Roman" w:cs="Times New Roman"/>
                <w:i/>
                <w:iCs/>
                <w:color w:val="000000" w:themeColor="text1"/>
                <w:sz w:val="24"/>
                <w:szCs w:val="24"/>
                <w:lang w:val="en-US"/>
              </w:rPr>
              <w:t>);</w:t>
            </w:r>
            <w:proofErr w:type="gramEnd"/>
          </w:p>
          <w:p w14:paraId="6DFC6DEF" w14:textId="77777777" w:rsidR="00EF6503" w:rsidRPr="00EF6503" w:rsidRDefault="00EF6503" w:rsidP="00EF6503">
            <w:pPr>
              <w:spacing w:after="100" w:afterAutospacing="1"/>
              <w:contextualSpacing/>
              <w:rPr>
                <w:rFonts w:ascii="Times New Roman" w:eastAsia="Times New Roman" w:hAnsi="Times New Roman" w:cs="Times New Roman"/>
                <w:i/>
                <w:iCs/>
                <w:color w:val="000000" w:themeColor="text1"/>
                <w:sz w:val="24"/>
                <w:szCs w:val="24"/>
                <w:lang w:val="en-US"/>
              </w:rPr>
            </w:pPr>
            <w:r w:rsidRPr="00EF6503">
              <w:rPr>
                <w:rFonts w:ascii="Times New Roman" w:eastAsia="Times New Roman" w:hAnsi="Times New Roman" w:cs="Times New Roman"/>
                <w:i/>
                <w:iCs/>
                <w:color w:val="000000" w:themeColor="text1"/>
                <w:sz w:val="24"/>
                <w:szCs w:val="24"/>
                <w:lang w:val="en-US"/>
              </w:rPr>
              <w:t xml:space="preserve">      key = </w:t>
            </w:r>
            <w:proofErr w:type="spellStart"/>
            <w:r w:rsidRPr="00EF6503">
              <w:rPr>
                <w:rFonts w:ascii="Times New Roman" w:eastAsia="Times New Roman" w:hAnsi="Times New Roman" w:cs="Times New Roman"/>
                <w:i/>
                <w:iCs/>
                <w:color w:val="000000" w:themeColor="text1"/>
                <w:sz w:val="24"/>
                <w:szCs w:val="24"/>
                <w:lang w:val="en-US"/>
              </w:rPr>
              <w:t>weekStart.toDateString</w:t>
            </w:r>
            <w:proofErr w:type="spellEnd"/>
            <w:r w:rsidRPr="00EF6503">
              <w:rPr>
                <w:rFonts w:ascii="Times New Roman" w:eastAsia="Times New Roman" w:hAnsi="Times New Roman" w:cs="Times New Roman"/>
                <w:i/>
                <w:iCs/>
                <w:color w:val="000000" w:themeColor="text1"/>
                <w:sz w:val="24"/>
                <w:szCs w:val="24"/>
                <w:lang w:val="en-US"/>
              </w:rPr>
              <w:t>(</w:t>
            </w:r>
            <w:proofErr w:type="gramStart"/>
            <w:r w:rsidRPr="00EF6503">
              <w:rPr>
                <w:rFonts w:ascii="Times New Roman" w:eastAsia="Times New Roman" w:hAnsi="Times New Roman" w:cs="Times New Roman"/>
                <w:i/>
                <w:iCs/>
                <w:color w:val="000000" w:themeColor="text1"/>
                <w:sz w:val="24"/>
                <w:szCs w:val="24"/>
                <w:lang w:val="en-US"/>
              </w:rPr>
              <w:t>);</w:t>
            </w:r>
            <w:proofErr w:type="gramEnd"/>
          </w:p>
          <w:p w14:paraId="08125DE4" w14:textId="77777777" w:rsidR="00EF6503" w:rsidRPr="00EF6503" w:rsidRDefault="00EF6503" w:rsidP="00EF6503">
            <w:pPr>
              <w:spacing w:after="100" w:afterAutospacing="1"/>
              <w:contextualSpacing/>
              <w:rPr>
                <w:rFonts w:ascii="Times New Roman" w:eastAsia="Times New Roman" w:hAnsi="Times New Roman" w:cs="Times New Roman"/>
                <w:i/>
                <w:iCs/>
                <w:color w:val="000000" w:themeColor="text1"/>
                <w:sz w:val="24"/>
                <w:szCs w:val="24"/>
                <w:lang w:val="en-US"/>
              </w:rPr>
            </w:pPr>
            <w:r w:rsidRPr="00EF6503">
              <w:rPr>
                <w:rFonts w:ascii="Times New Roman" w:eastAsia="Times New Roman" w:hAnsi="Times New Roman" w:cs="Times New Roman"/>
                <w:i/>
                <w:iCs/>
                <w:color w:val="000000" w:themeColor="text1"/>
                <w:sz w:val="24"/>
                <w:szCs w:val="24"/>
                <w:lang w:val="en-US"/>
              </w:rPr>
              <w:t xml:space="preserve">    } else {</w:t>
            </w:r>
          </w:p>
          <w:p w14:paraId="43A8B53E" w14:textId="77777777" w:rsidR="00EF6503" w:rsidRPr="00EF6503" w:rsidRDefault="00EF6503" w:rsidP="00EF6503">
            <w:pPr>
              <w:spacing w:after="100" w:afterAutospacing="1"/>
              <w:contextualSpacing/>
              <w:rPr>
                <w:rFonts w:ascii="Times New Roman" w:eastAsia="Times New Roman" w:hAnsi="Times New Roman" w:cs="Times New Roman"/>
                <w:i/>
                <w:iCs/>
                <w:color w:val="000000" w:themeColor="text1"/>
                <w:sz w:val="24"/>
                <w:szCs w:val="24"/>
                <w:lang w:val="en-US"/>
              </w:rPr>
            </w:pPr>
            <w:r w:rsidRPr="00EF6503">
              <w:rPr>
                <w:rFonts w:ascii="Times New Roman" w:eastAsia="Times New Roman" w:hAnsi="Times New Roman" w:cs="Times New Roman"/>
                <w:i/>
                <w:iCs/>
                <w:color w:val="000000" w:themeColor="text1"/>
                <w:sz w:val="24"/>
                <w:szCs w:val="24"/>
                <w:lang w:val="en-US"/>
              </w:rPr>
              <w:t xml:space="preserve">      key = `${</w:t>
            </w:r>
            <w:proofErr w:type="spellStart"/>
            <w:proofErr w:type="gramStart"/>
            <w:r w:rsidRPr="00EF6503">
              <w:rPr>
                <w:rFonts w:ascii="Times New Roman" w:eastAsia="Times New Roman" w:hAnsi="Times New Roman" w:cs="Times New Roman"/>
                <w:i/>
                <w:iCs/>
                <w:color w:val="000000" w:themeColor="text1"/>
                <w:sz w:val="24"/>
                <w:szCs w:val="24"/>
                <w:lang w:val="en-US"/>
              </w:rPr>
              <w:t>milestone.date</w:t>
            </w:r>
            <w:proofErr w:type="gramEnd"/>
            <w:r w:rsidRPr="00EF6503">
              <w:rPr>
                <w:rFonts w:ascii="Times New Roman" w:eastAsia="Times New Roman" w:hAnsi="Times New Roman" w:cs="Times New Roman"/>
                <w:i/>
                <w:iCs/>
                <w:color w:val="000000" w:themeColor="text1"/>
                <w:sz w:val="24"/>
                <w:szCs w:val="24"/>
                <w:lang w:val="en-US"/>
              </w:rPr>
              <w:t>.getFullYear</w:t>
            </w:r>
            <w:proofErr w:type="spellEnd"/>
            <w:proofErr w:type="gramStart"/>
            <w:r w:rsidRPr="00EF6503">
              <w:rPr>
                <w:rFonts w:ascii="Times New Roman" w:eastAsia="Times New Roman" w:hAnsi="Times New Roman" w:cs="Times New Roman"/>
                <w:i/>
                <w:iCs/>
                <w:color w:val="000000" w:themeColor="text1"/>
                <w:sz w:val="24"/>
                <w:szCs w:val="24"/>
                <w:lang w:val="en-US"/>
              </w:rPr>
              <w:t>()}</w:t>
            </w:r>
            <w:proofErr w:type="gramEnd"/>
            <w:r w:rsidRPr="00EF6503">
              <w:rPr>
                <w:rFonts w:ascii="Times New Roman" w:eastAsia="Times New Roman" w:hAnsi="Times New Roman" w:cs="Times New Roman"/>
                <w:i/>
                <w:iCs/>
                <w:color w:val="000000" w:themeColor="text1"/>
                <w:sz w:val="24"/>
                <w:szCs w:val="24"/>
                <w:lang w:val="en-US"/>
              </w:rPr>
              <w:t>-${</w:t>
            </w:r>
            <w:proofErr w:type="spellStart"/>
            <w:proofErr w:type="gramStart"/>
            <w:r w:rsidRPr="00EF6503">
              <w:rPr>
                <w:rFonts w:ascii="Times New Roman" w:eastAsia="Times New Roman" w:hAnsi="Times New Roman" w:cs="Times New Roman"/>
                <w:i/>
                <w:iCs/>
                <w:color w:val="000000" w:themeColor="text1"/>
                <w:sz w:val="24"/>
                <w:szCs w:val="24"/>
                <w:lang w:val="en-US"/>
              </w:rPr>
              <w:t>milestone.date</w:t>
            </w:r>
            <w:proofErr w:type="gramEnd"/>
            <w:r w:rsidRPr="00EF6503">
              <w:rPr>
                <w:rFonts w:ascii="Times New Roman" w:eastAsia="Times New Roman" w:hAnsi="Times New Roman" w:cs="Times New Roman"/>
                <w:i/>
                <w:iCs/>
                <w:color w:val="000000" w:themeColor="text1"/>
                <w:sz w:val="24"/>
                <w:szCs w:val="24"/>
                <w:lang w:val="en-US"/>
              </w:rPr>
              <w:t>.</w:t>
            </w:r>
            <w:proofErr w:type="gramStart"/>
            <w:r w:rsidRPr="00EF6503">
              <w:rPr>
                <w:rFonts w:ascii="Times New Roman" w:eastAsia="Times New Roman" w:hAnsi="Times New Roman" w:cs="Times New Roman"/>
                <w:i/>
                <w:iCs/>
                <w:color w:val="000000" w:themeColor="text1"/>
                <w:sz w:val="24"/>
                <w:szCs w:val="24"/>
                <w:lang w:val="en-US"/>
              </w:rPr>
              <w:t>getMonth</w:t>
            </w:r>
            <w:proofErr w:type="spellEnd"/>
            <w:r w:rsidRPr="00EF6503">
              <w:rPr>
                <w:rFonts w:ascii="Times New Roman" w:eastAsia="Times New Roman" w:hAnsi="Times New Roman" w:cs="Times New Roman"/>
                <w:i/>
                <w:iCs/>
                <w:color w:val="000000" w:themeColor="text1"/>
                <w:sz w:val="24"/>
                <w:szCs w:val="24"/>
                <w:lang w:val="en-US"/>
              </w:rPr>
              <w:t>()}`</w:t>
            </w:r>
            <w:proofErr w:type="gramEnd"/>
            <w:r w:rsidRPr="00EF6503">
              <w:rPr>
                <w:rFonts w:ascii="Times New Roman" w:eastAsia="Times New Roman" w:hAnsi="Times New Roman" w:cs="Times New Roman"/>
                <w:i/>
                <w:iCs/>
                <w:color w:val="000000" w:themeColor="text1"/>
                <w:sz w:val="24"/>
                <w:szCs w:val="24"/>
                <w:lang w:val="en-US"/>
              </w:rPr>
              <w:t>;</w:t>
            </w:r>
          </w:p>
          <w:p w14:paraId="3A3DD4F4" w14:textId="77777777" w:rsidR="00EF6503" w:rsidRPr="00EF6503" w:rsidRDefault="00EF6503" w:rsidP="00EF6503">
            <w:pPr>
              <w:spacing w:after="100" w:afterAutospacing="1"/>
              <w:contextualSpacing/>
              <w:rPr>
                <w:rFonts w:ascii="Times New Roman" w:eastAsia="Times New Roman" w:hAnsi="Times New Roman" w:cs="Times New Roman"/>
                <w:i/>
                <w:iCs/>
                <w:color w:val="000000" w:themeColor="text1"/>
                <w:sz w:val="24"/>
                <w:szCs w:val="24"/>
                <w:lang w:val="en-US"/>
              </w:rPr>
            </w:pPr>
            <w:r w:rsidRPr="00EF6503">
              <w:rPr>
                <w:rFonts w:ascii="Times New Roman" w:eastAsia="Times New Roman" w:hAnsi="Times New Roman" w:cs="Times New Roman"/>
                <w:i/>
                <w:iCs/>
                <w:color w:val="000000" w:themeColor="text1"/>
                <w:sz w:val="24"/>
                <w:szCs w:val="24"/>
                <w:lang w:val="en-US"/>
              </w:rPr>
              <w:t xml:space="preserve">    }</w:t>
            </w:r>
          </w:p>
          <w:p w14:paraId="711F6EC7" w14:textId="77777777" w:rsidR="00EF6503" w:rsidRPr="00EF6503" w:rsidRDefault="00EF6503" w:rsidP="00EF6503">
            <w:pPr>
              <w:spacing w:after="100" w:afterAutospacing="1"/>
              <w:contextualSpacing/>
              <w:rPr>
                <w:rFonts w:ascii="Times New Roman" w:eastAsia="Times New Roman" w:hAnsi="Times New Roman" w:cs="Times New Roman"/>
                <w:i/>
                <w:iCs/>
                <w:color w:val="000000" w:themeColor="text1"/>
                <w:sz w:val="24"/>
                <w:szCs w:val="24"/>
                <w:lang w:val="en-US"/>
              </w:rPr>
            </w:pPr>
          </w:p>
          <w:p w14:paraId="5DE9B5D6" w14:textId="77777777" w:rsidR="00EF6503" w:rsidRPr="00EF6503" w:rsidRDefault="00EF6503" w:rsidP="00EF6503">
            <w:pPr>
              <w:spacing w:after="100" w:afterAutospacing="1"/>
              <w:contextualSpacing/>
              <w:rPr>
                <w:rFonts w:ascii="Times New Roman" w:eastAsia="Times New Roman" w:hAnsi="Times New Roman" w:cs="Times New Roman"/>
                <w:i/>
                <w:iCs/>
                <w:color w:val="000000" w:themeColor="text1"/>
                <w:sz w:val="24"/>
                <w:szCs w:val="24"/>
                <w:lang w:val="en-US"/>
              </w:rPr>
            </w:pPr>
            <w:r w:rsidRPr="00EF6503">
              <w:rPr>
                <w:rFonts w:ascii="Times New Roman" w:eastAsia="Times New Roman" w:hAnsi="Times New Roman" w:cs="Times New Roman"/>
                <w:i/>
                <w:iCs/>
                <w:color w:val="000000" w:themeColor="text1"/>
                <w:sz w:val="24"/>
                <w:szCs w:val="24"/>
                <w:lang w:val="en-US"/>
              </w:rPr>
              <w:t xml:space="preserve">    if </w:t>
            </w:r>
            <w:proofErr w:type="gramStart"/>
            <w:r w:rsidRPr="00EF6503">
              <w:rPr>
                <w:rFonts w:ascii="Times New Roman" w:eastAsia="Times New Roman" w:hAnsi="Times New Roman" w:cs="Times New Roman"/>
                <w:i/>
                <w:iCs/>
                <w:color w:val="000000" w:themeColor="text1"/>
                <w:sz w:val="24"/>
                <w:szCs w:val="24"/>
                <w:lang w:val="en-US"/>
              </w:rPr>
              <w:t>(!</w:t>
            </w:r>
            <w:proofErr w:type="spellStart"/>
            <w:r w:rsidRPr="00EF6503">
              <w:rPr>
                <w:rFonts w:ascii="Times New Roman" w:eastAsia="Times New Roman" w:hAnsi="Times New Roman" w:cs="Times New Roman"/>
                <w:i/>
                <w:iCs/>
                <w:color w:val="000000" w:themeColor="text1"/>
                <w:sz w:val="24"/>
                <w:szCs w:val="24"/>
                <w:lang w:val="en-US"/>
              </w:rPr>
              <w:t>groups.has</w:t>
            </w:r>
            <w:proofErr w:type="spellEnd"/>
            <w:proofErr w:type="gramEnd"/>
            <w:r w:rsidRPr="00EF6503">
              <w:rPr>
                <w:rFonts w:ascii="Times New Roman" w:eastAsia="Times New Roman" w:hAnsi="Times New Roman" w:cs="Times New Roman"/>
                <w:i/>
                <w:iCs/>
                <w:color w:val="000000" w:themeColor="text1"/>
                <w:sz w:val="24"/>
                <w:szCs w:val="24"/>
                <w:lang w:val="en-US"/>
              </w:rPr>
              <w:t xml:space="preserve">(key) || </w:t>
            </w:r>
            <w:proofErr w:type="spellStart"/>
            <w:proofErr w:type="gramStart"/>
            <w:r w:rsidRPr="00EF6503">
              <w:rPr>
                <w:rFonts w:ascii="Times New Roman" w:eastAsia="Times New Roman" w:hAnsi="Times New Roman" w:cs="Times New Roman"/>
                <w:i/>
                <w:iCs/>
                <w:color w:val="000000" w:themeColor="text1"/>
                <w:sz w:val="24"/>
                <w:szCs w:val="24"/>
                <w:lang w:val="en-US"/>
              </w:rPr>
              <w:t>milestone.date</w:t>
            </w:r>
            <w:proofErr w:type="spellEnd"/>
            <w:proofErr w:type="gramEnd"/>
            <w:r w:rsidRPr="00EF6503">
              <w:rPr>
                <w:rFonts w:ascii="Times New Roman" w:eastAsia="Times New Roman" w:hAnsi="Times New Roman" w:cs="Times New Roman"/>
                <w:i/>
                <w:iCs/>
                <w:color w:val="000000" w:themeColor="text1"/>
                <w:sz w:val="24"/>
                <w:szCs w:val="24"/>
                <w:lang w:val="en-US"/>
              </w:rPr>
              <w:t xml:space="preserve"> &gt; </w:t>
            </w:r>
            <w:proofErr w:type="spellStart"/>
            <w:r w:rsidRPr="00EF6503">
              <w:rPr>
                <w:rFonts w:ascii="Times New Roman" w:eastAsia="Times New Roman" w:hAnsi="Times New Roman" w:cs="Times New Roman"/>
                <w:i/>
                <w:iCs/>
                <w:color w:val="000000" w:themeColor="text1"/>
                <w:sz w:val="24"/>
                <w:szCs w:val="24"/>
                <w:lang w:val="en-US"/>
              </w:rPr>
              <w:t>groups.get</w:t>
            </w:r>
            <w:proofErr w:type="spellEnd"/>
            <w:r w:rsidRPr="00EF6503">
              <w:rPr>
                <w:rFonts w:ascii="Times New Roman" w:eastAsia="Times New Roman" w:hAnsi="Times New Roman" w:cs="Times New Roman"/>
                <w:i/>
                <w:iCs/>
                <w:color w:val="000000" w:themeColor="text1"/>
                <w:sz w:val="24"/>
                <w:szCs w:val="24"/>
                <w:lang w:val="en-US"/>
              </w:rPr>
              <w:t>(key</w:t>
            </w:r>
            <w:proofErr w:type="gramStart"/>
            <w:r w:rsidRPr="00EF6503">
              <w:rPr>
                <w:rFonts w:ascii="Times New Roman" w:eastAsia="Times New Roman" w:hAnsi="Times New Roman" w:cs="Times New Roman"/>
                <w:i/>
                <w:iCs/>
                <w:color w:val="000000" w:themeColor="text1"/>
                <w:sz w:val="24"/>
                <w:szCs w:val="24"/>
                <w:lang w:val="en-US"/>
              </w:rPr>
              <w:t>)!.date) {</w:t>
            </w:r>
            <w:proofErr w:type="gramEnd"/>
          </w:p>
          <w:p w14:paraId="69F1C229" w14:textId="77777777" w:rsidR="00EF6503" w:rsidRPr="00EF6503" w:rsidRDefault="00EF6503" w:rsidP="00EF6503">
            <w:pPr>
              <w:spacing w:after="100" w:afterAutospacing="1"/>
              <w:contextualSpacing/>
              <w:rPr>
                <w:rFonts w:ascii="Times New Roman" w:eastAsia="Times New Roman" w:hAnsi="Times New Roman" w:cs="Times New Roman"/>
                <w:i/>
                <w:iCs/>
                <w:color w:val="000000" w:themeColor="text1"/>
                <w:sz w:val="24"/>
                <w:szCs w:val="24"/>
                <w:lang w:val="en-US"/>
              </w:rPr>
            </w:pPr>
            <w:r w:rsidRPr="00EF6503">
              <w:rPr>
                <w:rFonts w:ascii="Times New Roman" w:eastAsia="Times New Roman" w:hAnsi="Times New Roman" w:cs="Times New Roman"/>
                <w:i/>
                <w:iCs/>
                <w:color w:val="000000" w:themeColor="text1"/>
                <w:sz w:val="24"/>
                <w:szCs w:val="24"/>
                <w:lang w:val="en-US"/>
              </w:rPr>
              <w:t xml:space="preserve">      </w:t>
            </w:r>
            <w:proofErr w:type="spellStart"/>
            <w:proofErr w:type="gramStart"/>
            <w:r w:rsidRPr="00EF6503">
              <w:rPr>
                <w:rFonts w:ascii="Times New Roman" w:eastAsia="Times New Roman" w:hAnsi="Times New Roman" w:cs="Times New Roman"/>
                <w:i/>
                <w:iCs/>
                <w:color w:val="000000" w:themeColor="text1"/>
                <w:sz w:val="24"/>
                <w:szCs w:val="24"/>
                <w:lang w:val="en-US"/>
              </w:rPr>
              <w:t>groups.set</w:t>
            </w:r>
            <w:proofErr w:type="spellEnd"/>
            <w:r w:rsidRPr="00EF6503">
              <w:rPr>
                <w:rFonts w:ascii="Times New Roman" w:eastAsia="Times New Roman" w:hAnsi="Times New Roman" w:cs="Times New Roman"/>
                <w:i/>
                <w:iCs/>
                <w:color w:val="000000" w:themeColor="text1"/>
                <w:sz w:val="24"/>
                <w:szCs w:val="24"/>
                <w:lang w:val="en-US"/>
              </w:rPr>
              <w:t>(</w:t>
            </w:r>
            <w:proofErr w:type="gramEnd"/>
            <w:r w:rsidRPr="00EF6503">
              <w:rPr>
                <w:rFonts w:ascii="Times New Roman" w:eastAsia="Times New Roman" w:hAnsi="Times New Roman" w:cs="Times New Roman"/>
                <w:i/>
                <w:iCs/>
                <w:color w:val="000000" w:themeColor="text1"/>
                <w:sz w:val="24"/>
                <w:szCs w:val="24"/>
                <w:lang w:val="en-US"/>
              </w:rPr>
              <w:t>key, milestone</w:t>
            </w:r>
            <w:proofErr w:type="gramStart"/>
            <w:r w:rsidRPr="00EF6503">
              <w:rPr>
                <w:rFonts w:ascii="Times New Roman" w:eastAsia="Times New Roman" w:hAnsi="Times New Roman" w:cs="Times New Roman"/>
                <w:i/>
                <w:iCs/>
                <w:color w:val="000000" w:themeColor="text1"/>
                <w:sz w:val="24"/>
                <w:szCs w:val="24"/>
                <w:lang w:val="en-US"/>
              </w:rPr>
              <w:t>);</w:t>
            </w:r>
            <w:proofErr w:type="gramEnd"/>
          </w:p>
          <w:p w14:paraId="7AB27C8D" w14:textId="77777777" w:rsidR="00EF6503" w:rsidRPr="00EF6503" w:rsidRDefault="00EF6503" w:rsidP="00EF6503">
            <w:pPr>
              <w:spacing w:after="100" w:afterAutospacing="1"/>
              <w:contextualSpacing/>
              <w:rPr>
                <w:rFonts w:ascii="Times New Roman" w:eastAsia="Times New Roman" w:hAnsi="Times New Roman" w:cs="Times New Roman"/>
                <w:i/>
                <w:iCs/>
                <w:color w:val="000000" w:themeColor="text1"/>
                <w:sz w:val="24"/>
                <w:szCs w:val="24"/>
                <w:lang w:val="en-US"/>
              </w:rPr>
            </w:pPr>
            <w:r w:rsidRPr="00EF6503">
              <w:rPr>
                <w:rFonts w:ascii="Times New Roman" w:eastAsia="Times New Roman" w:hAnsi="Times New Roman" w:cs="Times New Roman"/>
                <w:i/>
                <w:iCs/>
                <w:color w:val="000000" w:themeColor="text1"/>
                <w:sz w:val="24"/>
                <w:szCs w:val="24"/>
                <w:lang w:val="en-US"/>
              </w:rPr>
              <w:t xml:space="preserve">    }</w:t>
            </w:r>
          </w:p>
          <w:p w14:paraId="27633CFC" w14:textId="671293EE" w:rsidR="00EF6503" w:rsidRPr="00EF6503" w:rsidRDefault="00EF6503" w:rsidP="00EF6503">
            <w:pPr>
              <w:spacing w:after="100" w:afterAutospacing="1"/>
              <w:contextualSpacing/>
              <w:rPr>
                <w:rFonts w:ascii="Times New Roman" w:eastAsia="Times New Roman" w:hAnsi="Times New Roman" w:cs="Times New Roman"/>
                <w:i/>
                <w:iCs/>
                <w:color w:val="000000" w:themeColor="text1"/>
                <w:sz w:val="24"/>
                <w:szCs w:val="24"/>
                <w:lang w:val="en-US"/>
              </w:rPr>
            </w:pPr>
            <w:r w:rsidRPr="00EF6503">
              <w:rPr>
                <w:rFonts w:ascii="Times New Roman" w:eastAsia="Times New Roman" w:hAnsi="Times New Roman" w:cs="Times New Roman"/>
                <w:i/>
                <w:iCs/>
                <w:color w:val="000000" w:themeColor="text1"/>
                <w:sz w:val="24"/>
                <w:szCs w:val="24"/>
                <w:lang w:val="en-US"/>
              </w:rPr>
              <w:t xml:space="preserve">  });</w:t>
            </w:r>
          </w:p>
          <w:p w14:paraId="2527517C" w14:textId="77777777" w:rsidR="00EF6503" w:rsidRPr="00EF6503" w:rsidRDefault="00EF6503" w:rsidP="00EF6503">
            <w:pPr>
              <w:spacing w:after="100" w:afterAutospacing="1"/>
              <w:contextualSpacing/>
              <w:rPr>
                <w:rFonts w:ascii="Times New Roman" w:eastAsia="Times New Roman" w:hAnsi="Times New Roman" w:cs="Times New Roman"/>
                <w:i/>
                <w:iCs/>
                <w:color w:val="000000" w:themeColor="text1"/>
                <w:sz w:val="24"/>
                <w:szCs w:val="24"/>
                <w:lang w:val="en-US"/>
              </w:rPr>
            </w:pPr>
            <w:r w:rsidRPr="00EF6503">
              <w:rPr>
                <w:rFonts w:ascii="Times New Roman" w:eastAsia="Times New Roman" w:hAnsi="Times New Roman" w:cs="Times New Roman"/>
                <w:i/>
                <w:iCs/>
                <w:color w:val="000000" w:themeColor="text1"/>
                <w:sz w:val="24"/>
                <w:szCs w:val="24"/>
                <w:lang w:val="en-US"/>
              </w:rPr>
              <w:t xml:space="preserve">  return </w:t>
            </w:r>
            <w:proofErr w:type="spellStart"/>
            <w:r w:rsidRPr="00EF6503">
              <w:rPr>
                <w:rFonts w:ascii="Times New Roman" w:eastAsia="Times New Roman" w:hAnsi="Times New Roman" w:cs="Times New Roman"/>
                <w:i/>
                <w:iCs/>
                <w:color w:val="000000" w:themeColor="text1"/>
                <w:sz w:val="24"/>
                <w:szCs w:val="24"/>
                <w:lang w:val="en-US"/>
              </w:rPr>
              <w:t>Array.from</w:t>
            </w:r>
            <w:proofErr w:type="spellEnd"/>
            <w:r w:rsidRPr="00EF6503">
              <w:rPr>
                <w:rFonts w:ascii="Times New Roman" w:eastAsia="Times New Roman" w:hAnsi="Times New Roman" w:cs="Times New Roman"/>
                <w:i/>
                <w:iCs/>
                <w:color w:val="000000" w:themeColor="text1"/>
                <w:sz w:val="24"/>
                <w:szCs w:val="24"/>
                <w:lang w:val="en-US"/>
              </w:rPr>
              <w:t>(</w:t>
            </w:r>
            <w:proofErr w:type="spellStart"/>
            <w:proofErr w:type="gramStart"/>
            <w:r w:rsidRPr="00EF6503">
              <w:rPr>
                <w:rFonts w:ascii="Times New Roman" w:eastAsia="Times New Roman" w:hAnsi="Times New Roman" w:cs="Times New Roman"/>
                <w:i/>
                <w:iCs/>
                <w:color w:val="000000" w:themeColor="text1"/>
                <w:sz w:val="24"/>
                <w:szCs w:val="24"/>
                <w:lang w:val="en-US"/>
              </w:rPr>
              <w:t>groups.values</w:t>
            </w:r>
            <w:proofErr w:type="spellEnd"/>
            <w:proofErr w:type="gramEnd"/>
            <w:r w:rsidRPr="00EF6503">
              <w:rPr>
                <w:rFonts w:ascii="Times New Roman" w:eastAsia="Times New Roman" w:hAnsi="Times New Roman" w:cs="Times New Roman"/>
                <w:i/>
                <w:iCs/>
                <w:color w:val="000000" w:themeColor="text1"/>
                <w:sz w:val="24"/>
                <w:szCs w:val="24"/>
                <w:lang w:val="en-US"/>
              </w:rPr>
              <w:t>()</w:t>
            </w:r>
            <w:proofErr w:type="gramStart"/>
            <w:r w:rsidRPr="00EF6503">
              <w:rPr>
                <w:rFonts w:ascii="Times New Roman" w:eastAsia="Times New Roman" w:hAnsi="Times New Roman" w:cs="Times New Roman"/>
                <w:i/>
                <w:iCs/>
                <w:color w:val="000000" w:themeColor="text1"/>
                <w:sz w:val="24"/>
                <w:szCs w:val="24"/>
                <w:lang w:val="en-US"/>
              </w:rPr>
              <w:t>).sort</w:t>
            </w:r>
            <w:proofErr w:type="gramEnd"/>
            <w:r w:rsidRPr="00EF6503">
              <w:rPr>
                <w:rFonts w:ascii="Times New Roman" w:eastAsia="Times New Roman" w:hAnsi="Times New Roman" w:cs="Times New Roman"/>
                <w:i/>
                <w:iCs/>
                <w:color w:val="000000" w:themeColor="text1"/>
                <w:sz w:val="24"/>
                <w:szCs w:val="24"/>
                <w:lang w:val="en-US"/>
              </w:rPr>
              <w:t xml:space="preserve">((a, b) =&gt; </w:t>
            </w:r>
            <w:proofErr w:type="spellStart"/>
            <w:proofErr w:type="gramStart"/>
            <w:r w:rsidRPr="00EF6503">
              <w:rPr>
                <w:rFonts w:ascii="Times New Roman" w:eastAsia="Times New Roman" w:hAnsi="Times New Roman" w:cs="Times New Roman"/>
                <w:i/>
                <w:iCs/>
                <w:color w:val="000000" w:themeColor="text1"/>
                <w:sz w:val="24"/>
                <w:szCs w:val="24"/>
                <w:lang w:val="en-US"/>
              </w:rPr>
              <w:t>a.date</w:t>
            </w:r>
            <w:proofErr w:type="gramEnd"/>
            <w:r w:rsidRPr="00EF6503">
              <w:rPr>
                <w:rFonts w:ascii="Times New Roman" w:eastAsia="Times New Roman" w:hAnsi="Times New Roman" w:cs="Times New Roman"/>
                <w:i/>
                <w:iCs/>
                <w:color w:val="000000" w:themeColor="text1"/>
                <w:sz w:val="24"/>
                <w:szCs w:val="24"/>
                <w:lang w:val="en-US"/>
              </w:rPr>
              <w:t>.</w:t>
            </w:r>
            <w:proofErr w:type="gramStart"/>
            <w:r w:rsidRPr="00EF6503">
              <w:rPr>
                <w:rFonts w:ascii="Times New Roman" w:eastAsia="Times New Roman" w:hAnsi="Times New Roman" w:cs="Times New Roman"/>
                <w:i/>
                <w:iCs/>
                <w:color w:val="000000" w:themeColor="text1"/>
                <w:sz w:val="24"/>
                <w:szCs w:val="24"/>
                <w:lang w:val="en-US"/>
              </w:rPr>
              <w:t>getTime</w:t>
            </w:r>
            <w:proofErr w:type="spellEnd"/>
            <w:r w:rsidRPr="00EF6503">
              <w:rPr>
                <w:rFonts w:ascii="Times New Roman" w:eastAsia="Times New Roman" w:hAnsi="Times New Roman" w:cs="Times New Roman"/>
                <w:i/>
                <w:iCs/>
                <w:color w:val="000000" w:themeColor="text1"/>
                <w:sz w:val="24"/>
                <w:szCs w:val="24"/>
                <w:lang w:val="en-US"/>
              </w:rPr>
              <w:t>(</w:t>
            </w:r>
            <w:proofErr w:type="gramEnd"/>
            <w:r w:rsidRPr="00EF6503">
              <w:rPr>
                <w:rFonts w:ascii="Times New Roman" w:eastAsia="Times New Roman" w:hAnsi="Times New Roman" w:cs="Times New Roman"/>
                <w:i/>
                <w:iCs/>
                <w:color w:val="000000" w:themeColor="text1"/>
                <w:sz w:val="24"/>
                <w:szCs w:val="24"/>
                <w:lang w:val="en-US"/>
              </w:rPr>
              <w:t xml:space="preserve">) - </w:t>
            </w:r>
            <w:proofErr w:type="spellStart"/>
            <w:proofErr w:type="gramStart"/>
            <w:r w:rsidRPr="00EF6503">
              <w:rPr>
                <w:rFonts w:ascii="Times New Roman" w:eastAsia="Times New Roman" w:hAnsi="Times New Roman" w:cs="Times New Roman"/>
                <w:i/>
                <w:iCs/>
                <w:color w:val="000000" w:themeColor="text1"/>
                <w:sz w:val="24"/>
                <w:szCs w:val="24"/>
                <w:lang w:val="en-US"/>
              </w:rPr>
              <w:t>b.date</w:t>
            </w:r>
            <w:proofErr w:type="gramEnd"/>
            <w:r w:rsidRPr="00EF6503">
              <w:rPr>
                <w:rFonts w:ascii="Times New Roman" w:eastAsia="Times New Roman" w:hAnsi="Times New Roman" w:cs="Times New Roman"/>
                <w:i/>
                <w:iCs/>
                <w:color w:val="000000" w:themeColor="text1"/>
                <w:sz w:val="24"/>
                <w:szCs w:val="24"/>
                <w:lang w:val="en-US"/>
              </w:rPr>
              <w:t>.</w:t>
            </w:r>
            <w:proofErr w:type="gramStart"/>
            <w:r w:rsidRPr="00EF6503">
              <w:rPr>
                <w:rFonts w:ascii="Times New Roman" w:eastAsia="Times New Roman" w:hAnsi="Times New Roman" w:cs="Times New Roman"/>
                <w:i/>
                <w:iCs/>
                <w:color w:val="000000" w:themeColor="text1"/>
                <w:sz w:val="24"/>
                <w:szCs w:val="24"/>
                <w:lang w:val="en-US"/>
              </w:rPr>
              <w:t>getTime</w:t>
            </w:r>
            <w:proofErr w:type="spellEnd"/>
            <w:r w:rsidRPr="00EF6503">
              <w:rPr>
                <w:rFonts w:ascii="Times New Roman" w:eastAsia="Times New Roman" w:hAnsi="Times New Roman" w:cs="Times New Roman"/>
                <w:i/>
                <w:iCs/>
                <w:color w:val="000000" w:themeColor="text1"/>
                <w:sz w:val="24"/>
                <w:szCs w:val="24"/>
                <w:lang w:val="en-US"/>
              </w:rPr>
              <w:t>(</w:t>
            </w:r>
            <w:proofErr w:type="gramEnd"/>
            <w:r w:rsidRPr="00EF6503">
              <w:rPr>
                <w:rFonts w:ascii="Times New Roman" w:eastAsia="Times New Roman" w:hAnsi="Times New Roman" w:cs="Times New Roman"/>
                <w:i/>
                <w:iCs/>
                <w:color w:val="000000" w:themeColor="text1"/>
                <w:sz w:val="24"/>
                <w:szCs w:val="24"/>
                <w:lang w:val="en-US"/>
              </w:rPr>
              <w:t>)</w:t>
            </w:r>
            <w:proofErr w:type="gramStart"/>
            <w:r w:rsidRPr="00EF6503">
              <w:rPr>
                <w:rFonts w:ascii="Times New Roman" w:eastAsia="Times New Roman" w:hAnsi="Times New Roman" w:cs="Times New Roman"/>
                <w:i/>
                <w:iCs/>
                <w:color w:val="000000" w:themeColor="text1"/>
                <w:sz w:val="24"/>
                <w:szCs w:val="24"/>
                <w:lang w:val="en-US"/>
              </w:rPr>
              <w:t>);</w:t>
            </w:r>
            <w:proofErr w:type="gramEnd"/>
          </w:p>
          <w:p w14:paraId="437E0885" w14:textId="706DD5E4" w:rsidR="00EF6503" w:rsidRPr="00EF6503" w:rsidRDefault="00EF6503" w:rsidP="00EF6503">
            <w:pPr>
              <w:spacing w:after="100" w:afterAutospacing="1"/>
              <w:contextualSpacing/>
              <w:rPr>
                <w:rFonts w:ascii="Times New Roman" w:eastAsia="Times New Roman" w:hAnsi="Times New Roman" w:cs="Times New Roman"/>
                <w:i/>
                <w:iCs/>
                <w:color w:val="000000" w:themeColor="text1"/>
                <w:sz w:val="24"/>
                <w:szCs w:val="24"/>
                <w:lang w:val="en-US"/>
              </w:rPr>
            </w:pPr>
            <w:r w:rsidRPr="00EF6503">
              <w:rPr>
                <w:rFonts w:ascii="Times New Roman" w:eastAsia="Times New Roman" w:hAnsi="Times New Roman" w:cs="Times New Roman"/>
                <w:i/>
                <w:iCs/>
                <w:color w:val="000000" w:themeColor="text1"/>
                <w:sz w:val="24"/>
                <w:szCs w:val="24"/>
                <w:lang w:val="en-US"/>
              </w:rPr>
              <w:t>};</w:t>
            </w:r>
          </w:p>
          <w:p w14:paraId="5F78C874" w14:textId="05FAE54A" w:rsidR="000444B1" w:rsidRPr="00314736" w:rsidRDefault="000444B1" w:rsidP="6C62CE90">
            <w:pPr>
              <w:spacing w:afterAutospacing="1"/>
              <w:rPr>
                <w:rFonts w:ascii="Times New Roman" w:eastAsia="Times New Roman" w:hAnsi="Times New Roman" w:cs="Times New Roman"/>
                <w:color w:val="000000" w:themeColor="text1"/>
                <w:sz w:val="24"/>
                <w:szCs w:val="24"/>
              </w:rPr>
            </w:pPr>
            <w:r w:rsidRPr="000444B1">
              <w:rPr>
                <w:rFonts w:ascii="Times New Roman" w:eastAsia="Times New Roman" w:hAnsi="Times New Roman" w:cs="Times New Roman"/>
                <w:color w:val="000000" w:themeColor="text1"/>
                <w:sz w:val="24"/>
                <w:szCs w:val="24"/>
              </w:rPr>
              <w:lastRenderedPageBreak/>
              <w:t>In questo pezzo di codice ho implementato la formula classica bancaria per il calcolo della rata costante di un prestito. L’algoritmo parte dall’importo richiesto, dal tasso di interesse e dalla durata in mesi, e restituisce la rata mensile che il cliente dovrà sostenere. Se il tasso è diverso da zero, applica la formula standard PMT=</w:t>
            </w:r>
            <w:proofErr w:type="spellStart"/>
            <w:r w:rsidRPr="000444B1">
              <w:rPr>
                <w:rFonts w:ascii="Times New Roman" w:eastAsia="Times New Roman" w:hAnsi="Times New Roman" w:cs="Times New Roman"/>
                <w:color w:val="000000" w:themeColor="text1"/>
                <w:sz w:val="24"/>
                <w:szCs w:val="24"/>
              </w:rPr>
              <w:t>PV×r</w:t>
            </w:r>
            <w:proofErr w:type="spellEnd"/>
            <w:r w:rsidRPr="000444B1">
              <w:rPr>
                <w:rFonts w:ascii="Times New Roman" w:eastAsia="Times New Roman" w:hAnsi="Times New Roman" w:cs="Times New Roman"/>
                <w:color w:val="000000" w:themeColor="text1"/>
                <w:sz w:val="24"/>
                <w:szCs w:val="24"/>
              </w:rPr>
              <w:t>(1+</w:t>
            </w:r>
            <w:proofErr w:type="gramStart"/>
            <w:r w:rsidRPr="000444B1">
              <w:rPr>
                <w:rFonts w:ascii="Times New Roman" w:eastAsia="Times New Roman" w:hAnsi="Times New Roman" w:cs="Times New Roman"/>
                <w:color w:val="000000" w:themeColor="text1"/>
                <w:sz w:val="24"/>
                <w:szCs w:val="24"/>
              </w:rPr>
              <w:t>r)n</w:t>
            </w:r>
            <w:proofErr w:type="gramEnd"/>
            <w:r w:rsidRPr="000444B1">
              <w:rPr>
                <w:rFonts w:ascii="Times New Roman" w:eastAsia="Times New Roman" w:hAnsi="Times New Roman" w:cs="Times New Roman"/>
                <w:color w:val="000000" w:themeColor="text1"/>
                <w:sz w:val="24"/>
                <w:szCs w:val="24"/>
              </w:rPr>
              <w:t>/((1+</w:t>
            </w:r>
            <w:proofErr w:type="gramStart"/>
            <w:r w:rsidRPr="000444B1">
              <w:rPr>
                <w:rFonts w:ascii="Times New Roman" w:eastAsia="Times New Roman" w:hAnsi="Times New Roman" w:cs="Times New Roman"/>
                <w:color w:val="000000" w:themeColor="text1"/>
                <w:sz w:val="24"/>
                <w:szCs w:val="24"/>
              </w:rPr>
              <w:t>r)n</w:t>
            </w:r>
            <w:proofErr w:type="gramEnd"/>
            <w:r w:rsidRPr="000444B1">
              <w:rPr>
                <w:rFonts w:ascii="Times New Roman" w:eastAsia="Times New Roman" w:hAnsi="Times New Roman" w:cs="Times New Roman"/>
                <w:color w:val="000000" w:themeColor="text1"/>
                <w:sz w:val="24"/>
                <w:szCs w:val="24"/>
              </w:rPr>
              <w:t>–1)</w:t>
            </w:r>
            <w:r w:rsidR="00314736">
              <w:rPr>
                <w:rFonts w:ascii="Times New Roman" w:eastAsia="Times New Roman" w:hAnsi="Times New Roman" w:cs="Times New Roman"/>
                <w:color w:val="000000" w:themeColor="text1"/>
                <w:sz w:val="24"/>
                <w:szCs w:val="24"/>
              </w:rPr>
              <w:t>,</w:t>
            </w:r>
            <w:r w:rsidRPr="000444B1">
              <w:rPr>
                <w:rFonts w:ascii="Times New Roman" w:eastAsia="Times New Roman" w:hAnsi="Times New Roman" w:cs="Times New Roman"/>
                <w:color w:val="000000" w:themeColor="text1"/>
                <w:sz w:val="24"/>
                <w:szCs w:val="24"/>
              </w:rPr>
              <w:t xml:space="preserve"> altrimenti, nel caso di prestiti a tasso zero, divide semplicemente l’importo per il numero di mesi. Ho ritenuto questo </w:t>
            </w:r>
            <w:proofErr w:type="spellStart"/>
            <w:r w:rsidRPr="000444B1">
              <w:rPr>
                <w:rFonts w:ascii="Times New Roman" w:eastAsia="Times New Roman" w:hAnsi="Times New Roman" w:cs="Times New Roman"/>
                <w:color w:val="000000" w:themeColor="text1"/>
                <w:sz w:val="24"/>
                <w:szCs w:val="24"/>
              </w:rPr>
              <w:t>snippet</w:t>
            </w:r>
            <w:proofErr w:type="spellEnd"/>
            <w:r w:rsidRPr="000444B1">
              <w:rPr>
                <w:rFonts w:ascii="Times New Roman" w:eastAsia="Times New Roman" w:hAnsi="Times New Roman" w:cs="Times New Roman"/>
                <w:color w:val="000000" w:themeColor="text1"/>
                <w:sz w:val="24"/>
                <w:szCs w:val="24"/>
              </w:rPr>
              <w:t xml:space="preserve"> interessante perché traduce in codice una regola matematica fondamentale nel settore finanziario, che diventa la base per tutte le valutazioni successive sulla sostenibilità del prestito.</w:t>
            </w:r>
          </w:p>
          <w:p w14:paraId="7F97BFCF" w14:textId="77777777" w:rsidR="000444B1" w:rsidRPr="000444B1" w:rsidRDefault="000444B1" w:rsidP="00EF6503">
            <w:pPr>
              <w:spacing w:after="100" w:afterAutospacing="1"/>
              <w:contextualSpacing/>
              <w:rPr>
                <w:rFonts w:ascii="Times New Roman" w:eastAsia="Times New Roman" w:hAnsi="Times New Roman" w:cs="Times New Roman"/>
                <w:i/>
                <w:iCs/>
                <w:color w:val="000000" w:themeColor="text1"/>
                <w:sz w:val="24"/>
                <w:szCs w:val="24"/>
              </w:rPr>
            </w:pPr>
            <w:proofErr w:type="spellStart"/>
            <w:r w:rsidRPr="000444B1">
              <w:rPr>
                <w:rFonts w:ascii="Times New Roman" w:eastAsia="Times New Roman" w:hAnsi="Times New Roman" w:cs="Times New Roman"/>
                <w:i/>
                <w:iCs/>
                <w:color w:val="000000" w:themeColor="text1"/>
                <w:sz w:val="24"/>
                <w:szCs w:val="24"/>
              </w:rPr>
              <w:t>def</w:t>
            </w:r>
            <w:proofErr w:type="spellEnd"/>
            <w:r w:rsidRPr="000444B1">
              <w:rPr>
                <w:rFonts w:ascii="Times New Roman" w:eastAsia="Times New Roman" w:hAnsi="Times New Roman" w:cs="Times New Roman"/>
                <w:i/>
                <w:iCs/>
                <w:color w:val="000000" w:themeColor="text1"/>
                <w:sz w:val="24"/>
                <w:szCs w:val="24"/>
              </w:rPr>
              <w:t xml:space="preserve"> </w:t>
            </w:r>
            <w:proofErr w:type="spellStart"/>
            <w:r w:rsidRPr="000444B1">
              <w:rPr>
                <w:rFonts w:ascii="Times New Roman" w:eastAsia="Times New Roman" w:hAnsi="Times New Roman" w:cs="Times New Roman"/>
                <w:i/>
                <w:iCs/>
                <w:color w:val="000000" w:themeColor="text1"/>
                <w:sz w:val="24"/>
                <w:szCs w:val="24"/>
              </w:rPr>
              <w:t>calculate_monthly_</w:t>
            </w:r>
            <w:proofErr w:type="gramStart"/>
            <w:r w:rsidRPr="000444B1">
              <w:rPr>
                <w:rFonts w:ascii="Times New Roman" w:eastAsia="Times New Roman" w:hAnsi="Times New Roman" w:cs="Times New Roman"/>
                <w:i/>
                <w:iCs/>
                <w:color w:val="000000" w:themeColor="text1"/>
                <w:sz w:val="24"/>
                <w:szCs w:val="24"/>
              </w:rPr>
              <w:t>payment</w:t>
            </w:r>
            <w:proofErr w:type="spellEnd"/>
            <w:r w:rsidRPr="000444B1">
              <w:rPr>
                <w:rFonts w:ascii="Times New Roman" w:eastAsia="Times New Roman" w:hAnsi="Times New Roman" w:cs="Times New Roman"/>
                <w:i/>
                <w:iCs/>
                <w:color w:val="000000" w:themeColor="text1"/>
                <w:sz w:val="24"/>
                <w:szCs w:val="24"/>
              </w:rPr>
              <w:t>(</w:t>
            </w:r>
            <w:proofErr w:type="gramEnd"/>
            <w:r w:rsidRPr="000444B1">
              <w:rPr>
                <w:rFonts w:ascii="Times New Roman" w:eastAsia="Times New Roman" w:hAnsi="Times New Roman" w:cs="Times New Roman"/>
                <w:i/>
                <w:iCs/>
                <w:color w:val="000000" w:themeColor="text1"/>
                <w:sz w:val="24"/>
                <w:szCs w:val="24"/>
              </w:rPr>
              <w:t xml:space="preserve">self, </w:t>
            </w:r>
            <w:proofErr w:type="spellStart"/>
            <w:r w:rsidRPr="000444B1">
              <w:rPr>
                <w:rFonts w:ascii="Times New Roman" w:eastAsia="Times New Roman" w:hAnsi="Times New Roman" w:cs="Times New Roman"/>
                <w:i/>
                <w:iCs/>
                <w:color w:val="000000" w:themeColor="text1"/>
                <w:sz w:val="24"/>
                <w:szCs w:val="24"/>
              </w:rPr>
              <w:t>amount</w:t>
            </w:r>
            <w:proofErr w:type="spellEnd"/>
            <w:r w:rsidRPr="000444B1">
              <w:rPr>
                <w:rFonts w:ascii="Times New Roman" w:eastAsia="Times New Roman" w:hAnsi="Times New Roman" w:cs="Times New Roman"/>
                <w:i/>
                <w:iCs/>
                <w:color w:val="000000" w:themeColor="text1"/>
                <w:sz w:val="24"/>
                <w:szCs w:val="24"/>
              </w:rPr>
              <w:t xml:space="preserve">: </w:t>
            </w:r>
            <w:proofErr w:type="spellStart"/>
            <w:r w:rsidRPr="000444B1">
              <w:rPr>
                <w:rFonts w:ascii="Times New Roman" w:eastAsia="Times New Roman" w:hAnsi="Times New Roman" w:cs="Times New Roman"/>
                <w:i/>
                <w:iCs/>
                <w:color w:val="000000" w:themeColor="text1"/>
                <w:sz w:val="24"/>
                <w:szCs w:val="24"/>
              </w:rPr>
              <w:t>Decimal</w:t>
            </w:r>
            <w:proofErr w:type="spellEnd"/>
            <w:r w:rsidRPr="000444B1">
              <w:rPr>
                <w:rFonts w:ascii="Times New Roman" w:eastAsia="Times New Roman" w:hAnsi="Times New Roman" w:cs="Times New Roman"/>
                <w:i/>
                <w:iCs/>
                <w:color w:val="000000" w:themeColor="text1"/>
                <w:sz w:val="24"/>
                <w:szCs w:val="24"/>
              </w:rPr>
              <w:t xml:space="preserve">, </w:t>
            </w:r>
            <w:proofErr w:type="spellStart"/>
            <w:r w:rsidRPr="000444B1">
              <w:rPr>
                <w:rFonts w:ascii="Times New Roman" w:eastAsia="Times New Roman" w:hAnsi="Times New Roman" w:cs="Times New Roman"/>
                <w:i/>
                <w:iCs/>
                <w:color w:val="000000" w:themeColor="text1"/>
                <w:sz w:val="24"/>
                <w:szCs w:val="24"/>
              </w:rPr>
              <w:t>interest_rate</w:t>
            </w:r>
            <w:proofErr w:type="spellEnd"/>
            <w:r w:rsidRPr="000444B1">
              <w:rPr>
                <w:rFonts w:ascii="Times New Roman" w:eastAsia="Times New Roman" w:hAnsi="Times New Roman" w:cs="Times New Roman"/>
                <w:i/>
                <w:iCs/>
                <w:color w:val="000000" w:themeColor="text1"/>
                <w:sz w:val="24"/>
                <w:szCs w:val="24"/>
              </w:rPr>
              <w:t xml:space="preserve">: </w:t>
            </w:r>
            <w:proofErr w:type="spellStart"/>
            <w:r w:rsidRPr="000444B1">
              <w:rPr>
                <w:rFonts w:ascii="Times New Roman" w:eastAsia="Times New Roman" w:hAnsi="Times New Roman" w:cs="Times New Roman"/>
                <w:i/>
                <w:iCs/>
                <w:color w:val="000000" w:themeColor="text1"/>
                <w:sz w:val="24"/>
                <w:szCs w:val="24"/>
              </w:rPr>
              <w:t>Decimal</w:t>
            </w:r>
            <w:proofErr w:type="spellEnd"/>
            <w:r w:rsidRPr="000444B1">
              <w:rPr>
                <w:rFonts w:ascii="Times New Roman" w:eastAsia="Times New Roman" w:hAnsi="Times New Roman" w:cs="Times New Roman"/>
                <w:i/>
                <w:iCs/>
                <w:color w:val="000000" w:themeColor="text1"/>
                <w:sz w:val="24"/>
                <w:szCs w:val="24"/>
              </w:rPr>
              <w:t xml:space="preserve">, </w:t>
            </w:r>
            <w:proofErr w:type="spellStart"/>
            <w:r w:rsidRPr="000444B1">
              <w:rPr>
                <w:rFonts w:ascii="Times New Roman" w:eastAsia="Times New Roman" w:hAnsi="Times New Roman" w:cs="Times New Roman"/>
                <w:i/>
                <w:iCs/>
                <w:color w:val="000000" w:themeColor="text1"/>
                <w:sz w:val="24"/>
                <w:szCs w:val="24"/>
              </w:rPr>
              <w:t>term_months</w:t>
            </w:r>
            <w:proofErr w:type="spellEnd"/>
            <w:r w:rsidRPr="000444B1">
              <w:rPr>
                <w:rFonts w:ascii="Times New Roman" w:eastAsia="Times New Roman" w:hAnsi="Times New Roman" w:cs="Times New Roman"/>
                <w:i/>
                <w:iCs/>
                <w:color w:val="000000" w:themeColor="text1"/>
                <w:sz w:val="24"/>
                <w:szCs w:val="24"/>
              </w:rPr>
              <w:t xml:space="preserve">: </w:t>
            </w:r>
            <w:proofErr w:type="spellStart"/>
            <w:r w:rsidRPr="000444B1">
              <w:rPr>
                <w:rFonts w:ascii="Times New Roman" w:eastAsia="Times New Roman" w:hAnsi="Times New Roman" w:cs="Times New Roman"/>
                <w:i/>
                <w:iCs/>
                <w:color w:val="000000" w:themeColor="text1"/>
                <w:sz w:val="24"/>
                <w:szCs w:val="24"/>
              </w:rPr>
              <w:t>int</w:t>
            </w:r>
            <w:proofErr w:type="spellEnd"/>
            <w:r w:rsidRPr="000444B1">
              <w:rPr>
                <w:rFonts w:ascii="Times New Roman" w:eastAsia="Times New Roman" w:hAnsi="Times New Roman" w:cs="Times New Roman"/>
                <w:i/>
                <w:iCs/>
                <w:color w:val="000000" w:themeColor="text1"/>
                <w:sz w:val="24"/>
                <w:szCs w:val="24"/>
              </w:rPr>
              <w:t xml:space="preserve">) -&gt; </w:t>
            </w:r>
            <w:proofErr w:type="spellStart"/>
            <w:r w:rsidRPr="000444B1">
              <w:rPr>
                <w:rFonts w:ascii="Times New Roman" w:eastAsia="Times New Roman" w:hAnsi="Times New Roman" w:cs="Times New Roman"/>
                <w:i/>
                <w:iCs/>
                <w:color w:val="000000" w:themeColor="text1"/>
                <w:sz w:val="24"/>
                <w:szCs w:val="24"/>
              </w:rPr>
              <w:t>Decimal</w:t>
            </w:r>
            <w:proofErr w:type="spellEnd"/>
            <w:r w:rsidRPr="000444B1">
              <w:rPr>
                <w:rFonts w:ascii="Times New Roman" w:eastAsia="Times New Roman" w:hAnsi="Times New Roman" w:cs="Times New Roman"/>
                <w:i/>
                <w:iCs/>
                <w:color w:val="000000" w:themeColor="text1"/>
                <w:sz w:val="24"/>
                <w:szCs w:val="24"/>
              </w:rPr>
              <w:t>:</w:t>
            </w:r>
          </w:p>
          <w:p w14:paraId="386D9B45" w14:textId="00F58F08" w:rsidR="000444B1" w:rsidRPr="000444B1" w:rsidRDefault="000444B1" w:rsidP="00EF6503">
            <w:pPr>
              <w:spacing w:after="100" w:afterAutospacing="1"/>
              <w:contextualSpacing/>
              <w:rPr>
                <w:rFonts w:ascii="Times New Roman" w:eastAsia="Times New Roman" w:hAnsi="Times New Roman" w:cs="Times New Roman"/>
                <w:i/>
                <w:iCs/>
                <w:color w:val="000000" w:themeColor="text1"/>
                <w:sz w:val="24"/>
                <w:szCs w:val="24"/>
              </w:rPr>
            </w:pPr>
            <w:r w:rsidRPr="000444B1">
              <w:rPr>
                <w:rFonts w:ascii="Times New Roman" w:eastAsia="Times New Roman" w:hAnsi="Times New Roman" w:cs="Times New Roman"/>
                <w:i/>
                <w:iCs/>
                <w:color w:val="000000" w:themeColor="text1"/>
                <w:sz w:val="24"/>
                <w:szCs w:val="24"/>
              </w:rPr>
              <w:t xml:space="preserve">    </w:t>
            </w:r>
            <w:proofErr w:type="spellStart"/>
            <w:r w:rsidRPr="000444B1">
              <w:rPr>
                <w:rFonts w:ascii="Times New Roman" w:eastAsia="Times New Roman" w:hAnsi="Times New Roman" w:cs="Times New Roman"/>
                <w:i/>
                <w:iCs/>
                <w:color w:val="000000" w:themeColor="text1"/>
                <w:sz w:val="24"/>
                <w:szCs w:val="24"/>
              </w:rPr>
              <w:t>monthly_interest_rate</w:t>
            </w:r>
            <w:proofErr w:type="spellEnd"/>
            <w:r w:rsidRPr="000444B1">
              <w:rPr>
                <w:rFonts w:ascii="Times New Roman" w:eastAsia="Times New Roman" w:hAnsi="Times New Roman" w:cs="Times New Roman"/>
                <w:i/>
                <w:iCs/>
                <w:color w:val="000000" w:themeColor="text1"/>
                <w:sz w:val="24"/>
                <w:szCs w:val="24"/>
              </w:rPr>
              <w:t xml:space="preserve"> = </w:t>
            </w:r>
            <w:proofErr w:type="spellStart"/>
            <w:r w:rsidRPr="000444B1">
              <w:rPr>
                <w:rFonts w:ascii="Times New Roman" w:eastAsia="Times New Roman" w:hAnsi="Times New Roman" w:cs="Times New Roman"/>
                <w:i/>
                <w:iCs/>
                <w:color w:val="000000" w:themeColor="text1"/>
                <w:sz w:val="24"/>
                <w:szCs w:val="24"/>
              </w:rPr>
              <w:t>interest_rate</w:t>
            </w:r>
            <w:proofErr w:type="spellEnd"/>
            <w:r w:rsidRPr="000444B1">
              <w:rPr>
                <w:rFonts w:ascii="Times New Roman" w:eastAsia="Times New Roman" w:hAnsi="Times New Roman" w:cs="Times New Roman"/>
                <w:i/>
                <w:iCs/>
                <w:color w:val="000000" w:themeColor="text1"/>
                <w:sz w:val="24"/>
                <w:szCs w:val="24"/>
              </w:rPr>
              <w:t xml:space="preserve"> / </w:t>
            </w:r>
            <w:proofErr w:type="spellStart"/>
            <w:proofErr w:type="gramStart"/>
            <w:r w:rsidRPr="000444B1">
              <w:rPr>
                <w:rFonts w:ascii="Times New Roman" w:eastAsia="Times New Roman" w:hAnsi="Times New Roman" w:cs="Times New Roman"/>
                <w:i/>
                <w:iCs/>
                <w:color w:val="000000" w:themeColor="text1"/>
                <w:sz w:val="24"/>
                <w:szCs w:val="24"/>
              </w:rPr>
              <w:t>Decimal</w:t>
            </w:r>
            <w:proofErr w:type="spellEnd"/>
            <w:r w:rsidRPr="000444B1">
              <w:rPr>
                <w:rFonts w:ascii="Times New Roman" w:eastAsia="Times New Roman" w:hAnsi="Times New Roman" w:cs="Times New Roman"/>
                <w:i/>
                <w:iCs/>
                <w:color w:val="000000" w:themeColor="text1"/>
                <w:sz w:val="24"/>
                <w:szCs w:val="24"/>
              </w:rPr>
              <w:t>(</w:t>
            </w:r>
            <w:proofErr w:type="gramEnd"/>
            <w:r w:rsidRPr="000444B1">
              <w:rPr>
                <w:rFonts w:ascii="Times New Roman" w:eastAsia="Times New Roman" w:hAnsi="Times New Roman" w:cs="Times New Roman"/>
                <w:i/>
                <w:iCs/>
                <w:color w:val="000000" w:themeColor="text1"/>
                <w:sz w:val="24"/>
                <w:szCs w:val="24"/>
              </w:rPr>
              <w:t xml:space="preserve">'100') / </w:t>
            </w:r>
            <w:proofErr w:type="spellStart"/>
            <w:proofErr w:type="gramStart"/>
            <w:r w:rsidRPr="000444B1">
              <w:rPr>
                <w:rFonts w:ascii="Times New Roman" w:eastAsia="Times New Roman" w:hAnsi="Times New Roman" w:cs="Times New Roman"/>
                <w:i/>
                <w:iCs/>
                <w:color w:val="000000" w:themeColor="text1"/>
                <w:sz w:val="24"/>
                <w:szCs w:val="24"/>
              </w:rPr>
              <w:t>Decimal</w:t>
            </w:r>
            <w:proofErr w:type="spellEnd"/>
            <w:r w:rsidRPr="000444B1">
              <w:rPr>
                <w:rFonts w:ascii="Times New Roman" w:eastAsia="Times New Roman" w:hAnsi="Times New Roman" w:cs="Times New Roman"/>
                <w:i/>
                <w:iCs/>
                <w:color w:val="000000" w:themeColor="text1"/>
                <w:sz w:val="24"/>
                <w:szCs w:val="24"/>
              </w:rPr>
              <w:t>(</w:t>
            </w:r>
            <w:proofErr w:type="gramEnd"/>
            <w:r w:rsidRPr="000444B1">
              <w:rPr>
                <w:rFonts w:ascii="Times New Roman" w:eastAsia="Times New Roman" w:hAnsi="Times New Roman" w:cs="Times New Roman"/>
                <w:i/>
                <w:iCs/>
                <w:color w:val="000000" w:themeColor="text1"/>
                <w:sz w:val="24"/>
                <w:szCs w:val="24"/>
              </w:rPr>
              <w:t>'12')</w:t>
            </w:r>
          </w:p>
          <w:p w14:paraId="5FEA87FF" w14:textId="77777777" w:rsidR="000444B1" w:rsidRPr="000444B1" w:rsidRDefault="000444B1" w:rsidP="00EF6503">
            <w:pPr>
              <w:spacing w:after="100" w:afterAutospacing="1"/>
              <w:contextualSpacing/>
              <w:rPr>
                <w:rFonts w:ascii="Times New Roman" w:eastAsia="Times New Roman" w:hAnsi="Times New Roman" w:cs="Times New Roman"/>
                <w:i/>
                <w:iCs/>
                <w:color w:val="000000" w:themeColor="text1"/>
                <w:sz w:val="24"/>
                <w:szCs w:val="24"/>
              </w:rPr>
            </w:pPr>
            <w:r w:rsidRPr="000444B1">
              <w:rPr>
                <w:rFonts w:ascii="Times New Roman" w:eastAsia="Times New Roman" w:hAnsi="Times New Roman" w:cs="Times New Roman"/>
                <w:i/>
                <w:iCs/>
                <w:color w:val="000000" w:themeColor="text1"/>
                <w:sz w:val="24"/>
                <w:szCs w:val="24"/>
              </w:rPr>
              <w:t xml:space="preserve">    </w:t>
            </w:r>
            <w:proofErr w:type="spellStart"/>
            <w:r w:rsidRPr="000444B1">
              <w:rPr>
                <w:rFonts w:ascii="Times New Roman" w:eastAsia="Times New Roman" w:hAnsi="Times New Roman" w:cs="Times New Roman"/>
                <w:i/>
                <w:iCs/>
                <w:color w:val="000000" w:themeColor="text1"/>
                <w:sz w:val="24"/>
                <w:szCs w:val="24"/>
              </w:rPr>
              <w:t>if</w:t>
            </w:r>
            <w:proofErr w:type="spellEnd"/>
            <w:r w:rsidRPr="000444B1">
              <w:rPr>
                <w:rFonts w:ascii="Times New Roman" w:eastAsia="Times New Roman" w:hAnsi="Times New Roman" w:cs="Times New Roman"/>
                <w:i/>
                <w:iCs/>
                <w:color w:val="000000" w:themeColor="text1"/>
                <w:sz w:val="24"/>
                <w:szCs w:val="24"/>
              </w:rPr>
              <w:t xml:space="preserve"> </w:t>
            </w:r>
            <w:proofErr w:type="spellStart"/>
            <w:r w:rsidRPr="000444B1">
              <w:rPr>
                <w:rFonts w:ascii="Times New Roman" w:eastAsia="Times New Roman" w:hAnsi="Times New Roman" w:cs="Times New Roman"/>
                <w:i/>
                <w:iCs/>
                <w:color w:val="000000" w:themeColor="text1"/>
                <w:sz w:val="24"/>
                <w:szCs w:val="24"/>
              </w:rPr>
              <w:t>monthly_interest_rate</w:t>
            </w:r>
            <w:proofErr w:type="spellEnd"/>
            <w:r w:rsidRPr="000444B1">
              <w:rPr>
                <w:rFonts w:ascii="Times New Roman" w:eastAsia="Times New Roman" w:hAnsi="Times New Roman" w:cs="Times New Roman"/>
                <w:i/>
                <w:iCs/>
                <w:color w:val="000000" w:themeColor="text1"/>
                <w:sz w:val="24"/>
                <w:szCs w:val="24"/>
              </w:rPr>
              <w:t xml:space="preserve"> &gt; 0:</w:t>
            </w:r>
          </w:p>
          <w:p w14:paraId="43702AFC" w14:textId="77777777" w:rsidR="000444B1" w:rsidRPr="000444B1" w:rsidRDefault="000444B1" w:rsidP="00EF6503">
            <w:pPr>
              <w:spacing w:after="100" w:afterAutospacing="1"/>
              <w:contextualSpacing/>
              <w:rPr>
                <w:rFonts w:ascii="Times New Roman" w:eastAsia="Times New Roman" w:hAnsi="Times New Roman" w:cs="Times New Roman"/>
                <w:i/>
                <w:iCs/>
                <w:color w:val="000000" w:themeColor="text1"/>
                <w:sz w:val="24"/>
                <w:szCs w:val="24"/>
              </w:rPr>
            </w:pPr>
            <w:r w:rsidRPr="000444B1">
              <w:rPr>
                <w:rFonts w:ascii="Times New Roman" w:eastAsia="Times New Roman" w:hAnsi="Times New Roman" w:cs="Times New Roman"/>
                <w:i/>
                <w:iCs/>
                <w:color w:val="000000" w:themeColor="text1"/>
                <w:sz w:val="24"/>
                <w:szCs w:val="24"/>
              </w:rPr>
              <w:t xml:space="preserve">        </w:t>
            </w:r>
            <w:proofErr w:type="spellStart"/>
            <w:r w:rsidRPr="000444B1">
              <w:rPr>
                <w:rFonts w:ascii="Times New Roman" w:eastAsia="Times New Roman" w:hAnsi="Times New Roman" w:cs="Times New Roman"/>
                <w:i/>
                <w:iCs/>
                <w:color w:val="000000" w:themeColor="text1"/>
                <w:sz w:val="24"/>
                <w:szCs w:val="24"/>
              </w:rPr>
              <w:t>monthly_payment</w:t>
            </w:r>
            <w:proofErr w:type="spellEnd"/>
            <w:r w:rsidRPr="000444B1">
              <w:rPr>
                <w:rFonts w:ascii="Times New Roman" w:eastAsia="Times New Roman" w:hAnsi="Times New Roman" w:cs="Times New Roman"/>
                <w:i/>
                <w:iCs/>
                <w:color w:val="000000" w:themeColor="text1"/>
                <w:sz w:val="24"/>
                <w:szCs w:val="24"/>
              </w:rPr>
              <w:t xml:space="preserve"> = amount * (</w:t>
            </w:r>
          </w:p>
          <w:p w14:paraId="412DEE39" w14:textId="77777777" w:rsidR="000444B1" w:rsidRPr="000444B1" w:rsidRDefault="000444B1" w:rsidP="00EF6503">
            <w:pPr>
              <w:spacing w:after="100" w:afterAutospacing="1"/>
              <w:contextualSpacing/>
              <w:rPr>
                <w:rFonts w:ascii="Times New Roman" w:eastAsia="Times New Roman" w:hAnsi="Times New Roman" w:cs="Times New Roman"/>
                <w:i/>
                <w:iCs/>
                <w:color w:val="000000" w:themeColor="text1"/>
                <w:sz w:val="24"/>
                <w:szCs w:val="24"/>
              </w:rPr>
            </w:pPr>
            <w:r w:rsidRPr="000444B1">
              <w:rPr>
                <w:rFonts w:ascii="Times New Roman" w:eastAsia="Times New Roman" w:hAnsi="Times New Roman" w:cs="Times New Roman"/>
                <w:i/>
                <w:iCs/>
                <w:color w:val="000000" w:themeColor="text1"/>
                <w:sz w:val="24"/>
                <w:szCs w:val="24"/>
              </w:rPr>
              <w:t xml:space="preserve">            </w:t>
            </w:r>
            <w:proofErr w:type="spellStart"/>
            <w:r w:rsidRPr="000444B1">
              <w:rPr>
                <w:rFonts w:ascii="Times New Roman" w:eastAsia="Times New Roman" w:hAnsi="Times New Roman" w:cs="Times New Roman"/>
                <w:i/>
                <w:iCs/>
                <w:color w:val="000000" w:themeColor="text1"/>
                <w:sz w:val="24"/>
                <w:szCs w:val="24"/>
              </w:rPr>
              <w:t>monthly_interest_rate</w:t>
            </w:r>
            <w:proofErr w:type="spellEnd"/>
            <w:r w:rsidRPr="000444B1">
              <w:rPr>
                <w:rFonts w:ascii="Times New Roman" w:eastAsia="Times New Roman" w:hAnsi="Times New Roman" w:cs="Times New Roman"/>
                <w:i/>
                <w:iCs/>
                <w:color w:val="000000" w:themeColor="text1"/>
                <w:sz w:val="24"/>
                <w:szCs w:val="24"/>
              </w:rPr>
              <w:t xml:space="preserve"> * (1 + </w:t>
            </w:r>
            <w:proofErr w:type="spellStart"/>
            <w:r w:rsidRPr="000444B1">
              <w:rPr>
                <w:rFonts w:ascii="Times New Roman" w:eastAsia="Times New Roman" w:hAnsi="Times New Roman" w:cs="Times New Roman"/>
                <w:i/>
                <w:iCs/>
                <w:color w:val="000000" w:themeColor="text1"/>
                <w:sz w:val="24"/>
                <w:szCs w:val="24"/>
              </w:rPr>
              <w:t>monthly_interest_rate</w:t>
            </w:r>
            <w:proofErr w:type="spellEnd"/>
            <w:r w:rsidRPr="000444B1">
              <w:rPr>
                <w:rFonts w:ascii="Times New Roman" w:eastAsia="Times New Roman" w:hAnsi="Times New Roman" w:cs="Times New Roman"/>
                <w:i/>
                <w:iCs/>
                <w:color w:val="000000" w:themeColor="text1"/>
                <w:sz w:val="24"/>
                <w:szCs w:val="24"/>
              </w:rPr>
              <w:t xml:space="preserve">) ** </w:t>
            </w:r>
            <w:proofErr w:type="spellStart"/>
            <w:r w:rsidRPr="000444B1">
              <w:rPr>
                <w:rFonts w:ascii="Times New Roman" w:eastAsia="Times New Roman" w:hAnsi="Times New Roman" w:cs="Times New Roman"/>
                <w:i/>
                <w:iCs/>
                <w:color w:val="000000" w:themeColor="text1"/>
                <w:sz w:val="24"/>
                <w:szCs w:val="24"/>
              </w:rPr>
              <w:t>term_months</w:t>
            </w:r>
            <w:proofErr w:type="spellEnd"/>
          </w:p>
          <w:p w14:paraId="1A18D108" w14:textId="77777777" w:rsidR="000444B1" w:rsidRPr="000444B1" w:rsidRDefault="000444B1" w:rsidP="00EF6503">
            <w:pPr>
              <w:spacing w:after="100" w:afterAutospacing="1"/>
              <w:contextualSpacing/>
              <w:rPr>
                <w:rFonts w:ascii="Times New Roman" w:eastAsia="Times New Roman" w:hAnsi="Times New Roman" w:cs="Times New Roman"/>
                <w:i/>
                <w:iCs/>
                <w:color w:val="000000" w:themeColor="text1"/>
                <w:sz w:val="24"/>
                <w:szCs w:val="24"/>
              </w:rPr>
            </w:pPr>
            <w:r w:rsidRPr="000444B1">
              <w:rPr>
                <w:rFonts w:ascii="Times New Roman" w:eastAsia="Times New Roman" w:hAnsi="Times New Roman" w:cs="Times New Roman"/>
                <w:i/>
                <w:iCs/>
                <w:color w:val="000000" w:themeColor="text1"/>
                <w:sz w:val="24"/>
                <w:szCs w:val="24"/>
              </w:rPr>
              <w:t xml:space="preserve">        ) / ((1 + </w:t>
            </w:r>
            <w:proofErr w:type="spellStart"/>
            <w:r w:rsidRPr="000444B1">
              <w:rPr>
                <w:rFonts w:ascii="Times New Roman" w:eastAsia="Times New Roman" w:hAnsi="Times New Roman" w:cs="Times New Roman"/>
                <w:i/>
                <w:iCs/>
                <w:color w:val="000000" w:themeColor="text1"/>
                <w:sz w:val="24"/>
                <w:szCs w:val="24"/>
              </w:rPr>
              <w:t>monthly_interest_rate</w:t>
            </w:r>
            <w:proofErr w:type="spellEnd"/>
            <w:r w:rsidRPr="000444B1">
              <w:rPr>
                <w:rFonts w:ascii="Times New Roman" w:eastAsia="Times New Roman" w:hAnsi="Times New Roman" w:cs="Times New Roman"/>
                <w:i/>
                <w:iCs/>
                <w:color w:val="000000" w:themeColor="text1"/>
                <w:sz w:val="24"/>
                <w:szCs w:val="24"/>
              </w:rPr>
              <w:t xml:space="preserve">) ** </w:t>
            </w:r>
            <w:proofErr w:type="spellStart"/>
            <w:r w:rsidRPr="000444B1">
              <w:rPr>
                <w:rFonts w:ascii="Times New Roman" w:eastAsia="Times New Roman" w:hAnsi="Times New Roman" w:cs="Times New Roman"/>
                <w:i/>
                <w:iCs/>
                <w:color w:val="000000" w:themeColor="text1"/>
                <w:sz w:val="24"/>
                <w:szCs w:val="24"/>
              </w:rPr>
              <w:t>term_months</w:t>
            </w:r>
            <w:proofErr w:type="spellEnd"/>
            <w:r w:rsidRPr="000444B1">
              <w:rPr>
                <w:rFonts w:ascii="Times New Roman" w:eastAsia="Times New Roman" w:hAnsi="Times New Roman" w:cs="Times New Roman"/>
                <w:i/>
                <w:iCs/>
                <w:color w:val="000000" w:themeColor="text1"/>
                <w:sz w:val="24"/>
                <w:szCs w:val="24"/>
              </w:rPr>
              <w:t xml:space="preserve"> - 1)</w:t>
            </w:r>
          </w:p>
          <w:p w14:paraId="4517EEF5" w14:textId="77777777" w:rsidR="000444B1" w:rsidRPr="000444B1" w:rsidRDefault="000444B1" w:rsidP="00EF6503">
            <w:pPr>
              <w:spacing w:after="100" w:afterAutospacing="1"/>
              <w:contextualSpacing/>
              <w:rPr>
                <w:rFonts w:ascii="Times New Roman" w:eastAsia="Times New Roman" w:hAnsi="Times New Roman" w:cs="Times New Roman"/>
                <w:i/>
                <w:iCs/>
                <w:color w:val="000000" w:themeColor="text1"/>
                <w:sz w:val="24"/>
                <w:szCs w:val="24"/>
              </w:rPr>
            </w:pPr>
            <w:r w:rsidRPr="000444B1">
              <w:rPr>
                <w:rFonts w:ascii="Times New Roman" w:eastAsia="Times New Roman" w:hAnsi="Times New Roman" w:cs="Times New Roman"/>
                <w:i/>
                <w:iCs/>
                <w:color w:val="000000" w:themeColor="text1"/>
                <w:sz w:val="24"/>
                <w:szCs w:val="24"/>
              </w:rPr>
              <w:t xml:space="preserve">    else:</w:t>
            </w:r>
          </w:p>
          <w:p w14:paraId="5C423721" w14:textId="01CDB4C7" w:rsidR="000444B1" w:rsidRPr="000444B1" w:rsidRDefault="000444B1" w:rsidP="00EF6503">
            <w:pPr>
              <w:spacing w:after="100" w:afterAutospacing="1"/>
              <w:contextualSpacing/>
              <w:rPr>
                <w:rFonts w:ascii="Times New Roman" w:eastAsia="Times New Roman" w:hAnsi="Times New Roman" w:cs="Times New Roman"/>
                <w:i/>
                <w:iCs/>
                <w:color w:val="000000" w:themeColor="text1"/>
                <w:sz w:val="24"/>
                <w:szCs w:val="24"/>
              </w:rPr>
            </w:pPr>
            <w:r w:rsidRPr="000444B1">
              <w:rPr>
                <w:rFonts w:ascii="Times New Roman" w:eastAsia="Times New Roman" w:hAnsi="Times New Roman" w:cs="Times New Roman"/>
                <w:i/>
                <w:iCs/>
                <w:color w:val="000000" w:themeColor="text1"/>
                <w:sz w:val="24"/>
                <w:szCs w:val="24"/>
              </w:rPr>
              <w:t xml:space="preserve">        </w:t>
            </w:r>
            <w:proofErr w:type="spellStart"/>
            <w:r w:rsidRPr="000444B1">
              <w:rPr>
                <w:rFonts w:ascii="Times New Roman" w:eastAsia="Times New Roman" w:hAnsi="Times New Roman" w:cs="Times New Roman"/>
                <w:i/>
                <w:iCs/>
                <w:color w:val="000000" w:themeColor="text1"/>
                <w:sz w:val="24"/>
                <w:szCs w:val="24"/>
              </w:rPr>
              <w:t>monthly_payment</w:t>
            </w:r>
            <w:proofErr w:type="spellEnd"/>
            <w:r w:rsidRPr="000444B1">
              <w:rPr>
                <w:rFonts w:ascii="Times New Roman" w:eastAsia="Times New Roman" w:hAnsi="Times New Roman" w:cs="Times New Roman"/>
                <w:i/>
                <w:iCs/>
                <w:color w:val="000000" w:themeColor="text1"/>
                <w:sz w:val="24"/>
                <w:szCs w:val="24"/>
              </w:rPr>
              <w:t xml:space="preserve"> = </w:t>
            </w:r>
            <w:proofErr w:type="spellStart"/>
            <w:r w:rsidRPr="000444B1">
              <w:rPr>
                <w:rFonts w:ascii="Times New Roman" w:eastAsia="Times New Roman" w:hAnsi="Times New Roman" w:cs="Times New Roman"/>
                <w:i/>
                <w:iCs/>
                <w:color w:val="000000" w:themeColor="text1"/>
                <w:sz w:val="24"/>
                <w:szCs w:val="24"/>
              </w:rPr>
              <w:t>amount</w:t>
            </w:r>
            <w:proofErr w:type="spellEnd"/>
            <w:r w:rsidRPr="000444B1">
              <w:rPr>
                <w:rFonts w:ascii="Times New Roman" w:eastAsia="Times New Roman" w:hAnsi="Times New Roman" w:cs="Times New Roman"/>
                <w:i/>
                <w:iCs/>
                <w:color w:val="000000" w:themeColor="text1"/>
                <w:sz w:val="24"/>
                <w:szCs w:val="24"/>
              </w:rPr>
              <w:t xml:space="preserve"> / </w:t>
            </w:r>
            <w:proofErr w:type="spellStart"/>
            <w:r w:rsidRPr="000444B1">
              <w:rPr>
                <w:rFonts w:ascii="Times New Roman" w:eastAsia="Times New Roman" w:hAnsi="Times New Roman" w:cs="Times New Roman"/>
                <w:i/>
                <w:iCs/>
                <w:color w:val="000000" w:themeColor="text1"/>
                <w:sz w:val="24"/>
                <w:szCs w:val="24"/>
              </w:rPr>
              <w:t>term_months</w:t>
            </w:r>
            <w:proofErr w:type="spellEnd"/>
          </w:p>
          <w:p w14:paraId="4200669A" w14:textId="7349E77E" w:rsidR="000444B1" w:rsidRDefault="000444B1" w:rsidP="00EF6503">
            <w:pPr>
              <w:spacing w:after="100" w:afterAutospacing="1"/>
              <w:contextualSpacing/>
              <w:rPr>
                <w:rFonts w:ascii="Times New Roman" w:eastAsia="Times New Roman" w:hAnsi="Times New Roman" w:cs="Times New Roman"/>
                <w:i/>
                <w:iCs/>
                <w:color w:val="000000" w:themeColor="text1"/>
                <w:sz w:val="24"/>
                <w:szCs w:val="24"/>
              </w:rPr>
            </w:pPr>
            <w:r w:rsidRPr="000444B1">
              <w:rPr>
                <w:rFonts w:ascii="Times New Roman" w:eastAsia="Times New Roman" w:hAnsi="Times New Roman" w:cs="Times New Roman"/>
                <w:i/>
                <w:iCs/>
                <w:color w:val="000000" w:themeColor="text1"/>
                <w:sz w:val="24"/>
                <w:szCs w:val="24"/>
              </w:rPr>
              <w:t xml:space="preserve">    </w:t>
            </w:r>
            <w:proofErr w:type="spellStart"/>
            <w:r w:rsidRPr="000444B1">
              <w:rPr>
                <w:rFonts w:ascii="Times New Roman" w:eastAsia="Times New Roman" w:hAnsi="Times New Roman" w:cs="Times New Roman"/>
                <w:i/>
                <w:iCs/>
                <w:color w:val="000000" w:themeColor="text1"/>
                <w:sz w:val="24"/>
                <w:szCs w:val="24"/>
              </w:rPr>
              <w:t>return</w:t>
            </w:r>
            <w:proofErr w:type="spellEnd"/>
            <w:r w:rsidRPr="000444B1">
              <w:rPr>
                <w:rFonts w:ascii="Times New Roman" w:eastAsia="Times New Roman" w:hAnsi="Times New Roman" w:cs="Times New Roman"/>
                <w:i/>
                <w:iCs/>
                <w:color w:val="000000" w:themeColor="text1"/>
                <w:sz w:val="24"/>
                <w:szCs w:val="24"/>
              </w:rPr>
              <w:t xml:space="preserve"> </w:t>
            </w:r>
            <w:proofErr w:type="spellStart"/>
            <w:r w:rsidRPr="000444B1">
              <w:rPr>
                <w:rFonts w:ascii="Times New Roman" w:eastAsia="Times New Roman" w:hAnsi="Times New Roman" w:cs="Times New Roman"/>
                <w:i/>
                <w:iCs/>
                <w:color w:val="000000" w:themeColor="text1"/>
                <w:sz w:val="24"/>
                <w:szCs w:val="24"/>
              </w:rPr>
              <w:t>monthly_payment</w:t>
            </w:r>
            <w:proofErr w:type="spellEnd"/>
          </w:p>
          <w:p w14:paraId="61086098" w14:textId="77777777" w:rsidR="000444B1" w:rsidRDefault="000444B1" w:rsidP="6C62CE90">
            <w:pPr>
              <w:spacing w:afterAutospacing="1"/>
              <w:rPr>
                <w:rFonts w:ascii="Times New Roman" w:eastAsia="Times New Roman" w:hAnsi="Times New Roman" w:cs="Times New Roman"/>
                <w:i/>
                <w:iCs/>
                <w:color w:val="000000" w:themeColor="text1"/>
                <w:sz w:val="24"/>
                <w:szCs w:val="24"/>
              </w:rPr>
            </w:pPr>
          </w:p>
          <w:p w14:paraId="01982819" w14:textId="38B38E60" w:rsidR="5AF19B44" w:rsidRDefault="5AF19B44" w:rsidP="6C62CE90">
            <w:pPr>
              <w:spacing w:afterAutospacing="1"/>
              <w:rPr>
                <w:rFonts w:ascii="Times New Roman" w:eastAsia="Times New Roman" w:hAnsi="Times New Roman" w:cs="Times New Roman"/>
                <w:color w:val="000000" w:themeColor="text1"/>
                <w:sz w:val="24"/>
                <w:szCs w:val="24"/>
                <w:lang w:val="en-US"/>
              </w:rPr>
            </w:pPr>
            <w:proofErr w:type="spellStart"/>
            <w:r w:rsidRPr="6C62CE90">
              <w:rPr>
                <w:rFonts w:ascii="Times New Roman" w:eastAsia="Times New Roman" w:hAnsi="Times New Roman" w:cs="Times New Roman"/>
                <w:b/>
                <w:bCs/>
                <w:color w:val="000000" w:themeColor="text1"/>
                <w:sz w:val="24"/>
                <w:szCs w:val="24"/>
                <w:lang w:val="en-US"/>
              </w:rPr>
              <w:t>Diagrammi</w:t>
            </w:r>
            <w:proofErr w:type="spellEnd"/>
            <w:r w:rsidRPr="6C62CE90">
              <w:rPr>
                <w:rFonts w:ascii="Times New Roman" w:eastAsia="Times New Roman" w:hAnsi="Times New Roman" w:cs="Times New Roman"/>
                <w:b/>
                <w:bCs/>
                <w:color w:val="000000" w:themeColor="text1"/>
                <w:sz w:val="24"/>
                <w:szCs w:val="24"/>
                <w:lang w:val="en-US"/>
              </w:rPr>
              <w:t xml:space="preserve"> UML</w:t>
            </w:r>
          </w:p>
          <w:p w14:paraId="29C9EC82" w14:textId="6C2D69DD" w:rsidR="5AF19B44" w:rsidRDefault="5AF19B44" w:rsidP="6C62CE90">
            <w:pPr>
              <w:spacing w:afterAutospacing="1"/>
              <w:rPr>
                <w:rFonts w:ascii="Times New Roman" w:eastAsia="Times New Roman" w:hAnsi="Times New Roman" w:cs="Times New Roman"/>
                <w:color w:val="000000" w:themeColor="text1"/>
                <w:sz w:val="24"/>
                <w:szCs w:val="24"/>
                <w:lang w:val="en-US"/>
              </w:rPr>
            </w:pPr>
            <w:proofErr w:type="spellStart"/>
            <w:r w:rsidRPr="6C62CE90">
              <w:rPr>
                <w:rFonts w:ascii="Times New Roman" w:eastAsia="Times New Roman" w:hAnsi="Times New Roman" w:cs="Times New Roman"/>
                <w:b/>
                <w:bCs/>
                <w:color w:val="000000" w:themeColor="text1"/>
                <w:sz w:val="24"/>
                <w:szCs w:val="24"/>
                <w:lang w:val="en-US"/>
              </w:rPr>
              <w:t>Gestione</w:t>
            </w:r>
            <w:proofErr w:type="spellEnd"/>
            <w:r w:rsidRPr="6C62CE90">
              <w:rPr>
                <w:rFonts w:ascii="Times New Roman" w:eastAsia="Times New Roman" w:hAnsi="Times New Roman" w:cs="Times New Roman"/>
                <w:b/>
                <w:bCs/>
                <w:color w:val="000000" w:themeColor="text1"/>
                <w:sz w:val="24"/>
                <w:szCs w:val="24"/>
                <w:lang w:val="en-US"/>
              </w:rPr>
              <w:t xml:space="preserve"> </w:t>
            </w:r>
            <w:proofErr w:type="spellStart"/>
            <w:r w:rsidRPr="6C62CE90">
              <w:rPr>
                <w:rFonts w:ascii="Times New Roman" w:eastAsia="Times New Roman" w:hAnsi="Times New Roman" w:cs="Times New Roman"/>
                <w:b/>
                <w:bCs/>
                <w:color w:val="000000" w:themeColor="text1"/>
                <w:sz w:val="24"/>
                <w:szCs w:val="24"/>
                <w:lang w:val="en-US"/>
              </w:rPr>
              <w:t>della</w:t>
            </w:r>
            <w:proofErr w:type="spellEnd"/>
            <w:r w:rsidRPr="6C62CE90">
              <w:rPr>
                <w:rFonts w:ascii="Times New Roman" w:eastAsia="Times New Roman" w:hAnsi="Times New Roman" w:cs="Times New Roman"/>
                <w:b/>
                <w:bCs/>
                <w:color w:val="000000" w:themeColor="text1"/>
                <w:sz w:val="24"/>
                <w:szCs w:val="24"/>
                <w:lang w:val="en-US"/>
              </w:rPr>
              <w:t xml:space="preserve"> dashboard</w:t>
            </w:r>
          </w:p>
          <w:p w14:paraId="564A2B3E" w14:textId="7D375537" w:rsidR="6C62CE90"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color w:val="000000" w:themeColor="text1"/>
                <w:sz w:val="24"/>
                <w:szCs w:val="24"/>
                <w:lang w:val="en-US"/>
              </w:rPr>
              <w:t xml:space="preserve">Il </w:t>
            </w:r>
            <w:proofErr w:type="spellStart"/>
            <w:r w:rsidRPr="6C62CE90">
              <w:rPr>
                <w:rFonts w:ascii="Times New Roman" w:eastAsia="Times New Roman" w:hAnsi="Times New Roman" w:cs="Times New Roman"/>
                <w:color w:val="000000" w:themeColor="text1"/>
                <w:sz w:val="24"/>
                <w:szCs w:val="24"/>
                <w:lang w:val="en-US"/>
              </w:rPr>
              <w:t>flusso</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prevede</w:t>
            </w:r>
            <w:proofErr w:type="spellEnd"/>
            <w:r w:rsidRPr="6C62CE90">
              <w:rPr>
                <w:rFonts w:ascii="Times New Roman" w:eastAsia="Times New Roman" w:hAnsi="Times New Roman" w:cs="Times New Roman"/>
                <w:color w:val="000000" w:themeColor="text1"/>
                <w:sz w:val="24"/>
                <w:szCs w:val="24"/>
                <w:lang w:val="en-US"/>
              </w:rPr>
              <w:t xml:space="preserve"> la </w:t>
            </w:r>
            <w:proofErr w:type="spellStart"/>
            <w:r w:rsidRPr="6C62CE90">
              <w:rPr>
                <w:rFonts w:ascii="Times New Roman" w:eastAsia="Times New Roman" w:hAnsi="Times New Roman" w:cs="Times New Roman"/>
                <w:color w:val="000000" w:themeColor="text1"/>
                <w:sz w:val="24"/>
                <w:szCs w:val="24"/>
                <w:lang w:val="en-US"/>
              </w:rPr>
              <w:t>richiesta</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aggregata</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dei</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dati</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conti</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investimenti</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prestiti</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transazioni</w:t>
            </w:r>
            <w:proofErr w:type="spellEnd"/>
            <w:r w:rsidRPr="6C62CE90">
              <w:rPr>
                <w:rFonts w:ascii="Times New Roman" w:eastAsia="Times New Roman" w:hAnsi="Times New Roman" w:cs="Times New Roman"/>
                <w:color w:val="000000" w:themeColor="text1"/>
                <w:sz w:val="24"/>
                <w:szCs w:val="24"/>
                <w:lang w:val="en-US"/>
              </w:rPr>
              <w:t xml:space="preserve">), il </w:t>
            </w:r>
            <w:proofErr w:type="spellStart"/>
            <w:r w:rsidRPr="6C62CE90">
              <w:rPr>
                <w:rFonts w:ascii="Times New Roman" w:eastAsia="Times New Roman" w:hAnsi="Times New Roman" w:cs="Times New Roman"/>
                <w:color w:val="000000" w:themeColor="text1"/>
                <w:sz w:val="24"/>
                <w:szCs w:val="24"/>
                <w:lang w:val="en-US"/>
              </w:rPr>
              <w:t>calcolo</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degli</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indicatori</w:t>
            </w:r>
            <w:proofErr w:type="spellEnd"/>
            <w:r w:rsidRPr="6C62CE90">
              <w:rPr>
                <w:rFonts w:ascii="Times New Roman" w:eastAsia="Times New Roman" w:hAnsi="Times New Roman" w:cs="Times New Roman"/>
                <w:color w:val="000000" w:themeColor="text1"/>
                <w:sz w:val="24"/>
                <w:szCs w:val="24"/>
                <w:lang w:val="en-US"/>
              </w:rPr>
              <w:t xml:space="preserve"> e la loro </w:t>
            </w:r>
            <w:proofErr w:type="spellStart"/>
            <w:r w:rsidRPr="6C62CE90">
              <w:rPr>
                <w:rFonts w:ascii="Times New Roman" w:eastAsia="Times New Roman" w:hAnsi="Times New Roman" w:cs="Times New Roman"/>
                <w:color w:val="000000" w:themeColor="text1"/>
                <w:sz w:val="24"/>
                <w:szCs w:val="24"/>
                <w:lang w:val="en-US"/>
              </w:rPr>
              <w:t>restituzione</w:t>
            </w:r>
            <w:proofErr w:type="spellEnd"/>
            <w:r w:rsidRPr="6C62CE90">
              <w:rPr>
                <w:rFonts w:ascii="Times New Roman" w:eastAsia="Times New Roman" w:hAnsi="Times New Roman" w:cs="Times New Roman"/>
                <w:color w:val="000000" w:themeColor="text1"/>
                <w:sz w:val="24"/>
                <w:szCs w:val="24"/>
                <w:lang w:val="en-US"/>
              </w:rPr>
              <w:t xml:space="preserve"> come </w:t>
            </w:r>
            <w:proofErr w:type="spellStart"/>
            <w:r w:rsidRPr="6C62CE90">
              <w:rPr>
                <w:rFonts w:ascii="Times New Roman" w:eastAsia="Times New Roman" w:hAnsi="Times New Roman" w:cs="Times New Roman"/>
                <w:color w:val="000000" w:themeColor="text1"/>
                <w:sz w:val="24"/>
                <w:szCs w:val="24"/>
                <w:lang w:val="en-US"/>
              </w:rPr>
              <w:t>sommario</w:t>
            </w:r>
            <w:proofErr w:type="spellEnd"/>
            <w:r w:rsidRPr="6C62CE90">
              <w:rPr>
                <w:rFonts w:ascii="Times New Roman" w:eastAsia="Times New Roman" w:hAnsi="Times New Roman" w:cs="Times New Roman"/>
                <w:color w:val="000000" w:themeColor="text1"/>
                <w:sz w:val="24"/>
                <w:szCs w:val="24"/>
                <w:lang w:val="en-US"/>
              </w:rPr>
              <w:t xml:space="preserve">. </w:t>
            </w:r>
          </w:p>
          <w:p w14:paraId="4BFA0A00" w14:textId="2297FD01" w:rsidR="6C62CE90"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i/>
                <w:iCs/>
                <w:color w:val="000000" w:themeColor="text1"/>
                <w:sz w:val="24"/>
                <w:szCs w:val="24"/>
                <w:u w:val="single"/>
                <w:lang w:val="en-US"/>
              </w:rPr>
              <w:t>(Screenshot_UML_Dashboard.png)</w:t>
            </w:r>
          </w:p>
          <w:p w14:paraId="1190FE8F" w14:textId="09A10B37" w:rsidR="5AF19B44"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b/>
                <w:bCs/>
                <w:color w:val="000000" w:themeColor="text1"/>
                <w:sz w:val="24"/>
                <w:szCs w:val="24"/>
                <w:lang w:val="en-US"/>
              </w:rPr>
              <w:t xml:space="preserve">Trading: </w:t>
            </w:r>
            <w:proofErr w:type="spellStart"/>
            <w:r w:rsidRPr="6C62CE90">
              <w:rPr>
                <w:rFonts w:ascii="Times New Roman" w:eastAsia="Times New Roman" w:hAnsi="Times New Roman" w:cs="Times New Roman"/>
                <w:b/>
                <w:bCs/>
                <w:color w:val="000000" w:themeColor="text1"/>
                <w:sz w:val="24"/>
                <w:szCs w:val="24"/>
                <w:lang w:val="en-US"/>
              </w:rPr>
              <w:t>acquisto</w:t>
            </w:r>
            <w:proofErr w:type="spellEnd"/>
            <w:r w:rsidRPr="6C62CE90">
              <w:rPr>
                <w:rFonts w:ascii="Times New Roman" w:eastAsia="Times New Roman" w:hAnsi="Times New Roman" w:cs="Times New Roman"/>
                <w:b/>
                <w:bCs/>
                <w:color w:val="000000" w:themeColor="text1"/>
                <w:sz w:val="24"/>
                <w:szCs w:val="24"/>
                <w:lang w:val="en-US"/>
              </w:rPr>
              <w:t xml:space="preserve"> e </w:t>
            </w:r>
            <w:proofErr w:type="spellStart"/>
            <w:r w:rsidRPr="6C62CE90">
              <w:rPr>
                <w:rFonts w:ascii="Times New Roman" w:eastAsia="Times New Roman" w:hAnsi="Times New Roman" w:cs="Times New Roman"/>
                <w:b/>
                <w:bCs/>
                <w:color w:val="000000" w:themeColor="text1"/>
                <w:sz w:val="24"/>
                <w:szCs w:val="24"/>
                <w:lang w:val="en-US"/>
              </w:rPr>
              <w:t>vendita</w:t>
            </w:r>
            <w:proofErr w:type="spellEnd"/>
          </w:p>
          <w:p w14:paraId="22757F0F" w14:textId="518C52D5" w:rsidR="5AF19B44"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color w:val="000000" w:themeColor="text1"/>
                <w:sz w:val="24"/>
                <w:szCs w:val="24"/>
                <w:lang w:val="en-US"/>
              </w:rPr>
              <w:t xml:space="preserve">Il </w:t>
            </w:r>
            <w:proofErr w:type="spellStart"/>
            <w:r w:rsidRPr="6C62CE90">
              <w:rPr>
                <w:rFonts w:ascii="Times New Roman" w:eastAsia="Times New Roman" w:hAnsi="Times New Roman" w:cs="Times New Roman"/>
                <w:color w:val="000000" w:themeColor="text1"/>
                <w:sz w:val="24"/>
                <w:szCs w:val="24"/>
                <w:lang w:val="en-US"/>
              </w:rPr>
              <w:t>caso</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d’uso</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contempla</w:t>
            </w:r>
            <w:proofErr w:type="spellEnd"/>
            <w:r w:rsidRPr="6C62CE90">
              <w:rPr>
                <w:rFonts w:ascii="Times New Roman" w:eastAsia="Times New Roman" w:hAnsi="Times New Roman" w:cs="Times New Roman"/>
                <w:color w:val="000000" w:themeColor="text1"/>
                <w:sz w:val="24"/>
                <w:szCs w:val="24"/>
                <w:lang w:val="en-US"/>
              </w:rPr>
              <w:t xml:space="preserve"> la </w:t>
            </w:r>
            <w:proofErr w:type="spellStart"/>
            <w:r w:rsidRPr="6C62CE90">
              <w:rPr>
                <w:rFonts w:ascii="Times New Roman" w:eastAsia="Times New Roman" w:hAnsi="Times New Roman" w:cs="Times New Roman"/>
                <w:color w:val="000000" w:themeColor="text1"/>
                <w:sz w:val="24"/>
                <w:szCs w:val="24"/>
                <w:lang w:val="en-US"/>
              </w:rPr>
              <w:t>consultazione</w:t>
            </w:r>
            <w:proofErr w:type="spellEnd"/>
            <w:r w:rsidRPr="6C62CE90">
              <w:rPr>
                <w:rFonts w:ascii="Times New Roman" w:eastAsia="Times New Roman" w:hAnsi="Times New Roman" w:cs="Times New Roman"/>
                <w:color w:val="000000" w:themeColor="text1"/>
                <w:sz w:val="24"/>
                <w:szCs w:val="24"/>
                <w:lang w:val="en-US"/>
              </w:rPr>
              <w:t xml:space="preserve"> del marketplace, la </w:t>
            </w:r>
            <w:proofErr w:type="spellStart"/>
            <w:r w:rsidRPr="6C62CE90">
              <w:rPr>
                <w:rFonts w:ascii="Times New Roman" w:eastAsia="Times New Roman" w:hAnsi="Times New Roman" w:cs="Times New Roman"/>
                <w:color w:val="000000" w:themeColor="text1"/>
                <w:sz w:val="24"/>
                <w:szCs w:val="24"/>
                <w:lang w:val="en-US"/>
              </w:rPr>
              <w:t>validazione</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dell’operazione</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fondi</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sufficienti</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attivo</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negoziabile</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l’aggiornamento</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della</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posizione</w:t>
            </w:r>
            <w:proofErr w:type="spellEnd"/>
            <w:r w:rsidRPr="6C62CE90">
              <w:rPr>
                <w:rFonts w:ascii="Times New Roman" w:eastAsia="Times New Roman" w:hAnsi="Times New Roman" w:cs="Times New Roman"/>
                <w:color w:val="000000" w:themeColor="text1"/>
                <w:sz w:val="24"/>
                <w:szCs w:val="24"/>
                <w:lang w:val="en-US"/>
              </w:rPr>
              <w:t xml:space="preserve"> e la </w:t>
            </w:r>
            <w:proofErr w:type="spellStart"/>
            <w:r w:rsidRPr="6C62CE90">
              <w:rPr>
                <w:rFonts w:ascii="Times New Roman" w:eastAsia="Times New Roman" w:hAnsi="Times New Roman" w:cs="Times New Roman"/>
                <w:color w:val="000000" w:themeColor="text1"/>
                <w:sz w:val="24"/>
                <w:szCs w:val="24"/>
                <w:lang w:val="en-US"/>
              </w:rPr>
              <w:t>registrazione</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dei</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movimenti</w:t>
            </w:r>
            <w:proofErr w:type="spellEnd"/>
            <w:r w:rsidRPr="6C62CE90">
              <w:rPr>
                <w:rFonts w:ascii="Times New Roman" w:eastAsia="Times New Roman" w:hAnsi="Times New Roman" w:cs="Times New Roman"/>
                <w:color w:val="000000" w:themeColor="text1"/>
                <w:sz w:val="24"/>
                <w:szCs w:val="24"/>
                <w:lang w:val="en-US"/>
              </w:rPr>
              <w:t xml:space="preserve">. </w:t>
            </w:r>
          </w:p>
          <w:p w14:paraId="08ED2579" w14:textId="3BD1DDD0" w:rsidR="6C62CE90" w:rsidRDefault="5AF19B44" w:rsidP="003C73BC">
            <w:pPr>
              <w:spacing w:before="240" w:after="240"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i/>
                <w:iCs/>
                <w:color w:val="000000" w:themeColor="text1"/>
                <w:sz w:val="24"/>
                <w:szCs w:val="24"/>
                <w:u w:val="single"/>
                <w:lang w:val="en-US"/>
              </w:rPr>
              <w:t>(Screenshot_UML_Acquisto_Asset.png) ; (Screenshot_UML_Vendita_Asset.png)</w:t>
            </w:r>
          </w:p>
          <w:p w14:paraId="432226B3" w14:textId="01FE7BAC" w:rsidR="5AF19B44" w:rsidRDefault="5AF19B44" w:rsidP="6C62CE90">
            <w:pPr>
              <w:spacing w:afterAutospacing="1"/>
              <w:rPr>
                <w:rFonts w:ascii="Times New Roman" w:eastAsia="Times New Roman" w:hAnsi="Times New Roman" w:cs="Times New Roman"/>
                <w:color w:val="000000" w:themeColor="text1"/>
                <w:sz w:val="24"/>
                <w:szCs w:val="24"/>
                <w:lang w:val="en-US"/>
              </w:rPr>
            </w:pPr>
            <w:proofErr w:type="spellStart"/>
            <w:r w:rsidRPr="6C62CE90">
              <w:rPr>
                <w:rFonts w:ascii="Times New Roman" w:eastAsia="Times New Roman" w:hAnsi="Times New Roman" w:cs="Times New Roman"/>
                <w:b/>
                <w:bCs/>
                <w:color w:val="000000" w:themeColor="text1"/>
                <w:sz w:val="24"/>
                <w:szCs w:val="24"/>
                <w:lang w:val="en-US"/>
              </w:rPr>
              <w:t>Prestiti</w:t>
            </w:r>
            <w:proofErr w:type="spellEnd"/>
            <w:r w:rsidRPr="6C62CE90">
              <w:rPr>
                <w:rFonts w:ascii="Times New Roman" w:eastAsia="Times New Roman" w:hAnsi="Times New Roman" w:cs="Times New Roman"/>
                <w:b/>
                <w:bCs/>
                <w:color w:val="000000" w:themeColor="text1"/>
                <w:sz w:val="24"/>
                <w:szCs w:val="24"/>
                <w:lang w:val="en-US"/>
              </w:rPr>
              <w:t xml:space="preserve">: </w:t>
            </w:r>
            <w:proofErr w:type="spellStart"/>
            <w:r w:rsidRPr="6C62CE90">
              <w:rPr>
                <w:rFonts w:ascii="Times New Roman" w:eastAsia="Times New Roman" w:hAnsi="Times New Roman" w:cs="Times New Roman"/>
                <w:b/>
                <w:bCs/>
                <w:color w:val="000000" w:themeColor="text1"/>
                <w:sz w:val="24"/>
                <w:szCs w:val="24"/>
                <w:lang w:val="en-US"/>
              </w:rPr>
              <w:t>richiesta</w:t>
            </w:r>
            <w:proofErr w:type="spellEnd"/>
            <w:r w:rsidRPr="6C62CE90">
              <w:rPr>
                <w:rFonts w:ascii="Times New Roman" w:eastAsia="Times New Roman" w:hAnsi="Times New Roman" w:cs="Times New Roman"/>
                <w:b/>
                <w:bCs/>
                <w:color w:val="000000" w:themeColor="text1"/>
                <w:sz w:val="24"/>
                <w:szCs w:val="24"/>
                <w:lang w:val="en-US"/>
              </w:rPr>
              <w:t xml:space="preserve"> e </w:t>
            </w:r>
            <w:proofErr w:type="spellStart"/>
            <w:r w:rsidRPr="6C62CE90">
              <w:rPr>
                <w:rFonts w:ascii="Times New Roman" w:eastAsia="Times New Roman" w:hAnsi="Times New Roman" w:cs="Times New Roman"/>
                <w:b/>
                <w:bCs/>
                <w:color w:val="000000" w:themeColor="text1"/>
                <w:sz w:val="24"/>
                <w:szCs w:val="24"/>
                <w:lang w:val="en-US"/>
              </w:rPr>
              <w:t>valutazione</w:t>
            </w:r>
            <w:proofErr w:type="spellEnd"/>
            <w:r w:rsidRPr="6C62CE90">
              <w:rPr>
                <w:rFonts w:ascii="Times New Roman" w:eastAsia="Times New Roman" w:hAnsi="Times New Roman" w:cs="Times New Roman"/>
                <w:b/>
                <w:bCs/>
                <w:color w:val="000000" w:themeColor="text1"/>
                <w:sz w:val="24"/>
                <w:szCs w:val="24"/>
                <w:lang w:val="en-US"/>
              </w:rPr>
              <w:t xml:space="preserve"> </w:t>
            </w:r>
            <w:proofErr w:type="spellStart"/>
            <w:r w:rsidRPr="6C62CE90">
              <w:rPr>
                <w:rFonts w:ascii="Times New Roman" w:eastAsia="Times New Roman" w:hAnsi="Times New Roman" w:cs="Times New Roman"/>
                <w:b/>
                <w:bCs/>
                <w:color w:val="000000" w:themeColor="text1"/>
                <w:sz w:val="24"/>
                <w:szCs w:val="24"/>
                <w:lang w:val="en-US"/>
              </w:rPr>
              <w:t>asincrona</w:t>
            </w:r>
            <w:proofErr w:type="spellEnd"/>
          </w:p>
          <w:p w14:paraId="1258D1DD" w14:textId="7362710D" w:rsidR="6C62CE90"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color w:val="000000" w:themeColor="text1"/>
                <w:sz w:val="24"/>
                <w:szCs w:val="24"/>
                <w:lang w:val="en-US"/>
              </w:rPr>
              <w:t xml:space="preserve">La </w:t>
            </w:r>
            <w:proofErr w:type="spellStart"/>
            <w:r w:rsidRPr="6C62CE90">
              <w:rPr>
                <w:rFonts w:ascii="Times New Roman" w:eastAsia="Times New Roman" w:hAnsi="Times New Roman" w:cs="Times New Roman"/>
                <w:color w:val="000000" w:themeColor="text1"/>
                <w:sz w:val="24"/>
                <w:szCs w:val="24"/>
                <w:lang w:val="en-US"/>
              </w:rPr>
              <w:t>domanda</w:t>
            </w:r>
            <w:proofErr w:type="spellEnd"/>
            <w:r w:rsidRPr="6C62CE90">
              <w:rPr>
                <w:rFonts w:ascii="Times New Roman" w:eastAsia="Times New Roman" w:hAnsi="Times New Roman" w:cs="Times New Roman"/>
                <w:color w:val="000000" w:themeColor="text1"/>
                <w:sz w:val="24"/>
                <w:szCs w:val="24"/>
                <w:lang w:val="en-US"/>
              </w:rPr>
              <w:t xml:space="preserve"> è </w:t>
            </w:r>
            <w:proofErr w:type="spellStart"/>
            <w:r w:rsidRPr="6C62CE90">
              <w:rPr>
                <w:rFonts w:ascii="Times New Roman" w:eastAsia="Times New Roman" w:hAnsi="Times New Roman" w:cs="Times New Roman"/>
                <w:color w:val="000000" w:themeColor="text1"/>
                <w:sz w:val="24"/>
                <w:szCs w:val="24"/>
                <w:lang w:val="en-US"/>
              </w:rPr>
              <w:t>recepita</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validata</w:t>
            </w:r>
            <w:proofErr w:type="spellEnd"/>
            <w:r w:rsidRPr="6C62CE90">
              <w:rPr>
                <w:rFonts w:ascii="Times New Roman" w:eastAsia="Times New Roman" w:hAnsi="Times New Roman" w:cs="Times New Roman"/>
                <w:color w:val="000000" w:themeColor="text1"/>
                <w:sz w:val="24"/>
                <w:szCs w:val="24"/>
                <w:lang w:val="en-US"/>
              </w:rPr>
              <w:t xml:space="preserve"> e </w:t>
            </w:r>
            <w:proofErr w:type="spellStart"/>
            <w:r w:rsidRPr="6C62CE90">
              <w:rPr>
                <w:rFonts w:ascii="Times New Roman" w:eastAsia="Times New Roman" w:hAnsi="Times New Roman" w:cs="Times New Roman"/>
                <w:color w:val="000000" w:themeColor="text1"/>
                <w:sz w:val="24"/>
                <w:szCs w:val="24"/>
                <w:lang w:val="en-US"/>
              </w:rPr>
              <w:t>inviata</w:t>
            </w:r>
            <w:proofErr w:type="spellEnd"/>
            <w:r w:rsidRPr="6C62CE90">
              <w:rPr>
                <w:rFonts w:ascii="Times New Roman" w:eastAsia="Times New Roman" w:hAnsi="Times New Roman" w:cs="Times New Roman"/>
                <w:color w:val="000000" w:themeColor="text1"/>
                <w:sz w:val="24"/>
                <w:szCs w:val="24"/>
                <w:lang w:val="en-US"/>
              </w:rPr>
              <w:t xml:space="preserve"> a un </w:t>
            </w:r>
            <w:proofErr w:type="spellStart"/>
            <w:r w:rsidRPr="6C62CE90">
              <w:rPr>
                <w:rFonts w:ascii="Times New Roman" w:eastAsia="Times New Roman" w:hAnsi="Times New Roman" w:cs="Times New Roman"/>
                <w:color w:val="000000" w:themeColor="text1"/>
                <w:sz w:val="24"/>
                <w:szCs w:val="24"/>
                <w:lang w:val="en-US"/>
              </w:rPr>
              <w:t>processo</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asincrono</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che</w:t>
            </w:r>
            <w:proofErr w:type="spellEnd"/>
            <w:r w:rsidRPr="6C62CE90">
              <w:rPr>
                <w:rFonts w:ascii="Times New Roman" w:eastAsia="Times New Roman" w:hAnsi="Times New Roman" w:cs="Times New Roman"/>
                <w:color w:val="000000" w:themeColor="text1"/>
                <w:sz w:val="24"/>
                <w:szCs w:val="24"/>
                <w:lang w:val="en-US"/>
              </w:rPr>
              <w:t xml:space="preserve">, al </w:t>
            </w:r>
            <w:proofErr w:type="spellStart"/>
            <w:r w:rsidRPr="6C62CE90">
              <w:rPr>
                <w:rFonts w:ascii="Times New Roman" w:eastAsia="Times New Roman" w:hAnsi="Times New Roman" w:cs="Times New Roman"/>
                <w:color w:val="000000" w:themeColor="text1"/>
                <w:sz w:val="24"/>
                <w:szCs w:val="24"/>
                <w:lang w:val="en-US"/>
              </w:rPr>
              <w:t>termine</w:t>
            </w:r>
            <w:proofErr w:type="spellEnd"/>
            <w:r w:rsidRPr="6C62CE90">
              <w:rPr>
                <w:rFonts w:ascii="Times New Roman" w:eastAsia="Times New Roman" w:hAnsi="Times New Roman" w:cs="Times New Roman"/>
                <w:color w:val="000000" w:themeColor="text1"/>
                <w:sz w:val="24"/>
                <w:szCs w:val="24"/>
                <w:lang w:val="en-US"/>
              </w:rPr>
              <w:t xml:space="preserve">, genera </w:t>
            </w:r>
            <w:proofErr w:type="spellStart"/>
            <w:r w:rsidRPr="6C62CE90">
              <w:rPr>
                <w:rFonts w:ascii="Times New Roman" w:eastAsia="Times New Roman" w:hAnsi="Times New Roman" w:cs="Times New Roman"/>
                <w:color w:val="000000" w:themeColor="text1"/>
                <w:sz w:val="24"/>
                <w:szCs w:val="24"/>
                <w:lang w:val="en-US"/>
              </w:rPr>
              <w:t>l’approvazione</w:t>
            </w:r>
            <w:proofErr w:type="spellEnd"/>
            <w:r w:rsidRPr="6C62CE90">
              <w:rPr>
                <w:rFonts w:ascii="Times New Roman" w:eastAsia="Times New Roman" w:hAnsi="Times New Roman" w:cs="Times New Roman"/>
                <w:color w:val="000000" w:themeColor="text1"/>
                <w:sz w:val="24"/>
                <w:szCs w:val="24"/>
                <w:lang w:val="en-US"/>
              </w:rPr>
              <w:t xml:space="preserve"> o il </w:t>
            </w:r>
            <w:proofErr w:type="spellStart"/>
            <w:r w:rsidRPr="6C62CE90">
              <w:rPr>
                <w:rFonts w:ascii="Times New Roman" w:eastAsia="Times New Roman" w:hAnsi="Times New Roman" w:cs="Times New Roman"/>
                <w:color w:val="000000" w:themeColor="text1"/>
                <w:sz w:val="24"/>
                <w:szCs w:val="24"/>
                <w:lang w:val="en-US"/>
              </w:rPr>
              <w:t>rifiuto</w:t>
            </w:r>
            <w:proofErr w:type="spellEnd"/>
            <w:r w:rsidRPr="6C62CE90">
              <w:rPr>
                <w:rFonts w:ascii="Times New Roman" w:eastAsia="Times New Roman" w:hAnsi="Times New Roman" w:cs="Times New Roman"/>
                <w:color w:val="000000" w:themeColor="text1"/>
                <w:sz w:val="24"/>
                <w:szCs w:val="24"/>
                <w:lang w:val="en-US"/>
              </w:rPr>
              <w:t xml:space="preserve">; in </w:t>
            </w:r>
            <w:proofErr w:type="spellStart"/>
            <w:r w:rsidRPr="6C62CE90">
              <w:rPr>
                <w:rFonts w:ascii="Times New Roman" w:eastAsia="Times New Roman" w:hAnsi="Times New Roman" w:cs="Times New Roman"/>
                <w:color w:val="000000" w:themeColor="text1"/>
                <w:sz w:val="24"/>
                <w:szCs w:val="24"/>
                <w:lang w:val="en-US"/>
              </w:rPr>
              <w:t>caso</w:t>
            </w:r>
            <w:proofErr w:type="spellEnd"/>
            <w:r w:rsidRPr="6C62CE90">
              <w:rPr>
                <w:rFonts w:ascii="Times New Roman" w:eastAsia="Times New Roman" w:hAnsi="Times New Roman" w:cs="Times New Roman"/>
                <w:color w:val="000000" w:themeColor="text1"/>
                <w:sz w:val="24"/>
                <w:szCs w:val="24"/>
                <w:lang w:val="en-US"/>
              </w:rPr>
              <w:t xml:space="preserve"> di </w:t>
            </w:r>
            <w:proofErr w:type="spellStart"/>
            <w:r w:rsidRPr="6C62CE90">
              <w:rPr>
                <w:rFonts w:ascii="Times New Roman" w:eastAsia="Times New Roman" w:hAnsi="Times New Roman" w:cs="Times New Roman"/>
                <w:color w:val="000000" w:themeColor="text1"/>
                <w:sz w:val="24"/>
                <w:szCs w:val="24"/>
                <w:lang w:val="en-US"/>
              </w:rPr>
              <w:t>approvazione</w:t>
            </w:r>
            <w:proofErr w:type="spellEnd"/>
            <w:r w:rsidRPr="6C62CE90">
              <w:rPr>
                <w:rFonts w:ascii="Times New Roman" w:eastAsia="Times New Roman" w:hAnsi="Times New Roman" w:cs="Times New Roman"/>
                <w:color w:val="000000" w:themeColor="text1"/>
                <w:sz w:val="24"/>
                <w:szCs w:val="24"/>
                <w:lang w:val="en-US"/>
              </w:rPr>
              <w:t xml:space="preserve">, è </w:t>
            </w:r>
            <w:proofErr w:type="spellStart"/>
            <w:r w:rsidRPr="6C62CE90">
              <w:rPr>
                <w:rFonts w:ascii="Times New Roman" w:eastAsia="Times New Roman" w:hAnsi="Times New Roman" w:cs="Times New Roman"/>
                <w:color w:val="000000" w:themeColor="text1"/>
                <w:sz w:val="24"/>
                <w:szCs w:val="24"/>
                <w:lang w:val="en-US"/>
              </w:rPr>
              <w:t>creato</w:t>
            </w:r>
            <w:proofErr w:type="spellEnd"/>
            <w:r w:rsidRPr="6C62CE90">
              <w:rPr>
                <w:rFonts w:ascii="Times New Roman" w:eastAsia="Times New Roman" w:hAnsi="Times New Roman" w:cs="Times New Roman"/>
                <w:color w:val="000000" w:themeColor="text1"/>
                <w:sz w:val="24"/>
                <w:szCs w:val="24"/>
                <w:lang w:val="en-US"/>
              </w:rPr>
              <w:t xml:space="preserve"> il </w:t>
            </w:r>
            <w:proofErr w:type="spellStart"/>
            <w:r w:rsidRPr="6C62CE90">
              <w:rPr>
                <w:rFonts w:ascii="Times New Roman" w:eastAsia="Times New Roman" w:hAnsi="Times New Roman" w:cs="Times New Roman"/>
                <w:color w:val="000000" w:themeColor="text1"/>
                <w:sz w:val="24"/>
                <w:szCs w:val="24"/>
                <w:lang w:val="en-US"/>
              </w:rPr>
              <w:t>prestito</w:t>
            </w:r>
            <w:proofErr w:type="spellEnd"/>
            <w:r w:rsidRPr="6C62CE90">
              <w:rPr>
                <w:rFonts w:ascii="Times New Roman" w:eastAsia="Times New Roman" w:hAnsi="Times New Roman" w:cs="Times New Roman"/>
                <w:color w:val="000000" w:themeColor="text1"/>
                <w:sz w:val="24"/>
                <w:szCs w:val="24"/>
                <w:lang w:val="en-US"/>
              </w:rPr>
              <w:t xml:space="preserve"> con </w:t>
            </w:r>
            <w:proofErr w:type="spellStart"/>
            <w:r w:rsidRPr="6C62CE90">
              <w:rPr>
                <w:rFonts w:ascii="Times New Roman" w:eastAsia="Times New Roman" w:hAnsi="Times New Roman" w:cs="Times New Roman"/>
                <w:color w:val="000000" w:themeColor="text1"/>
                <w:sz w:val="24"/>
                <w:szCs w:val="24"/>
                <w:lang w:val="en-US"/>
              </w:rPr>
              <w:t>erogazione</w:t>
            </w:r>
            <w:proofErr w:type="spellEnd"/>
            <w:r w:rsidRPr="6C62CE90">
              <w:rPr>
                <w:rFonts w:ascii="Times New Roman" w:eastAsia="Times New Roman" w:hAnsi="Times New Roman" w:cs="Times New Roman"/>
                <w:color w:val="000000" w:themeColor="text1"/>
                <w:sz w:val="24"/>
                <w:szCs w:val="24"/>
                <w:lang w:val="en-US"/>
              </w:rPr>
              <w:t xml:space="preserve"> e </w:t>
            </w:r>
            <w:proofErr w:type="spellStart"/>
            <w:r w:rsidRPr="6C62CE90">
              <w:rPr>
                <w:rFonts w:ascii="Times New Roman" w:eastAsia="Times New Roman" w:hAnsi="Times New Roman" w:cs="Times New Roman"/>
                <w:color w:val="000000" w:themeColor="text1"/>
                <w:sz w:val="24"/>
                <w:szCs w:val="24"/>
                <w:lang w:val="en-US"/>
              </w:rPr>
              <w:t>rilevazione</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contabile</w:t>
            </w:r>
            <w:proofErr w:type="spellEnd"/>
            <w:r w:rsidRPr="6C62CE90">
              <w:rPr>
                <w:rFonts w:ascii="Times New Roman" w:eastAsia="Times New Roman" w:hAnsi="Times New Roman" w:cs="Times New Roman"/>
                <w:color w:val="000000" w:themeColor="text1"/>
                <w:sz w:val="24"/>
                <w:szCs w:val="24"/>
                <w:lang w:val="en-US"/>
              </w:rPr>
              <w:t xml:space="preserve">. </w:t>
            </w:r>
          </w:p>
          <w:p w14:paraId="7ABF1608" w14:textId="631C4CF6" w:rsidR="5AF19B44" w:rsidRDefault="5AF19B44" w:rsidP="6C62CE90">
            <w:pPr>
              <w:spacing w:afterAutospacing="1"/>
              <w:rPr>
                <w:color w:val="000000" w:themeColor="text1"/>
                <w:lang w:val="en-US"/>
              </w:rPr>
            </w:pPr>
          </w:p>
          <w:p w14:paraId="2A84A425" w14:textId="417978FD" w:rsidR="6C62CE90" w:rsidRDefault="00EF6503" w:rsidP="6C62CE90">
            <w:pPr>
              <w:spacing w:afterAutospacing="1"/>
              <w:rPr>
                <w:rFonts w:ascii="Times New Roman" w:eastAsia="Times New Roman" w:hAnsi="Times New Roman" w:cs="Times New Roman"/>
                <w:color w:val="000000" w:themeColor="text1"/>
                <w:sz w:val="24"/>
                <w:szCs w:val="24"/>
                <w:lang w:val="en-US"/>
              </w:rPr>
            </w:pPr>
            <w:r>
              <w:rPr>
                <w:noProof/>
              </w:rPr>
              <w:lastRenderedPageBreak/>
              <w:drawing>
                <wp:inline distT="0" distB="0" distL="0" distR="0" wp14:anchorId="0B7F1320" wp14:editId="6C2359BA">
                  <wp:extent cx="6116320" cy="4258945"/>
                  <wp:effectExtent l="0" t="0" r="0" b="8255"/>
                  <wp:docPr id="189195250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6116320" cy="4258945"/>
                          </a:xfrm>
                          <a:prstGeom prst="rect">
                            <a:avLst/>
                          </a:prstGeom>
                          <a:noFill/>
                          <a:ln>
                            <a:noFill/>
                          </a:ln>
                        </pic:spPr>
                      </pic:pic>
                    </a:graphicData>
                  </a:graphic>
                </wp:inline>
              </w:drawing>
            </w:r>
          </w:p>
          <w:p w14:paraId="1F5D9561" w14:textId="2A045229" w:rsidR="6C62CE90"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i/>
                <w:iCs/>
                <w:color w:val="000000" w:themeColor="text1"/>
                <w:sz w:val="24"/>
                <w:szCs w:val="24"/>
                <w:u w:val="single"/>
                <w:lang w:val="en-US"/>
              </w:rPr>
              <w:t>(Screenshot_UML_Richiesta_prestito.png)</w:t>
            </w:r>
          </w:p>
          <w:p w14:paraId="6D24ECC4" w14:textId="4060850C" w:rsidR="5AF19B44" w:rsidRDefault="5AF19B44" w:rsidP="6C62CE90">
            <w:pPr>
              <w:spacing w:afterAutospacing="1"/>
              <w:rPr>
                <w:rFonts w:ascii="Times New Roman" w:eastAsia="Times New Roman" w:hAnsi="Times New Roman" w:cs="Times New Roman"/>
                <w:color w:val="000000" w:themeColor="text1"/>
                <w:sz w:val="24"/>
                <w:szCs w:val="24"/>
                <w:lang w:val="en-US"/>
              </w:rPr>
            </w:pPr>
            <w:proofErr w:type="spellStart"/>
            <w:r w:rsidRPr="6C62CE90">
              <w:rPr>
                <w:rFonts w:ascii="Times New Roman" w:eastAsia="Times New Roman" w:hAnsi="Times New Roman" w:cs="Times New Roman"/>
                <w:b/>
                <w:bCs/>
                <w:color w:val="000000" w:themeColor="text1"/>
                <w:sz w:val="24"/>
                <w:szCs w:val="24"/>
                <w:lang w:val="en-US"/>
              </w:rPr>
              <w:t>Notifiche</w:t>
            </w:r>
            <w:proofErr w:type="spellEnd"/>
            <w:r w:rsidRPr="6C62CE90">
              <w:rPr>
                <w:rFonts w:ascii="Times New Roman" w:eastAsia="Times New Roman" w:hAnsi="Times New Roman" w:cs="Times New Roman"/>
                <w:b/>
                <w:bCs/>
                <w:color w:val="000000" w:themeColor="text1"/>
                <w:sz w:val="24"/>
                <w:szCs w:val="24"/>
                <w:lang w:val="en-US"/>
              </w:rPr>
              <w:t xml:space="preserve"> e tracking </w:t>
            </w:r>
            <w:proofErr w:type="spellStart"/>
            <w:r w:rsidRPr="6C62CE90">
              <w:rPr>
                <w:rFonts w:ascii="Times New Roman" w:eastAsia="Times New Roman" w:hAnsi="Times New Roman" w:cs="Times New Roman"/>
                <w:b/>
                <w:bCs/>
                <w:color w:val="000000" w:themeColor="text1"/>
                <w:sz w:val="24"/>
                <w:szCs w:val="24"/>
                <w:lang w:val="en-US"/>
              </w:rPr>
              <w:t>richieste</w:t>
            </w:r>
            <w:proofErr w:type="spellEnd"/>
          </w:p>
          <w:p w14:paraId="2EC5F7FF" w14:textId="38738FDF" w:rsidR="5AF19B44"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color w:val="000000" w:themeColor="text1"/>
                <w:sz w:val="24"/>
                <w:szCs w:val="24"/>
              </w:rPr>
              <w:t xml:space="preserve">Il sistema notifica gli eventi rilevanti (esito prestito, esecuzione trading) e consente il monitoraggio periodico dello stato delle pratiche e dello storico operazioni. </w:t>
            </w:r>
          </w:p>
          <w:p w14:paraId="3ACC66A9" w14:textId="260C1B1A" w:rsidR="00040DF0" w:rsidRDefault="5AF19B44" w:rsidP="003C73BC">
            <w:pPr>
              <w:spacing w:before="240" w:after="240" w:afterAutospacing="1"/>
              <w:rPr>
                <w:rFonts w:ascii="Times New Roman" w:eastAsia="Times New Roman" w:hAnsi="Times New Roman" w:cs="Times New Roman"/>
                <w:i/>
                <w:iCs/>
                <w:color w:val="000000" w:themeColor="text1"/>
                <w:sz w:val="24"/>
                <w:szCs w:val="24"/>
                <w:u w:val="single"/>
                <w:lang w:val="en-US"/>
              </w:rPr>
            </w:pPr>
            <w:r w:rsidRPr="6C62CE90">
              <w:rPr>
                <w:rFonts w:ascii="Times New Roman" w:eastAsia="Times New Roman" w:hAnsi="Times New Roman" w:cs="Times New Roman"/>
                <w:i/>
                <w:iCs/>
                <w:color w:val="000000" w:themeColor="text1"/>
                <w:sz w:val="24"/>
                <w:szCs w:val="24"/>
                <w:u w:val="single"/>
                <w:lang w:val="en-US"/>
              </w:rPr>
              <w:t>(Screenshot_UML_Polling_richieste.png</w:t>
            </w:r>
            <w:proofErr w:type="gramStart"/>
            <w:r w:rsidRPr="6C62CE90">
              <w:rPr>
                <w:rFonts w:ascii="Times New Roman" w:eastAsia="Times New Roman" w:hAnsi="Times New Roman" w:cs="Times New Roman"/>
                <w:i/>
                <w:iCs/>
                <w:color w:val="000000" w:themeColor="text1"/>
                <w:sz w:val="24"/>
                <w:szCs w:val="24"/>
                <w:u w:val="single"/>
                <w:lang w:val="en-US"/>
              </w:rPr>
              <w:t>) ;</w:t>
            </w:r>
            <w:proofErr w:type="gramEnd"/>
            <w:r w:rsidRPr="6C62CE90">
              <w:rPr>
                <w:rFonts w:ascii="Times New Roman" w:eastAsia="Times New Roman" w:hAnsi="Times New Roman" w:cs="Times New Roman"/>
                <w:i/>
                <w:iCs/>
                <w:color w:val="000000" w:themeColor="text1"/>
                <w:sz w:val="24"/>
                <w:szCs w:val="24"/>
                <w:u w:val="single"/>
                <w:lang w:val="en-US"/>
              </w:rPr>
              <w:t xml:space="preserve"> (Screenshot_UML_Notifica_push.png)</w:t>
            </w:r>
          </w:p>
          <w:p w14:paraId="4E77BDF3" w14:textId="535A62C3" w:rsidR="00040DF0" w:rsidRPr="00040DF0" w:rsidRDefault="00040DF0" w:rsidP="003C73BC">
            <w:pPr>
              <w:spacing w:before="240" w:after="240" w:afterAutospacing="1"/>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rPr>
              <w:t xml:space="preserve">Il </w:t>
            </w:r>
            <w:r w:rsidRPr="00040DF0">
              <w:rPr>
                <w:rFonts w:ascii="Times New Roman" w:eastAsia="Times New Roman" w:hAnsi="Times New Roman" w:cs="Times New Roman"/>
                <w:color w:val="000000" w:themeColor="text1"/>
                <w:sz w:val="24"/>
                <w:szCs w:val="24"/>
              </w:rPr>
              <w:t xml:space="preserve">sistema di notifiche </w:t>
            </w:r>
            <w:proofErr w:type="spellStart"/>
            <w:r w:rsidRPr="00040DF0">
              <w:rPr>
                <w:rFonts w:ascii="Times New Roman" w:eastAsia="Times New Roman" w:hAnsi="Times New Roman" w:cs="Times New Roman"/>
                <w:color w:val="000000" w:themeColor="text1"/>
                <w:sz w:val="24"/>
                <w:szCs w:val="24"/>
              </w:rPr>
              <w:t>push</w:t>
            </w:r>
            <w:proofErr w:type="spellEnd"/>
            <w:r w:rsidRPr="00040DF0">
              <w:rPr>
                <w:rFonts w:ascii="Times New Roman" w:eastAsia="Times New Roman" w:hAnsi="Times New Roman" w:cs="Times New Roman"/>
                <w:color w:val="000000" w:themeColor="text1"/>
                <w:sz w:val="24"/>
                <w:szCs w:val="24"/>
              </w:rPr>
              <w:t xml:space="preserve"> automatiche </w:t>
            </w:r>
            <w:r>
              <w:rPr>
                <w:rFonts w:ascii="Times New Roman" w:eastAsia="Times New Roman" w:hAnsi="Times New Roman" w:cs="Times New Roman"/>
                <w:color w:val="000000" w:themeColor="text1"/>
                <w:sz w:val="24"/>
                <w:szCs w:val="24"/>
              </w:rPr>
              <w:t xml:space="preserve">è sviluppato </w:t>
            </w:r>
            <w:r w:rsidRPr="00040DF0">
              <w:rPr>
                <w:rFonts w:ascii="Times New Roman" w:eastAsia="Times New Roman" w:hAnsi="Times New Roman" w:cs="Times New Roman"/>
                <w:color w:val="000000" w:themeColor="text1"/>
                <w:sz w:val="24"/>
                <w:szCs w:val="24"/>
              </w:rPr>
              <w:t>con 4 tipologie</w:t>
            </w:r>
            <w:r>
              <w:rPr>
                <w:rFonts w:ascii="Times New Roman" w:eastAsia="Times New Roman" w:hAnsi="Times New Roman" w:cs="Times New Roman"/>
                <w:color w:val="000000" w:themeColor="text1"/>
                <w:sz w:val="24"/>
                <w:szCs w:val="24"/>
              </w:rPr>
              <w:t xml:space="preserve"> di stato</w:t>
            </w:r>
            <w:r w:rsidRPr="00040DF0">
              <w:rPr>
                <w:rFonts w:ascii="Times New Roman" w:eastAsia="Times New Roman" w:hAnsi="Times New Roman" w:cs="Times New Roman"/>
                <w:color w:val="000000" w:themeColor="text1"/>
                <w:sz w:val="24"/>
                <w:szCs w:val="24"/>
              </w:rPr>
              <w:t xml:space="preserve"> (info, success, warning, </w:t>
            </w:r>
            <w:proofErr w:type="spellStart"/>
            <w:r w:rsidRPr="00040DF0">
              <w:rPr>
                <w:rFonts w:ascii="Times New Roman" w:eastAsia="Times New Roman" w:hAnsi="Times New Roman" w:cs="Times New Roman"/>
                <w:color w:val="000000" w:themeColor="text1"/>
                <w:sz w:val="24"/>
                <w:szCs w:val="24"/>
              </w:rPr>
              <w:t>error</w:t>
            </w:r>
            <w:proofErr w:type="spellEnd"/>
            <w:r w:rsidRPr="00040DF0">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presente un</w:t>
            </w:r>
            <w:r w:rsidRPr="00040DF0">
              <w:rPr>
                <w:rFonts w:ascii="Times New Roman" w:eastAsia="Times New Roman" w:hAnsi="Times New Roman" w:cs="Times New Roman"/>
                <w:color w:val="000000" w:themeColor="text1"/>
                <w:sz w:val="24"/>
                <w:szCs w:val="24"/>
              </w:rPr>
              <w:t> workflow state-machine per prestiti (</w:t>
            </w:r>
            <w:proofErr w:type="spellStart"/>
            <w:r w:rsidRPr="00040DF0">
              <w:rPr>
                <w:rFonts w:ascii="Times New Roman" w:eastAsia="Times New Roman" w:hAnsi="Times New Roman" w:cs="Times New Roman"/>
                <w:color w:val="000000" w:themeColor="text1"/>
                <w:sz w:val="24"/>
                <w:szCs w:val="24"/>
              </w:rPr>
              <w:t>pending</w:t>
            </w:r>
            <w:proofErr w:type="spellEnd"/>
            <w:r w:rsidRPr="00040DF0">
              <w:rPr>
                <w:rFonts w:ascii="Times New Roman" w:eastAsia="Times New Roman" w:hAnsi="Times New Roman" w:cs="Times New Roman"/>
                <w:color w:val="000000" w:themeColor="text1"/>
                <w:sz w:val="24"/>
                <w:szCs w:val="24"/>
              </w:rPr>
              <w:t xml:space="preserve"> → </w:t>
            </w:r>
            <w:proofErr w:type="spellStart"/>
            <w:r w:rsidRPr="00040DF0">
              <w:rPr>
                <w:rFonts w:ascii="Times New Roman" w:eastAsia="Times New Roman" w:hAnsi="Times New Roman" w:cs="Times New Roman"/>
                <w:color w:val="000000" w:themeColor="text1"/>
                <w:sz w:val="24"/>
                <w:szCs w:val="24"/>
              </w:rPr>
              <w:t>evaluating</w:t>
            </w:r>
            <w:proofErr w:type="spellEnd"/>
            <w:r w:rsidRPr="00040DF0">
              <w:rPr>
                <w:rFonts w:ascii="Times New Roman" w:eastAsia="Times New Roman" w:hAnsi="Times New Roman" w:cs="Times New Roman"/>
                <w:color w:val="000000" w:themeColor="text1"/>
                <w:sz w:val="24"/>
                <w:szCs w:val="24"/>
              </w:rPr>
              <w:t xml:space="preserve"> → </w:t>
            </w:r>
            <w:proofErr w:type="spellStart"/>
            <w:r w:rsidRPr="00040DF0">
              <w:rPr>
                <w:rFonts w:ascii="Times New Roman" w:eastAsia="Times New Roman" w:hAnsi="Times New Roman" w:cs="Times New Roman"/>
                <w:color w:val="000000" w:themeColor="text1"/>
                <w:sz w:val="24"/>
                <w:szCs w:val="24"/>
              </w:rPr>
              <w:t>approved</w:t>
            </w:r>
            <w:proofErr w:type="spellEnd"/>
            <w:r w:rsidRPr="00040DF0">
              <w:rPr>
                <w:rFonts w:ascii="Times New Roman" w:eastAsia="Times New Roman" w:hAnsi="Times New Roman" w:cs="Times New Roman"/>
                <w:color w:val="000000" w:themeColor="text1"/>
                <w:sz w:val="24"/>
                <w:szCs w:val="24"/>
              </w:rPr>
              <w:t>/</w:t>
            </w:r>
            <w:proofErr w:type="spellStart"/>
            <w:r w:rsidRPr="00040DF0">
              <w:rPr>
                <w:rFonts w:ascii="Times New Roman" w:eastAsia="Times New Roman" w:hAnsi="Times New Roman" w:cs="Times New Roman"/>
                <w:color w:val="000000" w:themeColor="text1"/>
                <w:sz w:val="24"/>
                <w:szCs w:val="24"/>
              </w:rPr>
              <w:t>rejected</w:t>
            </w:r>
            <w:proofErr w:type="spellEnd"/>
            <w:r w:rsidRPr="00040DF0">
              <w:rPr>
                <w:rFonts w:ascii="Times New Roman" w:eastAsia="Times New Roman" w:hAnsi="Times New Roman" w:cs="Times New Roman"/>
                <w:color w:val="000000" w:themeColor="text1"/>
                <w:sz w:val="24"/>
                <w:szCs w:val="24"/>
              </w:rPr>
              <w:t>), </w:t>
            </w:r>
            <w:r>
              <w:rPr>
                <w:rFonts w:ascii="Times New Roman" w:eastAsia="Times New Roman" w:hAnsi="Times New Roman" w:cs="Times New Roman"/>
                <w:color w:val="000000" w:themeColor="text1"/>
                <w:sz w:val="24"/>
                <w:szCs w:val="24"/>
              </w:rPr>
              <w:t xml:space="preserve">ed un </w:t>
            </w:r>
            <w:r w:rsidRPr="00040DF0">
              <w:rPr>
                <w:rFonts w:ascii="Times New Roman" w:eastAsia="Times New Roman" w:hAnsi="Times New Roman" w:cs="Times New Roman"/>
                <w:color w:val="000000" w:themeColor="text1"/>
                <w:sz w:val="24"/>
                <w:szCs w:val="24"/>
              </w:rPr>
              <w:t xml:space="preserve">polling client-side a 15 secondi per aggiornamenti real-time e batch </w:t>
            </w:r>
            <w:proofErr w:type="spellStart"/>
            <w:r w:rsidRPr="00040DF0">
              <w:rPr>
                <w:rFonts w:ascii="Times New Roman" w:eastAsia="Times New Roman" w:hAnsi="Times New Roman" w:cs="Times New Roman"/>
                <w:color w:val="000000" w:themeColor="text1"/>
                <w:sz w:val="24"/>
                <w:szCs w:val="24"/>
              </w:rPr>
              <w:t>notification</w:t>
            </w:r>
            <w:proofErr w:type="spellEnd"/>
            <w:r w:rsidRPr="00040DF0">
              <w:rPr>
                <w:rFonts w:ascii="Times New Roman" w:eastAsia="Times New Roman" w:hAnsi="Times New Roman" w:cs="Times New Roman"/>
                <w:color w:val="000000" w:themeColor="text1"/>
                <w:sz w:val="24"/>
                <w:szCs w:val="24"/>
              </w:rPr>
              <w:t xml:space="preserve"> system con </w:t>
            </w:r>
            <w:proofErr w:type="spellStart"/>
            <w:r w:rsidRPr="00040DF0">
              <w:rPr>
                <w:rFonts w:ascii="Times New Roman" w:eastAsia="Times New Roman" w:hAnsi="Times New Roman" w:cs="Times New Roman"/>
                <w:color w:val="000000" w:themeColor="text1"/>
                <w:sz w:val="24"/>
                <w:szCs w:val="24"/>
              </w:rPr>
              <w:t>mark</w:t>
            </w:r>
            <w:proofErr w:type="spellEnd"/>
            <w:r w:rsidRPr="00040DF0">
              <w:rPr>
                <w:rFonts w:ascii="Times New Roman" w:eastAsia="Times New Roman" w:hAnsi="Times New Roman" w:cs="Times New Roman"/>
                <w:color w:val="000000" w:themeColor="text1"/>
                <w:sz w:val="24"/>
                <w:szCs w:val="24"/>
              </w:rPr>
              <w:t>-</w:t>
            </w:r>
            <w:proofErr w:type="spellStart"/>
            <w:r w:rsidRPr="00040DF0">
              <w:rPr>
                <w:rFonts w:ascii="Times New Roman" w:eastAsia="Times New Roman" w:hAnsi="Times New Roman" w:cs="Times New Roman"/>
                <w:color w:val="000000" w:themeColor="text1"/>
                <w:sz w:val="24"/>
                <w:szCs w:val="24"/>
              </w:rPr>
              <w:t>all</w:t>
            </w:r>
            <w:proofErr w:type="spellEnd"/>
            <w:r w:rsidRPr="00040DF0">
              <w:rPr>
                <w:rFonts w:ascii="Times New Roman" w:eastAsia="Times New Roman" w:hAnsi="Times New Roman" w:cs="Times New Roman"/>
                <w:color w:val="000000" w:themeColor="text1"/>
                <w:sz w:val="24"/>
                <w:szCs w:val="24"/>
              </w:rPr>
              <w:t>-as-</w:t>
            </w:r>
            <w:proofErr w:type="spellStart"/>
            <w:r w:rsidRPr="00040DF0">
              <w:rPr>
                <w:rFonts w:ascii="Times New Roman" w:eastAsia="Times New Roman" w:hAnsi="Times New Roman" w:cs="Times New Roman"/>
                <w:color w:val="000000" w:themeColor="text1"/>
                <w:sz w:val="24"/>
                <w:szCs w:val="24"/>
              </w:rPr>
              <w:t>read</w:t>
            </w:r>
            <w:proofErr w:type="spellEnd"/>
            <w:r>
              <w:rPr>
                <w:rFonts w:ascii="Times New Roman" w:eastAsia="Times New Roman" w:hAnsi="Times New Roman" w:cs="Times New Roman"/>
                <w:color w:val="000000" w:themeColor="text1"/>
                <w:sz w:val="24"/>
                <w:szCs w:val="24"/>
              </w:rPr>
              <w:t>.</w:t>
            </w:r>
          </w:p>
          <w:p w14:paraId="79F8F876" w14:textId="5C348F06" w:rsidR="6C62CE90" w:rsidRPr="00D644DE" w:rsidRDefault="5AF19B44" w:rsidP="00D644DE">
            <w:pPr>
              <w:spacing w:afterAutospacing="1"/>
              <w:rPr>
                <w:rFonts w:ascii="Times New Roman" w:eastAsia="Times New Roman" w:hAnsi="Times New Roman" w:cs="Times New Roman"/>
                <w:i/>
                <w:iCs/>
                <w:color w:val="000000" w:themeColor="text1"/>
                <w:sz w:val="24"/>
                <w:szCs w:val="24"/>
                <w:u w:val="single"/>
                <w:lang w:val="en-US"/>
              </w:rPr>
            </w:pPr>
            <w:r w:rsidRPr="00D644DE">
              <w:rPr>
                <w:rFonts w:ascii="Times New Roman" w:eastAsia="Times New Roman" w:hAnsi="Times New Roman" w:cs="Times New Roman"/>
                <w:i/>
                <w:iCs/>
                <w:color w:val="000000" w:themeColor="text1"/>
                <w:sz w:val="24"/>
                <w:szCs w:val="24"/>
                <w:u w:val="single"/>
                <w:lang w:val="en-US"/>
              </w:rPr>
              <w:t xml:space="preserve">Nota sui </w:t>
            </w:r>
            <w:proofErr w:type="spellStart"/>
            <w:r w:rsidRPr="00D644DE">
              <w:rPr>
                <w:rFonts w:ascii="Times New Roman" w:eastAsia="Times New Roman" w:hAnsi="Times New Roman" w:cs="Times New Roman"/>
                <w:i/>
                <w:iCs/>
                <w:color w:val="000000" w:themeColor="text1"/>
                <w:sz w:val="24"/>
                <w:szCs w:val="24"/>
                <w:u w:val="single"/>
                <w:lang w:val="en-US"/>
              </w:rPr>
              <w:t>diagrammi</w:t>
            </w:r>
            <w:proofErr w:type="spellEnd"/>
            <w:r w:rsidRPr="00D644DE">
              <w:rPr>
                <w:rFonts w:ascii="Times New Roman" w:eastAsia="Times New Roman" w:hAnsi="Times New Roman" w:cs="Times New Roman"/>
                <w:i/>
                <w:iCs/>
                <w:color w:val="000000" w:themeColor="text1"/>
                <w:sz w:val="24"/>
                <w:szCs w:val="24"/>
                <w:u w:val="single"/>
                <w:lang w:val="en-US"/>
              </w:rPr>
              <w:t xml:space="preserve"> UML: </w:t>
            </w:r>
            <w:proofErr w:type="spellStart"/>
            <w:r w:rsidRPr="00D644DE">
              <w:rPr>
                <w:rFonts w:ascii="Times New Roman" w:eastAsia="Times New Roman" w:hAnsi="Times New Roman" w:cs="Times New Roman"/>
                <w:i/>
                <w:iCs/>
                <w:color w:val="000000" w:themeColor="text1"/>
                <w:sz w:val="24"/>
                <w:szCs w:val="24"/>
                <w:u w:val="single"/>
                <w:lang w:val="en-US"/>
              </w:rPr>
              <w:t>nel</w:t>
            </w:r>
            <w:proofErr w:type="spellEnd"/>
            <w:r w:rsidRPr="00D644DE">
              <w:rPr>
                <w:rFonts w:ascii="Times New Roman" w:eastAsia="Times New Roman" w:hAnsi="Times New Roman" w:cs="Times New Roman"/>
                <w:i/>
                <w:iCs/>
                <w:color w:val="000000" w:themeColor="text1"/>
                <w:sz w:val="24"/>
                <w:szCs w:val="24"/>
                <w:u w:val="single"/>
                <w:lang w:val="en-US"/>
              </w:rPr>
              <w:t xml:space="preserve"> </w:t>
            </w:r>
            <w:proofErr w:type="spellStart"/>
            <w:r w:rsidRPr="00D644DE">
              <w:rPr>
                <w:rFonts w:ascii="Times New Roman" w:eastAsia="Times New Roman" w:hAnsi="Times New Roman" w:cs="Times New Roman"/>
                <w:i/>
                <w:iCs/>
                <w:color w:val="000000" w:themeColor="text1"/>
                <w:sz w:val="24"/>
                <w:szCs w:val="24"/>
                <w:u w:val="single"/>
                <w:lang w:val="en-US"/>
              </w:rPr>
              <w:t>materiale</w:t>
            </w:r>
            <w:proofErr w:type="spellEnd"/>
            <w:r w:rsidRPr="00D644DE">
              <w:rPr>
                <w:rFonts w:ascii="Times New Roman" w:eastAsia="Times New Roman" w:hAnsi="Times New Roman" w:cs="Times New Roman"/>
                <w:i/>
                <w:iCs/>
                <w:color w:val="000000" w:themeColor="text1"/>
                <w:sz w:val="24"/>
                <w:szCs w:val="24"/>
                <w:u w:val="single"/>
                <w:lang w:val="en-US"/>
              </w:rPr>
              <w:t xml:space="preserve"> </w:t>
            </w:r>
            <w:proofErr w:type="spellStart"/>
            <w:r w:rsidRPr="00D644DE">
              <w:rPr>
                <w:rFonts w:ascii="Times New Roman" w:eastAsia="Times New Roman" w:hAnsi="Times New Roman" w:cs="Times New Roman"/>
                <w:i/>
                <w:iCs/>
                <w:color w:val="000000" w:themeColor="text1"/>
                <w:sz w:val="24"/>
                <w:szCs w:val="24"/>
                <w:u w:val="single"/>
                <w:lang w:val="en-US"/>
              </w:rPr>
              <w:t>fornito</w:t>
            </w:r>
            <w:proofErr w:type="spellEnd"/>
            <w:r w:rsidRPr="00D644DE">
              <w:rPr>
                <w:rFonts w:ascii="Times New Roman" w:eastAsia="Times New Roman" w:hAnsi="Times New Roman" w:cs="Times New Roman"/>
                <w:i/>
                <w:iCs/>
                <w:color w:val="000000" w:themeColor="text1"/>
                <w:sz w:val="24"/>
                <w:szCs w:val="24"/>
                <w:u w:val="single"/>
                <w:lang w:val="en-US"/>
              </w:rPr>
              <w:t xml:space="preserve"> </w:t>
            </w:r>
            <w:proofErr w:type="spellStart"/>
            <w:r w:rsidRPr="00D644DE">
              <w:rPr>
                <w:rFonts w:ascii="Times New Roman" w:eastAsia="Times New Roman" w:hAnsi="Times New Roman" w:cs="Times New Roman"/>
                <w:i/>
                <w:iCs/>
                <w:color w:val="000000" w:themeColor="text1"/>
                <w:sz w:val="24"/>
                <w:szCs w:val="24"/>
                <w:u w:val="single"/>
                <w:lang w:val="en-US"/>
              </w:rPr>
              <w:t>sono</w:t>
            </w:r>
            <w:proofErr w:type="spellEnd"/>
            <w:r w:rsidRPr="00D644DE">
              <w:rPr>
                <w:rFonts w:ascii="Times New Roman" w:eastAsia="Times New Roman" w:hAnsi="Times New Roman" w:cs="Times New Roman"/>
                <w:i/>
                <w:iCs/>
                <w:color w:val="000000" w:themeColor="text1"/>
                <w:sz w:val="24"/>
                <w:szCs w:val="24"/>
                <w:u w:val="single"/>
                <w:lang w:val="en-US"/>
              </w:rPr>
              <w:t xml:space="preserve"> </w:t>
            </w:r>
            <w:proofErr w:type="spellStart"/>
            <w:r w:rsidRPr="00D644DE">
              <w:rPr>
                <w:rFonts w:ascii="Times New Roman" w:eastAsia="Times New Roman" w:hAnsi="Times New Roman" w:cs="Times New Roman"/>
                <w:i/>
                <w:iCs/>
                <w:color w:val="000000" w:themeColor="text1"/>
                <w:sz w:val="24"/>
                <w:szCs w:val="24"/>
                <w:u w:val="single"/>
                <w:lang w:val="en-US"/>
              </w:rPr>
              <w:t>presenti</w:t>
            </w:r>
            <w:proofErr w:type="spellEnd"/>
            <w:r w:rsidRPr="00D644DE">
              <w:rPr>
                <w:rFonts w:ascii="Times New Roman" w:eastAsia="Times New Roman" w:hAnsi="Times New Roman" w:cs="Times New Roman"/>
                <w:i/>
                <w:iCs/>
                <w:color w:val="000000" w:themeColor="text1"/>
                <w:sz w:val="24"/>
                <w:szCs w:val="24"/>
                <w:u w:val="single"/>
                <w:lang w:val="en-US"/>
              </w:rPr>
              <w:t xml:space="preserve"> use case e sequen</w:t>
            </w:r>
            <w:r w:rsidR="00EC1BE6">
              <w:rPr>
                <w:rFonts w:ascii="Times New Roman" w:eastAsia="Times New Roman" w:hAnsi="Times New Roman" w:cs="Times New Roman"/>
                <w:i/>
                <w:iCs/>
                <w:color w:val="000000" w:themeColor="text1"/>
                <w:sz w:val="24"/>
                <w:szCs w:val="24"/>
                <w:u w:val="single"/>
                <w:lang w:val="en-US"/>
              </w:rPr>
              <w:t>c</w:t>
            </w:r>
            <w:r w:rsidRPr="00D644DE">
              <w:rPr>
                <w:rFonts w:ascii="Times New Roman" w:eastAsia="Times New Roman" w:hAnsi="Times New Roman" w:cs="Times New Roman"/>
                <w:i/>
                <w:iCs/>
                <w:color w:val="000000" w:themeColor="text1"/>
                <w:sz w:val="24"/>
                <w:szCs w:val="24"/>
                <w:u w:val="single"/>
                <w:lang w:val="en-US"/>
              </w:rPr>
              <w:t xml:space="preserve">e in </w:t>
            </w:r>
            <w:proofErr w:type="spellStart"/>
            <w:r w:rsidRPr="00D644DE">
              <w:rPr>
                <w:rFonts w:ascii="Times New Roman" w:eastAsia="Times New Roman" w:hAnsi="Times New Roman" w:cs="Times New Roman"/>
                <w:i/>
                <w:iCs/>
                <w:color w:val="000000" w:themeColor="text1"/>
                <w:sz w:val="24"/>
                <w:szCs w:val="24"/>
                <w:u w:val="single"/>
                <w:lang w:val="en-US"/>
              </w:rPr>
              <w:t>notazione</w:t>
            </w:r>
            <w:proofErr w:type="spellEnd"/>
            <w:r w:rsidRPr="00D644DE">
              <w:rPr>
                <w:rFonts w:ascii="Times New Roman" w:eastAsia="Times New Roman" w:hAnsi="Times New Roman" w:cs="Times New Roman"/>
                <w:i/>
                <w:iCs/>
                <w:color w:val="000000" w:themeColor="text1"/>
                <w:sz w:val="24"/>
                <w:szCs w:val="24"/>
                <w:u w:val="single"/>
                <w:lang w:val="en-US"/>
              </w:rPr>
              <w:t xml:space="preserve"> Mermaid.</w:t>
            </w:r>
          </w:p>
          <w:p w14:paraId="64E098A2" w14:textId="67EC16B9" w:rsidR="5AF19B44" w:rsidRDefault="5AF19B44" w:rsidP="6C62CE90">
            <w:pPr>
              <w:spacing w:afterAutospacing="1"/>
              <w:rPr>
                <w:rFonts w:ascii="Times New Roman" w:eastAsia="Times New Roman" w:hAnsi="Times New Roman" w:cs="Times New Roman"/>
                <w:color w:val="000000" w:themeColor="text1"/>
                <w:sz w:val="24"/>
                <w:szCs w:val="24"/>
                <w:lang w:val="en-US"/>
              </w:rPr>
            </w:pPr>
            <w:proofErr w:type="spellStart"/>
            <w:r w:rsidRPr="6C62CE90">
              <w:rPr>
                <w:rFonts w:ascii="Times New Roman" w:eastAsia="Times New Roman" w:hAnsi="Times New Roman" w:cs="Times New Roman"/>
                <w:b/>
                <w:bCs/>
                <w:color w:val="000000" w:themeColor="text1"/>
                <w:sz w:val="24"/>
                <w:szCs w:val="24"/>
                <w:lang w:val="en-US"/>
              </w:rPr>
              <w:t>Conclusioni</w:t>
            </w:r>
            <w:proofErr w:type="spellEnd"/>
          </w:p>
          <w:p w14:paraId="46C4C442" w14:textId="7748B806" w:rsidR="5AF19B44" w:rsidRPr="00D644DE" w:rsidRDefault="5AF19B44" w:rsidP="6C62CE90">
            <w:pPr>
              <w:spacing w:afterAutospacing="1"/>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color w:val="000000" w:themeColor="text1"/>
                <w:sz w:val="24"/>
                <w:szCs w:val="24"/>
                <w:lang w:val="en-US"/>
              </w:rPr>
              <w:t xml:space="preserve">Le </w:t>
            </w:r>
            <w:proofErr w:type="spellStart"/>
            <w:r w:rsidRPr="6C62CE90">
              <w:rPr>
                <w:rFonts w:ascii="Times New Roman" w:eastAsia="Times New Roman" w:hAnsi="Times New Roman" w:cs="Times New Roman"/>
                <w:color w:val="000000" w:themeColor="text1"/>
                <w:sz w:val="24"/>
                <w:szCs w:val="24"/>
                <w:lang w:val="en-US"/>
              </w:rPr>
              <w:t>scelte</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architetturali</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privilegiano</w:t>
            </w:r>
            <w:proofErr w:type="spellEnd"/>
            <w:r w:rsidRPr="6C62CE90">
              <w:rPr>
                <w:rFonts w:ascii="Times New Roman" w:eastAsia="Times New Roman" w:hAnsi="Times New Roman" w:cs="Times New Roman"/>
                <w:color w:val="000000" w:themeColor="text1"/>
                <w:sz w:val="24"/>
                <w:szCs w:val="24"/>
                <w:lang w:val="en-US"/>
              </w:rPr>
              <w:t xml:space="preserve"> la </w:t>
            </w:r>
            <w:proofErr w:type="spellStart"/>
            <w:r w:rsidR="00EC1BE6">
              <w:rPr>
                <w:rFonts w:ascii="Times New Roman" w:eastAsia="Times New Roman" w:hAnsi="Times New Roman" w:cs="Times New Roman"/>
                <w:color w:val="000000" w:themeColor="text1"/>
                <w:sz w:val="24"/>
                <w:szCs w:val="24"/>
                <w:lang w:val="en-US"/>
              </w:rPr>
              <w:t>linearità</w:t>
            </w:r>
            <w:proofErr w:type="spellEnd"/>
            <w:r w:rsidRPr="6C62CE90">
              <w:rPr>
                <w:rFonts w:ascii="Times New Roman" w:eastAsia="Times New Roman" w:hAnsi="Times New Roman" w:cs="Times New Roman"/>
                <w:color w:val="000000" w:themeColor="text1"/>
                <w:sz w:val="24"/>
                <w:szCs w:val="24"/>
                <w:lang w:val="en-US"/>
              </w:rPr>
              <w:t xml:space="preserve">: API </w:t>
            </w:r>
            <w:proofErr w:type="spellStart"/>
            <w:r w:rsidRPr="6C62CE90">
              <w:rPr>
                <w:rFonts w:ascii="Times New Roman" w:eastAsia="Times New Roman" w:hAnsi="Times New Roman" w:cs="Times New Roman"/>
                <w:color w:val="000000" w:themeColor="text1"/>
                <w:sz w:val="24"/>
                <w:szCs w:val="24"/>
                <w:lang w:val="en-US"/>
              </w:rPr>
              <w:t>leggere</w:t>
            </w:r>
            <w:proofErr w:type="spellEnd"/>
            <w:r w:rsidRPr="6C62CE90">
              <w:rPr>
                <w:rFonts w:ascii="Times New Roman" w:eastAsia="Times New Roman" w:hAnsi="Times New Roman" w:cs="Times New Roman"/>
                <w:color w:val="000000" w:themeColor="text1"/>
                <w:sz w:val="24"/>
                <w:szCs w:val="24"/>
                <w:lang w:val="en-US"/>
              </w:rPr>
              <w:t xml:space="preserve">, cache lato client e </w:t>
            </w:r>
            <w:proofErr w:type="spellStart"/>
            <w:r w:rsidRPr="6C62CE90">
              <w:rPr>
                <w:rFonts w:ascii="Times New Roman" w:eastAsia="Times New Roman" w:hAnsi="Times New Roman" w:cs="Times New Roman"/>
                <w:color w:val="000000" w:themeColor="text1"/>
                <w:sz w:val="24"/>
                <w:szCs w:val="24"/>
                <w:lang w:val="en-US"/>
              </w:rPr>
              <w:t>invalidazioni</w:t>
            </w:r>
            <w:proofErr w:type="spellEnd"/>
            <w:r w:rsidRPr="6C62CE90">
              <w:rPr>
                <w:rFonts w:ascii="Times New Roman" w:eastAsia="Times New Roman" w:hAnsi="Times New Roman" w:cs="Times New Roman"/>
                <w:color w:val="000000" w:themeColor="text1"/>
                <w:sz w:val="24"/>
                <w:szCs w:val="24"/>
                <w:lang w:val="en-US"/>
              </w:rPr>
              <w:t xml:space="preserve"> </w:t>
            </w:r>
            <w:proofErr w:type="spellStart"/>
            <w:r w:rsidRPr="6C62CE90">
              <w:rPr>
                <w:rFonts w:ascii="Times New Roman" w:eastAsia="Times New Roman" w:hAnsi="Times New Roman" w:cs="Times New Roman"/>
                <w:color w:val="000000" w:themeColor="text1"/>
                <w:sz w:val="24"/>
                <w:szCs w:val="24"/>
                <w:lang w:val="en-US"/>
              </w:rPr>
              <w:t>selettive</w:t>
            </w:r>
            <w:proofErr w:type="spellEnd"/>
            <w:r w:rsidRPr="00D644DE">
              <w:rPr>
                <w:rFonts w:ascii="Times New Roman" w:eastAsia="Times New Roman" w:hAnsi="Times New Roman" w:cs="Times New Roman"/>
                <w:color w:val="000000" w:themeColor="text1"/>
                <w:sz w:val="24"/>
                <w:szCs w:val="24"/>
                <w:lang w:val="en-US"/>
              </w:rPr>
              <w:t xml:space="preserve">, rendering </w:t>
            </w:r>
            <w:proofErr w:type="spellStart"/>
            <w:r w:rsidRPr="00D644DE">
              <w:rPr>
                <w:rFonts w:ascii="Times New Roman" w:eastAsia="Times New Roman" w:hAnsi="Times New Roman" w:cs="Times New Roman"/>
                <w:color w:val="000000" w:themeColor="text1"/>
                <w:sz w:val="24"/>
                <w:szCs w:val="24"/>
                <w:lang w:val="en-US"/>
              </w:rPr>
              <w:t>grafico</w:t>
            </w:r>
            <w:proofErr w:type="spellEnd"/>
            <w:r w:rsidRPr="00D644DE">
              <w:rPr>
                <w:rFonts w:ascii="Times New Roman" w:eastAsia="Times New Roman" w:hAnsi="Times New Roman" w:cs="Times New Roman"/>
                <w:color w:val="000000" w:themeColor="text1"/>
                <w:sz w:val="24"/>
                <w:szCs w:val="24"/>
                <w:lang w:val="en-US"/>
              </w:rPr>
              <w:t xml:space="preserve"> canvas. La </w:t>
            </w:r>
            <w:proofErr w:type="spellStart"/>
            <w:r w:rsidRPr="00D644DE">
              <w:rPr>
                <w:rFonts w:ascii="Times New Roman" w:eastAsia="Times New Roman" w:hAnsi="Times New Roman" w:cs="Times New Roman"/>
                <w:color w:val="000000" w:themeColor="text1"/>
                <w:sz w:val="24"/>
                <w:szCs w:val="24"/>
                <w:lang w:val="en-US"/>
              </w:rPr>
              <w:t>persistenza</w:t>
            </w:r>
            <w:proofErr w:type="spellEnd"/>
            <w:r w:rsidRPr="00D644DE">
              <w:rPr>
                <w:rFonts w:ascii="Times New Roman" w:eastAsia="Times New Roman" w:hAnsi="Times New Roman" w:cs="Times New Roman"/>
                <w:color w:val="000000" w:themeColor="text1"/>
                <w:sz w:val="24"/>
                <w:szCs w:val="24"/>
                <w:lang w:val="en-US"/>
              </w:rPr>
              <w:t xml:space="preserve"> in-memory </w:t>
            </w:r>
            <w:proofErr w:type="spellStart"/>
            <w:r w:rsidRPr="00D644DE">
              <w:rPr>
                <w:rFonts w:ascii="Times New Roman" w:eastAsia="Times New Roman" w:hAnsi="Times New Roman" w:cs="Times New Roman"/>
                <w:color w:val="000000" w:themeColor="text1"/>
                <w:sz w:val="24"/>
                <w:szCs w:val="24"/>
                <w:lang w:val="en-US"/>
              </w:rPr>
              <w:t>costituisce</w:t>
            </w:r>
            <w:proofErr w:type="spellEnd"/>
            <w:r w:rsidRPr="00D644DE">
              <w:rPr>
                <w:rFonts w:ascii="Times New Roman" w:eastAsia="Times New Roman" w:hAnsi="Times New Roman" w:cs="Times New Roman"/>
                <w:color w:val="000000" w:themeColor="text1"/>
                <w:sz w:val="24"/>
                <w:szCs w:val="24"/>
                <w:lang w:val="en-US"/>
              </w:rPr>
              <w:t xml:space="preserve"> un </w:t>
            </w:r>
            <w:proofErr w:type="spellStart"/>
            <w:r w:rsidRPr="00D644DE">
              <w:rPr>
                <w:rFonts w:ascii="Times New Roman" w:eastAsia="Times New Roman" w:hAnsi="Times New Roman" w:cs="Times New Roman"/>
                <w:color w:val="000000" w:themeColor="text1"/>
                <w:sz w:val="24"/>
                <w:szCs w:val="24"/>
                <w:lang w:val="en-US"/>
              </w:rPr>
              <w:t>limite</w:t>
            </w:r>
            <w:proofErr w:type="spellEnd"/>
            <w:r w:rsidRPr="00D644DE">
              <w:rPr>
                <w:rFonts w:ascii="Times New Roman" w:eastAsia="Times New Roman" w:hAnsi="Times New Roman" w:cs="Times New Roman"/>
                <w:color w:val="000000" w:themeColor="text1"/>
                <w:sz w:val="24"/>
                <w:szCs w:val="24"/>
                <w:lang w:val="en-US"/>
              </w:rPr>
              <w:t xml:space="preserve"> </w:t>
            </w:r>
            <w:proofErr w:type="spellStart"/>
            <w:r w:rsidRPr="00D644DE">
              <w:rPr>
                <w:rFonts w:ascii="Times New Roman" w:eastAsia="Times New Roman" w:hAnsi="Times New Roman" w:cs="Times New Roman"/>
                <w:color w:val="000000" w:themeColor="text1"/>
                <w:sz w:val="24"/>
                <w:szCs w:val="24"/>
                <w:lang w:val="en-US"/>
              </w:rPr>
              <w:t>deliberato</w:t>
            </w:r>
            <w:proofErr w:type="spellEnd"/>
            <w:r w:rsidRPr="00D644DE">
              <w:rPr>
                <w:rFonts w:ascii="Times New Roman" w:eastAsia="Times New Roman" w:hAnsi="Times New Roman" w:cs="Times New Roman"/>
                <w:color w:val="000000" w:themeColor="text1"/>
                <w:sz w:val="24"/>
                <w:szCs w:val="24"/>
                <w:lang w:val="en-US"/>
              </w:rPr>
              <w:t xml:space="preserve"> per la </w:t>
            </w:r>
            <w:proofErr w:type="spellStart"/>
            <w:r w:rsidRPr="00D644DE">
              <w:rPr>
                <w:rFonts w:ascii="Times New Roman" w:eastAsia="Times New Roman" w:hAnsi="Times New Roman" w:cs="Times New Roman"/>
                <w:color w:val="000000" w:themeColor="text1"/>
                <w:sz w:val="24"/>
                <w:szCs w:val="24"/>
                <w:lang w:val="en-US"/>
              </w:rPr>
              <w:t>versione</w:t>
            </w:r>
            <w:proofErr w:type="spellEnd"/>
            <w:r w:rsidRPr="00D644DE">
              <w:rPr>
                <w:rFonts w:ascii="Times New Roman" w:eastAsia="Times New Roman" w:hAnsi="Times New Roman" w:cs="Times New Roman"/>
                <w:color w:val="000000" w:themeColor="text1"/>
                <w:sz w:val="24"/>
                <w:szCs w:val="24"/>
                <w:lang w:val="en-US"/>
              </w:rPr>
              <w:t xml:space="preserve"> di </w:t>
            </w:r>
            <w:proofErr w:type="spellStart"/>
            <w:r w:rsidRPr="00D644DE">
              <w:rPr>
                <w:rFonts w:ascii="Times New Roman" w:eastAsia="Times New Roman" w:hAnsi="Times New Roman" w:cs="Times New Roman"/>
                <w:color w:val="000000" w:themeColor="text1"/>
                <w:sz w:val="24"/>
                <w:szCs w:val="24"/>
                <w:lang w:val="en-US"/>
              </w:rPr>
              <w:t>prototipo</w:t>
            </w:r>
            <w:proofErr w:type="spellEnd"/>
            <w:r w:rsidRPr="00D644DE">
              <w:rPr>
                <w:rFonts w:ascii="Times New Roman" w:eastAsia="Times New Roman" w:hAnsi="Times New Roman" w:cs="Times New Roman"/>
                <w:color w:val="000000" w:themeColor="text1"/>
                <w:sz w:val="24"/>
                <w:szCs w:val="24"/>
                <w:lang w:val="en-US"/>
              </w:rPr>
              <w:t xml:space="preserve">, </w:t>
            </w:r>
            <w:proofErr w:type="spellStart"/>
            <w:r w:rsidRPr="00D644DE">
              <w:rPr>
                <w:rFonts w:ascii="Times New Roman" w:eastAsia="Times New Roman" w:hAnsi="Times New Roman" w:cs="Times New Roman"/>
                <w:color w:val="000000" w:themeColor="text1"/>
                <w:sz w:val="24"/>
                <w:szCs w:val="24"/>
                <w:lang w:val="en-US"/>
              </w:rPr>
              <w:t>compensato</w:t>
            </w:r>
            <w:proofErr w:type="spellEnd"/>
            <w:r w:rsidRPr="00D644DE">
              <w:rPr>
                <w:rFonts w:ascii="Times New Roman" w:eastAsia="Times New Roman" w:hAnsi="Times New Roman" w:cs="Times New Roman"/>
                <w:color w:val="000000" w:themeColor="text1"/>
                <w:sz w:val="24"/>
                <w:szCs w:val="24"/>
                <w:lang w:val="en-US"/>
              </w:rPr>
              <w:t xml:space="preserve"> dal Repository pattern </w:t>
            </w:r>
            <w:proofErr w:type="spellStart"/>
            <w:r w:rsidRPr="00D644DE">
              <w:rPr>
                <w:rFonts w:ascii="Times New Roman" w:eastAsia="Times New Roman" w:hAnsi="Times New Roman" w:cs="Times New Roman"/>
                <w:color w:val="000000" w:themeColor="text1"/>
                <w:sz w:val="24"/>
                <w:szCs w:val="24"/>
                <w:lang w:val="en-US"/>
              </w:rPr>
              <w:t>che</w:t>
            </w:r>
            <w:proofErr w:type="spellEnd"/>
            <w:r w:rsidRPr="00D644DE">
              <w:rPr>
                <w:rFonts w:ascii="Times New Roman" w:eastAsia="Times New Roman" w:hAnsi="Times New Roman" w:cs="Times New Roman"/>
                <w:color w:val="000000" w:themeColor="text1"/>
                <w:sz w:val="24"/>
                <w:szCs w:val="24"/>
                <w:lang w:val="en-US"/>
              </w:rPr>
              <w:t xml:space="preserve"> </w:t>
            </w:r>
            <w:proofErr w:type="spellStart"/>
            <w:r w:rsidRPr="00D644DE">
              <w:rPr>
                <w:rFonts w:ascii="Times New Roman" w:eastAsia="Times New Roman" w:hAnsi="Times New Roman" w:cs="Times New Roman"/>
                <w:color w:val="000000" w:themeColor="text1"/>
                <w:sz w:val="24"/>
                <w:szCs w:val="24"/>
                <w:lang w:val="en-US"/>
              </w:rPr>
              <w:t>rende</w:t>
            </w:r>
            <w:proofErr w:type="spellEnd"/>
            <w:r w:rsidRPr="00D644DE">
              <w:rPr>
                <w:rFonts w:ascii="Times New Roman" w:eastAsia="Times New Roman" w:hAnsi="Times New Roman" w:cs="Times New Roman"/>
                <w:color w:val="000000" w:themeColor="text1"/>
                <w:sz w:val="24"/>
                <w:szCs w:val="24"/>
                <w:lang w:val="en-US"/>
              </w:rPr>
              <w:t xml:space="preserve"> la </w:t>
            </w:r>
            <w:proofErr w:type="spellStart"/>
            <w:r w:rsidRPr="00D644DE">
              <w:rPr>
                <w:rFonts w:ascii="Times New Roman" w:eastAsia="Times New Roman" w:hAnsi="Times New Roman" w:cs="Times New Roman"/>
                <w:color w:val="000000" w:themeColor="text1"/>
                <w:sz w:val="24"/>
                <w:szCs w:val="24"/>
                <w:lang w:val="en-US"/>
              </w:rPr>
              <w:t>migrazione</w:t>
            </w:r>
            <w:proofErr w:type="spellEnd"/>
            <w:r w:rsidRPr="00D644DE">
              <w:rPr>
                <w:rFonts w:ascii="Times New Roman" w:eastAsia="Times New Roman" w:hAnsi="Times New Roman" w:cs="Times New Roman"/>
                <w:color w:val="000000" w:themeColor="text1"/>
                <w:sz w:val="24"/>
                <w:szCs w:val="24"/>
                <w:lang w:val="en-US"/>
              </w:rPr>
              <w:t xml:space="preserve"> verso un database </w:t>
            </w:r>
            <w:proofErr w:type="spellStart"/>
            <w:r w:rsidRPr="00D644DE">
              <w:rPr>
                <w:rFonts w:ascii="Times New Roman" w:eastAsia="Times New Roman" w:hAnsi="Times New Roman" w:cs="Times New Roman"/>
                <w:color w:val="000000" w:themeColor="text1"/>
                <w:sz w:val="24"/>
                <w:szCs w:val="24"/>
                <w:lang w:val="en-US"/>
              </w:rPr>
              <w:t>trasparente</w:t>
            </w:r>
            <w:proofErr w:type="spellEnd"/>
            <w:r w:rsidRPr="00D644DE">
              <w:rPr>
                <w:rFonts w:ascii="Times New Roman" w:eastAsia="Times New Roman" w:hAnsi="Times New Roman" w:cs="Times New Roman"/>
                <w:color w:val="000000" w:themeColor="text1"/>
                <w:sz w:val="24"/>
                <w:szCs w:val="24"/>
                <w:lang w:val="en-US"/>
              </w:rPr>
              <w:t xml:space="preserve"> per la </w:t>
            </w:r>
            <w:proofErr w:type="spellStart"/>
            <w:r w:rsidRPr="00D644DE">
              <w:rPr>
                <w:rFonts w:ascii="Times New Roman" w:eastAsia="Times New Roman" w:hAnsi="Times New Roman" w:cs="Times New Roman"/>
                <w:color w:val="000000" w:themeColor="text1"/>
                <w:sz w:val="24"/>
                <w:szCs w:val="24"/>
                <w:lang w:val="en-US"/>
              </w:rPr>
              <w:t>logica</w:t>
            </w:r>
            <w:proofErr w:type="spellEnd"/>
            <w:r w:rsidRPr="00D644DE">
              <w:rPr>
                <w:rFonts w:ascii="Times New Roman" w:eastAsia="Times New Roman" w:hAnsi="Times New Roman" w:cs="Times New Roman"/>
                <w:color w:val="000000" w:themeColor="text1"/>
                <w:sz w:val="24"/>
                <w:szCs w:val="24"/>
                <w:lang w:val="en-US"/>
              </w:rPr>
              <w:t xml:space="preserve"> di </w:t>
            </w:r>
            <w:proofErr w:type="spellStart"/>
            <w:r w:rsidRPr="00D644DE">
              <w:rPr>
                <w:rFonts w:ascii="Times New Roman" w:eastAsia="Times New Roman" w:hAnsi="Times New Roman" w:cs="Times New Roman"/>
                <w:color w:val="000000" w:themeColor="text1"/>
                <w:sz w:val="24"/>
                <w:szCs w:val="24"/>
                <w:lang w:val="en-US"/>
              </w:rPr>
              <w:t>dominio</w:t>
            </w:r>
            <w:proofErr w:type="spellEnd"/>
            <w:r w:rsidRPr="00D644DE">
              <w:rPr>
                <w:rFonts w:ascii="Times New Roman" w:eastAsia="Times New Roman" w:hAnsi="Times New Roman" w:cs="Times New Roman"/>
                <w:color w:val="000000" w:themeColor="text1"/>
                <w:sz w:val="24"/>
                <w:szCs w:val="24"/>
                <w:lang w:val="en-US"/>
              </w:rPr>
              <w:t>.</w:t>
            </w:r>
          </w:p>
          <w:p w14:paraId="70B6793C" w14:textId="4DA115B3" w:rsidR="5AF19B44" w:rsidRPr="00D644DE" w:rsidRDefault="5AF19B44" w:rsidP="6C62CE90">
            <w:pPr>
              <w:spacing w:afterAutospacing="1"/>
              <w:rPr>
                <w:rFonts w:ascii="Times New Roman" w:eastAsia="Times New Roman" w:hAnsi="Times New Roman" w:cs="Times New Roman"/>
                <w:color w:val="000000" w:themeColor="text1"/>
                <w:sz w:val="24"/>
                <w:szCs w:val="24"/>
                <w:lang w:val="en-US"/>
              </w:rPr>
            </w:pPr>
            <w:proofErr w:type="spellStart"/>
            <w:r w:rsidRPr="00D644DE">
              <w:rPr>
                <w:rFonts w:ascii="Times New Roman" w:eastAsia="Times New Roman" w:hAnsi="Times New Roman" w:cs="Times New Roman"/>
                <w:color w:val="000000" w:themeColor="text1"/>
                <w:sz w:val="24"/>
                <w:szCs w:val="24"/>
                <w:lang w:val="en-US"/>
              </w:rPr>
              <w:t>L’applicazione</w:t>
            </w:r>
            <w:proofErr w:type="spellEnd"/>
            <w:r w:rsidRPr="00D644DE">
              <w:rPr>
                <w:rFonts w:ascii="Times New Roman" w:eastAsia="Times New Roman" w:hAnsi="Times New Roman" w:cs="Times New Roman"/>
                <w:color w:val="000000" w:themeColor="text1"/>
                <w:sz w:val="24"/>
                <w:szCs w:val="24"/>
                <w:lang w:val="en-US"/>
              </w:rPr>
              <w:t xml:space="preserve"> </w:t>
            </w:r>
            <w:proofErr w:type="spellStart"/>
            <w:r w:rsidRPr="00D644DE">
              <w:rPr>
                <w:rFonts w:ascii="Times New Roman" w:eastAsia="Times New Roman" w:hAnsi="Times New Roman" w:cs="Times New Roman"/>
                <w:color w:val="000000" w:themeColor="text1"/>
                <w:sz w:val="24"/>
                <w:szCs w:val="24"/>
                <w:lang w:val="en-US"/>
              </w:rPr>
              <w:t>soddisfa</w:t>
            </w:r>
            <w:proofErr w:type="spellEnd"/>
            <w:r w:rsidRPr="00D644DE">
              <w:rPr>
                <w:rFonts w:ascii="Times New Roman" w:eastAsia="Times New Roman" w:hAnsi="Times New Roman" w:cs="Times New Roman"/>
                <w:color w:val="000000" w:themeColor="text1"/>
                <w:sz w:val="24"/>
                <w:szCs w:val="24"/>
                <w:lang w:val="en-US"/>
              </w:rPr>
              <w:t xml:space="preserve"> la </w:t>
            </w:r>
            <w:proofErr w:type="spellStart"/>
            <w:r w:rsidRPr="00D644DE">
              <w:rPr>
                <w:rFonts w:ascii="Times New Roman" w:eastAsia="Times New Roman" w:hAnsi="Times New Roman" w:cs="Times New Roman"/>
                <w:color w:val="000000" w:themeColor="text1"/>
                <w:sz w:val="24"/>
                <w:szCs w:val="24"/>
                <w:lang w:val="en-US"/>
              </w:rPr>
              <w:t>richiesta</w:t>
            </w:r>
            <w:proofErr w:type="spellEnd"/>
            <w:r w:rsidRPr="00D644DE">
              <w:rPr>
                <w:rFonts w:ascii="Times New Roman" w:eastAsia="Times New Roman" w:hAnsi="Times New Roman" w:cs="Times New Roman"/>
                <w:color w:val="000000" w:themeColor="text1"/>
                <w:sz w:val="24"/>
                <w:szCs w:val="24"/>
                <w:lang w:val="en-US"/>
              </w:rPr>
              <w:t xml:space="preserve"> di </w:t>
            </w:r>
            <w:proofErr w:type="spellStart"/>
            <w:r w:rsidRPr="00D644DE">
              <w:rPr>
                <w:rFonts w:ascii="Times New Roman" w:eastAsia="Times New Roman" w:hAnsi="Times New Roman" w:cs="Times New Roman"/>
                <w:color w:val="000000" w:themeColor="text1"/>
                <w:sz w:val="24"/>
                <w:szCs w:val="24"/>
                <w:lang w:val="en-US"/>
              </w:rPr>
              <w:t>una</w:t>
            </w:r>
            <w:proofErr w:type="spellEnd"/>
            <w:r w:rsidRPr="00D644DE">
              <w:rPr>
                <w:rFonts w:ascii="Times New Roman" w:eastAsia="Times New Roman" w:hAnsi="Times New Roman" w:cs="Times New Roman"/>
                <w:color w:val="000000" w:themeColor="text1"/>
                <w:sz w:val="24"/>
                <w:szCs w:val="24"/>
                <w:lang w:val="en-US"/>
              </w:rPr>
              <w:t xml:space="preserve"> </w:t>
            </w:r>
            <w:proofErr w:type="spellStart"/>
            <w:r w:rsidRPr="00D644DE">
              <w:rPr>
                <w:rFonts w:ascii="Times New Roman" w:eastAsia="Times New Roman" w:hAnsi="Times New Roman" w:cs="Times New Roman"/>
                <w:color w:val="000000" w:themeColor="text1"/>
                <w:sz w:val="24"/>
                <w:szCs w:val="24"/>
                <w:lang w:val="en-US"/>
              </w:rPr>
              <w:t>soluzione</w:t>
            </w:r>
            <w:proofErr w:type="spellEnd"/>
            <w:r w:rsidRPr="00D644DE">
              <w:rPr>
                <w:rFonts w:ascii="Times New Roman" w:eastAsia="Times New Roman" w:hAnsi="Times New Roman" w:cs="Times New Roman"/>
                <w:color w:val="000000" w:themeColor="text1"/>
                <w:sz w:val="24"/>
                <w:szCs w:val="24"/>
                <w:lang w:val="en-US"/>
              </w:rPr>
              <w:t xml:space="preserve"> full-stack </w:t>
            </w:r>
            <w:proofErr w:type="spellStart"/>
            <w:r w:rsidRPr="00D644DE">
              <w:rPr>
                <w:rFonts w:ascii="Times New Roman" w:eastAsia="Times New Roman" w:hAnsi="Times New Roman" w:cs="Times New Roman"/>
                <w:color w:val="000000" w:themeColor="text1"/>
                <w:sz w:val="24"/>
                <w:szCs w:val="24"/>
                <w:lang w:val="en-US"/>
              </w:rPr>
              <w:t>basata</w:t>
            </w:r>
            <w:proofErr w:type="spellEnd"/>
            <w:r w:rsidRPr="00D644DE">
              <w:rPr>
                <w:rFonts w:ascii="Times New Roman" w:eastAsia="Times New Roman" w:hAnsi="Times New Roman" w:cs="Times New Roman"/>
                <w:color w:val="000000" w:themeColor="text1"/>
                <w:sz w:val="24"/>
                <w:szCs w:val="24"/>
                <w:lang w:val="en-US"/>
              </w:rPr>
              <w:t xml:space="preserve"> </w:t>
            </w:r>
            <w:proofErr w:type="spellStart"/>
            <w:r w:rsidRPr="00D644DE">
              <w:rPr>
                <w:rFonts w:ascii="Times New Roman" w:eastAsia="Times New Roman" w:hAnsi="Times New Roman" w:cs="Times New Roman"/>
                <w:color w:val="000000" w:themeColor="text1"/>
                <w:sz w:val="24"/>
                <w:szCs w:val="24"/>
                <w:lang w:val="en-US"/>
              </w:rPr>
              <w:t>su</w:t>
            </w:r>
            <w:proofErr w:type="spellEnd"/>
            <w:r w:rsidRPr="00D644DE">
              <w:rPr>
                <w:rFonts w:ascii="Times New Roman" w:eastAsia="Times New Roman" w:hAnsi="Times New Roman" w:cs="Times New Roman"/>
                <w:color w:val="000000" w:themeColor="text1"/>
                <w:sz w:val="24"/>
                <w:szCs w:val="24"/>
                <w:lang w:val="en-US"/>
              </w:rPr>
              <w:t xml:space="preserve"> API per </w:t>
            </w:r>
            <w:proofErr w:type="spellStart"/>
            <w:r w:rsidRPr="00D644DE">
              <w:rPr>
                <w:rFonts w:ascii="Times New Roman" w:eastAsia="Times New Roman" w:hAnsi="Times New Roman" w:cs="Times New Roman"/>
                <w:color w:val="000000" w:themeColor="text1"/>
                <w:sz w:val="24"/>
                <w:szCs w:val="24"/>
                <w:lang w:val="en-US"/>
              </w:rPr>
              <w:t>un’impresa</w:t>
            </w:r>
            <w:proofErr w:type="spellEnd"/>
            <w:r w:rsidRPr="00D644DE">
              <w:rPr>
                <w:rFonts w:ascii="Times New Roman" w:eastAsia="Times New Roman" w:hAnsi="Times New Roman" w:cs="Times New Roman"/>
                <w:color w:val="000000" w:themeColor="text1"/>
                <w:sz w:val="24"/>
                <w:szCs w:val="24"/>
                <w:lang w:val="en-US"/>
              </w:rPr>
              <w:t xml:space="preserve"> del</w:t>
            </w:r>
            <w:r w:rsidRPr="6C62CE90">
              <w:rPr>
                <w:rFonts w:ascii="Times New Roman" w:eastAsia="Times New Roman" w:hAnsi="Times New Roman" w:cs="Times New Roman"/>
                <w:b/>
                <w:bCs/>
                <w:color w:val="000000" w:themeColor="text1"/>
                <w:sz w:val="24"/>
                <w:szCs w:val="24"/>
                <w:lang w:val="en-US"/>
              </w:rPr>
              <w:t xml:space="preserve"> </w:t>
            </w:r>
            <w:proofErr w:type="spellStart"/>
            <w:r w:rsidRPr="00D644DE">
              <w:rPr>
                <w:rFonts w:ascii="Times New Roman" w:eastAsia="Times New Roman" w:hAnsi="Times New Roman" w:cs="Times New Roman"/>
                <w:color w:val="000000" w:themeColor="text1"/>
                <w:sz w:val="24"/>
                <w:szCs w:val="24"/>
                <w:lang w:val="en-US"/>
              </w:rPr>
              <w:t>settore</w:t>
            </w:r>
            <w:proofErr w:type="spellEnd"/>
            <w:r w:rsidRPr="00D644DE">
              <w:rPr>
                <w:rFonts w:ascii="Times New Roman" w:eastAsia="Times New Roman" w:hAnsi="Times New Roman" w:cs="Times New Roman"/>
                <w:color w:val="000000" w:themeColor="text1"/>
                <w:sz w:val="24"/>
                <w:szCs w:val="24"/>
                <w:lang w:val="en-US"/>
              </w:rPr>
              <w:t xml:space="preserve"> </w:t>
            </w:r>
            <w:proofErr w:type="spellStart"/>
            <w:r w:rsidRPr="00D644DE">
              <w:rPr>
                <w:rFonts w:ascii="Times New Roman" w:eastAsia="Times New Roman" w:hAnsi="Times New Roman" w:cs="Times New Roman"/>
                <w:color w:val="000000" w:themeColor="text1"/>
                <w:sz w:val="24"/>
                <w:szCs w:val="24"/>
                <w:lang w:val="en-US"/>
              </w:rPr>
              <w:t>finanziario</w:t>
            </w:r>
            <w:proofErr w:type="spellEnd"/>
            <w:r w:rsidRPr="00D644DE">
              <w:rPr>
                <w:rFonts w:ascii="Times New Roman" w:eastAsia="Times New Roman" w:hAnsi="Times New Roman" w:cs="Times New Roman"/>
                <w:color w:val="000000" w:themeColor="text1"/>
                <w:sz w:val="24"/>
                <w:szCs w:val="24"/>
                <w:lang w:val="en-US"/>
              </w:rPr>
              <w:t xml:space="preserve">, </w:t>
            </w:r>
            <w:proofErr w:type="spellStart"/>
            <w:r w:rsidRPr="00D644DE">
              <w:rPr>
                <w:rFonts w:ascii="Times New Roman" w:eastAsia="Times New Roman" w:hAnsi="Times New Roman" w:cs="Times New Roman"/>
                <w:color w:val="000000" w:themeColor="text1"/>
                <w:sz w:val="24"/>
                <w:szCs w:val="24"/>
                <w:lang w:val="en-US"/>
              </w:rPr>
              <w:t>implementando</w:t>
            </w:r>
            <w:proofErr w:type="spellEnd"/>
            <w:r w:rsidRPr="00D644DE">
              <w:rPr>
                <w:rFonts w:ascii="Times New Roman" w:eastAsia="Times New Roman" w:hAnsi="Times New Roman" w:cs="Times New Roman"/>
                <w:color w:val="000000" w:themeColor="text1"/>
                <w:sz w:val="24"/>
                <w:szCs w:val="24"/>
                <w:lang w:val="en-US"/>
              </w:rPr>
              <w:t xml:space="preserve"> </w:t>
            </w:r>
            <w:proofErr w:type="spellStart"/>
            <w:r w:rsidRPr="00D644DE">
              <w:rPr>
                <w:rFonts w:ascii="Times New Roman" w:eastAsia="Times New Roman" w:hAnsi="Times New Roman" w:cs="Times New Roman"/>
                <w:color w:val="000000" w:themeColor="text1"/>
                <w:sz w:val="24"/>
                <w:szCs w:val="24"/>
                <w:lang w:val="en-US"/>
              </w:rPr>
              <w:t>servizi</w:t>
            </w:r>
            <w:proofErr w:type="spellEnd"/>
            <w:r w:rsidRPr="00D644DE">
              <w:rPr>
                <w:rFonts w:ascii="Times New Roman" w:eastAsia="Times New Roman" w:hAnsi="Times New Roman" w:cs="Times New Roman"/>
                <w:color w:val="000000" w:themeColor="text1"/>
                <w:sz w:val="24"/>
                <w:szCs w:val="24"/>
                <w:lang w:val="en-US"/>
              </w:rPr>
              <w:t xml:space="preserve"> </w:t>
            </w:r>
            <w:proofErr w:type="spellStart"/>
            <w:r w:rsidRPr="00D644DE">
              <w:rPr>
                <w:rFonts w:ascii="Times New Roman" w:eastAsia="Times New Roman" w:hAnsi="Times New Roman" w:cs="Times New Roman"/>
                <w:color w:val="000000" w:themeColor="text1"/>
                <w:sz w:val="24"/>
                <w:szCs w:val="24"/>
                <w:lang w:val="en-US"/>
              </w:rPr>
              <w:t>significativi</w:t>
            </w:r>
            <w:proofErr w:type="spellEnd"/>
            <w:r w:rsidRPr="00D644DE">
              <w:rPr>
                <w:rFonts w:ascii="Times New Roman" w:eastAsia="Times New Roman" w:hAnsi="Times New Roman" w:cs="Times New Roman"/>
                <w:color w:val="000000" w:themeColor="text1"/>
                <w:sz w:val="24"/>
                <w:szCs w:val="24"/>
                <w:lang w:val="en-US"/>
              </w:rPr>
              <w:t xml:space="preserve"> (</w:t>
            </w:r>
            <w:proofErr w:type="spellStart"/>
            <w:r w:rsidRPr="00D644DE">
              <w:rPr>
                <w:rFonts w:ascii="Times New Roman" w:eastAsia="Times New Roman" w:hAnsi="Times New Roman" w:cs="Times New Roman"/>
                <w:color w:val="000000" w:themeColor="text1"/>
                <w:sz w:val="24"/>
                <w:szCs w:val="24"/>
                <w:lang w:val="en-US"/>
              </w:rPr>
              <w:t>conti</w:t>
            </w:r>
            <w:proofErr w:type="spellEnd"/>
            <w:r w:rsidRPr="00D644DE">
              <w:rPr>
                <w:rFonts w:ascii="Times New Roman" w:eastAsia="Times New Roman" w:hAnsi="Times New Roman" w:cs="Times New Roman"/>
                <w:color w:val="000000" w:themeColor="text1"/>
                <w:sz w:val="24"/>
                <w:szCs w:val="24"/>
                <w:lang w:val="en-US"/>
              </w:rPr>
              <w:t xml:space="preserve">, </w:t>
            </w:r>
            <w:proofErr w:type="spellStart"/>
            <w:r w:rsidRPr="00D644DE">
              <w:rPr>
                <w:rFonts w:ascii="Times New Roman" w:eastAsia="Times New Roman" w:hAnsi="Times New Roman" w:cs="Times New Roman"/>
                <w:color w:val="000000" w:themeColor="text1"/>
                <w:sz w:val="24"/>
                <w:szCs w:val="24"/>
                <w:lang w:val="en-US"/>
              </w:rPr>
              <w:t>investimenti</w:t>
            </w:r>
            <w:proofErr w:type="spellEnd"/>
            <w:r w:rsidRPr="00D644DE">
              <w:rPr>
                <w:rFonts w:ascii="Times New Roman" w:eastAsia="Times New Roman" w:hAnsi="Times New Roman" w:cs="Times New Roman"/>
                <w:color w:val="000000" w:themeColor="text1"/>
                <w:sz w:val="24"/>
                <w:szCs w:val="24"/>
                <w:lang w:val="en-US"/>
              </w:rPr>
              <w:t xml:space="preserve">, </w:t>
            </w:r>
            <w:proofErr w:type="spellStart"/>
            <w:r w:rsidRPr="00D644DE">
              <w:rPr>
                <w:rFonts w:ascii="Times New Roman" w:eastAsia="Times New Roman" w:hAnsi="Times New Roman" w:cs="Times New Roman"/>
                <w:color w:val="000000" w:themeColor="text1"/>
                <w:sz w:val="24"/>
                <w:szCs w:val="24"/>
                <w:lang w:val="en-US"/>
              </w:rPr>
              <w:t>prestiti</w:t>
            </w:r>
            <w:proofErr w:type="spellEnd"/>
            <w:r w:rsidRPr="00D644DE">
              <w:rPr>
                <w:rFonts w:ascii="Times New Roman" w:eastAsia="Times New Roman" w:hAnsi="Times New Roman" w:cs="Times New Roman"/>
                <w:color w:val="000000" w:themeColor="text1"/>
                <w:sz w:val="24"/>
                <w:szCs w:val="24"/>
                <w:lang w:val="en-US"/>
              </w:rPr>
              <w:t xml:space="preserve">, </w:t>
            </w:r>
            <w:proofErr w:type="spellStart"/>
            <w:r w:rsidRPr="00D644DE">
              <w:rPr>
                <w:rFonts w:ascii="Times New Roman" w:eastAsia="Times New Roman" w:hAnsi="Times New Roman" w:cs="Times New Roman"/>
                <w:color w:val="000000" w:themeColor="text1"/>
                <w:sz w:val="24"/>
                <w:szCs w:val="24"/>
                <w:lang w:val="en-US"/>
              </w:rPr>
              <w:t>transazioni</w:t>
            </w:r>
            <w:proofErr w:type="spellEnd"/>
            <w:r w:rsidRPr="00D644DE">
              <w:rPr>
                <w:rFonts w:ascii="Times New Roman" w:eastAsia="Times New Roman" w:hAnsi="Times New Roman" w:cs="Times New Roman"/>
                <w:color w:val="000000" w:themeColor="text1"/>
                <w:sz w:val="24"/>
                <w:szCs w:val="24"/>
                <w:lang w:val="en-US"/>
              </w:rPr>
              <w:t xml:space="preserve">) e </w:t>
            </w:r>
            <w:proofErr w:type="spellStart"/>
            <w:r w:rsidRPr="00D644DE">
              <w:rPr>
                <w:rFonts w:ascii="Times New Roman" w:eastAsia="Times New Roman" w:hAnsi="Times New Roman" w:cs="Times New Roman"/>
                <w:color w:val="000000" w:themeColor="text1"/>
                <w:sz w:val="24"/>
                <w:szCs w:val="24"/>
                <w:lang w:val="en-US"/>
              </w:rPr>
              <w:lastRenderedPageBreak/>
              <w:t>un’architettura</w:t>
            </w:r>
            <w:proofErr w:type="spellEnd"/>
            <w:r w:rsidRPr="00D644DE">
              <w:rPr>
                <w:rFonts w:ascii="Times New Roman" w:eastAsia="Times New Roman" w:hAnsi="Times New Roman" w:cs="Times New Roman"/>
                <w:color w:val="000000" w:themeColor="text1"/>
                <w:sz w:val="24"/>
                <w:szCs w:val="24"/>
                <w:lang w:val="en-US"/>
              </w:rPr>
              <w:t xml:space="preserve"> moderna con backend RESTful e </w:t>
            </w:r>
            <w:proofErr w:type="spellStart"/>
            <w:r w:rsidRPr="00D644DE">
              <w:rPr>
                <w:rFonts w:ascii="Times New Roman" w:eastAsia="Times New Roman" w:hAnsi="Times New Roman" w:cs="Times New Roman"/>
                <w:color w:val="000000" w:themeColor="text1"/>
                <w:sz w:val="24"/>
                <w:szCs w:val="24"/>
                <w:lang w:val="en-US"/>
              </w:rPr>
              <w:t>interfaccia</w:t>
            </w:r>
            <w:proofErr w:type="spellEnd"/>
            <w:r w:rsidRPr="00D644DE">
              <w:rPr>
                <w:rFonts w:ascii="Times New Roman" w:eastAsia="Times New Roman" w:hAnsi="Times New Roman" w:cs="Times New Roman"/>
                <w:color w:val="000000" w:themeColor="text1"/>
                <w:sz w:val="24"/>
                <w:szCs w:val="24"/>
                <w:lang w:val="en-US"/>
              </w:rPr>
              <w:t xml:space="preserve"> </w:t>
            </w:r>
            <w:proofErr w:type="spellStart"/>
            <w:r w:rsidRPr="00D644DE">
              <w:rPr>
                <w:rFonts w:ascii="Times New Roman" w:eastAsia="Times New Roman" w:hAnsi="Times New Roman" w:cs="Times New Roman"/>
                <w:color w:val="000000" w:themeColor="text1"/>
                <w:sz w:val="24"/>
                <w:szCs w:val="24"/>
                <w:lang w:val="en-US"/>
              </w:rPr>
              <w:t>intuitiva</w:t>
            </w:r>
            <w:proofErr w:type="spellEnd"/>
            <w:r w:rsidRPr="00D644DE">
              <w:rPr>
                <w:rFonts w:ascii="Times New Roman" w:eastAsia="Times New Roman" w:hAnsi="Times New Roman" w:cs="Times New Roman"/>
                <w:color w:val="000000" w:themeColor="text1"/>
                <w:sz w:val="24"/>
                <w:szCs w:val="24"/>
                <w:lang w:val="en-US"/>
              </w:rPr>
              <w:t xml:space="preserve"> e </w:t>
            </w:r>
            <w:proofErr w:type="spellStart"/>
            <w:r w:rsidRPr="00D644DE">
              <w:rPr>
                <w:rFonts w:ascii="Times New Roman" w:eastAsia="Times New Roman" w:hAnsi="Times New Roman" w:cs="Times New Roman"/>
                <w:color w:val="000000" w:themeColor="text1"/>
                <w:sz w:val="24"/>
                <w:szCs w:val="24"/>
                <w:lang w:val="en-US"/>
              </w:rPr>
              <w:t>ottimizzata</w:t>
            </w:r>
            <w:proofErr w:type="spellEnd"/>
            <w:r w:rsidRPr="00D644DE">
              <w:rPr>
                <w:rFonts w:ascii="Times New Roman" w:eastAsia="Times New Roman" w:hAnsi="Times New Roman" w:cs="Times New Roman"/>
                <w:color w:val="000000" w:themeColor="text1"/>
                <w:sz w:val="24"/>
                <w:szCs w:val="24"/>
                <w:lang w:val="en-US"/>
              </w:rPr>
              <w:t xml:space="preserve"> per </w:t>
            </w:r>
            <w:proofErr w:type="spellStart"/>
            <w:r w:rsidRPr="00D644DE">
              <w:rPr>
                <w:rFonts w:ascii="Times New Roman" w:eastAsia="Times New Roman" w:hAnsi="Times New Roman" w:cs="Times New Roman"/>
                <w:color w:val="000000" w:themeColor="text1"/>
                <w:sz w:val="24"/>
                <w:szCs w:val="24"/>
                <w:lang w:val="en-US"/>
              </w:rPr>
              <w:t>l’uso</w:t>
            </w:r>
            <w:proofErr w:type="spellEnd"/>
            <w:r w:rsidRPr="00D644DE">
              <w:rPr>
                <w:rFonts w:ascii="Times New Roman" w:eastAsia="Times New Roman" w:hAnsi="Times New Roman" w:cs="Times New Roman"/>
                <w:color w:val="000000" w:themeColor="text1"/>
                <w:sz w:val="24"/>
                <w:szCs w:val="24"/>
                <w:lang w:val="en-US"/>
              </w:rPr>
              <w:t xml:space="preserve"> mobile. </w:t>
            </w:r>
          </w:p>
          <w:p w14:paraId="793A77F8" w14:textId="0BB3ED24" w:rsidR="5AF19B44" w:rsidRPr="00D644DE" w:rsidRDefault="5AF19B44" w:rsidP="6C62CE90">
            <w:pPr>
              <w:jc w:val="both"/>
            </w:pPr>
            <w:r w:rsidRPr="00D644DE">
              <w:rPr>
                <w:rFonts w:ascii="Times New Roman" w:eastAsia="Times New Roman" w:hAnsi="Times New Roman" w:cs="Times New Roman"/>
                <w:color w:val="000000" w:themeColor="text1"/>
                <w:sz w:val="24"/>
                <w:szCs w:val="24"/>
              </w:rPr>
              <w:t xml:space="preserve">Tra le direttrici di evoluzione: migrazione a persistenza durevole (ad es. RDBMS) mantenendo invariato il dominio applicativo; introduzione di autenticazione e autorizzazione standard (OAuth2/OIDC); meccanismi </w:t>
            </w:r>
            <w:proofErr w:type="spellStart"/>
            <w:r w:rsidRPr="00D644DE">
              <w:rPr>
                <w:rFonts w:ascii="Times New Roman" w:eastAsia="Times New Roman" w:hAnsi="Times New Roman" w:cs="Times New Roman"/>
                <w:i/>
                <w:iCs/>
                <w:color w:val="000000" w:themeColor="text1"/>
                <w:sz w:val="24"/>
                <w:szCs w:val="24"/>
              </w:rPr>
              <w:t>push</w:t>
            </w:r>
            <w:proofErr w:type="spellEnd"/>
            <w:r w:rsidRPr="00D644DE">
              <w:rPr>
                <w:rFonts w:ascii="Times New Roman" w:eastAsia="Times New Roman" w:hAnsi="Times New Roman" w:cs="Times New Roman"/>
                <w:color w:val="000000" w:themeColor="text1"/>
                <w:sz w:val="24"/>
                <w:szCs w:val="24"/>
              </w:rPr>
              <w:t xml:space="preserve"> per aggiornamenti in tempo reale (</w:t>
            </w:r>
            <w:proofErr w:type="spellStart"/>
            <w:r w:rsidRPr="00D644DE">
              <w:rPr>
                <w:rFonts w:ascii="Times New Roman" w:eastAsia="Times New Roman" w:hAnsi="Times New Roman" w:cs="Times New Roman"/>
                <w:color w:val="000000" w:themeColor="text1"/>
                <w:sz w:val="24"/>
                <w:szCs w:val="24"/>
              </w:rPr>
              <w:t>WebSocket</w:t>
            </w:r>
            <w:proofErr w:type="spellEnd"/>
            <w:r w:rsidRPr="00D644DE">
              <w:rPr>
                <w:rFonts w:ascii="Times New Roman" w:eastAsia="Times New Roman" w:hAnsi="Times New Roman" w:cs="Times New Roman"/>
                <w:color w:val="000000" w:themeColor="text1"/>
                <w:sz w:val="24"/>
                <w:szCs w:val="24"/>
              </w:rPr>
              <w:t>); ampliamento degli strumenti d’investimento e dei modelli di analisi</w:t>
            </w:r>
            <w:r w:rsidR="00EC1BE6">
              <w:rPr>
                <w:rFonts w:ascii="Times New Roman" w:eastAsia="Times New Roman" w:hAnsi="Times New Roman" w:cs="Times New Roman"/>
                <w:color w:val="000000" w:themeColor="text1"/>
                <w:sz w:val="24"/>
                <w:szCs w:val="24"/>
              </w:rPr>
              <w:t>.</w:t>
            </w:r>
          </w:p>
          <w:p w14:paraId="4AE0DFB8" w14:textId="044C5C74" w:rsidR="00F739F8" w:rsidRPr="00921918" w:rsidRDefault="00F739F8" w:rsidP="17860F6B">
            <w:pPr>
              <w:jc w:val="both"/>
              <w:rPr>
                <w:rFonts w:ascii="Times New Roman" w:hAnsi="Times New Roman" w:cs="Times New Roman"/>
                <w:sz w:val="28"/>
                <w:szCs w:val="28"/>
              </w:rPr>
            </w:pPr>
          </w:p>
        </w:tc>
      </w:tr>
      <w:tr w:rsidR="00F739F8" w:rsidRPr="00921918" w14:paraId="5C7B01B7" w14:textId="77777777" w:rsidTr="6C62CE90">
        <w:trPr>
          <w:jc w:val="center"/>
        </w:trPr>
        <w:tc>
          <w:tcPr>
            <w:tcW w:w="9960" w:type="dxa"/>
            <w:gridSpan w:val="2"/>
          </w:tcPr>
          <w:p w14:paraId="515C4976" w14:textId="6BD6229A" w:rsidR="00F739F8" w:rsidRPr="00921918" w:rsidRDefault="6EB34C84" w:rsidP="17860F6B">
            <w:pPr>
              <w:rPr>
                <w:rFonts w:ascii="Times New Roman" w:hAnsi="Times New Roman" w:cs="Times New Roman"/>
                <w:b/>
                <w:bCs/>
                <w:sz w:val="28"/>
                <w:szCs w:val="28"/>
              </w:rPr>
            </w:pPr>
            <w:r>
              <w:rPr>
                <w:noProof/>
              </w:rPr>
              <w:lastRenderedPageBreak/>
              <w:drawing>
                <wp:inline distT="0" distB="0" distL="0" distR="0" wp14:anchorId="10FA6396" wp14:editId="05BDF4BF">
                  <wp:extent cx="5607843" cy="561832"/>
                  <wp:effectExtent l="0" t="0" r="0" b="0"/>
                  <wp:docPr id="1036204661"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04661" name="Immagine 1036204661"/>
                          <pic:cNvPicPr/>
                        </pic:nvPicPr>
                        <pic:blipFill>
                          <a:blip r:embed="rId64">
                            <a:extLst>
                              <a:ext uri="{28A0092B-C50C-407E-A947-70E740481C1C}">
                                <a14:useLocalDpi xmlns:a14="http://schemas.microsoft.com/office/drawing/2010/main" val="0"/>
                              </a:ext>
                            </a:extLst>
                          </a:blip>
                          <a:stretch>
                            <a:fillRect/>
                          </a:stretch>
                        </pic:blipFill>
                        <pic:spPr>
                          <a:xfrm>
                            <a:off x="0" y="0"/>
                            <a:ext cx="5775577" cy="578637"/>
                          </a:xfrm>
                          <a:prstGeom prst="rect">
                            <a:avLst/>
                          </a:prstGeom>
                        </pic:spPr>
                      </pic:pic>
                    </a:graphicData>
                  </a:graphic>
                </wp:inline>
              </w:drawing>
            </w:r>
          </w:p>
        </w:tc>
      </w:tr>
      <w:tr w:rsidR="00F739F8" w:rsidRPr="00921918" w14:paraId="3D13DB4B" w14:textId="77777777" w:rsidTr="6C62CE90">
        <w:trPr>
          <w:jc w:val="center"/>
        </w:trPr>
        <w:tc>
          <w:tcPr>
            <w:tcW w:w="9960" w:type="dxa"/>
            <w:gridSpan w:val="2"/>
          </w:tcPr>
          <w:p w14:paraId="53107B2F" w14:textId="0F4C55BB" w:rsidR="00F739F8" w:rsidRPr="00921918" w:rsidRDefault="0417FB57" w:rsidP="6C62CE90">
            <w:pPr>
              <w:jc w:val="both"/>
              <w:rPr>
                <w:rFonts w:ascii="Times New Roman" w:eastAsia="Times New Roman" w:hAnsi="Times New Roman" w:cs="Times New Roman"/>
                <w:color w:val="000000" w:themeColor="text1"/>
                <w:sz w:val="24"/>
                <w:szCs w:val="24"/>
                <w:lang w:val="en-US"/>
              </w:rPr>
            </w:pPr>
            <w:r w:rsidRPr="6C62CE90">
              <w:rPr>
                <w:rFonts w:ascii="Times New Roman" w:eastAsia="Times New Roman" w:hAnsi="Times New Roman" w:cs="Times New Roman"/>
                <w:color w:val="000000" w:themeColor="text1"/>
                <w:sz w:val="24"/>
                <w:szCs w:val="24"/>
              </w:rPr>
              <w:t xml:space="preserve"> </w:t>
            </w:r>
          </w:p>
          <w:p w14:paraId="3E9281F2" w14:textId="3E5B2A94" w:rsidR="00D644DE" w:rsidRPr="00D644DE" w:rsidRDefault="00D644DE" w:rsidP="00D644DE">
            <w:pPr>
              <w:spacing w:afterAutospacing="1"/>
              <w:jc w:val="both"/>
              <w:rPr>
                <w:rFonts w:ascii="Times New Roman" w:eastAsia="Times New Roman" w:hAnsi="Times New Roman" w:cs="Times New Roman"/>
                <w:color w:val="000000" w:themeColor="text1"/>
                <w:sz w:val="24"/>
                <w:szCs w:val="24"/>
              </w:rPr>
            </w:pPr>
            <w:proofErr w:type="spellStart"/>
            <w:r w:rsidRPr="00D644DE">
              <w:rPr>
                <w:rFonts w:ascii="Times New Roman" w:eastAsia="Times New Roman" w:hAnsi="Times New Roman" w:cs="Times New Roman"/>
                <w:color w:val="000000" w:themeColor="text1"/>
                <w:sz w:val="24"/>
                <w:szCs w:val="24"/>
              </w:rPr>
              <w:t>FinanceHub</w:t>
            </w:r>
            <w:proofErr w:type="spellEnd"/>
            <w:r w:rsidRPr="00D644DE">
              <w:rPr>
                <w:rFonts w:ascii="Times New Roman" w:eastAsia="Times New Roman" w:hAnsi="Times New Roman" w:cs="Times New Roman"/>
                <w:color w:val="000000" w:themeColor="text1"/>
                <w:sz w:val="24"/>
                <w:szCs w:val="24"/>
              </w:rPr>
              <w:t xml:space="preserve"> si presta a una pluralità di contesti all’interno dell’ecosistema finanziario, grazie alla combinazione integrata di gestione conti, simulazione degli investimenti, workflow per i prestiti e storico delle transazioni, erogati tramite API REST.</w:t>
            </w:r>
            <w:r w:rsidR="00B07047">
              <w:rPr>
                <w:rFonts w:ascii="Times New Roman" w:eastAsia="Times New Roman" w:hAnsi="Times New Roman" w:cs="Times New Roman"/>
                <w:color w:val="000000" w:themeColor="text1"/>
                <w:sz w:val="24"/>
                <w:szCs w:val="24"/>
              </w:rPr>
              <w:t xml:space="preserve"> A seguito sono descritti degli esempi.</w:t>
            </w:r>
          </w:p>
          <w:p w14:paraId="158FFE94" w14:textId="77777777" w:rsidR="00D644DE" w:rsidRPr="00D644DE" w:rsidRDefault="00D644DE" w:rsidP="00D644DE">
            <w:pPr>
              <w:spacing w:afterAutospacing="1"/>
              <w:jc w:val="both"/>
              <w:rPr>
                <w:rFonts w:ascii="Times New Roman" w:eastAsia="Times New Roman" w:hAnsi="Times New Roman" w:cs="Times New Roman"/>
                <w:b/>
                <w:bCs/>
                <w:color w:val="000000" w:themeColor="text1"/>
                <w:sz w:val="24"/>
                <w:szCs w:val="24"/>
              </w:rPr>
            </w:pPr>
            <w:r w:rsidRPr="00D644DE">
              <w:rPr>
                <w:rFonts w:ascii="Times New Roman" w:eastAsia="Times New Roman" w:hAnsi="Times New Roman" w:cs="Times New Roman"/>
                <w:b/>
                <w:bCs/>
                <w:color w:val="000000" w:themeColor="text1"/>
                <w:sz w:val="24"/>
                <w:szCs w:val="24"/>
              </w:rPr>
              <w:t>Contesti bancari e consulenziali</w:t>
            </w:r>
          </w:p>
          <w:p w14:paraId="50262930" w14:textId="77777777" w:rsidR="00D644DE" w:rsidRPr="00D644DE" w:rsidRDefault="00D644DE" w:rsidP="00D644DE">
            <w:pPr>
              <w:spacing w:afterAutospacing="1"/>
              <w:jc w:val="both"/>
              <w:rPr>
                <w:rFonts w:ascii="Times New Roman" w:eastAsia="Times New Roman" w:hAnsi="Times New Roman" w:cs="Times New Roman"/>
                <w:color w:val="000000" w:themeColor="text1"/>
                <w:sz w:val="24"/>
                <w:szCs w:val="24"/>
              </w:rPr>
            </w:pPr>
            <w:r w:rsidRPr="00D644DE">
              <w:rPr>
                <w:rFonts w:ascii="Times New Roman" w:eastAsia="Times New Roman" w:hAnsi="Times New Roman" w:cs="Times New Roman"/>
                <w:color w:val="000000" w:themeColor="text1"/>
                <w:sz w:val="24"/>
                <w:szCs w:val="24"/>
              </w:rPr>
              <w:t xml:space="preserve">In un ambiente di banca al dettaglio o in reti di consulenza, la piattaforma può assumere il ruolo di cruscotto unico per i clienti finali, aggregando saldi, movimenti, posizioni d’investimento e posizioni debitorie in un’unica interfaccia. Il workflow dei prestiti, con calcolo automatico della rata e verifica di sostenibilità basata sul DTI, consente un </w:t>
            </w:r>
            <w:proofErr w:type="spellStart"/>
            <w:r w:rsidRPr="00D644DE">
              <w:rPr>
                <w:rFonts w:ascii="Times New Roman" w:eastAsia="Times New Roman" w:hAnsi="Times New Roman" w:cs="Times New Roman"/>
                <w:color w:val="000000" w:themeColor="text1"/>
                <w:sz w:val="24"/>
                <w:szCs w:val="24"/>
              </w:rPr>
              <w:t>pre</w:t>
            </w:r>
            <w:proofErr w:type="spellEnd"/>
            <w:r w:rsidRPr="00D644DE">
              <w:rPr>
                <w:rFonts w:ascii="Times New Roman" w:eastAsia="Times New Roman" w:hAnsi="Times New Roman" w:cs="Times New Roman"/>
                <w:color w:val="000000" w:themeColor="text1"/>
                <w:sz w:val="24"/>
                <w:szCs w:val="24"/>
              </w:rPr>
              <w:t xml:space="preserve">-screening digitale delle richieste. Lo storico delle transazioni, categorizzato e formattato secondo lo standard </w:t>
            </w:r>
            <w:proofErr w:type="spellStart"/>
            <w:r w:rsidRPr="00D644DE">
              <w:rPr>
                <w:rFonts w:ascii="Times New Roman" w:eastAsia="Times New Roman" w:hAnsi="Times New Roman" w:cs="Times New Roman"/>
                <w:color w:val="000000" w:themeColor="text1"/>
                <w:sz w:val="24"/>
                <w:szCs w:val="24"/>
              </w:rPr>
              <w:t>it</w:t>
            </w:r>
            <w:proofErr w:type="spellEnd"/>
            <w:r w:rsidRPr="00D644DE">
              <w:rPr>
                <w:rFonts w:ascii="Times New Roman" w:eastAsia="Times New Roman" w:hAnsi="Times New Roman" w:cs="Times New Roman"/>
                <w:color w:val="000000" w:themeColor="text1"/>
                <w:sz w:val="24"/>
                <w:szCs w:val="24"/>
              </w:rPr>
              <w:t>-IT, migliora la leggibilità per l’utenza domestica. L’architettura a strati e la definizione chiara dei contratti API semplificano inoltre l’integrazione con i sistemi core già esistenti.</w:t>
            </w:r>
          </w:p>
          <w:p w14:paraId="630703D5" w14:textId="77777777" w:rsidR="00D644DE" w:rsidRPr="00D644DE" w:rsidRDefault="00D644DE" w:rsidP="00D644DE">
            <w:pPr>
              <w:spacing w:afterAutospacing="1"/>
              <w:jc w:val="both"/>
              <w:rPr>
                <w:rFonts w:ascii="Times New Roman" w:eastAsia="Times New Roman" w:hAnsi="Times New Roman" w:cs="Times New Roman"/>
                <w:b/>
                <w:bCs/>
                <w:color w:val="000000" w:themeColor="text1"/>
                <w:sz w:val="24"/>
                <w:szCs w:val="24"/>
              </w:rPr>
            </w:pPr>
            <w:r w:rsidRPr="00D644DE">
              <w:rPr>
                <w:rFonts w:ascii="Times New Roman" w:eastAsia="Times New Roman" w:hAnsi="Times New Roman" w:cs="Times New Roman"/>
                <w:b/>
                <w:bCs/>
                <w:color w:val="000000" w:themeColor="text1"/>
                <w:sz w:val="24"/>
                <w:szCs w:val="24"/>
              </w:rPr>
              <w:t>Operatori digitali e personalizzazione</w:t>
            </w:r>
          </w:p>
          <w:p w14:paraId="1F2AE3B7" w14:textId="77777777" w:rsidR="00D644DE" w:rsidRPr="00D644DE" w:rsidRDefault="00D644DE" w:rsidP="00D644DE">
            <w:pPr>
              <w:spacing w:afterAutospacing="1"/>
              <w:jc w:val="both"/>
              <w:rPr>
                <w:rFonts w:ascii="Times New Roman" w:eastAsia="Times New Roman" w:hAnsi="Times New Roman" w:cs="Times New Roman"/>
                <w:color w:val="000000" w:themeColor="text1"/>
                <w:sz w:val="24"/>
                <w:szCs w:val="24"/>
              </w:rPr>
            </w:pPr>
            <w:r w:rsidRPr="00D644DE">
              <w:rPr>
                <w:rFonts w:ascii="Times New Roman" w:eastAsia="Times New Roman" w:hAnsi="Times New Roman" w:cs="Times New Roman"/>
                <w:color w:val="000000" w:themeColor="text1"/>
                <w:sz w:val="24"/>
                <w:szCs w:val="24"/>
              </w:rPr>
              <w:t xml:space="preserve">Per gli operatori nativamente digitali, </w:t>
            </w:r>
            <w:proofErr w:type="spellStart"/>
            <w:r w:rsidRPr="00D644DE">
              <w:rPr>
                <w:rFonts w:ascii="Times New Roman" w:eastAsia="Times New Roman" w:hAnsi="Times New Roman" w:cs="Times New Roman"/>
                <w:color w:val="000000" w:themeColor="text1"/>
                <w:sz w:val="24"/>
                <w:szCs w:val="24"/>
              </w:rPr>
              <w:t>FinanceHub</w:t>
            </w:r>
            <w:proofErr w:type="spellEnd"/>
            <w:r w:rsidRPr="00D644DE">
              <w:rPr>
                <w:rFonts w:ascii="Times New Roman" w:eastAsia="Times New Roman" w:hAnsi="Times New Roman" w:cs="Times New Roman"/>
                <w:color w:val="000000" w:themeColor="text1"/>
                <w:sz w:val="24"/>
                <w:szCs w:val="24"/>
              </w:rPr>
              <w:t xml:space="preserve"> costituisce una base modulare su cui costruire </w:t>
            </w:r>
            <w:proofErr w:type="spellStart"/>
            <w:r w:rsidRPr="00D644DE">
              <w:rPr>
                <w:rFonts w:ascii="Times New Roman" w:eastAsia="Times New Roman" w:hAnsi="Times New Roman" w:cs="Times New Roman"/>
                <w:color w:val="000000" w:themeColor="text1"/>
                <w:sz w:val="24"/>
                <w:szCs w:val="24"/>
              </w:rPr>
              <w:t>journey</w:t>
            </w:r>
            <w:proofErr w:type="spellEnd"/>
            <w:r w:rsidRPr="00D644DE">
              <w:rPr>
                <w:rFonts w:ascii="Times New Roman" w:eastAsia="Times New Roman" w:hAnsi="Times New Roman" w:cs="Times New Roman"/>
                <w:color w:val="000000" w:themeColor="text1"/>
                <w:sz w:val="24"/>
                <w:szCs w:val="24"/>
              </w:rPr>
              <w:t xml:space="preserve"> d’investimento e di consulenza. Il motore di trading applicativo, che gestisce operazioni </w:t>
            </w:r>
            <w:proofErr w:type="spellStart"/>
            <w:r w:rsidRPr="00D644DE">
              <w:rPr>
                <w:rFonts w:ascii="Times New Roman" w:eastAsia="Times New Roman" w:hAnsi="Times New Roman" w:cs="Times New Roman"/>
                <w:color w:val="000000" w:themeColor="text1"/>
                <w:sz w:val="24"/>
                <w:szCs w:val="24"/>
              </w:rPr>
              <w:t>buy</w:t>
            </w:r>
            <w:proofErr w:type="spellEnd"/>
            <w:r w:rsidRPr="00D644DE">
              <w:rPr>
                <w:rFonts w:ascii="Times New Roman" w:eastAsia="Times New Roman" w:hAnsi="Times New Roman" w:cs="Times New Roman"/>
                <w:color w:val="000000" w:themeColor="text1"/>
                <w:sz w:val="24"/>
                <w:szCs w:val="24"/>
              </w:rPr>
              <w:t xml:space="preserve">/sell, prezzo medio ponderato e posizioni aperte, unito alla gestione dello stato lato client tramite cache, invalidazioni e </w:t>
            </w:r>
            <w:proofErr w:type="spellStart"/>
            <w:r w:rsidRPr="00D644DE">
              <w:rPr>
                <w:rFonts w:ascii="Times New Roman" w:eastAsia="Times New Roman" w:hAnsi="Times New Roman" w:cs="Times New Roman"/>
                <w:color w:val="000000" w:themeColor="text1"/>
                <w:sz w:val="24"/>
                <w:szCs w:val="24"/>
              </w:rPr>
              <w:t>refetch</w:t>
            </w:r>
            <w:proofErr w:type="spellEnd"/>
            <w:r w:rsidRPr="00D644DE">
              <w:rPr>
                <w:rFonts w:ascii="Times New Roman" w:eastAsia="Times New Roman" w:hAnsi="Times New Roman" w:cs="Times New Roman"/>
                <w:color w:val="000000" w:themeColor="text1"/>
                <w:sz w:val="24"/>
                <w:szCs w:val="24"/>
              </w:rPr>
              <w:t>, garantisce interazioni rapide e consistenti. L’interfaccia component-</w:t>
            </w:r>
            <w:proofErr w:type="spellStart"/>
            <w:r w:rsidRPr="00D644DE">
              <w:rPr>
                <w:rFonts w:ascii="Times New Roman" w:eastAsia="Times New Roman" w:hAnsi="Times New Roman" w:cs="Times New Roman"/>
                <w:color w:val="000000" w:themeColor="text1"/>
                <w:sz w:val="24"/>
                <w:szCs w:val="24"/>
              </w:rPr>
              <w:t>based</w:t>
            </w:r>
            <w:proofErr w:type="spellEnd"/>
            <w:r w:rsidRPr="00D644DE">
              <w:rPr>
                <w:rFonts w:ascii="Times New Roman" w:eastAsia="Times New Roman" w:hAnsi="Times New Roman" w:cs="Times New Roman"/>
                <w:color w:val="000000" w:themeColor="text1"/>
                <w:sz w:val="24"/>
                <w:szCs w:val="24"/>
              </w:rPr>
              <w:t xml:space="preserve"> sviluppata con </w:t>
            </w:r>
            <w:proofErr w:type="spellStart"/>
            <w:r w:rsidRPr="00D644DE">
              <w:rPr>
                <w:rFonts w:ascii="Times New Roman" w:eastAsia="Times New Roman" w:hAnsi="Times New Roman" w:cs="Times New Roman"/>
                <w:color w:val="000000" w:themeColor="text1"/>
                <w:sz w:val="24"/>
                <w:szCs w:val="24"/>
              </w:rPr>
              <w:t>shadcn</w:t>
            </w:r>
            <w:proofErr w:type="spellEnd"/>
            <w:r w:rsidRPr="00D644DE">
              <w:rPr>
                <w:rFonts w:ascii="Times New Roman" w:eastAsia="Times New Roman" w:hAnsi="Times New Roman" w:cs="Times New Roman"/>
                <w:color w:val="000000" w:themeColor="text1"/>
                <w:sz w:val="24"/>
                <w:szCs w:val="24"/>
              </w:rPr>
              <w:t>/</w:t>
            </w:r>
            <w:proofErr w:type="spellStart"/>
            <w:r w:rsidRPr="00D644DE">
              <w:rPr>
                <w:rFonts w:ascii="Times New Roman" w:eastAsia="Times New Roman" w:hAnsi="Times New Roman" w:cs="Times New Roman"/>
                <w:color w:val="000000" w:themeColor="text1"/>
                <w:sz w:val="24"/>
                <w:szCs w:val="24"/>
              </w:rPr>
              <w:t>ui</w:t>
            </w:r>
            <w:proofErr w:type="spellEnd"/>
            <w:r w:rsidRPr="00D644DE">
              <w:rPr>
                <w:rFonts w:ascii="Times New Roman" w:eastAsia="Times New Roman" w:hAnsi="Times New Roman" w:cs="Times New Roman"/>
                <w:color w:val="000000" w:themeColor="text1"/>
                <w:sz w:val="24"/>
                <w:szCs w:val="24"/>
              </w:rPr>
              <w:t xml:space="preserve"> su </w:t>
            </w:r>
            <w:proofErr w:type="spellStart"/>
            <w:r w:rsidRPr="00D644DE">
              <w:rPr>
                <w:rFonts w:ascii="Times New Roman" w:eastAsia="Times New Roman" w:hAnsi="Times New Roman" w:cs="Times New Roman"/>
                <w:color w:val="000000" w:themeColor="text1"/>
                <w:sz w:val="24"/>
                <w:szCs w:val="24"/>
              </w:rPr>
              <w:t>Radix</w:t>
            </w:r>
            <w:proofErr w:type="spellEnd"/>
            <w:r w:rsidRPr="00D644DE">
              <w:rPr>
                <w:rFonts w:ascii="Times New Roman" w:eastAsia="Times New Roman" w:hAnsi="Times New Roman" w:cs="Times New Roman"/>
                <w:color w:val="000000" w:themeColor="text1"/>
                <w:sz w:val="24"/>
                <w:szCs w:val="24"/>
              </w:rPr>
              <w:t xml:space="preserve"> e </w:t>
            </w:r>
            <w:proofErr w:type="spellStart"/>
            <w:r w:rsidRPr="00D644DE">
              <w:rPr>
                <w:rFonts w:ascii="Times New Roman" w:eastAsia="Times New Roman" w:hAnsi="Times New Roman" w:cs="Times New Roman"/>
                <w:color w:val="000000" w:themeColor="text1"/>
                <w:sz w:val="24"/>
                <w:szCs w:val="24"/>
              </w:rPr>
              <w:t>Tailwind</w:t>
            </w:r>
            <w:proofErr w:type="spellEnd"/>
            <w:r w:rsidRPr="00D644DE">
              <w:rPr>
                <w:rFonts w:ascii="Times New Roman" w:eastAsia="Times New Roman" w:hAnsi="Times New Roman" w:cs="Times New Roman"/>
                <w:color w:val="000000" w:themeColor="text1"/>
                <w:sz w:val="24"/>
                <w:szCs w:val="24"/>
              </w:rPr>
              <w:t xml:space="preserve"> permette personalizzazioni mirate, coerenti con un design system unificato.</w:t>
            </w:r>
          </w:p>
          <w:p w14:paraId="4B6E9515" w14:textId="77777777" w:rsidR="00D644DE" w:rsidRPr="00D644DE" w:rsidRDefault="00D644DE" w:rsidP="00D644DE">
            <w:pPr>
              <w:spacing w:afterAutospacing="1"/>
              <w:jc w:val="both"/>
              <w:rPr>
                <w:rFonts w:ascii="Times New Roman" w:eastAsia="Times New Roman" w:hAnsi="Times New Roman" w:cs="Times New Roman"/>
                <w:b/>
                <w:bCs/>
                <w:color w:val="000000" w:themeColor="text1"/>
                <w:sz w:val="24"/>
                <w:szCs w:val="24"/>
              </w:rPr>
            </w:pPr>
            <w:r w:rsidRPr="00D644DE">
              <w:rPr>
                <w:rFonts w:ascii="Times New Roman" w:eastAsia="Times New Roman" w:hAnsi="Times New Roman" w:cs="Times New Roman"/>
                <w:b/>
                <w:bCs/>
                <w:color w:val="000000" w:themeColor="text1"/>
                <w:sz w:val="24"/>
                <w:szCs w:val="24"/>
              </w:rPr>
              <w:t>Ambito formativo e simulazioni</w:t>
            </w:r>
          </w:p>
          <w:p w14:paraId="6C5A29E8" w14:textId="77777777" w:rsidR="00D644DE" w:rsidRPr="00D644DE" w:rsidRDefault="00D644DE" w:rsidP="00D644DE">
            <w:pPr>
              <w:spacing w:afterAutospacing="1"/>
              <w:jc w:val="both"/>
              <w:rPr>
                <w:rFonts w:ascii="Times New Roman" w:eastAsia="Times New Roman" w:hAnsi="Times New Roman" w:cs="Times New Roman"/>
                <w:color w:val="000000" w:themeColor="text1"/>
                <w:sz w:val="24"/>
                <w:szCs w:val="24"/>
              </w:rPr>
            </w:pPr>
            <w:r w:rsidRPr="00D644DE">
              <w:rPr>
                <w:rFonts w:ascii="Times New Roman" w:eastAsia="Times New Roman" w:hAnsi="Times New Roman" w:cs="Times New Roman"/>
                <w:color w:val="000000" w:themeColor="text1"/>
                <w:sz w:val="24"/>
                <w:szCs w:val="24"/>
              </w:rPr>
              <w:t>In contesti universitari o di formazione corporate, il sistema abilita scenari di laboratorio: simulazione di portafogli, esercitazioni sui flussi di cassa, analisi dei trade-off fra rata, durata e reddito nella richiesta di prestiti. La netta separazione tra eventi di dominio e movimenti contabili rende possibile illustrare con chiarezza i principi della rendicontazione applicativa.</w:t>
            </w:r>
          </w:p>
          <w:p w14:paraId="5A069CF8" w14:textId="77777777" w:rsidR="00D644DE" w:rsidRPr="00D644DE" w:rsidRDefault="00D644DE" w:rsidP="00D644DE">
            <w:pPr>
              <w:spacing w:afterAutospacing="1"/>
              <w:jc w:val="both"/>
              <w:rPr>
                <w:rFonts w:ascii="Times New Roman" w:eastAsia="Times New Roman" w:hAnsi="Times New Roman" w:cs="Times New Roman"/>
                <w:b/>
                <w:bCs/>
                <w:color w:val="000000" w:themeColor="text1"/>
                <w:sz w:val="24"/>
                <w:szCs w:val="24"/>
              </w:rPr>
            </w:pPr>
            <w:r w:rsidRPr="00D644DE">
              <w:rPr>
                <w:rFonts w:ascii="Times New Roman" w:eastAsia="Times New Roman" w:hAnsi="Times New Roman" w:cs="Times New Roman"/>
                <w:b/>
                <w:bCs/>
                <w:color w:val="000000" w:themeColor="text1"/>
                <w:sz w:val="24"/>
                <w:szCs w:val="24"/>
              </w:rPr>
              <w:t>Tesoreria aziendale e integrazioni</w:t>
            </w:r>
          </w:p>
          <w:p w14:paraId="4AC0C151" w14:textId="77777777" w:rsidR="00D644DE" w:rsidRPr="00D644DE" w:rsidRDefault="00D644DE" w:rsidP="00D644DE">
            <w:pPr>
              <w:spacing w:afterAutospacing="1"/>
              <w:jc w:val="both"/>
              <w:rPr>
                <w:rFonts w:ascii="Times New Roman" w:eastAsia="Times New Roman" w:hAnsi="Times New Roman" w:cs="Times New Roman"/>
                <w:color w:val="000000" w:themeColor="text1"/>
                <w:sz w:val="24"/>
                <w:szCs w:val="24"/>
              </w:rPr>
            </w:pPr>
            <w:r w:rsidRPr="00D644DE">
              <w:rPr>
                <w:rFonts w:ascii="Times New Roman" w:eastAsia="Times New Roman" w:hAnsi="Times New Roman" w:cs="Times New Roman"/>
                <w:color w:val="000000" w:themeColor="text1"/>
                <w:sz w:val="24"/>
                <w:szCs w:val="24"/>
              </w:rPr>
              <w:t>Per realtà aziendali con esigenze di tesoreria, la dashboard può essere adattata a una vista multi-conto con proiezione dei fabbisogni, mentre lo storico categorizzato agevola attività di riconciliazione elementare. L’impostazione API-first facilita l’integrazione con strumenti di rendicontazione e connettori bancari già disponibili nell’infrastruttura aziendale.</w:t>
            </w:r>
          </w:p>
          <w:p w14:paraId="08891250" w14:textId="77777777" w:rsidR="00D644DE" w:rsidRPr="00D644DE" w:rsidRDefault="00D644DE" w:rsidP="00D644DE">
            <w:pPr>
              <w:spacing w:afterAutospacing="1"/>
              <w:jc w:val="both"/>
              <w:rPr>
                <w:rFonts w:ascii="Times New Roman" w:eastAsia="Times New Roman" w:hAnsi="Times New Roman" w:cs="Times New Roman"/>
                <w:b/>
                <w:bCs/>
                <w:color w:val="000000" w:themeColor="text1"/>
                <w:sz w:val="24"/>
                <w:szCs w:val="24"/>
              </w:rPr>
            </w:pPr>
            <w:r w:rsidRPr="00D644DE">
              <w:rPr>
                <w:rFonts w:ascii="Times New Roman" w:eastAsia="Times New Roman" w:hAnsi="Times New Roman" w:cs="Times New Roman"/>
                <w:b/>
                <w:bCs/>
                <w:color w:val="000000" w:themeColor="text1"/>
                <w:sz w:val="24"/>
                <w:szCs w:val="24"/>
              </w:rPr>
              <w:lastRenderedPageBreak/>
              <w:t>Requisiti di conformità e prospettive di produzione</w:t>
            </w:r>
          </w:p>
          <w:p w14:paraId="0D90476E" w14:textId="77777777" w:rsidR="00D644DE" w:rsidRPr="00D644DE" w:rsidRDefault="00D644DE" w:rsidP="00D644DE">
            <w:pPr>
              <w:spacing w:afterAutospacing="1"/>
              <w:jc w:val="both"/>
              <w:rPr>
                <w:rFonts w:ascii="Times New Roman" w:eastAsia="Times New Roman" w:hAnsi="Times New Roman" w:cs="Times New Roman"/>
                <w:color w:val="000000" w:themeColor="text1"/>
                <w:sz w:val="24"/>
                <w:szCs w:val="24"/>
              </w:rPr>
            </w:pPr>
            <w:r w:rsidRPr="00D644DE">
              <w:rPr>
                <w:rFonts w:ascii="Times New Roman" w:eastAsia="Times New Roman" w:hAnsi="Times New Roman" w:cs="Times New Roman"/>
                <w:color w:val="000000" w:themeColor="text1"/>
                <w:sz w:val="24"/>
                <w:szCs w:val="24"/>
              </w:rPr>
              <w:t xml:space="preserve">L’architettura a servizi e l’esposizione di endpoint REST costituiscono un prerequisito tecnico per eventuali integrazioni in scenari regolamentati, come l’open banking. Questo, tuttavia, non implica conformità automatica: la messa in produzione richiederà interventi mirati su autenticazione e autorizzazione, sicurezza applicativa, protezione dei dati personali e </w:t>
            </w:r>
            <w:proofErr w:type="spellStart"/>
            <w:r w:rsidRPr="00D644DE">
              <w:rPr>
                <w:rFonts w:ascii="Times New Roman" w:eastAsia="Times New Roman" w:hAnsi="Times New Roman" w:cs="Times New Roman"/>
                <w:color w:val="000000" w:themeColor="text1"/>
                <w:sz w:val="24"/>
                <w:szCs w:val="24"/>
              </w:rPr>
              <w:t>operational</w:t>
            </w:r>
            <w:proofErr w:type="spellEnd"/>
            <w:r w:rsidRPr="00D644DE">
              <w:rPr>
                <w:rFonts w:ascii="Times New Roman" w:eastAsia="Times New Roman" w:hAnsi="Times New Roman" w:cs="Times New Roman"/>
                <w:color w:val="000000" w:themeColor="text1"/>
                <w:sz w:val="24"/>
                <w:szCs w:val="24"/>
              </w:rPr>
              <w:t xml:space="preserve"> </w:t>
            </w:r>
            <w:proofErr w:type="spellStart"/>
            <w:r w:rsidRPr="00D644DE">
              <w:rPr>
                <w:rFonts w:ascii="Times New Roman" w:eastAsia="Times New Roman" w:hAnsi="Times New Roman" w:cs="Times New Roman"/>
                <w:color w:val="000000" w:themeColor="text1"/>
                <w:sz w:val="24"/>
                <w:szCs w:val="24"/>
              </w:rPr>
              <w:t>resilience</w:t>
            </w:r>
            <w:proofErr w:type="spellEnd"/>
            <w:r w:rsidRPr="00D644DE">
              <w:rPr>
                <w:rFonts w:ascii="Times New Roman" w:eastAsia="Times New Roman" w:hAnsi="Times New Roman" w:cs="Times New Roman"/>
                <w:color w:val="000000" w:themeColor="text1"/>
                <w:sz w:val="24"/>
                <w:szCs w:val="24"/>
              </w:rPr>
              <w:t>.</w:t>
            </w:r>
          </w:p>
          <w:p w14:paraId="17C6B4D4" w14:textId="09F7288C" w:rsidR="00D644DE" w:rsidRPr="00D644DE" w:rsidRDefault="00D644DE" w:rsidP="00D644DE">
            <w:pPr>
              <w:spacing w:afterAutospacing="1"/>
              <w:jc w:val="both"/>
              <w:rPr>
                <w:rFonts w:ascii="Times New Roman" w:eastAsia="Times New Roman" w:hAnsi="Times New Roman" w:cs="Times New Roman"/>
                <w:color w:val="000000" w:themeColor="text1"/>
                <w:sz w:val="24"/>
                <w:szCs w:val="24"/>
              </w:rPr>
            </w:pPr>
            <w:r w:rsidRPr="00D644DE">
              <w:rPr>
                <w:rFonts w:ascii="Times New Roman" w:eastAsia="Times New Roman" w:hAnsi="Times New Roman" w:cs="Times New Roman"/>
                <w:color w:val="000000" w:themeColor="text1"/>
                <w:sz w:val="24"/>
                <w:szCs w:val="24"/>
              </w:rPr>
              <w:t>I benefici attesi riguardano integrazione, estensibilità, coerenza lato client e usabilità, purché il sistema venga completato con i requisiti propri degli ambienti produttivi: persistenza, sicurezza, osservabilità e compliance. Le metriche individuate permetteranno di valutare in modo oggettivo l’impatto del rilascio.</w:t>
            </w:r>
          </w:p>
        </w:tc>
      </w:tr>
      <w:tr w:rsidR="00F739F8" w:rsidRPr="00921918" w14:paraId="7AE7F6D0" w14:textId="77777777" w:rsidTr="6C62CE90">
        <w:trPr>
          <w:jc w:val="center"/>
        </w:trPr>
        <w:tc>
          <w:tcPr>
            <w:tcW w:w="9960" w:type="dxa"/>
            <w:gridSpan w:val="2"/>
          </w:tcPr>
          <w:p w14:paraId="07D1138F" w14:textId="72C38DB8" w:rsidR="00F739F8" w:rsidRPr="00921918" w:rsidRDefault="6EB34C84" w:rsidP="17860F6B">
            <w:pPr>
              <w:rPr>
                <w:rFonts w:ascii="Times New Roman" w:hAnsi="Times New Roman" w:cs="Times New Roman"/>
                <w:b/>
                <w:bCs/>
                <w:sz w:val="28"/>
                <w:szCs w:val="28"/>
              </w:rPr>
            </w:pPr>
            <w:r>
              <w:rPr>
                <w:noProof/>
              </w:rPr>
              <w:drawing>
                <wp:inline distT="0" distB="0" distL="0" distR="0" wp14:anchorId="5320CE4B" wp14:editId="37031DFD">
                  <wp:extent cx="6116320" cy="417195"/>
                  <wp:effectExtent l="0" t="0" r="5080" b="1905"/>
                  <wp:docPr id="1769099874"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99874" name="Immagine 1769099874"/>
                          <pic:cNvPicPr/>
                        </pic:nvPicPr>
                        <pic:blipFill>
                          <a:blip r:embed="rId65">
                            <a:extLst>
                              <a:ext uri="{28A0092B-C50C-407E-A947-70E740481C1C}">
                                <a14:useLocalDpi xmlns:a14="http://schemas.microsoft.com/office/drawing/2010/main" val="0"/>
                              </a:ext>
                            </a:extLst>
                          </a:blip>
                          <a:stretch>
                            <a:fillRect/>
                          </a:stretch>
                        </pic:blipFill>
                        <pic:spPr>
                          <a:xfrm>
                            <a:off x="0" y="0"/>
                            <a:ext cx="6116320" cy="417195"/>
                          </a:xfrm>
                          <a:prstGeom prst="rect">
                            <a:avLst/>
                          </a:prstGeom>
                        </pic:spPr>
                      </pic:pic>
                    </a:graphicData>
                  </a:graphic>
                </wp:inline>
              </w:drawing>
            </w:r>
          </w:p>
        </w:tc>
      </w:tr>
      <w:tr w:rsidR="00F739F8" w:rsidRPr="00921918" w14:paraId="2D095103" w14:textId="77777777" w:rsidTr="6C62CE90">
        <w:trPr>
          <w:jc w:val="center"/>
        </w:trPr>
        <w:tc>
          <w:tcPr>
            <w:tcW w:w="9960" w:type="dxa"/>
            <w:gridSpan w:val="2"/>
          </w:tcPr>
          <w:p w14:paraId="05F908B6" w14:textId="77777777" w:rsidR="00F739F8" w:rsidRPr="00921918" w:rsidRDefault="00F739F8" w:rsidP="17860F6B">
            <w:pPr>
              <w:rPr>
                <w:rFonts w:ascii="Times New Roman" w:hAnsi="Times New Roman" w:cs="Times New Roman"/>
                <w:b/>
                <w:bCs/>
                <w:sz w:val="28"/>
                <w:szCs w:val="28"/>
              </w:rPr>
            </w:pPr>
          </w:p>
          <w:p w14:paraId="0A1CD854" w14:textId="77777777" w:rsidR="00D644DE" w:rsidRPr="00D644DE" w:rsidRDefault="00D644DE" w:rsidP="00D644DE">
            <w:pPr>
              <w:spacing w:afterAutospacing="1"/>
              <w:rPr>
                <w:rFonts w:ascii="Times New Roman" w:eastAsia="Times New Roman" w:hAnsi="Times New Roman" w:cs="Times New Roman"/>
                <w:b/>
                <w:bCs/>
                <w:color w:val="000000" w:themeColor="text1"/>
                <w:sz w:val="24"/>
                <w:szCs w:val="24"/>
              </w:rPr>
            </w:pPr>
            <w:r w:rsidRPr="00D644DE">
              <w:rPr>
                <w:rFonts w:ascii="Times New Roman" w:eastAsia="Times New Roman" w:hAnsi="Times New Roman" w:cs="Times New Roman"/>
                <w:b/>
                <w:bCs/>
                <w:color w:val="000000" w:themeColor="text1"/>
                <w:sz w:val="24"/>
                <w:szCs w:val="24"/>
              </w:rPr>
              <w:t>Limiti applicativi</w:t>
            </w:r>
          </w:p>
          <w:p w14:paraId="0FA3BAF4" w14:textId="29593D98" w:rsidR="00D644DE" w:rsidRPr="00D644DE" w:rsidRDefault="00D644DE" w:rsidP="00D644DE">
            <w:pPr>
              <w:spacing w:afterAutospacing="1"/>
              <w:rPr>
                <w:rFonts w:ascii="Times New Roman" w:eastAsia="Times New Roman" w:hAnsi="Times New Roman" w:cs="Times New Roman"/>
                <w:color w:val="000000" w:themeColor="text1"/>
                <w:sz w:val="24"/>
                <w:szCs w:val="24"/>
              </w:rPr>
            </w:pPr>
            <w:r w:rsidRPr="00D644DE">
              <w:rPr>
                <w:rFonts w:ascii="Times New Roman" w:eastAsia="Times New Roman" w:hAnsi="Times New Roman" w:cs="Times New Roman"/>
                <w:color w:val="000000" w:themeColor="text1"/>
                <w:sz w:val="24"/>
                <w:szCs w:val="24"/>
              </w:rPr>
              <w:t>La versione attuale impiega uno storage in-</w:t>
            </w:r>
            <w:proofErr w:type="spellStart"/>
            <w:r w:rsidRPr="00D644DE">
              <w:rPr>
                <w:rFonts w:ascii="Times New Roman" w:eastAsia="Times New Roman" w:hAnsi="Times New Roman" w:cs="Times New Roman"/>
                <w:color w:val="000000" w:themeColor="text1"/>
                <w:sz w:val="24"/>
                <w:szCs w:val="24"/>
              </w:rPr>
              <w:t>memory</w:t>
            </w:r>
            <w:proofErr w:type="spellEnd"/>
            <w:r w:rsidRPr="00D644DE">
              <w:rPr>
                <w:rFonts w:ascii="Times New Roman" w:eastAsia="Times New Roman" w:hAnsi="Times New Roman" w:cs="Times New Roman"/>
                <w:color w:val="000000" w:themeColor="text1"/>
                <w:sz w:val="24"/>
                <w:szCs w:val="24"/>
              </w:rPr>
              <w:t xml:space="preserve">: i dati non sopravvivono al riavvio e non esistono funzionalità di backup, </w:t>
            </w:r>
            <w:proofErr w:type="spellStart"/>
            <w:r w:rsidRPr="00D644DE">
              <w:rPr>
                <w:rFonts w:ascii="Times New Roman" w:eastAsia="Times New Roman" w:hAnsi="Times New Roman" w:cs="Times New Roman"/>
                <w:color w:val="000000" w:themeColor="text1"/>
                <w:sz w:val="24"/>
                <w:szCs w:val="24"/>
              </w:rPr>
              <w:t>restore</w:t>
            </w:r>
            <w:proofErr w:type="spellEnd"/>
            <w:r w:rsidRPr="00D644DE">
              <w:rPr>
                <w:rFonts w:ascii="Times New Roman" w:eastAsia="Times New Roman" w:hAnsi="Times New Roman" w:cs="Times New Roman"/>
                <w:color w:val="000000" w:themeColor="text1"/>
                <w:sz w:val="24"/>
                <w:szCs w:val="24"/>
              </w:rPr>
              <w:t xml:space="preserve"> o migrazione di schema. Sul fronte della sicurezza, non sono implementati meccanismi di autenticazione e autorizzazione come OAuth2 o OIDC, né sistemi di gestione dei segreti, cifratura dei dati a riposo, rate </w:t>
            </w:r>
            <w:proofErr w:type="spellStart"/>
            <w:r w:rsidRPr="00D644DE">
              <w:rPr>
                <w:rFonts w:ascii="Times New Roman" w:eastAsia="Times New Roman" w:hAnsi="Times New Roman" w:cs="Times New Roman"/>
                <w:color w:val="000000" w:themeColor="text1"/>
                <w:sz w:val="24"/>
                <w:szCs w:val="24"/>
              </w:rPr>
              <w:t>limiting</w:t>
            </w:r>
            <w:proofErr w:type="spellEnd"/>
            <w:r w:rsidRPr="00D644DE">
              <w:rPr>
                <w:rFonts w:ascii="Times New Roman" w:eastAsia="Times New Roman" w:hAnsi="Times New Roman" w:cs="Times New Roman"/>
                <w:color w:val="000000" w:themeColor="text1"/>
                <w:sz w:val="24"/>
                <w:szCs w:val="24"/>
              </w:rPr>
              <w:t xml:space="preserve"> o controlli </w:t>
            </w:r>
            <w:proofErr w:type="gramStart"/>
            <w:r w:rsidRPr="00D644DE">
              <w:rPr>
                <w:rFonts w:ascii="Times New Roman" w:eastAsia="Times New Roman" w:hAnsi="Times New Roman" w:cs="Times New Roman"/>
                <w:color w:val="000000" w:themeColor="text1"/>
                <w:sz w:val="24"/>
                <w:szCs w:val="24"/>
              </w:rPr>
              <w:t>anti-abuso</w:t>
            </w:r>
            <w:proofErr w:type="gramEnd"/>
            <w:r w:rsidRPr="00D644DE">
              <w:rPr>
                <w:rFonts w:ascii="Times New Roman" w:eastAsia="Times New Roman" w:hAnsi="Times New Roman" w:cs="Times New Roman"/>
                <w:color w:val="000000" w:themeColor="text1"/>
                <w:sz w:val="24"/>
                <w:szCs w:val="24"/>
              </w:rPr>
              <w:t xml:space="preserve"> sugli endpoint, tutti elementi necessari in un contesto </w:t>
            </w:r>
            <w:r w:rsidR="00B07047">
              <w:rPr>
                <w:rFonts w:ascii="Times New Roman" w:eastAsia="Times New Roman" w:hAnsi="Times New Roman" w:cs="Times New Roman"/>
                <w:color w:val="000000" w:themeColor="text1"/>
                <w:sz w:val="24"/>
                <w:szCs w:val="24"/>
              </w:rPr>
              <w:t>di produzione</w:t>
            </w:r>
            <w:r w:rsidRPr="00D644DE">
              <w:rPr>
                <w:rFonts w:ascii="Times New Roman" w:eastAsia="Times New Roman" w:hAnsi="Times New Roman" w:cs="Times New Roman"/>
                <w:color w:val="000000" w:themeColor="text1"/>
                <w:sz w:val="24"/>
                <w:szCs w:val="24"/>
              </w:rPr>
              <w:t>.</w:t>
            </w:r>
          </w:p>
          <w:p w14:paraId="38478195" w14:textId="7D10D06D" w:rsidR="00D644DE" w:rsidRPr="00D644DE" w:rsidRDefault="00D644DE" w:rsidP="00D644DE">
            <w:pPr>
              <w:spacing w:afterAutospacing="1"/>
              <w:rPr>
                <w:rFonts w:ascii="Times New Roman" w:eastAsia="Times New Roman" w:hAnsi="Times New Roman" w:cs="Times New Roman"/>
                <w:color w:val="000000" w:themeColor="text1"/>
                <w:sz w:val="24"/>
                <w:szCs w:val="24"/>
              </w:rPr>
            </w:pPr>
            <w:r w:rsidRPr="00D644DE">
              <w:rPr>
                <w:rFonts w:ascii="Times New Roman" w:eastAsia="Times New Roman" w:hAnsi="Times New Roman" w:cs="Times New Roman"/>
                <w:color w:val="000000" w:themeColor="text1"/>
                <w:sz w:val="24"/>
                <w:szCs w:val="24"/>
              </w:rPr>
              <w:t xml:space="preserve">Dal punto di vista funzionale, </w:t>
            </w:r>
            <w:r w:rsidR="00040368">
              <w:rPr>
                <w:rFonts w:ascii="Times New Roman" w:eastAsia="Times New Roman" w:hAnsi="Times New Roman" w:cs="Times New Roman"/>
                <w:color w:val="000000" w:themeColor="text1"/>
                <w:sz w:val="24"/>
                <w:szCs w:val="24"/>
              </w:rPr>
              <w:t>nonostante la ricca sezione di asset</w:t>
            </w:r>
            <w:r w:rsidRPr="00D644DE">
              <w:rPr>
                <w:rFonts w:ascii="Times New Roman" w:eastAsia="Times New Roman" w:hAnsi="Times New Roman" w:cs="Times New Roman"/>
                <w:color w:val="000000" w:themeColor="text1"/>
                <w:sz w:val="24"/>
                <w:szCs w:val="24"/>
              </w:rPr>
              <w:t xml:space="preserve"> non prevede meccanismi di ordini avanzati come </w:t>
            </w:r>
            <w:proofErr w:type="spellStart"/>
            <w:r w:rsidRPr="00D644DE">
              <w:rPr>
                <w:rFonts w:ascii="Times New Roman" w:eastAsia="Times New Roman" w:hAnsi="Times New Roman" w:cs="Times New Roman"/>
                <w:color w:val="000000" w:themeColor="text1"/>
                <w:sz w:val="24"/>
                <w:szCs w:val="24"/>
              </w:rPr>
              <w:t>limit</w:t>
            </w:r>
            <w:proofErr w:type="spellEnd"/>
            <w:r w:rsidRPr="00D644DE">
              <w:rPr>
                <w:rFonts w:ascii="Times New Roman" w:eastAsia="Times New Roman" w:hAnsi="Times New Roman" w:cs="Times New Roman"/>
                <w:color w:val="000000" w:themeColor="text1"/>
                <w:sz w:val="24"/>
                <w:szCs w:val="24"/>
              </w:rPr>
              <w:t xml:space="preserve"> o stop/stop-</w:t>
            </w:r>
            <w:proofErr w:type="spellStart"/>
            <w:r w:rsidRPr="00D644DE">
              <w:rPr>
                <w:rFonts w:ascii="Times New Roman" w:eastAsia="Times New Roman" w:hAnsi="Times New Roman" w:cs="Times New Roman"/>
                <w:color w:val="000000" w:themeColor="text1"/>
                <w:sz w:val="24"/>
                <w:szCs w:val="24"/>
              </w:rPr>
              <w:t>limit</w:t>
            </w:r>
            <w:proofErr w:type="spellEnd"/>
            <w:r w:rsidRPr="00D644DE">
              <w:rPr>
                <w:rFonts w:ascii="Times New Roman" w:eastAsia="Times New Roman" w:hAnsi="Times New Roman" w:cs="Times New Roman"/>
                <w:color w:val="000000" w:themeColor="text1"/>
                <w:sz w:val="24"/>
                <w:szCs w:val="24"/>
              </w:rPr>
              <w:t xml:space="preserve">, né logiche di regolamento o integrazioni con market data in tempo reale da fornitori esterni. Il workflow dei prestiti non è collegato a sistemi terzi per </w:t>
            </w:r>
            <w:r w:rsidR="00B07047">
              <w:rPr>
                <w:rFonts w:ascii="Times New Roman" w:eastAsia="Times New Roman" w:hAnsi="Times New Roman" w:cs="Times New Roman"/>
                <w:color w:val="000000" w:themeColor="text1"/>
                <w:sz w:val="24"/>
                <w:szCs w:val="24"/>
              </w:rPr>
              <w:t>controlli ad una centrale di informazioni creditizie</w:t>
            </w:r>
            <w:r w:rsidRPr="00D644DE">
              <w:rPr>
                <w:rFonts w:ascii="Times New Roman" w:eastAsia="Times New Roman" w:hAnsi="Times New Roman" w:cs="Times New Roman"/>
                <w:color w:val="000000" w:themeColor="text1"/>
                <w:sz w:val="24"/>
                <w:szCs w:val="24"/>
              </w:rPr>
              <w:t>, KYC/AML</w:t>
            </w:r>
            <w:r w:rsidR="0029130D">
              <w:rPr>
                <w:rFonts w:ascii="Times New Roman" w:eastAsia="Times New Roman" w:hAnsi="Times New Roman" w:cs="Times New Roman"/>
                <w:color w:val="000000" w:themeColor="text1"/>
                <w:sz w:val="24"/>
                <w:szCs w:val="24"/>
              </w:rPr>
              <w:t xml:space="preserve"> </w:t>
            </w:r>
            <w:r w:rsidR="00B07047">
              <w:rPr>
                <w:rFonts w:ascii="Times New Roman" w:eastAsia="Times New Roman" w:hAnsi="Times New Roman" w:cs="Times New Roman"/>
                <w:color w:val="000000" w:themeColor="text1"/>
                <w:sz w:val="24"/>
                <w:szCs w:val="24"/>
              </w:rPr>
              <w:t xml:space="preserve">(Anti-Money </w:t>
            </w:r>
            <w:proofErr w:type="spellStart"/>
            <w:r w:rsidR="00B07047">
              <w:rPr>
                <w:rFonts w:ascii="Times New Roman" w:eastAsia="Times New Roman" w:hAnsi="Times New Roman" w:cs="Times New Roman"/>
                <w:color w:val="000000" w:themeColor="text1"/>
                <w:sz w:val="24"/>
                <w:szCs w:val="24"/>
              </w:rPr>
              <w:t>Laundery</w:t>
            </w:r>
            <w:proofErr w:type="spellEnd"/>
            <w:r w:rsidR="00B07047">
              <w:rPr>
                <w:rFonts w:ascii="Times New Roman" w:eastAsia="Times New Roman" w:hAnsi="Times New Roman" w:cs="Times New Roman"/>
                <w:color w:val="000000" w:themeColor="text1"/>
                <w:sz w:val="24"/>
                <w:szCs w:val="24"/>
              </w:rPr>
              <w:t>)</w:t>
            </w:r>
            <w:r w:rsidRPr="00D644DE">
              <w:rPr>
                <w:rFonts w:ascii="Times New Roman" w:eastAsia="Times New Roman" w:hAnsi="Times New Roman" w:cs="Times New Roman"/>
                <w:color w:val="000000" w:themeColor="text1"/>
                <w:sz w:val="24"/>
                <w:szCs w:val="24"/>
              </w:rPr>
              <w:t xml:space="preserve"> o gestione documentale, elementi indispensabili in ambienti regolamentati.</w:t>
            </w:r>
          </w:p>
          <w:p w14:paraId="2A430281" w14:textId="487AFA78" w:rsidR="00D644DE" w:rsidRPr="00D644DE" w:rsidRDefault="00D644DE" w:rsidP="00D644DE">
            <w:pPr>
              <w:spacing w:afterAutospacing="1"/>
              <w:rPr>
                <w:rFonts w:ascii="Times New Roman" w:eastAsia="Times New Roman" w:hAnsi="Times New Roman" w:cs="Times New Roman"/>
                <w:color w:val="000000" w:themeColor="text1"/>
                <w:sz w:val="24"/>
                <w:szCs w:val="24"/>
              </w:rPr>
            </w:pPr>
            <w:r w:rsidRPr="00D644DE">
              <w:rPr>
                <w:rFonts w:ascii="Times New Roman" w:eastAsia="Times New Roman" w:hAnsi="Times New Roman" w:cs="Times New Roman"/>
                <w:color w:val="000000" w:themeColor="text1"/>
                <w:sz w:val="24"/>
                <w:szCs w:val="24"/>
              </w:rPr>
              <w:t>Non sono documentate la gestione multivaluta, la multi-</w:t>
            </w:r>
            <w:proofErr w:type="spellStart"/>
            <w:r w:rsidRPr="00D644DE">
              <w:rPr>
                <w:rFonts w:ascii="Times New Roman" w:eastAsia="Times New Roman" w:hAnsi="Times New Roman" w:cs="Times New Roman"/>
                <w:color w:val="000000" w:themeColor="text1"/>
                <w:sz w:val="24"/>
                <w:szCs w:val="24"/>
              </w:rPr>
              <w:t>tenant</w:t>
            </w:r>
            <w:proofErr w:type="spellEnd"/>
            <w:r w:rsidRPr="00D644DE">
              <w:rPr>
                <w:rFonts w:ascii="Times New Roman" w:eastAsia="Times New Roman" w:hAnsi="Times New Roman" w:cs="Times New Roman"/>
                <w:color w:val="000000" w:themeColor="text1"/>
                <w:sz w:val="24"/>
                <w:szCs w:val="24"/>
              </w:rPr>
              <w:t xml:space="preserve"> </w:t>
            </w:r>
            <w:proofErr w:type="spellStart"/>
            <w:r w:rsidRPr="00D644DE">
              <w:rPr>
                <w:rFonts w:ascii="Times New Roman" w:eastAsia="Times New Roman" w:hAnsi="Times New Roman" w:cs="Times New Roman"/>
                <w:color w:val="000000" w:themeColor="text1"/>
                <w:sz w:val="24"/>
                <w:szCs w:val="24"/>
              </w:rPr>
              <w:t>isolation</w:t>
            </w:r>
            <w:proofErr w:type="spellEnd"/>
            <w:r w:rsidRPr="00D644DE">
              <w:rPr>
                <w:rFonts w:ascii="Times New Roman" w:eastAsia="Times New Roman" w:hAnsi="Times New Roman" w:cs="Times New Roman"/>
                <w:color w:val="000000" w:themeColor="text1"/>
                <w:sz w:val="24"/>
                <w:szCs w:val="24"/>
              </w:rPr>
              <w:t xml:space="preserve"> e le integrazioni con sistemi legacy o data </w:t>
            </w:r>
            <w:proofErr w:type="spellStart"/>
            <w:r w:rsidRPr="00D644DE">
              <w:rPr>
                <w:rFonts w:ascii="Times New Roman" w:eastAsia="Times New Roman" w:hAnsi="Times New Roman" w:cs="Times New Roman"/>
                <w:color w:val="000000" w:themeColor="text1"/>
                <w:sz w:val="24"/>
                <w:szCs w:val="24"/>
              </w:rPr>
              <w:t>warehouse</w:t>
            </w:r>
            <w:proofErr w:type="spellEnd"/>
            <w:r w:rsidRPr="00D644DE">
              <w:rPr>
                <w:rFonts w:ascii="Times New Roman" w:eastAsia="Times New Roman" w:hAnsi="Times New Roman" w:cs="Times New Roman"/>
                <w:color w:val="000000" w:themeColor="text1"/>
                <w:sz w:val="24"/>
                <w:szCs w:val="24"/>
              </w:rPr>
              <w:t xml:space="preserve">. Le notifiche sono presenti solo a livello applicativo e non è descritto un canale </w:t>
            </w:r>
            <w:proofErr w:type="spellStart"/>
            <w:r w:rsidRPr="00D644DE">
              <w:rPr>
                <w:rFonts w:ascii="Times New Roman" w:eastAsia="Times New Roman" w:hAnsi="Times New Roman" w:cs="Times New Roman"/>
                <w:color w:val="000000" w:themeColor="text1"/>
                <w:sz w:val="24"/>
                <w:szCs w:val="24"/>
              </w:rPr>
              <w:t>push</w:t>
            </w:r>
            <w:proofErr w:type="spellEnd"/>
            <w:r w:rsidRPr="00D644DE">
              <w:rPr>
                <w:rFonts w:ascii="Times New Roman" w:eastAsia="Times New Roman" w:hAnsi="Times New Roman" w:cs="Times New Roman"/>
                <w:color w:val="000000" w:themeColor="text1"/>
                <w:sz w:val="24"/>
                <w:szCs w:val="24"/>
              </w:rPr>
              <w:t xml:space="preserve"> affidabile per l’esercizio in produzione.</w:t>
            </w:r>
          </w:p>
          <w:p w14:paraId="0770B6AE" w14:textId="1A966F69" w:rsidR="00D644DE" w:rsidRPr="00D644DE" w:rsidRDefault="00D644DE" w:rsidP="00D644DE">
            <w:pPr>
              <w:spacing w:afterAutospacing="1"/>
              <w:rPr>
                <w:rFonts w:ascii="Times New Roman" w:eastAsia="Times New Roman" w:hAnsi="Times New Roman" w:cs="Times New Roman"/>
                <w:color w:val="000000" w:themeColor="text1"/>
                <w:sz w:val="24"/>
                <w:szCs w:val="24"/>
              </w:rPr>
            </w:pPr>
            <w:r w:rsidRPr="00D644DE">
              <w:rPr>
                <w:rFonts w:ascii="Times New Roman" w:eastAsia="Times New Roman" w:hAnsi="Times New Roman" w:cs="Times New Roman"/>
                <w:color w:val="000000" w:themeColor="text1"/>
                <w:sz w:val="24"/>
                <w:szCs w:val="24"/>
              </w:rPr>
              <w:t>I limiti rilevati</w:t>
            </w:r>
            <w:r>
              <w:rPr>
                <w:rFonts w:ascii="Times New Roman" w:eastAsia="Times New Roman" w:hAnsi="Times New Roman" w:cs="Times New Roman"/>
                <w:color w:val="000000" w:themeColor="text1"/>
                <w:sz w:val="24"/>
                <w:szCs w:val="24"/>
              </w:rPr>
              <w:t>,</w:t>
            </w:r>
            <w:r w:rsidRPr="00D644DE">
              <w:rPr>
                <w:rFonts w:ascii="Times New Roman" w:eastAsia="Times New Roman" w:hAnsi="Times New Roman" w:cs="Times New Roman"/>
                <w:color w:val="000000" w:themeColor="text1"/>
                <w:sz w:val="24"/>
                <w:szCs w:val="24"/>
              </w:rPr>
              <w:t xml:space="preserve"> in particolare persistenza, sicurezza, osservabilità e integrazioni regolamentari o con terze parti</w:t>
            </w:r>
            <w:r>
              <w:rPr>
                <w:rFonts w:ascii="Times New Roman" w:eastAsia="Times New Roman" w:hAnsi="Times New Roman" w:cs="Times New Roman"/>
                <w:color w:val="000000" w:themeColor="text1"/>
                <w:sz w:val="24"/>
                <w:szCs w:val="24"/>
              </w:rPr>
              <w:t>,</w:t>
            </w:r>
            <w:r w:rsidRPr="00D644DE">
              <w:rPr>
                <w:rFonts w:ascii="Times New Roman" w:eastAsia="Times New Roman" w:hAnsi="Times New Roman" w:cs="Times New Roman"/>
                <w:color w:val="000000" w:themeColor="text1"/>
                <w:sz w:val="24"/>
                <w:szCs w:val="24"/>
              </w:rPr>
              <w:t xml:space="preserve"> definiscono con chiarezza il perimetro attuale e le priorità per un eventuale percorso di messa in produzione.</w:t>
            </w:r>
          </w:p>
          <w:p w14:paraId="74BBAB20" w14:textId="3A206287" w:rsidR="00D644DE" w:rsidRPr="00D644DE" w:rsidRDefault="00D644DE" w:rsidP="00D644DE">
            <w:pPr>
              <w:spacing w:afterAutospacing="1"/>
              <w:rPr>
                <w:rFonts w:ascii="Times New Roman" w:eastAsia="Times New Roman" w:hAnsi="Times New Roman" w:cs="Times New Roman"/>
                <w:b/>
                <w:bCs/>
                <w:color w:val="000000" w:themeColor="text1"/>
                <w:sz w:val="24"/>
                <w:szCs w:val="24"/>
              </w:rPr>
            </w:pPr>
            <w:r w:rsidRPr="00D644DE">
              <w:rPr>
                <w:rFonts w:ascii="Times New Roman" w:eastAsia="Times New Roman" w:hAnsi="Times New Roman" w:cs="Times New Roman"/>
                <w:b/>
                <w:bCs/>
                <w:color w:val="000000" w:themeColor="text1"/>
                <w:sz w:val="24"/>
                <w:szCs w:val="24"/>
              </w:rPr>
              <w:t>Potenzialità applicative</w:t>
            </w:r>
          </w:p>
          <w:p w14:paraId="5EA0E13C" w14:textId="21714441" w:rsidR="00D644DE" w:rsidRPr="00D644DE" w:rsidRDefault="00D644DE" w:rsidP="00D644DE">
            <w:pPr>
              <w:spacing w:afterAutospacing="1"/>
              <w:rPr>
                <w:rFonts w:ascii="Times New Roman" w:eastAsia="Times New Roman" w:hAnsi="Times New Roman" w:cs="Times New Roman"/>
                <w:color w:val="000000" w:themeColor="text1"/>
                <w:sz w:val="24"/>
                <w:szCs w:val="24"/>
              </w:rPr>
            </w:pPr>
            <w:r w:rsidRPr="00D644DE">
              <w:rPr>
                <w:rFonts w:ascii="Times New Roman" w:eastAsia="Times New Roman" w:hAnsi="Times New Roman" w:cs="Times New Roman"/>
                <w:color w:val="000000" w:themeColor="text1"/>
                <w:sz w:val="24"/>
                <w:szCs w:val="24"/>
              </w:rPr>
              <w:t xml:space="preserve">L’impianto architetturale adottato costituisce una base modulare e </w:t>
            </w:r>
            <w:proofErr w:type="spellStart"/>
            <w:r w:rsidRPr="00D644DE">
              <w:rPr>
                <w:rFonts w:ascii="Times New Roman" w:eastAsia="Times New Roman" w:hAnsi="Times New Roman" w:cs="Times New Roman"/>
                <w:color w:val="000000" w:themeColor="text1"/>
                <w:sz w:val="24"/>
                <w:szCs w:val="24"/>
              </w:rPr>
              <w:t>manutenibile</w:t>
            </w:r>
            <w:proofErr w:type="spellEnd"/>
            <w:r w:rsidRPr="00D644DE">
              <w:rPr>
                <w:rFonts w:ascii="Times New Roman" w:eastAsia="Times New Roman" w:hAnsi="Times New Roman" w:cs="Times New Roman"/>
                <w:color w:val="000000" w:themeColor="text1"/>
                <w:sz w:val="24"/>
                <w:szCs w:val="24"/>
              </w:rPr>
              <w:t>, pensata per supportare un’evoluzione ordinata del sistema. La scelta del Repository come confine dati consente, sul piano progettuale, di sostituire lo storage in-</w:t>
            </w:r>
            <w:proofErr w:type="spellStart"/>
            <w:r w:rsidRPr="00D644DE">
              <w:rPr>
                <w:rFonts w:ascii="Times New Roman" w:eastAsia="Times New Roman" w:hAnsi="Times New Roman" w:cs="Times New Roman"/>
                <w:color w:val="000000" w:themeColor="text1"/>
                <w:sz w:val="24"/>
                <w:szCs w:val="24"/>
              </w:rPr>
              <w:t>memory</w:t>
            </w:r>
            <w:proofErr w:type="spellEnd"/>
            <w:r w:rsidRPr="00D644DE">
              <w:rPr>
                <w:rFonts w:ascii="Times New Roman" w:eastAsia="Times New Roman" w:hAnsi="Times New Roman" w:cs="Times New Roman"/>
                <w:color w:val="000000" w:themeColor="text1"/>
                <w:sz w:val="24"/>
                <w:szCs w:val="24"/>
              </w:rPr>
              <w:t xml:space="preserve"> con una persistenza senza impatti sulla logica di dominio, facilitando così la transizione da un prototipo a un’infrastruttura più strutturata e stabile.</w:t>
            </w:r>
          </w:p>
          <w:p w14:paraId="5CEDA951" w14:textId="5132F283" w:rsidR="00D644DE" w:rsidRPr="00D644DE" w:rsidRDefault="00D644DE" w:rsidP="00D644DE">
            <w:pPr>
              <w:spacing w:afterAutospacing="1"/>
              <w:rPr>
                <w:rFonts w:ascii="Times New Roman" w:eastAsia="Times New Roman" w:hAnsi="Times New Roman" w:cs="Times New Roman"/>
                <w:color w:val="000000" w:themeColor="text1"/>
                <w:sz w:val="24"/>
                <w:szCs w:val="24"/>
              </w:rPr>
            </w:pPr>
            <w:r w:rsidRPr="00D644DE">
              <w:rPr>
                <w:rFonts w:ascii="Times New Roman" w:eastAsia="Times New Roman" w:hAnsi="Times New Roman" w:cs="Times New Roman"/>
                <w:color w:val="000000" w:themeColor="text1"/>
                <w:sz w:val="24"/>
                <w:szCs w:val="24"/>
              </w:rPr>
              <w:t xml:space="preserve">Sul piano funzionale, la combinazione di gestione conti, simulazione degli investimenti e richiesta di prestiti con calcolo della rata e verifica di sostenibilità tramite indicatori come il DTI, abilita diversi scenari. Tra questi rientrano ambienti didattici e di simulazione in contesti accademici o aziendali, prototipazione rapida in ambito fintech e </w:t>
            </w:r>
            <w:proofErr w:type="spellStart"/>
            <w:r w:rsidRPr="00D644DE">
              <w:rPr>
                <w:rFonts w:ascii="Times New Roman" w:eastAsia="Times New Roman" w:hAnsi="Times New Roman" w:cs="Times New Roman"/>
                <w:color w:val="000000" w:themeColor="text1"/>
                <w:sz w:val="24"/>
                <w:szCs w:val="24"/>
              </w:rPr>
              <w:t>wealth</w:t>
            </w:r>
            <w:proofErr w:type="spellEnd"/>
            <w:r w:rsidRPr="00D644DE">
              <w:rPr>
                <w:rFonts w:ascii="Times New Roman" w:eastAsia="Times New Roman" w:hAnsi="Times New Roman" w:cs="Times New Roman"/>
                <w:color w:val="000000" w:themeColor="text1"/>
                <w:sz w:val="24"/>
                <w:szCs w:val="24"/>
              </w:rPr>
              <w:t xml:space="preserve"> per servizi di consulenza o investimento, </w:t>
            </w:r>
            <w:r w:rsidRPr="00D644DE">
              <w:rPr>
                <w:rFonts w:ascii="Times New Roman" w:eastAsia="Times New Roman" w:hAnsi="Times New Roman" w:cs="Times New Roman"/>
                <w:color w:val="000000" w:themeColor="text1"/>
                <w:sz w:val="24"/>
                <w:szCs w:val="24"/>
              </w:rPr>
              <w:lastRenderedPageBreak/>
              <w:t>e integrazioni con cruscotti di tesoreria destinati a piccole e medie imprese, grazie all’esposizione di API REST e alla categorizzazione dei movimenti.</w:t>
            </w:r>
          </w:p>
          <w:p w14:paraId="02012AE6" w14:textId="4D928E28" w:rsidR="00040368" w:rsidRDefault="00040368" w:rsidP="00D644DE">
            <w:pPr>
              <w:spacing w:afterAutospacing="1"/>
              <w:rPr>
                <w:rFonts w:ascii="Times New Roman" w:eastAsia="Times New Roman" w:hAnsi="Times New Roman" w:cs="Times New Roman"/>
                <w:color w:val="000000" w:themeColor="text1"/>
                <w:sz w:val="24"/>
                <w:szCs w:val="24"/>
              </w:rPr>
            </w:pPr>
            <w:r w:rsidRPr="00040368">
              <w:rPr>
                <w:rFonts w:ascii="Times New Roman" w:eastAsia="Times New Roman" w:hAnsi="Times New Roman" w:cs="Times New Roman"/>
                <w:color w:val="000000" w:themeColor="text1"/>
                <w:sz w:val="24"/>
                <w:szCs w:val="24"/>
              </w:rPr>
              <w:t xml:space="preserve">Nell’attuale versione l’applicativo consente di monitorare conti, investimenti e prestiti, ma non offre ancora strumenti di pianificazione a lungo termine. Una possibile evoluzione </w:t>
            </w:r>
            <w:proofErr w:type="spellStart"/>
            <w:r>
              <w:rPr>
                <w:rFonts w:ascii="Times New Roman" w:eastAsia="Times New Roman" w:hAnsi="Times New Roman" w:cs="Times New Roman"/>
                <w:color w:val="000000" w:themeColor="text1"/>
                <w:sz w:val="24"/>
                <w:szCs w:val="24"/>
              </w:rPr>
              <w:t>protrebbe</w:t>
            </w:r>
            <w:proofErr w:type="spellEnd"/>
            <w:r>
              <w:rPr>
                <w:rFonts w:ascii="Times New Roman" w:eastAsia="Times New Roman" w:hAnsi="Times New Roman" w:cs="Times New Roman"/>
                <w:color w:val="000000" w:themeColor="text1"/>
                <w:sz w:val="24"/>
                <w:szCs w:val="24"/>
              </w:rPr>
              <w:t xml:space="preserve"> prevedere</w:t>
            </w:r>
            <w:r w:rsidRPr="00040368">
              <w:rPr>
                <w:rFonts w:ascii="Times New Roman" w:eastAsia="Times New Roman" w:hAnsi="Times New Roman" w:cs="Times New Roman"/>
                <w:color w:val="000000" w:themeColor="text1"/>
                <w:sz w:val="24"/>
                <w:szCs w:val="24"/>
              </w:rPr>
              <w:t xml:space="preserve"> un modulo di investimenti orientati a obiettivi, che permetta di associare traguardi concreti a piani di accumulo automatizzati. La logica di implementazione prevederebbe la definizione dell’obiettivo (importo e orizzonte temporale), il calcolo dei versamenti periodici e dell’allocazione ottimale, nonché la predisposizione di trasferimenti automatici verso gli strumenti collegati. Una dashboard dedicata mostrerebbe l’avanzamento tramite proiezioni e milestone, trasformando l’applicazione da semplice sistema di monitoraggio a piattaforma di supporto alla pianificazione finanziaria personale.</w:t>
            </w:r>
          </w:p>
          <w:p w14:paraId="4D495D63" w14:textId="71E23B44" w:rsidR="00040368" w:rsidRPr="00040368" w:rsidRDefault="00040368" w:rsidP="00D644DE">
            <w:pPr>
              <w:spacing w:afterAutospacing="1"/>
              <w:rPr>
                <w:rFonts w:ascii="Times New Roman" w:eastAsia="Times New Roman" w:hAnsi="Times New Roman" w:cs="Times New Roman"/>
                <w:color w:val="000000" w:themeColor="text1"/>
                <w:sz w:val="24"/>
                <w:szCs w:val="24"/>
              </w:rPr>
            </w:pPr>
            <w:r w:rsidRPr="00040368">
              <w:rPr>
                <w:rFonts w:ascii="Times New Roman" w:eastAsia="Times New Roman" w:hAnsi="Times New Roman" w:cs="Times New Roman"/>
                <w:color w:val="000000" w:themeColor="text1"/>
                <w:sz w:val="24"/>
                <w:szCs w:val="24"/>
              </w:rPr>
              <w:t>Un</w:t>
            </w:r>
            <w:r>
              <w:rPr>
                <w:rFonts w:ascii="Times New Roman" w:eastAsia="Times New Roman" w:hAnsi="Times New Roman" w:cs="Times New Roman"/>
                <w:color w:val="000000" w:themeColor="text1"/>
                <w:sz w:val="24"/>
                <w:szCs w:val="24"/>
              </w:rPr>
              <w:t xml:space="preserve">’altra feature </w:t>
            </w:r>
            <w:proofErr w:type="spellStart"/>
            <w:r>
              <w:rPr>
                <w:rFonts w:ascii="Times New Roman" w:eastAsia="Times New Roman" w:hAnsi="Times New Roman" w:cs="Times New Roman"/>
                <w:color w:val="000000" w:themeColor="text1"/>
                <w:sz w:val="24"/>
                <w:szCs w:val="24"/>
              </w:rPr>
              <w:t>interesante</w:t>
            </w:r>
            <w:proofErr w:type="spellEnd"/>
            <w:r>
              <w:rPr>
                <w:rFonts w:ascii="Times New Roman" w:eastAsia="Times New Roman" w:hAnsi="Times New Roman" w:cs="Times New Roman"/>
                <w:color w:val="000000" w:themeColor="text1"/>
                <w:sz w:val="24"/>
                <w:szCs w:val="24"/>
              </w:rPr>
              <w:t xml:space="preserve"> </w:t>
            </w:r>
            <w:r w:rsidRPr="00040368">
              <w:rPr>
                <w:rFonts w:ascii="Times New Roman" w:eastAsia="Times New Roman" w:hAnsi="Times New Roman" w:cs="Times New Roman"/>
                <w:color w:val="000000" w:themeColor="text1"/>
                <w:sz w:val="24"/>
                <w:szCs w:val="24"/>
              </w:rPr>
              <w:t>sarebbe lo sviluppo di un assistente finanziario intelligente, capace di generare avvisi proattivi e raccomandazioni personalizzate. Le implementazioni previste includono alert predittivi sul rapporto debito/reddito, notifiche di opportunità di mercato, rilevazione di anomalie di spesa e suggerimenti di ottimizzazione del portafoglio. Tale componente conferirebbe all’applicativo un ruolo più attivo, in grado non solo di presentare i dati ma anche di anticipare scenari critici e proporre azioni correttive o opportunità, avvicinandolo a un modello consulenziale digitale.</w:t>
            </w:r>
          </w:p>
          <w:p w14:paraId="2BA1C1AE" w14:textId="0D86A8AA" w:rsidR="00D644DE" w:rsidRPr="00D644DE" w:rsidRDefault="00D644DE" w:rsidP="00D644DE">
            <w:pPr>
              <w:spacing w:afterAutospacing="1"/>
              <w:rPr>
                <w:rFonts w:ascii="Times New Roman" w:eastAsia="Times New Roman" w:hAnsi="Times New Roman" w:cs="Times New Roman"/>
                <w:b/>
                <w:bCs/>
                <w:color w:val="000000" w:themeColor="text1"/>
                <w:sz w:val="24"/>
                <w:szCs w:val="24"/>
              </w:rPr>
            </w:pPr>
            <w:r w:rsidRPr="00D644DE">
              <w:rPr>
                <w:rFonts w:ascii="Times New Roman" w:eastAsia="Times New Roman" w:hAnsi="Times New Roman" w:cs="Times New Roman"/>
                <w:b/>
                <w:bCs/>
                <w:color w:val="000000" w:themeColor="text1"/>
                <w:sz w:val="24"/>
                <w:szCs w:val="24"/>
              </w:rPr>
              <w:t>Direzioni di maturazione del sistema</w:t>
            </w:r>
          </w:p>
          <w:p w14:paraId="68606E9D" w14:textId="6CD33406" w:rsidR="00D644DE" w:rsidRPr="00D644DE" w:rsidRDefault="00D644DE" w:rsidP="00D644DE">
            <w:pPr>
              <w:spacing w:afterAutospacing="1"/>
              <w:rPr>
                <w:rFonts w:ascii="Times New Roman" w:eastAsia="Times New Roman" w:hAnsi="Times New Roman" w:cs="Times New Roman"/>
                <w:color w:val="000000" w:themeColor="text1"/>
                <w:sz w:val="24"/>
                <w:szCs w:val="24"/>
              </w:rPr>
            </w:pPr>
            <w:r w:rsidRPr="00D644DE">
              <w:rPr>
                <w:rFonts w:ascii="Times New Roman" w:eastAsia="Times New Roman" w:hAnsi="Times New Roman" w:cs="Times New Roman"/>
                <w:color w:val="000000" w:themeColor="text1"/>
                <w:sz w:val="24"/>
                <w:szCs w:val="24"/>
              </w:rPr>
              <w:t xml:space="preserve">La sicurezza applicativa richiede l’adozione di meccanismi standardizzati di autenticazione e autorizzazione, come OAuth2, la gestione centralizzata dei segreti, la cifratura dei dati in transito e, ove necessario, a riposo, insieme a strategie di rate </w:t>
            </w:r>
            <w:proofErr w:type="spellStart"/>
            <w:r w:rsidRPr="00D644DE">
              <w:rPr>
                <w:rFonts w:ascii="Times New Roman" w:eastAsia="Times New Roman" w:hAnsi="Times New Roman" w:cs="Times New Roman"/>
                <w:color w:val="000000" w:themeColor="text1"/>
                <w:sz w:val="24"/>
                <w:szCs w:val="24"/>
              </w:rPr>
              <w:t>limiting</w:t>
            </w:r>
            <w:proofErr w:type="spellEnd"/>
            <w:r w:rsidR="00040368">
              <w:rPr>
                <w:rFonts w:ascii="Times New Roman" w:eastAsia="Times New Roman" w:hAnsi="Times New Roman" w:cs="Times New Roman"/>
                <w:color w:val="000000" w:themeColor="text1"/>
                <w:sz w:val="24"/>
                <w:szCs w:val="24"/>
              </w:rPr>
              <w:t xml:space="preserve"> e</w:t>
            </w:r>
            <w:r w:rsidRPr="00D644DE">
              <w:rPr>
                <w:rFonts w:ascii="Times New Roman" w:eastAsia="Times New Roman" w:hAnsi="Times New Roman" w:cs="Times New Roman"/>
                <w:color w:val="000000" w:themeColor="text1"/>
                <w:sz w:val="24"/>
                <w:szCs w:val="24"/>
              </w:rPr>
              <w:t xml:space="preserve"> protezioni </w:t>
            </w:r>
            <w:proofErr w:type="gramStart"/>
            <w:r w:rsidRPr="00D644DE">
              <w:rPr>
                <w:rFonts w:ascii="Times New Roman" w:eastAsia="Times New Roman" w:hAnsi="Times New Roman" w:cs="Times New Roman"/>
                <w:color w:val="000000" w:themeColor="text1"/>
                <w:sz w:val="24"/>
                <w:szCs w:val="24"/>
              </w:rPr>
              <w:t>anti-abuso</w:t>
            </w:r>
            <w:proofErr w:type="gramEnd"/>
            <w:r w:rsidRPr="00D644DE">
              <w:rPr>
                <w:rFonts w:ascii="Times New Roman" w:eastAsia="Times New Roman" w:hAnsi="Times New Roman" w:cs="Times New Roman"/>
                <w:color w:val="000000" w:themeColor="text1"/>
                <w:sz w:val="24"/>
                <w:szCs w:val="24"/>
              </w:rPr>
              <w:t>. La validazione difensiva su tutti i payload, già impostata tramite Marshmallow, dovrebbe essere estesa in modo sistematico a ogni punto d’ingresso.</w:t>
            </w:r>
          </w:p>
          <w:p w14:paraId="56806629" w14:textId="77777777" w:rsidR="00D644DE" w:rsidRPr="00D644DE" w:rsidRDefault="00D644DE" w:rsidP="00D644DE">
            <w:pPr>
              <w:spacing w:afterAutospacing="1"/>
              <w:rPr>
                <w:rFonts w:ascii="Times New Roman" w:eastAsia="Times New Roman" w:hAnsi="Times New Roman" w:cs="Times New Roman"/>
                <w:color w:val="000000" w:themeColor="text1"/>
                <w:sz w:val="24"/>
                <w:szCs w:val="24"/>
              </w:rPr>
            </w:pPr>
            <w:r w:rsidRPr="00D644DE">
              <w:rPr>
                <w:rFonts w:ascii="Times New Roman" w:eastAsia="Times New Roman" w:hAnsi="Times New Roman" w:cs="Times New Roman"/>
                <w:color w:val="000000" w:themeColor="text1"/>
                <w:sz w:val="24"/>
                <w:szCs w:val="24"/>
              </w:rPr>
              <w:t xml:space="preserve">Sul fronte dell’osservabilità e dell’affidabilità, diventano essenziali il </w:t>
            </w:r>
            <w:proofErr w:type="spellStart"/>
            <w:r w:rsidRPr="00D644DE">
              <w:rPr>
                <w:rFonts w:ascii="Times New Roman" w:eastAsia="Times New Roman" w:hAnsi="Times New Roman" w:cs="Times New Roman"/>
                <w:color w:val="000000" w:themeColor="text1"/>
                <w:sz w:val="24"/>
                <w:szCs w:val="24"/>
              </w:rPr>
              <w:t>logging</w:t>
            </w:r>
            <w:proofErr w:type="spellEnd"/>
            <w:r w:rsidRPr="00D644DE">
              <w:rPr>
                <w:rFonts w:ascii="Times New Roman" w:eastAsia="Times New Roman" w:hAnsi="Times New Roman" w:cs="Times New Roman"/>
                <w:color w:val="000000" w:themeColor="text1"/>
                <w:sz w:val="24"/>
                <w:szCs w:val="24"/>
              </w:rPr>
              <w:t xml:space="preserve"> strutturato, il tracing distribuito e la raccolta di metriche con soglie e allarmi configurabili, oltre a health checks, strategie di </w:t>
            </w:r>
            <w:proofErr w:type="spellStart"/>
            <w:r w:rsidRPr="00D644DE">
              <w:rPr>
                <w:rFonts w:ascii="Times New Roman" w:eastAsia="Times New Roman" w:hAnsi="Times New Roman" w:cs="Times New Roman"/>
                <w:color w:val="000000" w:themeColor="text1"/>
                <w:sz w:val="24"/>
                <w:szCs w:val="24"/>
              </w:rPr>
              <w:t>graceful</w:t>
            </w:r>
            <w:proofErr w:type="spellEnd"/>
            <w:r w:rsidRPr="00D644DE">
              <w:rPr>
                <w:rFonts w:ascii="Times New Roman" w:eastAsia="Times New Roman" w:hAnsi="Times New Roman" w:cs="Times New Roman"/>
                <w:color w:val="000000" w:themeColor="text1"/>
                <w:sz w:val="24"/>
                <w:szCs w:val="24"/>
              </w:rPr>
              <w:t xml:space="preserve"> </w:t>
            </w:r>
            <w:proofErr w:type="spellStart"/>
            <w:r w:rsidRPr="00D644DE">
              <w:rPr>
                <w:rFonts w:ascii="Times New Roman" w:eastAsia="Times New Roman" w:hAnsi="Times New Roman" w:cs="Times New Roman"/>
                <w:color w:val="000000" w:themeColor="text1"/>
                <w:sz w:val="24"/>
                <w:szCs w:val="24"/>
              </w:rPr>
              <w:t>degradation</w:t>
            </w:r>
            <w:proofErr w:type="spellEnd"/>
            <w:r w:rsidRPr="00D644DE">
              <w:rPr>
                <w:rFonts w:ascii="Times New Roman" w:eastAsia="Times New Roman" w:hAnsi="Times New Roman" w:cs="Times New Roman"/>
                <w:color w:val="000000" w:themeColor="text1"/>
                <w:sz w:val="24"/>
                <w:szCs w:val="24"/>
              </w:rPr>
              <w:t xml:space="preserve"> e politiche di </w:t>
            </w:r>
            <w:proofErr w:type="spellStart"/>
            <w:r w:rsidRPr="00D644DE">
              <w:rPr>
                <w:rFonts w:ascii="Times New Roman" w:eastAsia="Times New Roman" w:hAnsi="Times New Roman" w:cs="Times New Roman"/>
                <w:color w:val="000000" w:themeColor="text1"/>
                <w:sz w:val="24"/>
                <w:szCs w:val="24"/>
              </w:rPr>
              <w:t>retry</w:t>
            </w:r>
            <w:proofErr w:type="spellEnd"/>
            <w:r w:rsidRPr="00D644DE">
              <w:rPr>
                <w:rFonts w:ascii="Times New Roman" w:eastAsia="Times New Roman" w:hAnsi="Times New Roman" w:cs="Times New Roman"/>
                <w:color w:val="000000" w:themeColor="text1"/>
                <w:sz w:val="24"/>
                <w:szCs w:val="24"/>
              </w:rPr>
              <w:t xml:space="preserve"> idempotenti dove compatibili. La definizione di SLI e SLO permetterebbe inoltre di misurare la qualità del servizio offerto.</w:t>
            </w:r>
          </w:p>
          <w:p w14:paraId="16DC06AB" w14:textId="77777777" w:rsidR="00D644DE" w:rsidRPr="00D644DE" w:rsidRDefault="00D644DE" w:rsidP="00D644DE">
            <w:pPr>
              <w:spacing w:afterAutospacing="1"/>
              <w:rPr>
                <w:rFonts w:ascii="Times New Roman" w:eastAsia="Times New Roman" w:hAnsi="Times New Roman" w:cs="Times New Roman"/>
                <w:color w:val="000000" w:themeColor="text1"/>
                <w:sz w:val="24"/>
                <w:szCs w:val="24"/>
              </w:rPr>
            </w:pPr>
            <w:r w:rsidRPr="00D644DE">
              <w:rPr>
                <w:rFonts w:ascii="Times New Roman" w:eastAsia="Times New Roman" w:hAnsi="Times New Roman" w:cs="Times New Roman"/>
                <w:color w:val="000000" w:themeColor="text1"/>
                <w:sz w:val="24"/>
                <w:szCs w:val="24"/>
              </w:rPr>
              <w:t xml:space="preserve">Gli aspetti legati a privacy e compliance implicano valutazioni d’impatto sul trattamento dei dati personali, gestione dei consensi, politiche di data </w:t>
            </w:r>
            <w:proofErr w:type="spellStart"/>
            <w:r w:rsidRPr="00D644DE">
              <w:rPr>
                <w:rFonts w:ascii="Times New Roman" w:eastAsia="Times New Roman" w:hAnsi="Times New Roman" w:cs="Times New Roman"/>
                <w:color w:val="000000" w:themeColor="text1"/>
                <w:sz w:val="24"/>
                <w:szCs w:val="24"/>
              </w:rPr>
              <w:t>retention</w:t>
            </w:r>
            <w:proofErr w:type="spellEnd"/>
            <w:r w:rsidRPr="00D644DE">
              <w:rPr>
                <w:rFonts w:ascii="Times New Roman" w:eastAsia="Times New Roman" w:hAnsi="Times New Roman" w:cs="Times New Roman"/>
                <w:color w:val="000000" w:themeColor="text1"/>
                <w:sz w:val="24"/>
                <w:szCs w:val="24"/>
              </w:rPr>
              <w:t xml:space="preserve"> e applicazione del principio di </w:t>
            </w:r>
            <w:proofErr w:type="spellStart"/>
            <w:r w:rsidRPr="00D644DE">
              <w:rPr>
                <w:rFonts w:ascii="Times New Roman" w:eastAsia="Times New Roman" w:hAnsi="Times New Roman" w:cs="Times New Roman"/>
                <w:color w:val="000000" w:themeColor="text1"/>
                <w:sz w:val="24"/>
                <w:szCs w:val="24"/>
              </w:rPr>
              <w:t>least</w:t>
            </w:r>
            <w:proofErr w:type="spellEnd"/>
            <w:r w:rsidRPr="00D644DE">
              <w:rPr>
                <w:rFonts w:ascii="Times New Roman" w:eastAsia="Times New Roman" w:hAnsi="Times New Roman" w:cs="Times New Roman"/>
                <w:color w:val="000000" w:themeColor="text1"/>
                <w:sz w:val="24"/>
                <w:szCs w:val="24"/>
              </w:rPr>
              <w:t xml:space="preserve"> </w:t>
            </w:r>
            <w:proofErr w:type="spellStart"/>
            <w:r w:rsidRPr="00D644DE">
              <w:rPr>
                <w:rFonts w:ascii="Times New Roman" w:eastAsia="Times New Roman" w:hAnsi="Times New Roman" w:cs="Times New Roman"/>
                <w:color w:val="000000" w:themeColor="text1"/>
                <w:sz w:val="24"/>
                <w:szCs w:val="24"/>
              </w:rPr>
              <w:t>privilege</w:t>
            </w:r>
            <w:proofErr w:type="spellEnd"/>
            <w:r w:rsidRPr="00D644DE">
              <w:rPr>
                <w:rFonts w:ascii="Times New Roman" w:eastAsia="Times New Roman" w:hAnsi="Times New Roman" w:cs="Times New Roman"/>
                <w:color w:val="000000" w:themeColor="text1"/>
                <w:sz w:val="24"/>
                <w:szCs w:val="24"/>
              </w:rPr>
              <w:t xml:space="preserve"> lungo l’intera catena applicativa, insieme a procedure di </w:t>
            </w:r>
            <w:proofErr w:type="spellStart"/>
            <w:r w:rsidRPr="00D644DE">
              <w:rPr>
                <w:rFonts w:ascii="Times New Roman" w:eastAsia="Times New Roman" w:hAnsi="Times New Roman" w:cs="Times New Roman"/>
                <w:color w:val="000000" w:themeColor="text1"/>
                <w:sz w:val="24"/>
                <w:szCs w:val="24"/>
              </w:rPr>
              <w:t>incident</w:t>
            </w:r>
            <w:proofErr w:type="spellEnd"/>
            <w:r w:rsidRPr="00D644DE">
              <w:rPr>
                <w:rFonts w:ascii="Times New Roman" w:eastAsia="Times New Roman" w:hAnsi="Times New Roman" w:cs="Times New Roman"/>
                <w:color w:val="000000" w:themeColor="text1"/>
                <w:sz w:val="24"/>
                <w:szCs w:val="24"/>
              </w:rPr>
              <w:t xml:space="preserve"> </w:t>
            </w:r>
            <w:proofErr w:type="spellStart"/>
            <w:r w:rsidRPr="00D644DE">
              <w:rPr>
                <w:rFonts w:ascii="Times New Roman" w:eastAsia="Times New Roman" w:hAnsi="Times New Roman" w:cs="Times New Roman"/>
                <w:color w:val="000000" w:themeColor="text1"/>
                <w:sz w:val="24"/>
                <w:szCs w:val="24"/>
              </w:rPr>
              <w:t>response</w:t>
            </w:r>
            <w:proofErr w:type="spellEnd"/>
            <w:r w:rsidRPr="00D644DE">
              <w:rPr>
                <w:rFonts w:ascii="Times New Roman" w:eastAsia="Times New Roman" w:hAnsi="Times New Roman" w:cs="Times New Roman"/>
                <w:color w:val="000000" w:themeColor="text1"/>
                <w:sz w:val="24"/>
                <w:szCs w:val="24"/>
              </w:rPr>
              <w:t xml:space="preserve"> formalizzate e periodicamente testate.</w:t>
            </w:r>
          </w:p>
          <w:p w14:paraId="11F88472" w14:textId="77777777" w:rsidR="00D644DE" w:rsidRPr="00D644DE" w:rsidRDefault="00D644DE" w:rsidP="00D644DE">
            <w:pPr>
              <w:spacing w:afterAutospacing="1"/>
              <w:rPr>
                <w:rFonts w:ascii="Times New Roman" w:eastAsia="Times New Roman" w:hAnsi="Times New Roman" w:cs="Times New Roman"/>
                <w:color w:val="000000" w:themeColor="text1"/>
                <w:sz w:val="24"/>
                <w:szCs w:val="24"/>
              </w:rPr>
            </w:pPr>
            <w:r w:rsidRPr="00D644DE">
              <w:rPr>
                <w:rFonts w:ascii="Times New Roman" w:eastAsia="Times New Roman" w:hAnsi="Times New Roman" w:cs="Times New Roman"/>
                <w:color w:val="000000" w:themeColor="text1"/>
                <w:sz w:val="24"/>
                <w:szCs w:val="24"/>
              </w:rPr>
              <w:t xml:space="preserve">Infine, prestazioni e capacità operative andrebbero qualificate tramite test di carico e di scalabilità, sia orizzontale sia verticale, affiancati da un’attenta pianificazione delle risorse e da strategie per l’alta affidabilità e la continuità operativa. Gli esiti di tali test guiderebbero l’eventuale introduzione di caching </w:t>
            </w:r>
            <w:proofErr w:type="spellStart"/>
            <w:r w:rsidRPr="00D644DE">
              <w:rPr>
                <w:rFonts w:ascii="Times New Roman" w:eastAsia="Times New Roman" w:hAnsi="Times New Roman" w:cs="Times New Roman"/>
                <w:color w:val="000000" w:themeColor="text1"/>
                <w:sz w:val="24"/>
                <w:szCs w:val="24"/>
              </w:rPr>
              <w:t>layer</w:t>
            </w:r>
            <w:proofErr w:type="spellEnd"/>
            <w:r w:rsidRPr="00D644DE">
              <w:rPr>
                <w:rFonts w:ascii="Times New Roman" w:eastAsia="Times New Roman" w:hAnsi="Times New Roman" w:cs="Times New Roman"/>
                <w:color w:val="000000" w:themeColor="text1"/>
                <w:sz w:val="24"/>
                <w:szCs w:val="24"/>
              </w:rPr>
              <w:t xml:space="preserve"> server-side e l’ottimizzazione dei percorsi più critici.</w:t>
            </w:r>
          </w:p>
          <w:p w14:paraId="79CF9EBA" w14:textId="67600123" w:rsidR="00F739F8" w:rsidRPr="00D644DE" w:rsidRDefault="00D644DE" w:rsidP="00D644DE">
            <w:pPr>
              <w:spacing w:afterAutospacing="1"/>
              <w:rPr>
                <w:rFonts w:ascii="Times New Roman" w:eastAsia="Times New Roman" w:hAnsi="Times New Roman" w:cs="Times New Roman"/>
                <w:color w:val="000000" w:themeColor="text1"/>
                <w:sz w:val="24"/>
                <w:szCs w:val="24"/>
              </w:rPr>
            </w:pPr>
            <w:r w:rsidRPr="00D644DE">
              <w:rPr>
                <w:rFonts w:ascii="Times New Roman" w:eastAsia="Times New Roman" w:hAnsi="Times New Roman" w:cs="Times New Roman"/>
                <w:color w:val="000000" w:themeColor="text1"/>
                <w:sz w:val="24"/>
                <w:szCs w:val="24"/>
              </w:rPr>
              <w:t>Queste direttrici, se attuate in modo progressivo, possono trasformare il prototipo attuale in una piattaforma idonea a un esercizio stabile e regolato, preservando l’impianto architetturale già consolidato.</w:t>
            </w:r>
          </w:p>
        </w:tc>
      </w:tr>
    </w:tbl>
    <w:p w14:paraId="23437905" w14:textId="34D22D83" w:rsidR="00D76079" w:rsidRPr="00A70EF0" w:rsidRDefault="00D76079"/>
    <w:sectPr w:rsidR="00D76079" w:rsidRPr="00A70EF0" w:rsidSect="00FA6EB2">
      <w:pgSz w:w="11900" w:h="16840"/>
      <w:pgMar w:top="563" w:right="1134" w:bottom="1134" w:left="1134" w:header="708" w:footer="70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876D24"/>
    <w:multiLevelType w:val="hybridMultilevel"/>
    <w:tmpl w:val="86F87B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69304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mirrorMargins/>
  <w:proofState w:spelling="clean" w:grammar="clean"/>
  <w:defaultTabStop w:val="708"/>
  <w:hyphenationZone w:val="283"/>
  <w:evenAndOddHeaders/>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6079"/>
    <w:rsid w:val="00040368"/>
    <w:rsid w:val="00040DF0"/>
    <w:rsid w:val="000444B1"/>
    <w:rsid w:val="000565C6"/>
    <w:rsid w:val="000711E2"/>
    <w:rsid w:val="000A7833"/>
    <w:rsid w:val="000C015F"/>
    <w:rsid w:val="000C0862"/>
    <w:rsid w:val="0013124A"/>
    <w:rsid w:val="00151389"/>
    <w:rsid w:val="00162472"/>
    <w:rsid w:val="001800EF"/>
    <w:rsid w:val="001813BA"/>
    <w:rsid w:val="001921E2"/>
    <w:rsid w:val="001D0F3B"/>
    <w:rsid w:val="00201ED6"/>
    <w:rsid w:val="0023032E"/>
    <w:rsid w:val="00237535"/>
    <w:rsid w:val="00241660"/>
    <w:rsid w:val="002563CD"/>
    <w:rsid w:val="00267E93"/>
    <w:rsid w:val="0029130D"/>
    <w:rsid w:val="002B1D6C"/>
    <w:rsid w:val="00313C31"/>
    <w:rsid w:val="00314736"/>
    <w:rsid w:val="00347B93"/>
    <w:rsid w:val="00374F4E"/>
    <w:rsid w:val="003864BB"/>
    <w:rsid w:val="003B5B6E"/>
    <w:rsid w:val="003C73BC"/>
    <w:rsid w:val="00423C5D"/>
    <w:rsid w:val="0044533E"/>
    <w:rsid w:val="00464580"/>
    <w:rsid w:val="004970E0"/>
    <w:rsid w:val="004E7B39"/>
    <w:rsid w:val="004F693C"/>
    <w:rsid w:val="00536011"/>
    <w:rsid w:val="00557BCB"/>
    <w:rsid w:val="00560C93"/>
    <w:rsid w:val="005A3E13"/>
    <w:rsid w:val="005C4D24"/>
    <w:rsid w:val="005D00DB"/>
    <w:rsid w:val="00605805"/>
    <w:rsid w:val="006139D6"/>
    <w:rsid w:val="00670378"/>
    <w:rsid w:val="006879EC"/>
    <w:rsid w:val="006B744E"/>
    <w:rsid w:val="006C2130"/>
    <w:rsid w:val="006F5669"/>
    <w:rsid w:val="00784BD4"/>
    <w:rsid w:val="007958DD"/>
    <w:rsid w:val="007A4598"/>
    <w:rsid w:val="007F0DC5"/>
    <w:rsid w:val="007F7006"/>
    <w:rsid w:val="0083108E"/>
    <w:rsid w:val="0085555D"/>
    <w:rsid w:val="008575DC"/>
    <w:rsid w:val="00863726"/>
    <w:rsid w:val="00921620"/>
    <w:rsid w:val="00921918"/>
    <w:rsid w:val="00926934"/>
    <w:rsid w:val="009609EE"/>
    <w:rsid w:val="00973274"/>
    <w:rsid w:val="0098374D"/>
    <w:rsid w:val="009870E6"/>
    <w:rsid w:val="009A1C56"/>
    <w:rsid w:val="009A534D"/>
    <w:rsid w:val="009B393D"/>
    <w:rsid w:val="00A12AA9"/>
    <w:rsid w:val="00A23D5E"/>
    <w:rsid w:val="00A70EF0"/>
    <w:rsid w:val="00A81BFE"/>
    <w:rsid w:val="00B05ECC"/>
    <w:rsid w:val="00B07047"/>
    <w:rsid w:val="00B16C6E"/>
    <w:rsid w:val="00B44B66"/>
    <w:rsid w:val="00B56B65"/>
    <w:rsid w:val="00B64679"/>
    <w:rsid w:val="00B824AE"/>
    <w:rsid w:val="00BA540A"/>
    <w:rsid w:val="00BD1506"/>
    <w:rsid w:val="00C0123C"/>
    <w:rsid w:val="00C549A8"/>
    <w:rsid w:val="00C62812"/>
    <w:rsid w:val="00CA062F"/>
    <w:rsid w:val="00CA3C55"/>
    <w:rsid w:val="00CB2938"/>
    <w:rsid w:val="00D44801"/>
    <w:rsid w:val="00D644DE"/>
    <w:rsid w:val="00D76079"/>
    <w:rsid w:val="00D90E8F"/>
    <w:rsid w:val="00DD5C18"/>
    <w:rsid w:val="00E24A6C"/>
    <w:rsid w:val="00E54702"/>
    <w:rsid w:val="00E85703"/>
    <w:rsid w:val="00E972BA"/>
    <w:rsid w:val="00EB363F"/>
    <w:rsid w:val="00EC1BE6"/>
    <w:rsid w:val="00EC6AA9"/>
    <w:rsid w:val="00EF6503"/>
    <w:rsid w:val="00F01B80"/>
    <w:rsid w:val="00F3370D"/>
    <w:rsid w:val="00F355A3"/>
    <w:rsid w:val="00F37664"/>
    <w:rsid w:val="00F422D1"/>
    <w:rsid w:val="00F52554"/>
    <w:rsid w:val="00F739F8"/>
    <w:rsid w:val="00F853DD"/>
    <w:rsid w:val="00F94ACA"/>
    <w:rsid w:val="00FA200B"/>
    <w:rsid w:val="00FA6EB2"/>
    <w:rsid w:val="0417FB57"/>
    <w:rsid w:val="094B85FF"/>
    <w:rsid w:val="0CF17A81"/>
    <w:rsid w:val="0E734FF7"/>
    <w:rsid w:val="11068B2B"/>
    <w:rsid w:val="1210A114"/>
    <w:rsid w:val="12472BBA"/>
    <w:rsid w:val="12E502B2"/>
    <w:rsid w:val="144E4E96"/>
    <w:rsid w:val="14968F32"/>
    <w:rsid w:val="174CE9D9"/>
    <w:rsid w:val="17860F6B"/>
    <w:rsid w:val="18AE5D92"/>
    <w:rsid w:val="1D94A14D"/>
    <w:rsid w:val="2814A022"/>
    <w:rsid w:val="2B3CA84F"/>
    <w:rsid w:val="2C69B510"/>
    <w:rsid w:val="2E6290E2"/>
    <w:rsid w:val="35FA30E1"/>
    <w:rsid w:val="37EA3E04"/>
    <w:rsid w:val="3AA181EA"/>
    <w:rsid w:val="3C4FA87B"/>
    <w:rsid w:val="43C43CAB"/>
    <w:rsid w:val="45B6E6BC"/>
    <w:rsid w:val="46D81DC7"/>
    <w:rsid w:val="474AB345"/>
    <w:rsid w:val="480198FD"/>
    <w:rsid w:val="4A5C1DB8"/>
    <w:rsid w:val="516E5530"/>
    <w:rsid w:val="51CCBEFF"/>
    <w:rsid w:val="59480251"/>
    <w:rsid w:val="5AF19B44"/>
    <w:rsid w:val="5EAB6D44"/>
    <w:rsid w:val="5F4D9E05"/>
    <w:rsid w:val="6269DB56"/>
    <w:rsid w:val="627AF332"/>
    <w:rsid w:val="6B306347"/>
    <w:rsid w:val="6B6F9768"/>
    <w:rsid w:val="6C62CE90"/>
    <w:rsid w:val="6D910315"/>
    <w:rsid w:val="6EB34C84"/>
    <w:rsid w:val="73724EB7"/>
    <w:rsid w:val="74320B33"/>
    <w:rsid w:val="7614CD52"/>
    <w:rsid w:val="7CCE5611"/>
    <w:rsid w:val="7D8916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F4E7"/>
  <w15:docId w15:val="{3E874BB5-A8ED-4240-97AA-750D6244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ourier New"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6079"/>
    <w:pPr>
      <w:spacing w:line="276" w:lineRule="auto"/>
    </w:pPr>
    <w:rPr>
      <w:rFonts w:ascii="Arial" w:eastAsia="Arial" w:hAnsi="Arial" w:cs="Arial"/>
      <w:kern w:val="0"/>
      <w:sz w:val="22"/>
      <w:szCs w:val="22"/>
      <w:lang w:eastAsia="it-IT"/>
      <w14:ligatures w14:val="none"/>
    </w:rPr>
  </w:style>
  <w:style w:type="paragraph" w:styleId="Titolo1">
    <w:name w:val="heading 1"/>
    <w:basedOn w:val="Normale"/>
    <w:next w:val="Normale"/>
    <w:link w:val="Titolo1Carattere"/>
    <w:uiPriority w:val="9"/>
    <w:qFormat/>
    <w:rsid w:val="00D76079"/>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eastAsia="en-US"/>
    </w:rPr>
  </w:style>
  <w:style w:type="paragraph" w:styleId="Titolo2">
    <w:name w:val="heading 2"/>
    <w:basedOn w:val="Normale"/>
    <w:next w:val="Normale"/>
    <w:link w:val="Titolo2Carattere"/>
    <w:uiPriority w:val="9"/>
    <w:semiHidden/>
    <w:unhideWhenUsed/>
    <w:qFormat/>
    <w:rsid w:val="00D76079"/>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eastAsia="en-US"/>
    </w:rPr>
  </w:style>
  <w:style w:type="paragraph" w:styleId="Titolo3">
    <w:name w:val="heading 3"/>
    <w:basedOn w:val="Normale"/>
    <w:next w:val="Normale"/>
    <w:link w:val="Titolo3Carattere"/>
    <w:uiPriority w:val="9"/>
    <w:semiHidden/>
    <w:unhideWhenUsed/>
    <w:qFormat/>
    <w:rsid w:val="00D76079"/>
    <w:pPr>
      <w:keepNext/>
      <w:keepLines/>
      <w:spacing w:before="160" w:after="80" w:line="240" w:lineRule="auto"/>
      <w:outlineLvl w:val="2"/>
    </w:pPr>
    <w:rPr>
      <w:rFonts w:asciiTheme="minorHAnsi" w:eastAsiaTheme="majorEastAsia" w:hAnsiTheme="minorHAnsi" w:cstheme="majorBidi"/>
      <w:color w:val="0F4761" w:themeColor="accent1" w:themeShade="BF"/>
      <w:sz w:val="28"/>
      <w:szCs w:val="28"/>
      <w:lang w:eastAsia="en-US"/>
    </w:rPr>
  </w:style>
  <w:style w:type="paragraph" w:styleId="Titolo4">
    <w:name w:val="heading 4"/>
    <w:basedOn w:val="Normale"/>
    <w:next w:val="Normale"/>
    <w:link w:val="Titolo4Carattere"/>
    <w:uiPriority w:val="9"/>
    <w:semiHidden/>
    <w:unhideWhenUsed/>
    <w:qFormat/>
    <w:rsid w:val="00D76079"/>
    <w:pPr>
      <w:keepNext/>
      <w:keepLines/>
      <w:spacing w:before="80" w:after="40" w:line="240" w:lineRule="auto"/>
      <w:outlineLvl w:val="3"/>
    </w:pPr>
    <w:rPr>
      <w:rFonts w:asciiTheme="minorHAnsi" w:eastAsiaTheme="majorEastAsia" w:hAnsiTheme="minorHAnsi" w:cstheme="majorBidi"/>
      <w:i/>
      <w:iCs/>
      <w:color w:val="0F4761" w:themeColor="accent1" w:themeShade="BF"/>
      <w:szCs w:val="24"/>
      <w:lang w:eastAsia="en-US"/>
    </w:rPr>
  </w:style>
  <w:style w:type="paragraph" w:styleId="Titolo5">
    <w:name w:val="heading 5"/>
    <w:basedOn w:val="Normale"/>
    <w:next w:val="Normale"/>
    <w:link w:val="Titolo5Carattere"/>
    <w:uiPriority w:val="9"/>
    <w:semiHidden/>
    <w:unhideWhenUsed/>
    <w:qFormat/>
    <w:rsid w:val="00D76079"/>
    <w:pPr>
      <w:keepNext/>
      <w:keepLines/>
      <w:spacing w:before="80" w:after="40" w:line="240" w:lineRule="auto"/>
      <w:outlineLvl w:val="4"/>
    </w:pPr>
    <w:rPr>
      <w:rFonts w:asciiTheme="minorHAnsi" w:eastAsiaTheme="majorEastAsia" w:hAnsiTheme="minorHAnsi" w:cstheme="majorBidi"/>
      <w:color w:val="0F4761" w:themeColor="accent1" w:themeShade="BF"/>
      <w:szCs w:val="24"/>
      <w:lang w:eastAsia="en-US"/>
    </w:rPr>
  </w:style>
  <w:style w:type="paragraph" w:styleId="Titolo6">
    <w:name w:val="heading 6"/>
    <w:basedOn w:val="Normale"/>
    <w:next w:val="Normale"/>
    <w:link w:val="Titolo6Carattere"/>
    <w:uiPriority w:val="9"/>
    <w:semiHidden/>
    <w:unhideWhenUsed/>
    <w:qFormat/>
    <w:rsid w:val="00D76079"/>
    <w:pPr>
      <w:keepNext/>
      <w:keepLines/>
      <w:spacing w:before="40" w:line="240" w:lineRule="auto"/>
      <w:outlineLvl w:val="5"/>
    </w:pPr>
    <w:rPr>
      <w:rFonts w:asciiTheme="minorHAnsi" w:eastAsiaTheme="majorEastAsia" w:hAnsiTheme="minorHAnsi" w:cstheme="majorBidi"/>
      <w:i/>
      <w:iCs/>
      <w:color w:val="595959" w:themeColor="text1" w:themeTint="A6"/>
      <w:szCs w:val="24"/>
      <w:lang w:eastAsia="en-US"/>
    </w:rPr>
  </w:style>
  <w:style w:type="paragraph" w:styleId="Titolo7">
    <w:name w:val="heading 7"/>
    <w:basedOn w:val="Normale"/>
    <w:next w:val="Normale"/>
    <w:link w:val="Titolo7Carattere"/>
    <w:uiPriority w:val="9"/>
    <w:semiHidden/>
    <w:unhideWhenUsed/>
    <w:qFormat/>
    <w:rsid w:val="00D76079"/>
    <w:pPr>
      <w:keepNext/>
      <w:keepLines/>
      <w:spacing w:before="40" w:line="240" w:lineRule="auto"/>
      <w:outlineLvl w:val="6"/>
    </w:pPr>
    <w:rPr>
      <w:rFonts w:asciiTheme="minorHAnsi" w:eastAsiaTheme="majorEastAsia" w:hAnsiTheme="minorHAnsi" w:cstheme="majorBidi"/>
      <w:color w:val="595959" w:themeColor="text1" w:themeTint="A6"/>
      <w:szCs w:val="24"/>
      <w:lang w:eastAsia="en-US"/>
    </w:rPr>
  </w:style>
  <w:style w:type="paragraph" w:styleId="Titolo8">
    <w:name w:val="heading 8"/>
    <w:basedOn w:val="Normale"/>
    <w:next w:val="Normale"/>
    <w:link w:val="Titolo8Carattere"/>
    <w:uiPriority w:val="9"/>
    <w:semiHidden/>
    <w:unhideWhenUsed/>
    <w:qFormat/>
    <w:rsid w:val="00D76079"/>
    <w:pPr>
      <w:keepNext/>
      <w:keepLines/>
      <w:spacing w:line="240" w:lineRule="auto"/>
      <w:outlineLvl w:val="7"/>
    </w:pPr>
    <w:rPr>
      <w:rFonts w:asciiTheme="minorHAnsi" w:eastAsiaTheme="majorEastAsia" w:hAnsiTheme="minorHAnsi" w:cstheme="majorBidi"/>
      <w:i/>
      <w:iCs/>
      <w:color w:val="272727" w:themeColor="text1" w:themeTint="D8"/>
      <w:szCs w:val="24"/>
      <w:lang w:eastAsia="en-US"/>
    </w:rPr>
  </w:style>
  <w:style w:type="paragraph" w:styleId="Titolo9">
    <w:name w:val="heading 9"/>
    <w:basedOn w:val="Normale"/>
    <w:next w:val="Normale"/>
    <w:link w:val="Titolo9Carattere"/>
    <w:uiPriority w:val="9"/>
    <w:semiHidden/>
    <w:unhideWhenUsed/>
    <w:qFormat/>
    <w:rsid w:val="00D76079"/>
    <w:pPr>
      <w:keepNext/>
      <w:keepLines/>
      <w:spacing w:line="240" w:lineRule="auto"/>
      <w:outlineLvl w:val="8"/>
    </w:pPr>
    <w:rPr>
      <w:rFonts w:asciiTheme="minorHAnsi" w:eastAsiaTheme="majorEastAsia" w:hAnsiTheme="minorHAnsi" w:cstheme="majorBidi"/>
      <w:color w:val="272727" w:themeColor="text1" w:themeTint="D8"/>
      <w:szCs w:val="24"/>
      <w:lang w:eastAsia="en-U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76079"/>
    <w:rPr>
      <w:rFonts w:asciiTheme="majorHAnsi" w:eastAsiaTheme="majorEastAsia" w:hAnsiTheme="majorHAnsi" w:cstheme="majorBidi"/>
      <w:color w:val="0F4761" w:themeColor="accent1" w:themeShade="BF"/>
      <w:kern w:val="0"/>
      <w:sz w:val="40"/>
      <w:szCs w:val="40"/>
      <w14:ligatures w14:val="none"/>
    </w:rPr>
  </w:style>
  <w:style w:type="character" w:customStyle="1" w:styleId="Titolo2Carattere">
    <w:name w:val="Titolo 2 Carattere"/>
    <w:basedOn w:val="Carpredefinitoparagrafo"/>
    <w:link w:val="Titolo2"/>
    <w:uiPriority w:val="9"/>
    <w:semiHidden/>
    <w:rsid w:val="00D76079"/>
    <w:rPr>
      <w:rFonts w:asciiTheme="majorHAnsi" w:eastAsiaTheme="majorEastAsia" w:hAnsiTheme="majorHAnsi" w:cstheme="majorBidi"/>
      <w:color w:val="0F4761" w:themeColor="accent1" w:themeShade="BF"/>
      <w:kern w:val="0"/>
      <w:sz w:val="32"/>
      <w:szCs w:val="32"/>
      <w14:ligatures w14:val="none"/>
    </w:rPr>
  </w:style>
  <w:style w:type="character" w:customStyle="1" w:styleId="Titolo3Carattere">
    <w:name w:val="Titolo 3 Carattere"/>
    <w:basedOn w:val="Carpredefinitoparagrafo"/>
    <w:link w:val="Titolo3"/>
    <w:uiPriority w:val="9"/>
    <w:semiHidden/>
    <w:rsid w:val="00D76079"/>
    <w:rPr>
      <w:rFonts w:eastAsiaTheme="majorEastAsia" w:cstheme="majorBidi"/>
      <w:color w:val="0F4761" w:themeColor="accent1" w:themeShade="BF"/>
      <w:kern w:val="0"/>
      <w:sz w:val="28"/>
      <w:szCs w:val="28"/>
      <w14:ligatures w14:val="none"/>
    </w:rPr>
  </w:style>
  <w:style w:type="character" w:customStyle="1" w:styleId="Titolo4Carattere">
    <w:name w:val="Titolo 4 Carattere"/>
    <w:basedOn w:val="Carpredefinitoparagrafo"/>
    <w:link w:val="Titolo4"/>
    <w:uiPriority w:val="9"/>
    <w:semiHidden/>
    <w:rsid w:val="00D76079"/>
    <w:rPr>
      <w:rFonts w:eastAsiaTheme="majorEastAsia" w:cstheme="majorBidi"/>
      <w:i/>
      <w:iCs/>
      <w:color w:val="0F4761" w:themeColor="accent1" w:themeShade="BF"/>
      <w:kern w:val="0"/>
      <w:sz w:val="22"/>
      <w14:ligatures w14:val="none"/>
    </w:rPr>
  </w:style>
  <w:style w:type="character" w:customStyle="1" w:styleId="Titolo5Carattere">
    <w:name w:val="Titolo 5 Carattere"/>
    <w:basedOn w:val="Carpredefinitoparagrafo"/>
    <w:link w:val="Titolo5"/>
    <w:uiPriority w:val="9"/>
    <w:semiHidden/>
    <w:rsid w:val="00D76079"/>
    <w:rPr>
      <w:rFonts w:eastAsiaTheme="majorEastAsia" w:cstheme="majorBidi"/>
      <w:color w:val="0F4761" w:themeColor="accent1" w:themeShade="BF"/>
      <w:kern w:val="0"/>
      <w:sz w:val="22"/>
      <w14:ligatures w14:val="none"/>
    </w:rPr>
  </w:style>
  <w:style w:type="character" w:customStyle="1" w:styleId="Titolo6Carattere">
    <w:name w:val="Titolo 6 Carattere"/>
    <w:basedOn w:val="Carpredefinitoparagrafo"/>
    <w:link w:val="Titolo6"/>
    <w:uiPriority w:val="9"/>
    <w:semiHidden/>
    <w:rsid w:val="00D76079"/>
    <w:rPr>
      <w:rFonts w:eastAsiaTheme="majorEastAsia" w:cstheme="majorBidi"/>
      <w:i/>
      <w:iCs/>
      <w:color w:val="595959" w:themeColor="text1" w:themeTint="A6"/>
      <w:kern w:val="0"/>
      <w:sz w:val="22"/>
      <w14:ligatures w14:val="none"/>
    </w:rPr>
  </w:style>
  <w:style w:type="character" w:customStyle="1" w:styleId="Titolo7Carattere">
    <w:name w:val="Titolo 7 Carattere"/>
    <w:basedOn w:val="Carpredefinitoparagrafo"/>
    <w:link w:val="Titolo7"/>
    <w:uiPriority w:val="9"/>
    <w:semiHidden/>
    <w:rsid w:val="00D76079"/>
    <w:rPr>
      <w:rFonts w:eastAsiaTheme="majorEastAsia" w:cstheme="majorBidi"/>
      <w:color w:val="595959" w:themeColor="text1" w:themeTint="A6"/>
      <w:kern w:val="0"/>
      <w:sz w:val="22"/>
      <w14:ligatures w14:val="none"/>
    </w:rPr>
  </w:style>
  <w:style w:type="character" w:customStyle="1" w:styleId="Titolo8Carattere">
    <w:name w:val="Titolo 8 Carattere"/>
    <w:basedOn w:val="Carpredefinitoparagrafo"/>
    <w:link w:val="Titolo8"/>
    <w:uiPriority w:val="9"/>
    <w:semiHidden/>
    <w:rsid w:val="00D76079"/>
    <w:rPr>
      <w:rFonts w:eastAsiaTheme="majorEastAsia" w:cstheme="majorBidi"/>
      <w:i/>
      <w:iCs/>
      <w:color w:val="272727" w:themeColor="text1" w:themeTint="D8"/>
      <w:kern w:val="0"/>
      <w:sz w:val="22"/>
      <w14:ligatures w14:val="none"/>
    </w:rPr>
  </w:style>
  <w:style w:type="character" w:customStyle="1" w:styleId="Titolo9Carattere">
    <w:name w:val="Titolo 9 Carattere"/>
    <w:basedOn w:val="Carpredefinitoparagrafo"/>
    <w:link w:val="Titolo9"/>
    <w:uiPriority w:val="9"/>
    <w:semiHidden/>
    <w:rsid w:val="00D76079"/>
    <w:rPr>
      <w:rFonts w:eastAsiaTheme="majorEastAsia" w:cstheme="majorBidi"/>
      <w:color w:val="272727" w:themeColor="text1" w:themeTint="D8"/>
      <w:kern w:val="0"/>
      <w:sz w:val="22"/>
      <w14:ligatures w14:val="none"/>
    </w:rPr>
  </w:style>
  <w:style w:type="paragraph" w:styleId="Titolo">
    <w:name w:val="Title"/>
    <w:basedOn w:val="Normale"/>
    <w:next w:val="Normale"/>
    <w:link w:val="TitoloCarattere"/>
    <w:uiPriority w:val="10"/>
    <w:qFormat/>
    <w:rsid w:val="00D76079"/>
    <w:pPr>
      <w:spacing w:after="8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oloCarattere">
    <w:name w:val="Titolo Carattere"/>
    <w:basedOn w:val="Carpredefinitoparagrafo"/>
    <w:link w:val="Titolo"/>
    <w:uiPriority w:val="10"/>
    <w:rsid w:val="00D76079"/>
    <w:rPr>
      <w:rFonts w:asciiTheme="majorHAnsi" w:eastAsiaTheme="majorEastAsia" w:hAnsiTheme="majorHAnsi" w:cstheme="majorBidi"/>
      <w:spacing w:val="-10"/>
      <w:kern w:val="28"/>
      <w:sz w:val="56"/>
      <w:szCs w:val="56"/>
      <w14:ligatures w14:val="none"/>
    </w:rPr>
  </w:style>
  <w:style w:type="paragraph" w:styleId="Sottotitolo">
    <w:name w:val="Subtitle"/>
    <w:basedOn w:val="Normale"/>
    <w:next w:val="Normale"/>
    <w:link w:val="SottotitoloCarattere"/>
    <w:uiPriority w:val="11"/>
    <w:qFormat/>
    <w:rsid w:val="00D76079"/>
    <w:pPr>
      <w:numPr>
        <w:ilvl w:val="1"/>
      </w:numPr>
      <w:spacing w:after="160" w:line="240" w:lineRule="auto"/>
    </w:pPr>
    <w:rPr>
      <w:rFonts w:asciiTheme="minorHAnsi" w:eastAsiaTheme="majorEastAsia" w:hAnsiTheme="minorHAnsi" w:cstheme="majorBidi"/>
      <w:color w:val="595959" w:themeColor="text1" w:themeTint="A6"/>
      <w:spacing w:val="15"/>
      <w:sz w:val="28"/>
      <w:szCs w:val="28"/>
      <w:lang w:eastAsia="en-US"/>
    </w:rPr>
  </w:style>
  <w:style w:type="character" w:customStyle="1" w:styleId="SottotitoloCarattere">
    <w:name w:val="Sottotitolo Carattere"/>
    <w:basedOn w:val="Carpredefinitoparagrafo"/>
    <w:link w:val="Sottotitolo"/>
    <w:uiPriority w:val="11"/>
    <w:rsid w:val="00D76079"/>
    <w:rPr>
      <w:rFonts w:eastAsiaTheme="majorEastAsia" w:cstheme="majorBidi"/>
      <w:color w:val="595959" w:themeColor="text1" w:themeTint="A6"/>
      <w:spacing w:val="15"/>
      <w:kern w:val="0"/>
      <w:sz w:val="28"/>
      <w:szCs w:val="28"/>
      <w14:ligatures w14:val="none"/>
    </w:rPr>
  </w:style>
  <w:style w:type="paragraph" w:styleId="Citazione">
    <w:name w:val="Quote"/>
    <w:basedOn w:val="Normale"/>
    <w:next w:val="Normale"/>
    <w:link w:val="CitazioneCarattere"/>
    <w:uiPriority w:val="29"/>
    <w:qFormat/>
    <w:rsid w:val="00D76079"/>
    <w:pPr>
      <w:spacing w:before="160" w:after="160" w:line="240" w:lineRule="auto"/>
      <w:jc w:val="center"/>
    </w:pPr>
    <w:rPr>
      <w:rFonts w:asciiTheme="minorHAnsi" w:eastAsia="Courier New" w:hAnsiTheme="minorHAnsi" w:cstheme="minorBidi"/>
      <w:i/>
      <w:iCs/>
      <w:color w:val="404040" w:themeColor="text1" w:themeTint="BF"/>
      <w:szCs w:val="24"/>
      <w:lang w:eastAsia="en-US"/>
    </w:rPr>
  </w:style>
  <w:style w:type="character" w:customStyle="1" w:styleId="CitazioneCarattere">
    <w:name w:val="Citazione Carattere"/>
    <w:basedOn w:val="Carpredefinitoparagrafo"/>
    <w:link w:val="Citazione"/>
    <w:uiPriority w:val="29"/>
    <w:rsid w:val="00D76079"/>
    <w:rPr>
      <w:i/>
      <w:iCs/>
      <w:color w:val="404040" w:themeColor="text1" w:themeTint="BF"/>
      <w:kern w:val="0"/>
      <w:sz w:val="22"/>
      <w14:ligatures w14:val="none"/>
    </w:rPr>
  </w:style>
  <w:style w:type="paragraph" w:styleId="Paragrafoelenco">
    <w:name w:val="List Paragraph"/>
    <w:basedOn w:val="Normale"/>
    <w:uiPriority w:val="34"/>
    <w:qFormat/>
    <w:rsid w:val="00D76079"/>
    <w:pPr>
      <w:spacing w:line="240" w:lineRule="auto"/>
      <w:ind w:left="720"/>
      <w:contextualSpacing/>
    </w:pPr>
    <w:rPr>
      <w:rFonts w:asciiTheme="minorHAnsi" w:eastAsia="Courier New" w:hAnsiTheme="minorHAnsi" w:cstheme="minorBidi"/>
      <w:szCs w:val="24"/>
      <w:lang w:eastAsia="en-US"/>
    </w:rPr>
  </w:style>
  <w:style w:type="character" w:styleId="Enfasiintensa">
    <w:name w:val="Intense Emphasis"/>
    <w:basedOn w:val="Carpredefinitoparagrafo"/>
    <w:uiPriority w:val="21"/>
    <w:qFormat/>
    <w:rsid w:val="00D76079"/>
    <w:rPr>
      <w:i/>
      <w:iCs/>
      <w:color w:val="0F4761" w:themeColor="accent1" w:themeShade="BF"/>
    </w:rPr>
  </w:style>
  <w:style w:type="paragraph" w:styleId="Citazioneintensa">
    <w:name w:val="Intense Quote"/>
    <w:basedOn w:val="Normale"/>
    <w:next w:val="Normale"/>
    <w:link w:val="CitazioneintensaCarattere"/>
    <w:uiPriority w:val="30"/>
    <w:qFormat/>
    <w:rsid w:val="00D76079"/>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Courier New" w:hAnsiTheme="minorHAnsi" w:cstheme="minorBidi"/>
      <w:i/>
      <w:iCs/>
      <w:color w:val="0F4761" w:themeColor="accent1" w:themeShade="BF"/>
      <w:szCs w:val="24"/>
      <w:lang w:eastAsia="en-US"/>
    </w:rPr>
  </w:style>
  <w:style w:type="character" w:customStyle="1" w:styleId="CitazioneintensaCarattere">
    <w:name w:val="Citazione intensa Carattere"/>
    <w:basedOn w:val="Carpredefinitoparagrafo"/>
    <w:link w:val="Citazioneintensa"/>
    <w:uiPriority w:val="30"/>
    <w:rsid w:val="00D76079"/>
    <w:rPr>
      <w:i/>
      <w:iCs/>
      <w:color w:val="0F4761" w:themeColor="accent1" w:themeShade="BF"/>
      <w:kern w:val="0"/>
      <w:sz w:val="22"/>
      <w14:ligatures w14:val="none"/>
    </w:rPr>
  </w:style>
  <w:style w:type="character" w:styleId="Riferimentointenso">
    <w:name w:val="Intense Reference"/>
    <w:basedOn w:val="Carpredefinitoparagrafo"/>
    <w:uiPriority w:val="32"/>
    <w:qFormat/>
    <w:rsid w:val="00D76079"/>
    <w:rPr>
      <w:b/>
      <w:bCs/>
      <w:smallCaps/>
      <w:color w:val="0F4761" w:themeColor="accent1" w:themeShade="BF"/>
      <w:spacing w:val="5"/>
    </w:rPr>
  </w:style>
  <w:style w:type="table" w:styleId="Grigliatabella">
    <w:name w:val="Table Grid"/>
    <w:basedOn w:val="Tabellanormale"/>
    <w:uiPriority w:val="39"/>
    <w:rsid w:val="00D76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F94ACA"/>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94ACA"/>
    <w:rPr>
      <w:rFonts w:ascii="Tahoma" w:eastAsia="Arial" w:hAnsi="Tahoma" w:cs="Tahoma"/>
      <w:kern w:val="0"/>
      <w:sz w:val="16"/>
      <w:szCs w:val="16"/>
      <w:lang w:val="it" w:eastAsia="it-IT"/>
      <w14:ligatures w14:val="none"/>
    </w:rPr>
  </w:style>
  <w:style w:type="character" w:styleId="Collegamentoipertestuale">
    <w:name w:val="Hyperlink"/>
    <w:basedOn w:val="Carpredefinitoparagrafo"/>
    <w:uiPriority w:val="99"/>
    <w:unhideWhenUsed/>
    <w:rsid w:val="6C62CE90"/>
    <w:rPr>
      <w:color w:val="467886"/>
      <w:u w:val="single"/>
    </w:rPr>
  </w:style>
  <w:style w:type="character" w:styleId="Menzionenonrisolta">
    <w:name w:val="Unresolved Mention"/>
    <w:basedOn w:val="Carpredefinitoparagrafo"/>
    <w:uiPriority w:val="99"/>
    <w:semiHidden/>
    <w:unhideWhenUsed/>
    <w:rsid w:val="00CA3C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579770">
      <w:bodyDiv w:val="1"/>
      <w:marLeft w:val="0"/>
      <w:marRight w:val="0"/>
      <w:marTop w:val="0"/>
      <w:marBottom w:val="0"/>
      <w:divBdr>
        <w:top w:val="none" w:sz="0" w:space="0" w:color="auto"/>
        <w:left w:val="none" w:sz="0" w:space="0" w:color="auto"/>
        <w:bottom w:val="none" w:sz="0" w:space="0" w:color="auto"/>
        <w:right w:val="none" w:sz="0" w:space="0" w:color="auto"/>
      </w:divBdr>
    </w:div>
    <w:div w:id="376467377">
      <w:bodyDiv w:val="1"/>
      <w:marLeft w:val="0"/>
      <w:marRight w:val="0"/>
      <w:marTop w:val="0"/>
      <w:marBottom w:val="0"/>
      <w:divBdr>
        <w:top w:val="none" w:sz="0" w:space="0" w:color="auto"/>
        <w:left w:val="none" w:sz="0" w:space="0" w:color="auto"/>
        <w:bottom w:val="none" w:sz="0" w:space="0" w:color="auto"/>
        <w:right w:val="none" w:sz="0" w:space="0" w:color="auto"/>
      </w:divBdr>
    </w:div>
    <w:div w:id="555361504">
      <w:bodyDiv w:val="1"/>
      <w:marLeft w:val="0"/>
      <w:marRight w:val="0"/>
      <w:marTop w:val="0"/>
      <w:marBottom w:val="0"/>
      <w:divBdr>
        <w:top w:val="none" w:sz="0" w:space="0" w:color="auto"/>
        <w:left w:val="none" w:sz="0" w:space="0" w:color="auto"/>
        <w:bottom w:val="none" w:sz="0" w:space="0" w:color="auto"/>
        <w:right w:val="none" w:sz="0" w:space="0" w:color="auto"/>
      </w:divBdr>
    </w:div>
    <w:div w:id="575821739">
      <w:bodyDiv w:val="1"/>
      <w:marLeft w:val="0"/>
      <w:marRight w:val="0"/>
      <w:marTop w:val="0"/>
      <w:marBottom w:val="0"/>
      <w:divBdr>
        <w:top w:val="none" w:sz="0" w:space="0" w:color="auto"/>
        <w:left w:val="none" w:sz="0" w:space="0" w:color="auto"/>
        <w:bottom w:val="none" w:sz="0" w:space="0" w:color="auto"/>
        <w:right w:val="none" w:sz="0" w:space="0" w:color="auto"/>
      </w:divBdr>
    </w:div>
    <w:div w:id="722674995">
      <w:bodyDiv w:val="1"/>
      <w:marLeft w:val="0"/>
      <w:marRight w:val="0"/>
      <w:marTop w:val="0"/>
      <w:marBottom w:val="0"/>
      <w:divBdr>
        <w:top w:val="none" w:sz="0" w:space="0" w:color="auto"/>
        <w:left w:val="none" w:sz="0" w:space="0" w:color="auto"/>
        <w:bottom w:val="none" w:sz="0" w:space="0" w:color="auto"/>
        <w:right w:val="none" w:sz="0" w:space="0" w:color="auto"/>
      </w:divBdr>
    </w:div>
    <w:div w:id="1173491501">
      <w:bodyDiv w:val="1"/>
      <w:marLeft w:val="0"/>
      <w:marRight w:val="0"/>
      <w:marTop w:val="0"/>
      <w:marBottom w:val="0"/>
      <w:divBdr>
        <w:top w:val="none" w:sz="0" w:space="0" w:color="auto"/>
        <w:left w:val="none" w:sz="0" w:space="0" w:color="auto"/>
        <w:bottom w:val="none" w:sz="0" w:space="0" w:color="auto"/>
        <w:right w:val="none" w:sz="0" w:space="0" w:color="auto"/>
      </w:divBdr>
    </w:div>
    <w:div w:id="1196235076">
      <w:bodyDiv w:val="1"/>
      <w:marLeft w:val="0"/>
      <w:marRight w:val="0"/>
      <w:marTop w:val="0"/>
      <w:marBottom w:val="0"/>
      <w:divBdr>
        <w:top w:val="none" w:sz="0" w:space="0" w:color="auto"/>
        <w:left w:val="none" w:sz="0" w:space="0" w:color="auto"/>
        <w:bottom w:val="none" w:sz="0" w:space="0" w:color="auto"/>
        <w:right w:val="none" w:sz="0" w:space="0" w:color="auto"/>
      </w:divBdr>
    </w:div>
    <w:div w:id="1312519835">
      <w:bodyDiv w:val="1"/>
      <w:marLeft w:val="0"/>
      <w:marRight w:val="0"/>
      <w:marTop w:val="0"/>
      <w:marBottom w:val="0"/>
      <w:divBdr>
        <w:top w:val="none" w:sz="0" w:space="0" w:color="auto"/>
        <w:left w:val="none" w:sz="0" w:space="0" w:color="auto"/>
        <w:bottom w:val="none" w:sz="0" w:space="0" w:color="auto"/>
        <w:right w:val="none" w:sz="0" w:space="0" w:color="auto"/>
      </w:divBdr>
    </w:div>
    <w:div w:id="1448156672">
      <w:bodyDiv w:val="1"/>
      <w:marLeft w:val="0"/>
      <w:marRight w:val="0"/>
      <w:marTop w:val="0"/>
      <w:marBottom w:val="0"/>
      <w:divBdr>
        <w:top w:val="none" w:sz="0" w:space="0" w:color="auto"/>
        <w:left w:val="none" w:sz="0" w:space="0" w:color="auto"/>
        <w:bottom w:val="none" w:sz="0" w:space="0" w:color="auto"/>
        <w:right w:val="none" w:sz="0" w:space="0" w:color="auto"/>
      </w:divBdr>
    </w:div>
    <w:div w:id="1562787879">
      <w:bodyDiv w:val="1"/>
      <w:marLeft w:val="0"/>
      <w:marRight w:val="0"/>
      <w:marTop w:val="0"/>
      <w:marBottom w:val="0"/>
      <w:divBdr>
        <w:top w:val="none" w:sz="0" w:space="0" w:color="auto"/>
        <w:left w:val="none" w:sz="0" w:space="0" w:color="auto"/>
        <w:bottom w:val="none" w:sz="0" w:space="0" w:color="auto"/>
        <w:right w:val="none" w:sz="0" w:space="0" w:color="auto"/>
      </w:divBdr>
    </w:div>
    <w:div w:id="1598639129">
      <w:bodyDiv w:val="1"/>
      <w:marLeft w:val="0"/>
      <w:marRight w:val="0"/>
      <w:marTop w:val="0"/>
      <w:marBottom w:val="0"/>
      <w:divBdr>
        <w:top w:val="none" w:sz="0" w:space="0" w:color="auto"/>
        <w:left w:val="none" w:sz="0" w:space="0" w:color="auto"/>
        <w:bottom w:val="none" w:sz="0" w:space="0" w:color="auto"/>
        <w:right w:val="none" w:sz="0" w:space="0" w:color="auto"/>
      </w:divBdr>
    </w:div>
    <w:div w:id="1876966545">
      <w:bodyDiv w:val="1"/>
      <w:marLeft w:val="0"/>
      <w:marRight w:val="0"/>
      <w:marTop w:val="0"/>
      <w:marBottom w:val="0"/>
      <w:divBdr>
        <w:top w:val="none" w:sz="0" w:space="0" w:color="auto"/>
        <w:left w:val="none" w:sz="0" w:space="0" w:color="auto"/>
        <w:bottom w:val="none" w:sz="0" w:space="0" w:color="auto"/>
        <w:right w:val="none" w:sz="0" w:space="0" w:color="auto"/>
      </w:divBdr>
    </w:div>
    <w:div w:id="189322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nstack.com/query/latest/docs/framework/react/overview" TargetMode="External"/><Relationship Id="rId21" Type="http://schemas.openxmlformats.org/officeDocument/2006/relationships/image" Target="media/image17.png"/><Relationship Id="rId34" Type="http://schemas.openxmlformats.org/officeDocument/2006/relationships/hyperlink" Target="https://flask.palletsprojects.com/en/stable/" TargetMode="External"/><Relationship Id="rId42" Type="http://schemas.openxmlformats.org/officeDocument/2006/relationships/hyperlink" Target="https://testing-library.com/docs/react-testing-library/intro/" TargetMode="External"/><Relationship Id="rId47" Type="http://schemas.openxmlformats.org/officeDocument/2006/relationships/hyperlink" Target="https://www.bancaditalia.it/compiti/sispaga-mercati/sepa/" TargetMode="External"/><Relationship Id="rId50" Type="http://schemas.openxmlformats.org/officeDocument/2006/relationships/hyperlink" Target="https://www.ubs.com/ch/it/services/guide/investments/articles/portfolio-diversification.html" TargetMode="External"/><Relationship Id="rId55" Type="http://schemas.openxmlformats.org/officeDocument/2006/relationships/image" Target="media/image20.png"/><Relationship Id="rId63" Type="http://schemas.openxmlformats.org/officeDocument/2006/relationships/image" Target="media/image27.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hyperlink" Target="https://tailwindcss.com/docs/installation/using-vite" TargetMode="External"/><Relationship Id="rId11" Type="http://schemas.openxmlformats.org/officeDocument/2006/relationships/image" Target="media/image7.png"/><Relationship Id="rId24" Type="http://schemas.openxmlformats.org/officeDocument/2006/relationships/hyperlink" Target="https://it.react.dev/learn" TargetMode="External"/><Relationship Id="rId32" Type="http://schemas.openxmlformats.org/officeDocument/2006/relationships/hyperlink" Target="https://developer.mozilla.org/it/docs/Web/API/Canvas_API/Tutorial" TargetMode="External"/><Relationship Id="rId37" Type="http://schemas.openxmlformats.org/officeDocument/2006/relationships/hyperlink" Target="https://martinfowler.com/eaaCatalog/repository.html" TargetMode="External"/><Relationship Id="rId40" Type="http://schemas.openxmlformats.org/officeDocument/2006/relationships/hyperlink" Target="https://en.wikipedia.org/wiki/REST" TargetMode="External"/><Relationship Id="rId45" Type="http://schemas.openxmlformats.org/officeDocument/2006/relationships/hyperlink" Target="https://www.iso20022.org/iso-20022" TargetMode="External"/><Relationship Id="rId53" Type="http://schemas.openxmlformats.org/officeDocument/2006/relationships/hyperlink" Target="https://code.visualstudio.com/" TargetMode="External"/><Relationship Id="rId58" Type="http://schemas.openxmlformats.org/officeDocument/2006/relationships/image" Target="media/image23.png"/><Relationship Id="rId66"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image" Target="media/image25.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ui.shadcn.com/docs" TargetMode="External"/><Relationship Id="rId30" Type="http://schemas.openxmlformats.org/officeDocument/2006/relationships/hyperlink" Target="https://lucide.dev/guide/" TargetMode="External"/><Relationship Id="rId35" Type="http://schemas.openxmlformats.org/officeDocument/2006/relationships/hyperlink" Target="https://martinfowler.com/articles/injection.html" TargetMode="External"/><Relationship Id="rId43" Type="http://schemas.openxmlformats.org/officeDocument/2006/relationships/hyperlink" Target="https://vitest.dev/guide/" TargetMode="External"/><Relationship Id="rId48" Type="http://schemas.openxmlformats.org/officeDocument/2006/relationships/hyperlink" Target="https://www.borsaitaliana.it/etf/perintermediari/negoziazioneetipologiadordini/negoziazioneetipologiadordini.htm" TargetMode="External"/><Relationship Id="rId56" Type="http://schemas.openxmlformats.org/officeDocument/2006/relationships/image" Target="media/image21.png"/><Relationship Id="rId64" Type="http://schemas.openxmlformats.org/officeDocument/2006/relationships/image" Target="media/image28.png"/><Relationship Id="rId8" Type="http://schemas.openxmlformats.org/officeDocument/2006/relationships/image" Target="media/image4.png"/><Relationship Id="rId51" Type="http://schemas.openxmlformats.org/officeDocument/2006/relationships/hyperlink" Target="https://www.consumerfinance.gov/ask-cfpb/what-is-a-debt-to-income-ratio-en-1791/"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typescriptlang.org/docs/handbook/typescript-from-scratch.html" TargetMode="External"/><Relationship Id="rId33" Type="http://schemas.openxmlformats.org/officeDocument/2006/relationships/hyperlink" Target="https://developer.mozilla.org/it/docs/Web/JavaScript/Reference/Global_Objects/Intl/NumberFormat" TargetMode="External"/><Relationship Id="rId38" Type="http://schemas.openxmlformats.org/officeDocument/2006/relationships/hyperlink" Target="https://marshmallow.readthedocs.io/en/stable/" TargetMode="External"/><Relationship Id="rId46" Type="http://schemas.openxmlformats.org/officeDocument/2006/relationships/hyperlink" Target="https://www.eba.europa.eu/activities/single-rulebook/regulatory-activities/internal-governance/guidelines-ict-and-security-risk-management" TargetMode="External"/><Relationship Id="rId59" Type="http://schemas.openxmlformats.org/officeDocument/2006/relationships/hyperlink" Target="https://github.com/GiorgioRicca/FinanceHub" TargetMode="External"/><Relationship Id="rId67"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hyperlink" Target="https://learn.microsoft.com/it-it/azure/architecture/guide/architecture-styles/n-tier" TargetMode="External"/><Relationship Id="rId54" Type="http://schemas.openxmlformats.org/officeDocument/2006/relationships/hyperlink" Target="http://www.mermaidchart.com/" TargetMode="External"/><Relationship Id="rId62"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radix-ui.com/primitives" TargetMode="External"/><Relationship Id="rId36" Type="http://schemas.openxmlformats.org/officeDocument/2006/relationships/hyperlink" Target="https://martinfowler.com/eaaCatalog/serviceLayer.html" TargetMode="External"/><Relationship Id="rId49" Type="http://schemas.openxmlformats.org/officeDocument/2006/relationships/hyperlink" Target="https://it.wikipedia.org/wiki/Ordine_di_borsa" TargetMode="External"/><Relationship Id="rId57" Type="http://schemas.openxmlformats.org/officeDocument/2006/relationships/image" Target="media/image22.png"/><Relationship Id="rId10" Type="http://schemas.openxmlformats.org/officeDocument/2006/relationships/image" Target="media/image6.png"/><Relationship Id="rId31" Type="http://schemas.openxmlformats.org/officeDocument/2006/relationships/hyperlink" Target="https://react-icons.github.io/react-icons/" TargetMode="External"/><Relationship Id="rId44" Type="http://schemas.openxmlformats.org/officeDocument/2006/relationships/hyperlink" Target="https://mswjs.io/docs/" TargetMode="External"/><Relationship Id="rId52" Type="http://schemas.openxmlformats.org/officeDocument/2006/relationships/hyperlink" Target="https://economiapertutti.bancaditalia.it/strumenti/glossario/index.html" TargetMode="External"/><Relationship Id="rId60" Type="http://schemas.openxmlformats.org/officeDocument/2006/relationships/image" Target="media/image24.png"/><Relationship Id="rId65" Type="http://schemas.openxmlformats.org/officeDocument/2006/relationships/image" Target="media/image29.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hyperlink" Target="https://martinfowler.com/eaaCatalog/repository.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1582</TotalTime>
  <Pages>20</Pages>
  <Words>7883</Words>
  <Characters>44936</Characters>
  <Application>Microsoft Office Word</Application>
  <DocSecurity>0</DocSecurity>
  <Lines>374</Lines>
  <Paragraphs>105</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52714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Eugenio D'Angelo</dc:creator>
  <cp:lastModifiedBy>Giorgio RICCA</cp:lastModifiedBy>
  <cp:revision>24</cp:revision>
  <cp:lastPrinted>2025-09-17T23:52:00Z</cp:lastPrinted>
  <dcterms:created xsi:type="dcterms:W3CDTF">2025-03-06T14:33:00Z</dcterms:created>
  <dcterms:modified xsi:type="dcterms:W3CDTF">2025-09-21T13:12:00Z</dcterms:modified>
</cp:coreProperties>
</file>