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86EF" w14:textId="64D56A9C" w:rsidR="00D80F05" w:rsidRPr="00846D0B" w:rsidRDefault="00D80F05" w:rsidP="00D80F05">
      <w:pPr>
        <w:rPr>
          <w:b/>
          <w:bCs/>
          <w:sz w:val="32"/>
          <w:szCs w:val="32"/>
          <w:lang w:val="el-GR"/>
        </w:rPr>
      </w:pPr>
      <w:r w:rsidRPr="00846D0B">
        <w:rPr>
          <w:b/>
          <w:bCs/>
          <w:sz w:val="32"/>
          <w:szCs w:val="32"/>
          <w:lang w:val="el-GR"/>
        </w:rPr>
        <w:t xml:space="preserve">                                  </w:t>
      </w:r>
      <w:bookmarkStart w:id="0" w:name="_Hlk97829064"/>
      <w:r w:rsidRPr="0072089B">
        <w:rPr>
          <w:b/>
          <w:bCs/>
          <w:sz w:val="32"/>
          <w:szCs w:val="32"/>
          <w:lang w:val="el-GR"/>
        </w:rPr>
        <w:t>ΤΕΧΝΟΛΟΓΙΑ ΛΟΓΙΣΜΙΚΟΥ</w:t>
      </w:r>
    </w:p>
    <w:p w14:paraId="502339B8" w14:textId="77777777" w:rsidR="00D80F05" w:rsidRPr="00846D0B" w:rsidRDefault="00D80F05" w:rsidP="00D80F05">
      <w:pPr>
        <w:rPr>
          <w:b/>
          <w:bCs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                                                </w:t>
      </w:r>
      <w:r w:rsidRPr="00846D0B">
        <w:rPr>
          <w:sz w:val="28"/>
          <w:szCs w:val="28"/>
          <w:lang w:val="el-GR"/>
        </w:rPr>
        <w:t xml:space="preserve">     </w:t>
      </w:r>
      <w:r>
        <w:rPr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</w:rPr>
        <w:t>Project</w:t>
      </w:r>
      <w:r w:rsidRPr="00846D0B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</w:rPr>
        <w:t>v</w:t>
      </w:r>
      <w:r w:rsidRPr="00846D0B">
        <w:rPr>
          <w:b/>
          <w:bCs/>
          <w:sz w:val="28"/>
          <w:szCs w:val="28"/>
          <w:lang w:val="el-GR"/>
        </w:rPr>
        <w:t>0.1</w:t>
      </w:r>
    </w:p>
    <w:p w14:paraId="355972E3" w14:textId="6561D284" w:rsidR="00D80F05" w:rsidRPr="00846D0B" w:rsidRDefault="00846D0B" w:rsidP="00846D0B">
      <w:pPr>
        <w:pStyle w:val="ListParagraph"/>
        <w:rPr>
          <w:sz w:val="28"/>
          <w:szCs w:val="28"/>
          <w:lang w:val="el-GR"/>
        </w:rPr>
      </w:pPr>
      <w:r w:rsidRPr="00047491">
        <w:rPr>
          <w:b/>
          <w:bCs/>
          <w:sz w:val="28"/>
          <w:szCs w:val="28"/>
          <w:lang w:val="el-GR"/>
        </w:rPr>
        <w:t>Ονοματεπώνυμο:</w:t>
      </w:r>
      <w:r>
        <w:rPr>
          <w:sz w:val="28"/>
          <w:szCs w:val="28"/>
          <w:lang w:val="el-GR"/>
        </w:rPr>
        <w:t xml:space="preserve"> Γεώργιος Αργυρόπουλος,</w:t>
      </w:r>
      <w:r>
        <w:rPr>
          <w:b/>
          <w:bCs/>
          <w:sz w:val="28"/>
          <w:szCs w:val="28"/>
          <w:lang w:val="el-GR"/>
        </w:rPr>
        <w:t>Α.Μ</w:t>
      </w:r>
      <w:r>
        <w:rPr>
          <w:sz w:val="28"/>
          <w:szCs w:val="28"/>
          <w:lang w:val="el-GR"/>
        </w:rPr>
        <w:t>:1070248 ,</w:t>
      </w:r>
      <w:r>
        <w:rPr>
          <w:b/>
          <w:bCs/>
          <w:sz w:val="28"/>
          <w:szCs w:val="28"/>
          <w:lang w:val="el-GR"/>
        </w:rPr>
        <w:t>Έτος:</w:t>
      </w:r>
      <w:r>
        <w:rPr>
          <w:sz w:val="28"/>
          <w:szCs w:val="28"/>
          <w:lang w:val="el-GR"/>
        </w:rPr>
        <w:t>4</w:t>
      </w:r>
      <w:r w:rsidRPr="00047491">
        <w:rPr>
          <w:sz w:val="28"/>
          <w:szCs w:val="28"/>
          <w:vertAlign w:val="superscript"/>
          <w:lang w:val="el-GR"/>
        </w:rPr>
        <w:t>ο</w:t>
      </w:r>
      <w:r>
        <w:rPr>
          <w:sz w:val="28"/>
          <w:szCs w:val="28"/>
          <w:lang w:val="el-GR"/>
        </w:rPr>
        <w:t xml:space="preserve"> </w:t>
      </w:r>
    </w:p>
    <w:bookmarkEnd w:id="0"/>
    <w:p w14:paraId="6949D796" w14:textId="77777777" w:rsidR="00D80F05" w:rsidRPr="00846D0B" w:rsidRDefault="00D80F05" w:rsidP="00D80F0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val="el-GR"/>
        </w:rPr>
      </w:pPr>
    </w:p>
    <w:p w14:paraId="4EA5AFD5" w14:textId="77777777" w:rsidR="00D80F05" w:rsidRPr="00846D0B" w:rsidRDefault="00D80F05" w:rsidP="00D80F0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val="el-GR"/>
        </w:rPr>
      </w:pPr>
    </w:p>
    <w:p w14:paraId="1D0E0DEF" w14:textId="18B305FA" w:rsidR="006418F5" w:rsidRPr="000E455E" w:rsidRDefault="00D853F6" w:rsidP="006418F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val="el-GR"/>
        </w:rPr>
      </w:pPr>
      <w:r w:rsidRPr="00D80F05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Project</w:t>
      </w:r>
      <w:r w:rsidRPr="00D80F05">
        <w:rPr>
          <w:rFonts w:ascii="Open Sans" w:eastAsia="Times New Roman" w:hAnsi="Open Sans" w:cs="Open Sans"/>
          <w:b/>
          <w:bCs/>
          <w:color w:val="555555"/>
          <w:sz w:val="21"/>
          <w:szCs w:val="21"/>
          <w:lang w:val="el-GR"/>
        </w:rPr>
        <w:t>-</w:t>
      </w:r>
      <w:r w:rsidRPr="00D80F05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description</w:t>
      </w:r>
      <w:r w:rsidRPr="00D80F05">
        <w:rPr>
          <w:rFonts w:ascii="Open Sans" w:eastAsia="Times New Roman" w:hAnsi="Open Sans" w:cs="Open Sans"/>
          <w:b/>
          <w:bCs/>
          <w:color w:val="555555"/>
          <w:sz w:val="21"/>
          <w:szCs w:val="21"/>
          <w:lang w:val="el-GR"/>
        </w:rPr>
        <w:t>-</w:t>
      </w:r>
      <w:r w:rsidRPr="00D80F05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v</w:t>
      </w:r>
      <w:r w:rsidRPr="00D80F05">
        <w:rPr>
          <w:rFonts w:ascii="Open Sans" w:eastAsia="Times New Roman" w:hAnsi="Open Sans" w:cs="Open Sans"/>
          <w:b/>
          <w:bCs/>
          <w:color w:val="555555"/>
          <w:sz w:val="21"/>
          <w:szCs w:val="21"/>
          <w:lang w:val="el-GR"/>
        </w:rPr>
        <w:t xml:space="preserve">0.1: </w:t>
      </w:r>
      <w:r w:rsidRPr="00D80F05">
        <w:rPr>
          <w:rFonts w:eastAsia="Times New Roman" w:cstheme="minorHAnsi"/>
          <w:color w:val="555555"/>
          <w:sz w:val="28"/>
          <w:szCs w:val="28"/>
          <w:lang w:val="el-GR"/>
        </w:rPr>
        <w:t>Το έργο που θα υλοποιηθεί στα πλαίσια της εργασίας αφορά την δημιουργεία μιας εφαρμογής η λειτουργεια της οποίας θα είναι να παρέχει στους χρήστες της δωρεάν χώρις κάποια δέσμευση συνδρομής  ταινίες από όλα τα είδη (περιπέτεια , κωμωδίες ,δρασης κ.α.).</w:t>
      </w:r>
      <w:r w:rsidRPr="00D80F05">
        <w:rPr>
          <w:rFonts w:eastAsia="Times New Roman" w:cstheme="minorHAnsi"/>
          <w:color w:val="555555"/>
          <w:sz w:val="28"/>
          <w:szCs w:val="28"/>
        </w:rPr>
        <w:t>E</w:t>
      </w:r>
      <w:r w:rsidRPr="00D80F05">
        <w:rPr>
          <w:rFonts w:eastAsia="Times New Roman" w:cstheme="minorHAnsi"/>
          <w:color w:val="555555"/>
          <w:sz w:val="28"/>
          <w:szCs w:val="28"/>
          <w:lang w:val="el-GR"/>
        </w:rPr>
        <w:t>πίσης θα μπορει να βλέπει τις νέες κυκλοφορίες ταινιών που παίζονται στα σινεμά καθώς και να βγάλει εισητήρια για να παρακολουθήσει την ταινία που θέλει.</w:t>
      </w:r>
      <w:r w:rsidR="006418F5">
        <w:rPr>
          <w:rFonts w:eastAsia="Times New Roman" w:cstheme="minorHAnsi"/>
          <w:color w:val="555555"/>
          <w:sz w:val="28"/>
          <w:szCs w:val="28"/>
          <w:lang w:val="el-GR"/>
        </w:rPr>
        <w:t>Η εφαρμογή για τις ανάγκες της εργασίας  θα ονομάζεται</w:t>
      </w:r>
      <w:r w:rsidR="006418F5" w:rsidRPr="0096262B">
        <w:rPr>
          <w:rFonts w:eastAsia="Times New Roman" w:cstheme="minorHAnsi"/>
          <w:color w:val="555555"/>
          <w:sz w:val="28"/>
          <w:szCs w:val="28"/>
          <w:lang w:val="el-GR"/>
        </w:rPr>
        <w:t xml:space="preserve"> </w:t>
      </w:r>
      <w:r w:rsidR="006418F5">
        <w:rPr>
          <w:rFonts w:eastAsia="Times New Roman" w:cstheme="minorHAnsi"/>
          <w:color w:val="555555"/>
          <w:sz w:val="28"/>
          <w:szCs w:val="28"/>
        </w:rPr>
        <w:t>Free</w:t>
      </w:r>
      <w:r w:rsidR="006418F5">
        <w:rPr>
          <w:rFonts w:eastAsia="Times New Roman" w:cstheme="minorHAnsi"/>
          <w:color w:val="555555"/>
          <w:sz w:val="28"/>
          <w:szCs w:val="28"/>
          <w:lang w:val="el-GR"/>
        </w:rPr>
        <w:t xml:space="preserve"> </w:t>
      </w:r>
      <w:r w:rsidR="006418F5">
        <w:rPr>
          <w:rFonts w:eastAsia="Times New Roman" w:cstheme="minorHAnsi"/>
          <w:color w:val="555555"/>
          <w:sz w:val="28"/>
          <w:szCs w:val="28"/>
        </w:rPr>
        <w:t>Movies</w:t>
      </w:r>
      <w:r w:rsidR="006418F5" w:rsidRPr="004560D5">
        <w:rPr>
          <w:rFonts w:eastAsia="Times New Roman" w:cstheme="minorHAnsi"/>
          <w:color w:val="555555"/>
          <w:sz w:val="28"/>
          <w:szCs w:val="28"/>
          <w:lang w:val="el-GR"/>
        </w:rPr>
        <w:t xml:space="preserve"> </w:t>
      </w:r>
      <w:r w:rsidR="006418F5">
        <w:rPr>
          <w:rFonts w:eastAsia="Times New Roman" w:cstheme="minorHAnsi"/>
          <w:color w:val="555555"/>
          <w:sz w:val="28"/>
          <w:szCs w:val="28"/>
        </w:rPr>
        <w:t>Online</w:t>
      </w:r>
      <w:r w:rsidR="006418F5" w:rsidRPr="004560D5">
        <w:rPr>
          <w:rFonts w:eastAsia="Times New Roman" w:cstheme="minorHAnsi"/>
          <w:color w:val="555555"/>
          <w:sz w:val="28"/>
          <w:szCs w:val="28"/>
          <w:lang w:val="el-GR"/>
        </w:rPr>
        <w:t xml:space="preserve"> </w:t>
      </w:r>
      <w:r w:rsidR="006418F5">
        <w:rPr>
          <w:rFonts w:eastAsia="Times New Roman" w:cstheme="minorHAnsi"/>
          <w:color w:val="555555"/>
          <w:sz w:val="28"/>
          <w:szCs w:val="28"/>
          <w:lang w:val="el-GR"/>
        </w:rPr>
        <w:t xml:space="preserve">και παρακάτω παρουσιάζονται εινδεκτική </w:t>
      </w:r>
      <w:r w:rsidR="006418F5">
        <w:rPr>
          <w:rFonts w:eastAsia="Times New Roman" w:cstheme="minorHAnsi"/>
          <w:color w:val="555555"/>
          <w:sz w:val="28"/>
          <w:szCs w:val="28"/>
        </w:rPr>
        <w:t>mock</w:t>
      </w:r>
      <w:r w:rsidR="006418F5" w:rsidRPr="0002101D">
        <w:rPr>
          <w:rFonts w:eastAsia="Times New Roman" w:cstheme="minorHAnsi"/>
          <w:color w:val="555555"/>
          <w:sz w:val="28"/>
          <w:szCs w:val="28"/>
          <w:lang w:val="el-GR"/>
        </w:rPr>
        <w:t>-</w:t>
      </w:r>
      <w:r w:rsidR="006418F5">
        <w:rPr>
          <w:rFonts w:eastAsia="Times New Roman" w:cstheme="minorHAnsi"/>
          <w:color w:val="555555"/>
          <w:sz w:val="28"/>
          <w:szCs w:val="28"/>
        </w:rPr>
        <w:t>up</w:t>
      </w:r>
      <w:r w:rsidR="006418F5" w:rsidRPr="0002101D">
        <w:rPr>
          <w:rFonts w:eastAsia="Times New Roman" w:cstheme="minorHAnsi"/>
          <w:color w:val="555555"/>
          <w:sz w:val="28"/>
          <w:szCs w:val="28"/>
          <w:lang w:val="el-GR"/>
        </w:rPr>
        <w:t xml:space="preserve"> </w:t>
      </w:r>
      <w:r w:rsidR="006418F5">
        <w:rPr>
          <w:rFonts w:eastAsia="Times New Roman" w:cstheme="minorHAnsi"/>
          <w:color w:val="555555"/>
          <w:sz w:val="28"/>
          <w:szCs w:val="28"/>
        </w:rPr>
        <w:t>screen</w:t>
      </w:r>
      <w:r w:rsidR="006418F5" w:rsidRPr="0002101D">
        <w:rPr>
          <w:rFonts w:eastAsia="Times New Roman" w:cstheme="minorHAnsi"/>
          <w:color w:val="555555"/>
          <w:sz w:val="28"/>
          <w:szCs w:val="28"/>
          <w:lang w:val="el-GR"/>
        </w:rPr>
        <w:t xml:space="preserve"> </w:t>
      </w:r>
      <w:r w:rsidR="006418F5">
        <w:rPr>
          <w:rFonts w:eastAsia="Times New Roman" w:cstheme="minorHAnsi"/>
          <w:color w:val="555555"/>
          <w:sz w:val="28"/>
          <w:szCs w:val="28"/>
          <w:lang w:val="el-GR"/>
        </w:rPr>
        <w:t>με τις βασικές λειτουργίες του έργου.</w:t>
      </w:r>
    </w:p>
    <w:p w14:paraId="3F393F8C" w14:textId="77777777" w:rsidR="006418F5" w:rsidRPr="000341B2" w:rsidRDefault="006418F5" w:rsidP="006418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val="el-GR"/>
        </w:rPr>
      </w:pPr>
      <w:r>
        <w:rPr>
          <w:rFonts w:eastAsia="Times New Roman" w:cstheme="minorHAnsi"/>
          <w:color w:val="555555"/>
          <w:sz w:val="28"/>
          <w:szCs w:val="28"/>
          <w:lang w:val="el-GR"/>
        </w:rPr>
        <w:t xml:space="preserve"> 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  <w:lang w:val="el-GR"/>
        </w:rPr>
        <w:t xml:space="preserve"> </w:t>
      </w:r>
    </w:p>
    <w:p w14:paraId="1247C0C5" w14:textId="77777777" w:rsidR="006418F5" w:rsidRDefault="006418F5" w:rsidP="006418F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8"/>
          <w:szCs w:val="28"/>
          <w:lang w:val="el-GR"/>
        </w:rPr>
      </w:pPr>
      <w:r>
        <w:rPr>
          <w:rFonts w:eastAsia="Times New Roman" w:cstheme="minorHAnsi"/>
          <w:noProof/>
          <w:color w:val="555555"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81965" wp14:editId="7AE33B69">
                <wp:simplePos x="0" y="0"/>
                <wp:positionH relativeFrom="column">
                  <wp:posOffset>1051560</wp:posOffset>
                </wp:positionH>
                <wp:positionV relativeFrom="paragraph">
                  <wp:posOffset>-91440</wp:posOffset>
                </wp:positionV>
                <wp:extent cx="1333500" cy="51816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CF2AD" w14:textId="77777777" w:rsidR="006418F5" w:rsidRPr="00082B27" w:rsidRDefault="006418F5" w:rsidP="006418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l-GR"/>
                              </w:rPr>
                            </w:pPr>
                            <w:r w:rsidRPr="00082B27">
                              <w:rPr>
                                <w:lang w:val="el-GR"/>
                              </w:rPr>
                              <w:t>Κατηγορίες τανιών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A819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8pt;margin-top:-7.2pt;width:105pt;height:40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" fillcolor="window" strokeweight=".5pt">
                <v:textbox>
                  <w:txbxContent>
                    <w:p w14:paraId="267CF2AD" w14:textId="77777777" w:rsidR="006418F5" w:rsidRPr="00082B27" w:rsidRDefault="006418F5" w:rsidP="006418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l-GR"/>
                        </w:rPr>
                      </w:pPr>
                      <w:r w:rsidRPr="00082B27">
                        <w:rPr>
                          <w:lang w:val="el-GR"/>
                        </w:rPr>
                        <w:t>Κατηγορίες τανιών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color w:val="555555"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B37EE" wp14:editId="7E4DB159">
                <wp:simplePos x="0" y="0"/>
                <wp:positionH relativeFrom="column">
                  <wp:posOffset>2575560</wp:posOffset>
                </wp:positionH>
                <wp:positionV relativeFrom="paragraph">
                  <wp:posOffset>-160020</wp:posOffset>
                </wp:positionV>
                <wp:extent cx="1463040" cy="624840"/>
                <wp:effectExtent l="0" t="0" r="2286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624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D29E3" w14:textId="77777777" w:rsidR="006418F5" w:rsidRPr="000E455E" w:rsidRDefault="006418F5" w:rsidP="006418F5">
                            <w:pPr>
                              <w:pStyle w:val="ListParagraph"/>
                              <w:ind w:left="360"/>
                              <w:rPr>
                                <w:lang w:val="el-GR"/>
                              </w:rPr>
                            </w:pPr>
                            <w:r>
                              <w:t xml:space="preserve">2) </w:t>
                            </w:r>
                            <w:r>
                              <w:rPr>
                                <w:lang w:val="el-GR"/>
                              </w:rPr>
                              <w:t>Ταινίες που παίζονται στους κινηματογράφους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B37EE" id="Text Box 4" o:spid="_x0000_s1027" type="#_x0000_t202" style="position:absolute;margin-left:202.8pt;margin-top:-12.6pt;width:115.2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" fillcolor="window" strokeweight=".5pt">
                <v:textbox>
                  <w:txbxContent>
                    <w:p w14:paraId="3DAD29E3" w14:textId="77777777" w:rsidR="006418F5" w:rsidRPr="000E455E" w:rsidRDefault="006418F5" w:rsidP="006418F5">
                      <w:pPr>
                        <w:pStyle w:val="ListParagraph"/>
                        <w:ind w:left="360"/>
                        <w:rPr>
                          <w:lang w:val="el-GR"/>
                        </w:rPr>
                      </w:pPr>
                      <w:r>
                        <w:t xml:space="preserve">2) </w:t>
                      </w:r>
                      <w:r>
                        <w:rPr>
                          <w:lang w:val="el-GR"/>
                        </w:rPr>
                        <w:t>Ταινίες που παίζονται στους κινηματογράφους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color w:val="555555"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9A855" wp14:editId="72DB883D">
                <wp:simplePos x="0" y="0"/>
                <wp:positionH relativeFrom="column">
                  <wp:posOffset>952500</wp:posOffset>
                </wp:positionH>
                <wp:positionV relativeFrom="paragraph">
                  <wp:posOffset>-240030</wp:posOffset>
                </wp:positionV>
                <wp:extent cx="3223260" cy="15925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1592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9AF75" id="Rectangle 1" o:spid="_x0000_s1026" style="position:absolute;margin-left:75pt;margin-top:-18.9pt;width:253.8pt;height:12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" fillcolor="window" strokecolor="windowText" strokeweight="1pt"/>
            </w:pict>
          </mc:Fallback>
        </mc:AlternateContent>
      </w:r>
      <w:r>
        <w:rPr>
          <w:rFonts w:eastAsia="Times New Roman" w:cstheme="minorHAnsi"/>
          <w:noProof/>
          <w:color w:val="555555"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067150" wp14:editId="7135EC4A">
                <wp:simplePos x="0" y="0"/>
                <wp:positionH relativeFrom="column">
                  <wp:posOffset>1935480</wp:posOffset>
                </wp:positionH>
                <wp:positionV relativeFrom="paragraph">
                  <wp:posOffset>649605</wp:posOffset>
                </wp:positionV>
                <wp:extent cx="1097280" cy="518160"/>
                <wp:effectExtent l="0" t="0" r="2667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4220F" w14:textId="77777777" w:rsidR="006418F5" w:rsidRPr="00082B27" w:rsidRDefault="006418F5" w:rsidP="006418F5">
                            <w:pPr>
                              <w:rPr>
                                <w:lang w:val="el-GR"/>
                              </w:rPr>
                            </w:pPr>
                            <w:r>
                              <w:t>3)</w:t>
                            </w:r>
                            <w:r w:rsidRPr="00082B27">
                              <w:rPr>
                                <w:lang w:val="el-GR"/>
                              </w:rPr>
                              <w:t>Εισητήρια για ταινίες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067150" id="Text Box 5" o:spid="_x0000_s1028" type="#_x0000_t202" style="position:absolute;margin-left:152.4pt;margin-top:51.15pt;width:86.4pt;height:40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" fillcolor="window" strokeweight=".5pt">
                <v:textbox>
                  <w:txbxContent>
                    <w:p w14:paraId="4A84220F" w14:textId="77777777" w:rsidR="006418F5" w:rsidRPr="00082B27" w:rsidRDefault="006418F5" w:rsidP="006418F5">
                      <w:pPr>
                        <w:rPr>
                          <w:lang w:val="el-GR"/>
                        </w:rPr>
                      </w:pPr>
                      <w:r>
                        <w:t>3)</w:t>
                      </w:r>
                      <w:r w:rsidRPr="00082B27">
                        <w:rPr>
                          <w:lang w:val="el-GR"/>
                        </w:rPr>
                        <w:t>Εισητήρια για ταινίες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color w:val="555555"/>
          <w:sz w:val="28"/>
          <w:szCs w:val="28"/>
          <w:lang w:val="el-GR"/>
        </w:rPr>
        <w:t xml:space="preserve"> </w:t>
      </w:r>
    </w:p>
    <w:p w14:paraId="65BAF00C" w14:textId="77777777" w:rsidR="006418F5" w:rsidRDefault="006418F5" w:rsidP="006418F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8"/>
          <w:szCs w:val="28"/>
          <w:lang w:val="el-GR"/>
        </w:rPr>
      </w:pPr>
    </w:p>
    <w:p w14:paraId="4F97FC30" w14:textId="77777777" w:rsidR="006418F5" w:rsidRDefault="006418F5" w:rsidP="006418F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8"/>
          <w:szCs w:val="28"/>
          <w:lang w:val="el-GR"/>
        </w:rPr>
      </w:pPr>
    </w:p>
    <w:p w14:paraId="14B292A2" w14:textId="77777777" w:rsidR="006418F5" w:rsidRPr="002E6ADB" w:rsidRDefault="006418F5" w:rsidP="006418F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val="el-GR"/>
        </w:rPr>
      </w:pPr>
      <w:r>
        <w:rPr>
          <w:rFonts w:ascii="Open Sans" w:eastAsia="Times New Roman" w:hAnsi="Open Sans" w:cs="Open Sans"/>
          <w:b/>
          <w:bCs/>
          <w:color w:val="555555"/>
          <w:sz w:val="21"/>
          <w:szCs w:val="21"/>
          <w:lang w:val="el-GR"/>
        </w:rPr>
        <w:t xml:space="preserve">                     </w:t>
      </w:r>
    </w:p>
    <w:p w14:paraId="21B0187C" w14:textId="3979DC86" w:rsidR="006418F5" w:rsidRPr="006B25DD" w:rsidRDefault="006418F5" w:rsidP="006418F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555555"/>
          <w:sz w:val="21"/>
          <w:szCs w:val="21"/>
          <w:lang w:val="el-GR"/>
        </w:rPr>
      </w:pPr>
      <w:r>
        <w:rPr>
          <w:rFonts w:ascii="Open Sans" w:eastAsia="Times New Roman" w:hAnsi="Open Sans" w:cs="Open Sans"/>
          <w:b/>
          <w:bCs/>
          <w:color w:val="555555"/>
          <w:sz w:val="21"/>
          <w:szCs w:val="21"/>
          <w:lang w:val="el-GR"/>
        </w:rPr>
        <w:t xml:space="preserve">                                           </w:t>
      </w:r>
      <w:r>
        <w:rPr>
          <w:rFonts w:eastAsia="Times New Roman" w:cstheme="minorHAnsi"/>
          <w:color w:val="555555"/>
          <w:lang w:val="el-GR"/>
        </w:rPr>
        <w:t xml:space="preserve">Σχήμα </w:t>
      </w:r>
      <w:r>
        <w:rPr>
          <w:rFonts w:eastAsia="Times New Roman" w:cstheme="minorHAnsi"/>
          <w:color w:val="555555"/>
        </w:rPr>
        <w:t>1</w:t>
      </w:r>
      <w:r>
        <w:rPr>
          <w:rFonts w:eastAsia="Times New Roman" w:cstheme="minorHAnsi"/>
          <w:color w:val="555555"/>
          <w:lang w:val="el-GR"/>
        </w:rPr>
        <w:t>:Μ</w:t>
      </w:r>
      <w:proofErr w:type="spellStart"/>
      <w:r>
        <w:rPr>
          <w:rFonts w:eastAsia="Times New Roman" w:cstheme="minorHAnsi"/>
          <w:color w:val="555555"/>
        </w:rPr>
        <w:t>ock</w:t>
      </w:r>
      <w:proofErr w:type="spellEnd"/>
      <w:r>
        <w:rPr>
          <w:rFonts w:eastAsia="Times New Roman" w:cstheme="minorHAnsi"/>
          <w:color w:val="555555"/>
        </w:rPr>
        <w:t>-up screen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  <w:lang w:val="el-GR"/>
        </w:rPr>
        <w:t xml:space="preserve">                                          </w:t>
      </w:r>
    </w:p>
    <w:p w14:paraId="5C7572E8" w14:textId="77777777" w:rsidR="00863D65" w:rsidRPr="00D853F6" w:rsidRDefault="006418F5">
      <w:pPr>
        <w:rPr>
          <w:lang w:val="el-GR"/>
        </w:rPr>
      </w:pPr>
    </w:p>
    <w:sectPr w:rsidR="00863D65" w:rsidRPr="00D8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6446F"/>
    <w:multiLevelType w:val="hybridMultilevel"/>
    <w:tmpl w:val="1B1A1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381F84"/>
    <w:multiLevelType w:val="multilevel"/>
    <w:tmpl w:val="F17A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l-GR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9317E9"/>
    <w:multiLevelType w:val="hybridMultilevel"/>
    <w:tmpl w:val="25129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88"/>
    <w:rsid w:val="006418F5"/>
    <w:rsid w:val="00846D0B"/>
    <w:rsid w:val="00962185"/>
    <w:rsid w:val="00B14CB1"/>
    <w:rsid w:val="00B70624"/>
    <w:rsid w:val="00D80F05"/>
    <w:rsid w:val="00D853F6"/>
    <w:rsid w:val="00DE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D6649"/>
  <w15:chartTrackingRefBased/>
  <w15:docId w15:val="{A236E7D2-D66C-4EB8-95F3-6FC809B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</dc:creator>
  <cp:keywords/>
  <dc:description/>
  <cp:lastModifiedBy>giorg</cp:lastModifiedBy>
  <cp:revision>4</cp:revision>
  <dcterms:created xsi:type="dcterms:W3CDTF">2022-03-10T16:12:00Z</dcterms:created>
  <dcterms:modified xsi:type="dcterms:W3CDTF">2022-03-15T10:44:00Z</dcterms:modified>
</cp:coreProperties>
</file>