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C17D" w14:textId="65F31977" w:rsidR="00402B8A" w:rsidRPr="00402B8A" w:rsidRDefault="00402B8A" w:rsidP="00402B8A">
      <w:pPr>
        <w:jc w:val="center"/>
        <w:rPr>
          <w:b/>
          <w:bCs/>
          <w:sz w:val="32"/>
          <w:szCs w:val="32"/>
          <w:lang w:val="el-GR"/>
        </w:rPr>
      </w:pPr>
      <w:r w:rsidRPr="00402B8A">
        <w:rPr>
          <w:b/>
          <w:bCs/>
          <w:sz w:val="32"/>
          <w:szCs w:val="32"/>
          <w:lang w:val="el-GR"/>
        </w:rPr>
        <w:t xml:space="preserve"> Πείραμα βηματικού κινητήρα</w:t>
      </w:r>
    </w:p>
    <w:p w14:paraId="33D38BE3" w14:textId="77777777" w:rsidR="00402B8A" w:rsidRPr="00402B8A" w:rsidRDefault="00402B8A" w:rsidP="00402B8A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402B8A">
        <w:rPr>
          <w:b/>
          <w:bCs/>
          <w:lang w:val="el-GR"/>
        </w:rPr>
        <w:t>Περιγραφή:</w:t>
      </w:r>
    </w:p>
    <w:p w14:paraId="0290F91C" w14:textId="11BCA373" w:rsidR="00402B8A" w:rsidRDefault="00402B8A" w:rsidP="00402B8A">
      <w:pPr>
        <w:rPr>
          <w:lang w:val="el-GR"/>
        </w:rPr>
      </w:pPr>
      <w:r w:rsidRPr="00402B8A">
        <w:rPr>
          <w:lang w:val="el-GR"/>
        </w:rPr>
        <w:t>Ένας βηματικός κινητήρας λαμβάνει ένα παλμικό σήμα, περιστρέφεται κατά μια σταθερή γωνία (γωνία βήματος) στην προκαθορισμένη κατεύθυνση . Μπορείτε να κάνετε ακριβή τοποθέτηση ελέγχοντας τον αριθμό των παλμών και μπορείτε επίσης να ελέγξετε την ταχύτητα περιστροφής του κινητήρα και την επιτάχυνση για τον έλεγχο της ταχύτητας.Αυτή η μονάδα χρησιμοποιεί 28</w:t>
      </w:r>
      <w:r>
        <w:t>BYJ</w:t>
      </w:r>
      <w:r w:rsidRPr="00402B8A">
        <w:rPr>
          <w:lang w:val="el-GR"/>
        </w:rPr>
        <w:t>-48-5</w:t>
      </w:r>
      <w:r>
        <w:t>V</w:t>
      </w:r>
      <w:r w:rsidRPr="00402B8A">
        <w:rPr>
          <w:lang w:val="el-GR"/>
        </w:rPr>
        <w:t xml:space="preserve"> 5-συρμάτινο 4φασικό κινητήρα.</w:t>
      </w:r>
    </w:p>
    <w:p w14:paraId="6B82846E" w14:textId="77777777" w:rsidR="00402B8A" w:rsidRDefault="00402B8A" w:rsidP="00402B8A">
      <w:pPr>
        <w:rPr>
          <w:lang w:val="el-GR"/>
        </w:rPr>
      </w:pPr>
    </w:p>
    <w:p w14:paraId="116D4311" w14:textId="0272E384" w:rsidR="00402B8A" w:rsidRDefault="00402B8A" w:rsidP="00402B8A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402B8A">
        <w:rPr>
          <w:b/>
          <w:bCs/>
          <w:lang w:val="el-GR"/>
        </w:rPr>
        <w:t>Υλικά: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30" w14:paraId="61480958" w14:textId="77777777" w:rsidTr="009C7030">
        <w:tc>
          <w:tcPr>
            <w:tcW w:w="2337" w:type="dxa"/>
          </w:tcPr>
          <w:p w14:paraId="19014362" w14:textId="26E2B039" w:rsidR="009C7030" w:rsidRDefault="009C7030" w:rsidP="009C7030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618F3D2B" wp14:editId="4F2A78E1">
                  <wp:extent cx="1267002" cy="781159"/>
                  <wp:effectExtent l="0" t="0" r="9525" b="0"/>
                  <wp:docPr id="152639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973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6082BE46" w14:textId="75116013" w:rsidR="009C7030" w:rsidRDefault="009C7030" w:rsidP="009C7030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369FA540" wp14:editId="259354E7">
                  <wp:extent cx="1219370" cy="828791"/>
                  <wp:effectExtent l="0" t="0" r="0" b="9525"/>
                  <wp:docPr id="108988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887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7B7BF2C" w14:textId="77777777" w:rsidR="009C7030" w:rsidRDefault="009C7030" w:rsidP="009C7030">
            <w:pPr>
              <w:rPr>
                <w:b/>
                <w:bCs/>
                <w:lang w:val="el-GR"/>
              </w:rPr>
            </w:pPr>
          </w:p>
          <w:p w14:paraId="12CA5BB3" w14:textId="5C115870" w:rsidR="009C7030" w:rsidRDefault="009C7030" w:rsidP="009C7030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207AA41F" wp14:editId="47B33B6F">
                  <wp:extent cx="1242060" cy="460890"/>
                  <wp:effectExtent l="0" t="0" r="0" b="0"/>
                  <wp:docPr id="1472788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888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45" cy="46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8CFB80C" w14:textId="77777777" w:rsidR="009C7030" w:rsidRDefault="009C7030" w:rsidP="009C7030">
            <w:pPr>
              <w:rPr>
                <w:b/>
                <w:bCs/>
                <w:lang w:val="el-GR"/>
              </w:rPr>
            </w:pPr>
          </w:p>
          <w:p w14:paraId="782C9473" w14:textId="7CE5CE99" w:rsidR="009C7030" w:rsidRDefault="009C7030" w:rsidP="009C7030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1733B840" wp14:editId="1F5E1513">
                  <wp:extent cx="1295400" cy="471834"/>
                  <wp:effectExtent l="0" t="0" r="0" b="4445"/>
                  <wp:docPr id="78849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91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50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030" w14:paraId="5E88EFAE" w14:textId="77777777" w:rsidTr="009C7030">
        <w:tc>
          <w:tcPr>
            <w:tcW w:w="2337" w:type="dxa"/>
          </w:tcPr>
          <w:p w14:paraId="239B61B1" w14:textId="6AD3CBF6" w:rsidR="009C7030" w:rsidRPr="009C7030" w:rsidRDefault="009C7030" w:rsidP="009C7030">
            <w:pPr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>1*</w:t>
            </w:r>
            <w:r>
              <w:rPr>
                <w:b/>
                <w:bCs/>
              </w:rPr>
              <w:t xml:space="preserve"> Raspberry pi</w:t>
            </w:r>
          </w:p>
        </w:tc>
        <w:tc>
          <w:tcPr>
            <w:tcW w:w="2337" w:type="dxa"/>
          </w:tcPr>
          <w:p w14:paraId="1AFF8C49" w14:textId="42819B62" w:rsidR="009C7030" w:rsidRPr="009C7030" w:rsidRDefault="009C7030" w:rsidP="009C7030">
            <w:pPr>
              <w:rPr>
                <w:b/>
                <w:bCs/>
              </w:rPr>
            </w:pPr>
            <w:r>
              <w:rPr>
                <w:b/>
                <w:bCs/>
              </w:rPr>
              <w:t>1* GPIO Extension board</w:t>
            </w:r>
          </w:p>
        </w:tc>
        <w:tc>
          <w:tcPr>
            <w:tcW w:w="2338" w:type="dxa"/>
          </w:tcPr>
          <w:p w14:paraId="58B57CD9" w14:textId="1F37C0B5" w:rsidR="009C7030" w:rsidRPr="009C7030" w:rsidRDefault="009C7030" w:rsidP="009C7030">
            <w:pPr>
              <w:rPr>
                <w:b/>
                <w:bCs/>
              </w:rPr>
            </w:pPr>
            <w:r>
              <w:rPr>
                <w:b/>
                <w:bCs/>
              </w:rPr>
              <w:t>1* 40 pin colorful jumper wires</w:t>
            </w:r>
          </w:p>
        </w:tc>
        <w:tc>
          <w:tcPr>
            <w:tcW w:w="2338" w:type="dxa"/>
          </w:tcPr>
          <w:p w14:paraId="458370BD" w14:textId="0F801AF8" w:rsidR="009C7030" w:rsidRPr="009C7030" w:rsidRDefault="009C7030" w:rsidP="009C7030">
            <w:pPr>
              <w:rPr>
                <w:b/>
                <w:bCs/>
              </w:rPr>
            </w:pPr>
            <w:r>
              <w:rPr>
                <w:b/>
                <w:bCs/>
              </w:rPr>
              <w:t>1* Breadboard</w:t>
            </w:r>
          </w:p>
        </w:tc>
      </w:tr>
    </w:tbl>
    <w:p w14:paraId="711F1EAA" w14:textId="77777777" w:rsidR="009C7030" w:rsidRPr="009C7030" w:rsidRDefault="009C7030" w:rsidP="009C7030">
      <w:pPr>
        <w:rPr>
          <w:b/>
          <w:bCs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80D54" w14:paraId="59F39490" w14:textId="77777777" w:rsidTr="009C7030">
        <w:tc>
          <w:tcPr>
            <w:tcW w:w="3116" w:type="dxa"/>
          </w:tcPr>
          <w:p w14:paraId="53C1F93B" w14:textId="49BEF7E6" w:rsidR="00F80D54" w:rsidRDefault="00F80D54" w:rsidP="00402B8A">
            <w:pPr>
              <w:rPr>
                <w:b/>
                <w:bCs/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3E3912B0" wp14:editId="2E8EC580">
                  <wp:extent cx="1409463" cy="1409463"/>
                  <wp:effectExtent l="0" t="0" r="635" b="635"/>
                  <wp:docPr id="11" name="图片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5A7F13-1E81-4AE9-8FAE-A6DF535660E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>
                            <a:extLst>
                              <a:ext uri="{FF2B5EF4-FFF2-40B4-BE49-F238E27FC236}">
                                <a16:creationId xmlns:a16="http://schemas.microsoft.com/office/drawing/2014/main" id="{215A7F13-1E81-4AE9-8FAE-A6DF535660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463" cy="1409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F955E3A" w14:textId="77777777" w:rsidR="00F80D54" w:rsidRDefault="00F80D54" w:rsidP="00402B8A">
            <w:pPr>
              <w:rPr>
                <w:b/>
                <w:bCs/>
                <w:lang w:val="el-GR"/>
              </w:rPr>
            </w:pPr>
          </w:p>
          <w:p w14:paraId="0C118939" w14:textId="77777777" w:rsidR="00F80D54" w:rsidRDefault="00F80D54" w:rsidP="00402B8A">
            <w:pPr>
              <w:rPr>
                <w:b/>
                <w:bCs/>
                <w:lang w:val="el-GR"/>
              </w:rPr>
            </w:pPr>
          </w:p>
          <w:p w14:paraId="6C96381D" w14:textId="02187ECF" w:rsidR="00F80D54" w:rsidRDefault="00F80D54" w:rsidP="00402B8A">
            <w:pPr>
              <w:rPr>
                <w:b/>
                <w:bCs/>
                <w:lang w:val="el-GR"/>
              </w:rPr>
            </w:pPr>
            <w:r w:rsidRPr="008058A7">
              <w:rPr>
                <w:b/>
                <w:bCs/>
                <w:noProof/>
                <w:lang w:val="el-GR"/>
              </w:rPr>
              <w:drawing>
                <wp:inline distT="0" distB="0" distL="0" distR="0" wp14:anchorId="00C585B9" wp14:editId="34A7B85E">
                  <wp:extent cx="1629002" cy="409632"/>
                  <wp:effectExtent l="0" t="0" r="9525" b="9525"/>
                  <wp:docPr id="89299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9903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D54" w14:paraId="11996147" w14:textId="77777777" w:rsidTr="009C7030">
        <w:tc>
          <w:tcPr>
            <w:tcW w:w="3116" w:type="dxa"/>
          </w:tcPr>
          <w:p w14:paraId="70974508" w14:textId="3BF15FA6" w:rsidR="00F80D54" w:rsidRPr="008058A7" w:rsidRDefault="00F80D54" w:rsidP="00402B8A">
            <w:pPr>
              <w:rPr>
                <w:b/>
                <w:bCs/>
              </w:rPr>
            </w:pPr>
            <w:r>
              <w:rPr>
                <w:b/>
                <w:bCs/>
              </w:rPr>
              <w:t>1* Stepper Motor</w:t>
            </w:r>
          </w:p>
        </w:tc>
        <w:tc>
          <w:tcPr>
            <w:tcW w:w="3117" w:type="dxa"/>
          </w:tcPr>
          <w:p w14:paraId="17FAF518" w14:textId="5FFBC064" w:rsidR="00F80D54" w:rsidRPr="008058A7" w:rsidRDefault="00F80D54" w:rsidP="00402B8A">
            <w:pPr>
              <w:rPr>
                <w:b/>
                <w:bCs/>
              </w:rPr>
            </w:pPr>
            <w:r>
              <w:rPr>
                <w:b/>
                <w:bCs/>
              </w:rPr>
              <w:t>Jumper Wires</w:t>
            </w:r>
          </w:p>
        </w:tc>
      </w:tr>
    </w:tbl>
    <w:p w14:paraId="0FE0EFBE" w14:textId="77777777" w:rsidR="00402B8A" w:rsidRDefault="00402B8A" w:rsidP="00402B8A">
      <w:pPr>
        <w:rPr>
          <w:b/>
          <w:bCs/>
          <w:lang w:val="el-GR"/>
        </w:rPr>
      </w:pPr>
    </w:p>
    <w:p w14:paraId="70F95136" w14:textId="77777777" w:rsidR="00402B8A" w:rsidRPr="00402B8A" w:rsidRDefault="00402B8A" w:rsidP="00402B8A">
      <w:pPr>
        <w:rPr>
          <w:b/>
          <w:bCs/>
          <w:lang w:val="el-GR"/>
        </w:rPr>
      </w:pPr>
    </w:p>
    <w:p w14:paraId="0EB14F09" w14:textId="159ACF5E" w:rsidR="00402B8A" w:rsidRPr="008058A7" w:rsidRDefault="008058A7" w:rsidP="008058A7">
      <w:pPr>
        <w:pStyle w:val="ListParagraph"/>
        <w:numPr>
          <w:ilvl w:val="0"/>
          <w:numId w:val="1"/>
        </w:numPr>
        <w:rPr>
          <w:b/>
          <w:bCs/>
        </w:rPr>
      </w:pPr>
      <w:r w:rsidRPr="008058A7">
        <w:rPr>
          <w:b/>
          <w:bCs/>
          <w:lang w:val="el-GR"/>
        </w:rPr>
        <w:t>Γνώση υλικού:</w:t>
      </w:r>
    </w:p>
    <w:p w14:paraId="4331D806" w14:textId="65157B29" w:rsidR="00402B8A" w:rsidRPr="00402B8A" w:rsidRDefault="00402B8A" w:rsidP="00402B8A">
      <w:pPr>
        <w:rPr>
          <w:lang w:val="el-GR"/>
        </w:rPr>
      </w:pPr>
      <w:r w:rsidRPr="00402B8A">
        <w:rPr>
          <w:lang w:val="el-GR"/>
        </w:rPr>
        <w:t>Παράμετροι του βηματικού κινητήρα</w:t>
      </w:r>
      <w:r w:rsidR="008058A7">
        <w:rPr>
          <w:lang w:val="el-GR"/>
        </w:rPr>
        <w:t>:</w:t>
      </w:r>
    </w:p>
    <w:p w14:paraId="6A394128" w14:textId="77777777" w:rsidR="00402B8A" w:rsidRPr="00402B8A" w:rsidRDefault="00402B8A" w:rsidP="00402B8A">
      <w:pPr>
        <w:rPr>
          <w:lang w:val="el-GR"/>
        </w:rPr>
      </w:pPr>
      <w:r w:rsidRPr="00402B8A">
        <w:rPr>
          <w:lang w:val="el-GR"/>
        </w:rPr>
        <w:t>Τάση: 5</w:t>
      </w:r>
      <w:r>
        <w:t>V</w:t>
      </w:r>
    </w:p>
    <w:p w14:paraId="318599B6" w14:textId="77777777" w:rsidR="00402B8A" w:rsidRPr="00402B8A" w:rsidRDefault="00402B8A" w:rsidP="00402B8A">
      <w:pPr>
        <w:rPr>
          <w:lang w:val="el-GR"/>
        </w:rPr>
      </w:pPr>
      <w:r w:rsidRPr="00402B8A">
        <w:rPr>
          <w:lang w:val="el-GR"/>
        </w:rPr>
        <w:t>Αριθμός φάσεων: 4 φάσεις</w:t>
      </w:r>
    </w:p>
    <w:p w14:paraId="6D66B075" w14:textId="77777777" w:rsidR="00402B8A" w:rsidRPr="00402B8A" w:rsidRDefault="00402B8A" w:rsidP="00402B8A">
      <w:pPr>
        <w:rPr>
          <w:lang w:val="el-GR"/>
        </w:rPr>
      </w:pPr>
      <w:r w:rsidRPr="00402B8A">
        <w:rPr>
          <w:lang w:val="el-GR"/>
        </w:rPr>
        <w:t xml:space="preserve">Γωνία βήματος: 5,625 </w:t>
      </w:r>
      <w:r>
        <w:t>x</w:t>
      </w:r>
      <w:r w:rsidRPr="00402B8A">
        <w:rPr>
          <w:lang w:val="el-GR"/>
        </w:rPr>
        <w:t xml:space="preserve"> 1/64</w:t>
      </w:r>
    </w:p>
    <w:p w14:paraId="178C7470" w14:textId="77777777" w:rsidR="00402B8A" w:rsidRPr="00402B8A" w:rsidRDefault="00402B8A" w:rsidP="00402B8A">
      <w:pPr>
        <w:rPr>
          <w:lang w:val="el-GR"/>
        </w:rPr>
      </w:pPr>
      <w:r w:rsidRPr="00402B8A">
        <w:rPr>
          <w:lang w:val="el-GR"/>
        </w:rPr>
        <w:t>Αναλογία μείωσης: 1/64</w:t>
      </w:r>
    </w:p>
    <w:p w14:paraId="025BB0F4" w14:textId="5B482D42" w:rsidR="00402B8A" w:rsidRPr="00402B8A" w:rsidRDefault="00402B8A" w:rsidP="00402B8A">
      <w:pPr>
        <w:rPr>
          <w:lang w:val="el-GR"/>
        </w:rPr>
      </w:pPr>
      <w:r w:rsidRPr="00402B8A">
        <w:rPr>
          <w:lang w:val="el-GR"/>
        </w:rPr>
        <w:t>5καλώδιο: Κόκκινο (+ 5</w:t>
      </w:r>
      <w:r>
        <w:t>v</w:t>
      </w:r>
      <w:r w:rsidRPr="00402B8A">
        <w:rPr>
          <w:lang w:val="el-GR"/>
        </w:rPr>
        <w:t xml:space="preserve">), πορτοκαλί, κίτρινο, </w:t>
      </w:r>
      <w:r w:rsidR="008058A7">
        <w:rPr>
          <w:lang w:val="el-GR"/>
        </w:rPr>
        <w:t>καφέ</w:t>
      </w:r>
      <w:r w:rsidRPr="00402B8A">
        <w:rPr>
          <w:lang w:val="el-GR"/>
        </w:rPr>
        <w:t>, μπλ</w:t>
      </w:r>
      <w:r w:rsidR="008058A7">
        <w:rPr>
          <w:lang w:val="el-GR"/>
        </w:rPr>
        <w:t>έ.</w:t>
      </w:r>
    </w:p>
    <w:p w14:paraId="12A01FF7" w14:textId="77777777" w:rsidR="00402B8A" w:rsidRPr="00402B8A" w:rsidRDefault="00402B8A" w:rsidP="00402B8A">
      <w:pPr>
        <w:rPr>
          <w:lang w:val="el-GR"/>
        </w:rPr>
      </w:pPr>
    </w:p>
    <w:p w14:paraId="23F6F75D" w14:textId="7AFD12B1" w:rsidR="00402B8A" w:rsidRPr="00402B8A" w:rsidRDefault="00402B8A" w:rsidP="00402B8A">
      <w:pPr>
        <w:rPr>
          <w:lang w:val="el-GR"/>
        </w:rPr>
      </w:pPr>
      <w:r w:rsidRPr="00402B8A">
        <w:rPr>
          <w:lang w:val="el-GR"/>
        </w:rPr>
        <w:lastRenderedPageBreak/>
        <w:t>Η επαναφορά διαρκεί 32 βήματα ανά κύκλο. Σε κάθε κύκλο του ρότορα, ο άξονας εξόδου του κινητήρα περιστρέφεται μόνο 1 / 64 κύκλο. (Ο κινητήρας είναι εξοπλισμένος με πολλαπλά γρανάζια μείωσης, όταν περιστρέφεται ο ρότορας για έναν κύκλο και ο άξονας εξόδου μόνο για 1 / 64 κύκλο.  Επομένως, τα βήματα της περιστροφής του εξωτερικού άξονα εξόδου = 32</w:t>
      </w:r>
      <w:r>
        <w:t>X</w:t>
      </w:r>
      <w:r w:rsidRPr="00402B8A">
        <w:rPr>
          <w:lang w:val="el-GR"/>
        </w:rPr>
        <w:t>64 = 2048 βήματα.</w:t>
      </w:r>
    </w:p>
    <w:p w14:paraId="547C70D8" w14:textId="77777777" w:rsidR="00402B8A" w:rsidRPr="00402B8A" w:rsidRDefault="00402B8A" w:rsidP="00402B8A">
      <w:pPr>
        <w:rPr>
          <w:lang w:val="el-GR"/>
        </w:rPr>
      </w:pPr>
    </w:p>
    <w:p w14:paraId="4501E1F0" w14:textId="77777777" w:rsidR="00402B8A" w:rsidRPr="00402B8A" w:rsidRDefault="00402B8A" w:rsidP="00402B8A">
      <w:pPr>
        <w:rPr>
          <w:lang w:val="el-GR"/>
        </w:rPr>
      </w:pPr>
      <w:r w:rsidRPr="00402B8A">
        <w:rPr>
          <w:lang w:val="el-GR"/>
        </w:rPr>
        <w:t>Πειραματική συσκευή:</w:t>
      </w:r>
    </w:p>
    <w:p w14:paraId="74459B5C" w14:textId="620498F2" w:rsidR="00402B8A" w:rsidRPr="00AD6629" w:rsidRDefault="00402B8A" w:rsidP="00AD6629">
      <w:pPr>
        <w:pStyle w:val="ListParagraph"/>
        <w:numPr>
          <w:ilvl w:val="0"/>
          <w:numId w:val="3"/>
        </w:numPr>
        <w:rPr>
          <w:lang w:val="el-GR"/>
        </w:rPr>
      </w:pPr>
      <w:r w:rsidRPr="00AD6629">
        <w:rPr>
          <w:rFonts w:ascii="Calibri" w:hAnsi="Calibri" w:cs="Calibri"/>
          <w:lang w:val="el-GR"/>
        </w:rPr>
        <w:t>Πλακέτα</w:t>
      </w:r>
      <w:r w:rsidRPr="00AD6629">
        <w:rPr>
          <w:lang w:val="el-GR"/>
        </w:rPr>
        <w:t xml:space="preserve"> </w:t>
      </w:r>
      <w:r w:rsidRPr="00AD6629">
        <w:rPr>
          <w:rFonts w:ascii="Calibri" w:hAnsi="Calibri" w:cs="Calibri"/>
          <w:lang w:val="el-GR"/>
        </w:rPr>
        <w:t>ελέγχου</w:t>
      </w:r>
      <w:r w:rsidRPr="00AD6629">
        <w:rPr>
          <w:lang w:val="el-GR"/>
        </w:rPr>
        <w:t xml:space="preserve"> </w:t>
      </w:r>
      <w:r w:rsidR="008058A7">
        <w:t>Raspberry</w:t>
      </w:r>
      <w:r w:rsidR="008058A7" w:rsidRPr="00AD6629">
        <w:rPr>
          <w:lang w:val="el-GR"/>
        </w:rPr>
        <w:t xml:space="preserve"> </w:t>
      </w:r>
      <w:r w:rsidR="008058A7">
        <w:t>Pi</w:t>
      </w:r>
    </w:p>
    <w:p w14:paraId="0177542C" w14:textId="66F314F9" w:rsidR="008058A7" w:rsidRPr="00F80D54" w:rsidRDefault="00402B8A" w:rsidP="00F80D54">
      <w:pPr>
        <w:pStyle w:val="ListParagraph"/>
        <w:numPr>
          <w:ilvl w:val="0"/>
          <w:numId w:val="3"/>
        </w:numPr>
        <w:rPr>
          <w:rFonts w:ascii="Calibri" w:hAnsi="Calibri" w:cs="Calibri"/>
          <w:lang w:val="el-GR"/>
        </w:rPr>
      </w:pPr>
      <w:r w:rsidRPr="00AD6629">
        <w:rPr>
          <w:lang w:val="el-GR"/>
        </w:rPr>
        <w:t xml:space="preserve"> </w:t>
      </w:r>
      <w:r w:rsidRPr="00AD6629">
        <w:rPr>
          <w:rFonts w:ascii="Calibri" w:hAnsi="Calibri" w:cs="Calibri"/>
          <w:lang w:val="el-GR"/>
        </w:rPr>
        <w:t>Μονάδα</w:t>
      </w:r>
      <w:r w:rsidRPr="00AD6629">
        <w:rPr>
          <w:lang w:val="el-GR"/>
        </w:rPr>
        <w:t xml:space="preserve"> </w:t>
      </w:r>
      <w:r w:rsidR="008058A7" w:rsidRPr="00AD6629">
        <w:rPr>
          <w:rFonts w:ascii="Calibri" w:hAnsi="Calibri" w:cs="Calibri"/>
          <w:lang w:val="el-GR"/>
        </w:rPr>
        <w:t>Βηματικού κινητήρα</w:t>
      </w:r>
    </w:p>
    <w:p w14:paraId="417ADBE8" w14:textId="53E90286" w:rsidR="00402B8A" w:rsidRPr="00AD6629" w:rsidRDefault="00402B8A" w:rsidP="00AD6629">
      <w:pPr>
        <w:pStyle w:val="ListParagraph"/>
        <w:numPr>
          <w:ilvl w:val="0"/>
          <w:numId w:val="3"/>
        </w:numPr>
        <w:rPr>
          <w:lang w:val="el-GR"/>
        </w:rPr>
      </w:pPr>
      <w:r w:rsidRPr="00AD6629">
        <w:rPr>
          <w:lang w:val="el-GR"/>
        </w:rPr>
        <w:t xml:space="preserve"> </w:t>
      </w:r>
      <w:r w:rsidRPr="00AD6629">
        <w:rPr>
          <w:rFonts w:ascii="Calibri" w:hAnsi="Calibri" w:cs="Calibri"/>
          <w:lang w:val="el-GR"/>
        </w:rPr>
        <w:t>Γρα</w:t>
      </w:r>
      <w:r w:rsidRPr="00AD6629">
        <w:rPr>
          <w:lang w:val="el-GR"/>
        </w:rPr>
        <w:t>μμ</w:t>
      </w:r>
      <w:r w:rsidR="00AD6629">
        <w:rPr>
          <w:lang w:val="el-GR"/>
        </w:rPr>
        <w:t>ές</w:t>
      </w:r>
      <w:r w:rsidRPr="00AD6629">
        <w:rPr>
          <w:lang w:val="el-GR"/>
        </w:rPr>
        <w:t xml:space="preserve"> σ</w:t>
      </w:r>
      <w:r w:rsidR="00AD6629">
        <w:rPr>
          <w:lang w:val="el-GR"/>
        </w:rPr>
        <w:t>υνδέσεων</w:t>
      </w:r>
    </w:p>
    <w:p w14:paraId="21533DD5" w14:textId="77777777" w:rsidR="00402B8A" w:rsidRPr="00402B8A" w:rsidRDefault="00402B8A" w:rsidP="00402B8A">
      <w:pPr>
        <w:rPr>
          <w:lang w:val="el-GR"/>
        </w:rPr>
      </w:pPr>
    </w:p>
    <w:p w14:paraId="1177D319" w14:textId="77777777" w:rsidR="00402B8A" w:rsidRPr="00402B8A" w:rsidRDefault="00402B8A" w:rsidP="00402B8A">
      <w:pPr>
        <w:rPr>
          <w:lang w:val="el-GR"/>
        </w:rPr>
      </w:pPr>
      <w:r w:rsidRPr="00402B8A">
        <w:rPr>
          <w:lang w:val="el-GR"/>
        </w:rPr>
        <w:t>Πειραματική σύνδεση:</w:t>
      </w:r>
    </w:p>
    <w:p w14:paraId="67A5C6FD" w14:textId="11568C4C" w:rsidR="00402B8A" w:rsidRPr="00402B8A" w:rsidRDefault="00402B8A" w:rsidP="00402B8A">
      <w:pPr>
        <w:rPr>
          <w:lang w:val="el-GR"/>
        </w:rPr>
      </w:pPr>
    </w:p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9"/>
        <w:gridCol w:w="3285"/>
      </w:tblGrid>
      <w:tr w:rsidR="00F80D54" w14:paraId="175DB8A9" w14:textId="77777777" w:rsidTr="005672AB">
        <w:trPr>
          <w:trHeight w:val="90"/>
        </w:trPr>
        <w:tc>
          <w:tcPr>
            <w:tcW w:w="2949" w:type="dxa"/>
            <w:shd w:val="clear" w:color="auto" w:fill="auto"/>
          </w:tcPr>
          <w:p w14:paraId="651E5B02" w14:textId="77777777" w:rsidR="00F80D54" w:rsidRDefault="00F80D54" w:rsidP="005672A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The </w:t>
            </w: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s</w:t>
            </w:r>
            <w:r>
              <w:rPr>
                <w:rFonts w:ascii="Arial" w:hAnsi="Arial" w:cs="Arial"/>
                <w:sz w:val="21"/>
                <w:szCs w:val="21"/>
              </w:rPr>
              <w:t xml:space="preserve">tepper </w:t>
            </w: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m</w:t>
            </w:r>
            <w:r>
              <w:rPr>
                <w:rFonts w:ascii="Arial" w:hAnsi="Arial" w:cs="Arial"/>
                <w:sz w:val="21"/>
                <w:szCs w:val="21"/>
              </w:rPr>
              <w:t>otor module</w:t>
            </w:r>
          </w:p>
        </w:tc>
        <w:tc>
          <w:tcPr>
            <w:tcW w:w="3285" w:type="dxa"/>
            <w:shd w:val="clear" w:color="auto" w:fill="auto"/>
          </w:tcPr>
          <w:p w14:paraId="5896418E" w14:textId="302560B6" w:rsidR="00F80D54" w:rsidRPr="00F80D54" w:rsidRDefault="00F80D54" w:rsidP="005672A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Raspberry Pi</w:t>
            </w:r>
          </w:p>
        </w:tc>
      </w:tr>
      <w:tr w:rsidR="00F80D54" w14:paraId="19A9FC1F" w14:textId="77777777" w:rsidTr="005672AB">
        <w:trPr>
          <w:trHeight w:val="90"/>
        </w:trPr>
        <w:tc>
          <w:tcPr>
            <w:tcW w:w="2949" w:type="dxa"/>
            <w:shd w:val="clear" w:color="auto" w:fill="auto"/>
          </w:tcPr>
          <w:p w14:paraId="0181D73B" w14:textId="77777777" w:rsidR="00F80D54" w:rsidRDefault="00F80D54" w:rsidP="005672A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VCC</w:t>
            </w:r>
          </w:p>
        </w:tc>
        <w:tc>
          <w:tcPr>
            <w:tcW w:w="3285" w:type="dxa"/>
            <w:shd w:val="clear" w:color="auto" w:fill="auto"/>
          </w:tcPr>
          <w:p w14:paraId="6D2AAFDF" w14:textId="77777777" w:rsidR="00F80D54" w:rsidRDefault="00F80D54" w:rsidP="005672A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F80D54" w14:paraId="28B8820D" w14:textId="77777777" w:rsidTr="005672AB">
        <w:trPr>
          <w:trHeight w:val="90"/>
        </w:trPr>
        <w:tc>
          <w:tcPr>
            <w:tcW w:w="2949" w:type="dxa"/>
            <w:shd w:val="clear" w:color="auto" w:fill="auto"/>
          </w:tcPr>
          <w:p w14:paraId="2939E4E4" w14:textId="77777777" w:rsidR="00F80D54" w:rsidRDefault="00F80D54" w:rsidP="005672A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  <w:tc>
          <w:tcPr>
            <w:tcW w:w="3285" w:type="dxa"/>
            <w:shd w:val="clear" w:color="auto" w:fill="auto"/>
          </w:tcPr>
          <w:p w14:paraId="2D0EB813" w14:textId="77777777" w:rsidR="00F80D54" w:rsidRDefault="00F80D54" w:rsidP="005672A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F80D54" w14:paraId="123209CB" w14:textId="77777777" w:rsidTr="005672AB">
        <w:trPr>
          <w:trHeight w:val="90"/>
        </w:trPr>
        <w:tc>
          <w:tcPr>
            <w:tcW w:w="2949" w:type="dxa"/>
            <w:shd w:val="clear" w:color="auto" w:fill="auto"/>
          </w:tcPr>
          <w:p w14:paraId="4961FBB2" w14:textId="77777777" w:rsidR="00F80D54" w:rsidRDefault="00F80D54" w:rsidP="005672A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A, B, C, D</w:t>
            </w:r>
          </w:p>
        </w:tc>
        <w:tc>
          <w:tcPr>
            <w:tcW w:w="3285" w:type="dxa"/>
            <w:shd w:val="clear" w:color="auto" w:fill="auto"/>
          </w:tcPr>
          <w:p w14:paraId="4F01C6BC" w14:textId="3F1974F2" w:rsidR="00F80D54" w:rsidRDefault="00B0158E" w:rsidP="005672A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17,18,27,22</w:t>
            </w:r>
          </w:p>
        </w:tc>
      </w:tr>
    </w:tbl>
    <w:p w14:paraId="5DCFC275" w14:textId="77777777" w:rsidR="00402B8A" w:rsidRPr="00402B8A" w:rsidRDefault="00402B8A" w:rsidP="00402B8A">
      <w:pPr>
        <w:rPr>
          <w:lang w:val="el-GR"/>
        </w:rPr>
      </w:pPr>
    </w:p>
    <w:p w14:paraId="0663E796" w14:textId="77777777" w:rsidR="00402B8A" w:rsidRPr="00402B8A" w:rsidRDefault="00402B8A" w:rsidP="00402B8A">
      <w:pPr>
        <w:rPr>
          <w:lang w:val="el-GR"/>
        </w:rPr>
      </w:pPr>
      <w:r w:rsidRPr="00402B8A">
        <w:rPr>
          <w:lang w:val="el-GR"/>
        </w:rPr>
        <w:t>Ανεβάστε τον κώδικα στην αναπτυξιακή πλακέτα και εκτελέστε τον.</w:t>
      </w:r>
    </w:p>
    <w:p w14:paraId="41B81A3E" w14:textId="77777777" w:rsidR="00402B8A" w:rsidRPr="00402B8A" w:rsidRDefault="00402B8A" w:rsidP="00402B8A">
      <w:pPr>
        <w:rPr>
          <w:lang w:val="el-GR"/>
        </w:rPr>
      </w:pPr>
    </w:p>
    <w:p w14:paraId="4ED39191" w14:textId="7BEBB0AC" w:rsidR="00402B8A" w:rsidRPr="00F80D54" w:rsidRDefault="00402B8A" w:rsidP="00F80D54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F80D54">
        <w:rPr>
          <w:b/>
          <w:bCs/>
          <w:lang w:val="el-GR"/>
        </w:rPr>
        <w:t>Πειραματικό συμπέρασμα:</w:t>
      </w:r>
    </w:p>
    <w:p w14:paraId="3B0AB198" w14:textId="7AD2EADE" w:rsidR="00F80D54" w:rsidRPr="007C7656" w:rsidRDefault="00B0158E" w:rsidP="00402B8A">
      <w:pPr>
        <w:rPr>
          <w:lang w:val="el-GR"/>
        </w:rPr>
      </w:pPr>
      <w:r w:rsidRPr="00B0158E">
        <w:rPr>
          <w:lang w:val="el-GR"/>
        </w:rPr>
        <w:t>Αυτό το παράδειγμα χρησιμοποιεί τη βιβλιοθήκη RPi.GPIO για τον έλεγχο των ακίδων GPIO του Raspberry Pi. Προσαρμόστε τους αριθμούς των ακροδεκτών GPIO με βάση τις πραγματικές σας συνδέσεις. Η συνάρτηση rotate_stepper_motor περιστρέφει τον βηματικό κινητήρα κατά έναν καθορισμένο αριθμό βημάτων με μια καθορισμένη καθυστέρηση μεταξύ των βημάτων.</w:t>
      </w:r>
      <w:r w:rsidR="007C7656">
        <w:rPr>
          <w:lang w:val="el-GR"/>
        </w:rPr>
        <w:t xml:space="preserve">Στην προκειμένη περίπτωση 200 βήματα με 0.005 </w:t>
      </w:r>
      <w:r w:rsidR="007C7656">
        <w:t>sec</w:t>
      </w:r>
      <w:r w:rsidR="007C7656" w:rsidRPr="007C7656">
        <w:rPr>
          <w:lang w:val="el-GR"/>
        </w:rPr>
        <w:t xml:space="preserve"> </w:t>
      </w:r>
      <w:r w:rsidR="007C7656">
        <w:rPr>
          <w:lang w:val="el-GR"/>
        </w:rPr>
        <w:t>καθυστέρηση μεταξύ τους.Μπορώ να αλλάξω τα βήματα και την καθυστέρηση ανάλογα το αποτέλεσμα που θέλω.</w:t>
      </w:r>
    </w:p>
    <w:p w14:paraId="6135A22F" w14:textId="77777777" w:rsidR="00075195" w:rsidRDefault="00075195" w:rsidP="00075195">
      <w:pPr>
        <w:rPr>
          <w:b/>
          <w:bCs/>
          <w:lang w:val="el-GR"/>
        </w:rPr>
      </w:pPr>
      <w:r w:rsidRPr="002C670B">
        <w:rPr>
          <w:b/>
          <w:bCs/>
          <w:lang w:val="el-GR"/>
        </w:rPr>
        <w:t xml:space="preserve">Βεβαιωθείτε ότι έχετε εγκαταστήσει τη βιβλιοθήκη RPi.GPIO στο Raspberry Pi σας, αν δεν είναι ήδη εγκατεστημένη. Μπορείτε να το κάνετε αυτό με την ακόλουθη εντολή </w:t>
      </w:r>
      <w:r>
        <w:rPr>
          <w:b/>
          <w:bCs/>
          <w:lang w:val="el-GR"/>
        </w:rPr>
        <w:t>στη γραμμή εντολών(</w:t>
      </w:r>
      <w:r>
        <w:rPr>
          <w:b/>
          <w:bCs/>
        </w:rPr>
        <w:t>command</w:t>
      </w:r>
      <w:r w:rsidRPr="002C670B">
        <w:rPr>
          <w:b/>
          <w:bCs/>
          <w:lang w:val="el-GR"/>
        </w:rPr>
        <w:t xml:space="preserve"> </w:t>
      </w:r>
      <w:r>
        <w:rPr>
          <w:b/>
          <w:bCs/>
        </w:rPr>
        <w:t>line</w:t>
      </w:r>
      <w:r w:rsidRPr="002C670B">
        <w:rPr>
          <w:b/>
          <w:bCs/>
          <w:lang w:val="el-GR"/>
        </w:rPr>
        <w:t>):</w:t>
      </w:r>
    </w:p>
    <w:p w14:paraId="619BC548" w14:textId="77777777" w:rsidR="00075195" w:rsidRPr="002C670B" w:rsidRDefault="00075195" w:rsidP="00075195">
      <w:pPr>
        <w:rPr>
          <w:b/>
          <w:bCs/>
          <w:color w:val="FF0000"/>
          <w:lang w:val="el-GR"/>
        </w:rPr>
      </w:pPr>
      <w:r w:rsidRPr="002C670B">
        <w:rPr>
          <w:b/>
          <w:bCs/>
          <w:color w:val="FF0000"/>
          <w:lang w:val="el-GR"/>
        </w:rPr>
        <w:t>pip install RPi.GPIO</w:t>
      </w:r>
    </w:p>
    <w:p w14:paraId="2FEC3DB0" w14:textId="77777777" w:rsidR="00075195" w:rsidRDefault="00075195" w:rsidP="00075195">
      <w:pPr>
        <w:rPr>
          <w:lang w:val="el-GR"/>
        </w:rPr>
      </w:pPr>
    </w:p>
    <w:p w14:paraId="527AA173" w14:textId="77777777" w:rsidR="00642EED" w:rsidRDefault="00642EED" w:rsidP="00402B8A">
      <w:pPr>
        <w:rPr>
          <w:lang w:val="el-GR"/>
        </w:rPr>
      </w:pPr>
    </w:p>
    <w:p w14:paraId="580D5548" w14:textId="77777777" w:rsidR="00642EED" w:rsidRDefault="00642EED" w:rsidP="00402B8A">
      <w:pPr>
        <w:rPr>
          <w:lang w:val="el-GR"/>
        </w:rPr>
      </w:pPr>
    </w:p>
    <w:p w14:paraId="5D6177B5" w14:textId="77777777" w:rsidR="00642EED" w:rsidRDefault="00642EED" w:rsidP="00402B8A">
      <w:pPr>
        <w:rPr>
          <w:lang w:val="el-GR"/>
        </w:rPr>
      </w:pPr>
    </w:p>
    <w:p w14:paraId="653DCC0A" w14:textId="2BFEC2EE" w:rsidR="00B0158E" w:rsidRPr="00B0158E" w:rsidRDefault="00807C7A" w:rsidP="00402B8A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807C7A">
        <w:rPr>
          <w:b/>
          <w:bCs/>
          <w:lang w:val="el-GR"/>
        </w:rPr>
        <w:t xml:space="preserve">Κώδικας </w:t>
      </w:r>
      <w:r w:rsidRPr="00807C7A">
        <w:rPr>
          <w:b/>
          <w:bCs/>
        </w:rPr>
        <w:t>Python:</w:t>
      </w:r>
    </w:p>
    <w:p w14:paraId="09D338B9" w14:textId="77777777" w:rsidR="00B0158E" w:rsidRDefault="00B0158E" w:rsidP="00402B8A"/>
    <w:p w14:paraId="2F63270A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RPi.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proofErr w:type="spellEnd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as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</w:p>
    <w:p w14:paraId="09DD879F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gramStart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</w:t>
      </w:r>
      <w:proofErr w:type="gramEnd"/>
    </w:p>
    <w:p w14:paraId="12A8A233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A634449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Define GPIO pins for IN1, IN2, IN3, IN4 on the ULN2803</w:t>
      </w:r>
    </w:p>
    <w:p w14:paraId="7D3F827A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17</w:t>
      </w:r>
    </w:p>
    <w:p w14:paraId="087D79FC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IN2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18</w:t>
      </w:r>
    </w:p>
    <w:p w14:paraId="50BD6F2B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IN3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27</w:t>
      </w:r>
    </w:p>
    <w:p w14:paraId="0E5EAE6C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IN4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22</w:t>
      </w:r>
    </w:p>
    <w:p w14:paraId="61562AFE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1BC303C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 up GPIO mode and pins</w:t>
      </w:r>
    </w:p>
    <w:p w14:paraId="6B933F17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setmode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BCM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AE858A2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IN1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OUT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E9CFB52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IN2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OUT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376242AB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IN3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OUT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FA477B5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IN4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OUT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3912F92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3DAE58F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Full Step Sequence</w:t>
      </w:r>
    </w:p>
    <w:p w14:paraId="1FA5599F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FULL_STEP_SEQUENCE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[</w:t>
      </w:r>
    </w:p>
    <w:p w14:paraId="256BE4DB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[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],</w:t>
      </w:r>
    </w:p>
    <w:p w14:paraId="373772F6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[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],</w:t>
      </w:r>
    </w:p>
    <w:p w14:paraId="65421331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[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],</w:t>
      </w:r>
    </w:p>
    <w:p w14:paraId="32E7381C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[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],</w:t>
      </w:r>
    </w:p>
    <w:p w14:paraId="6B6066EE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[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],</w:t>
      </w:r>
    </w:p>
    <w:p w14:paraId="6C59B3B7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[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],</w:t>
      </w:r>
    </w:p>
    <w:p w14:paraId="48506C0A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[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],</w:t>
      </w:r>
    </w:p>
    <w:p w14:paraId="504D9F83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    [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]</w:t>
      </w:r>
    </w:p>
    <w:p w14:paraId="4CED434C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]</w:t>
      </w:r>
    </w:p>
    <w:p w14:paraId="453BAB3A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D24AA23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Function to set the motor coils based on the step</w:t>
      </w:r>
    </w:p>
    <w:p w14:paraId="229FC0EE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def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set_step</w:t>
      </w:r>
      <w:proofErr w:type="spellEnd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(</w:t>
      </w:r>
      <w:proofErr w:type="spellStart"/>
      <w:r w:rsidRPr="00B0158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step_sequence</w:t>
      </w:r>
      <w:proofErr w:type="spellEnd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):</w:t>
      </w:r>
    </w:p>
    <w:p w14:paraId="65B9377C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spellStart"/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IN1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step_</w:t>
      </w:r>
      <w:proofErr w:type="gramStart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sequence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[</w:t>
      </w:r>
      <w:proofErr w:type="gramEnd"/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])</w:t>
      </w:r>
    </w:p>
    <w:p w14:paraId="0D9285C3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spellStart"/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IN2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step_</w:t>
      </w:r>
      <w:proofErr w:type="gramStart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sequence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[</w:t>
      </w:r>
      <w:proofErr w:type="gramEnd"/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])</w:t>
      </w:r>
    </w:p>
    <w:p w14:paraId="49224B07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spellStart"/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IN3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step_</w:t>
      </w:r>
      <w:proofErr w:type="gramStart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sequence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[</w:t>
      </w:r>
      <w:proofErr w:type="gramEnd"/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])</w:t>
      </w:r>
    </w:p>
    <w:p w14:paraId="43A5266E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spellStart"/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IN4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step_</w:t>
      </w:r>
      <w:proofErr w:type="gramStart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sequence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[</w:t>
      </w:r>
      <w:proofErr w:type="gramEnd"/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3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])</w:t>
      </w:r>
    </w:p>
    <w:p w14:paraId="31C03077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5100B4A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Main function to rotate the stepper motor</w:t>
      </w:r>
    </w:p>
    <w:p w14:paraId="438DE95A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def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rotate_stepper_</w:t>
      </w:r>
      <w:proofErr w:type="gramStart"/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motor</w:t>
      </w:r>
      <w:proofErr w:type="spellEnd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(</w:t>
      </w:r>
      <w:proofErr w:type="gramEnd"/>
      <w:r w:rsidRPr="00B0158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steps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, </w:t>
      </w:r>
      <w:r w:rsidRPr="00B0158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delay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):</w:t>
      </w:r>
    </w:p>
    <w:p w14:paraId="363E08DF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for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_ </w:t>
      </w: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in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range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steps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04E7316D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for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step_sequence</w:t>
      </w:r>
      <w:proofErr w:type="spellEnd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in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FULL_STEP_SEQUENCE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345FD0FB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set_step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step_sequence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5AE0F15E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spellEnd"/>
      <w:proofErr w:type="gram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delay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298883B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0AEF42F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Rotate the stepper motor 200 steps with a delay of 0.005 seconds between steps</w:t>
      </w:r>
    </w:p>
    <w:p w14:paraId="42DA841F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rotate_stepper_</w:t>
      </w:r>
      <w:proofErr w:type="gramStart"/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motor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200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B0158E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0.005</w:t>
      </w:r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540B69F5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4ECCDE5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B0158E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Clean up GPIO on program exit</w:t>
      </w:r>
    </w:p>
    <w:p w14:paraId="1BA3A7A1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B0158E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B0158E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B0158E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cleanup</w:t>
      </w:r>
      <w:proofErr w:type="spellEnd"/>
      <w:r w:rsidRPr="00B0158E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</w:p>
    <w:p w14:paraId="7062925E" w14:textId="77777777" w:rsidR="00B0158E" w:rsidRPr="00B0158E" w:rsidRDefault="00B0158E" w:rsidP="00B0158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9BC6BD8" w14:textId="77777777" w:rsidR="00B0158E" w:rsidRPr="00642EED" w:rsidRDefault="00B0158E" w:rsidP="00402B8A"/>
    <w:sectPr w:rsidR="00B0158E" w:rsidRPr="0064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E3650"/>
    <w:multiLevelType w:val="hybridMultilevel"/>
    <w:tmpl w:val="A0CE7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2225C"/>
    <w:multiLevelType w:val="hybridMultilevel"/>
    <w:tmpl w:val="C00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74DC0"/>
    <w:multiLevelType w:val="hybridMultilevel"/>
    <w:tmpl w:val="F518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451340">
    <w:abstractNumId w:val="0"/>
  </w:num>
  <w:num w:numId="2" w16cid:durableId="279067396">
    <w:abstractNumId w:val="1"/>
  </w:num>
  <w:num w:numId="3" w16cid:durableId="98188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8A"/>
    <w:rsid w:val="00075195"/>
    <w:rsid w:val="003D43A3"/>
    <w:rsid w:val="00402B8A"/>
    <w:rsid w:val="00642EED"/>
    <w:rsid w:val="007C7656"/>
    <w:rsid w:val="008058A7"/>
    <w:rsid w:val="00807C7A"/>
    <w:rsid w:val="009C7030"/>
    <w:rsid w:val="00A7183F"/>
    <w:rsid w:val="00AD6629"/>
    <w:rsid w:val="00B0158E"/>
    <w:rsid w:val="00CD344F"/>
    <w:rsid w:val="00EE7F04"/>
    <w:rsid w:val="00F80D54"/>
    <w:rsid w:val="00FE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4C51"/>
  <w15:chartTrackingRefBased/>
  <w15:docId w15:val="{40E56573-9F04-4220-9118-418C5BC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B8A"/>
    <w:pPr>
      <w:ind w:left="720"/>
      <w:contextualSpacing/>
    </w:pPr>
  </w:style>
  <w:style w:type="table" w:styleId="TableGrid">
    <w:name w:val="Table Grid"/>
    <w:basedOn w:val="TableNormal"/>
    <w:uiPriority w:val="39"/>
    <w:rsid w:val="009C7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E6CFC-0C25-4122-BFE3-949C4347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</dc:creator>
  <cp:keywords/>
  <dc:description/>
  <cp:lastModifiedBy>G5</cp:lastModifiedBy>
  <cp:revision>3</cp:revision>
  <dcterms:created xsi:type="dcterms:W3CDTF">2023-09-27T08:21:00Z</dcterms:created>
  <dcterms:modified xsi:type="dcterms:W3CDTF">2023-12-11T12:01:00Z</dcterms:modified>
</cp:coreProperties>
</file>