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8F8F2" w14:textId="34256CCC" w:rsidR="00DC1E49" w:rsidRPr="00DC1E49" w:rsidRDefault="00DC1E49">
      <w:pPr>
        <w:rPr>
          <w:b/>
          <w:bCs/>
          <w:i/>
          <w:iCs/>
          <w:sz w:val="36"/>
          <w:szCs w:val="36"/>
          <w:u w:val="single"/>
          <w:lang w:val="es-ES"/>
        </w:rPr>
      </w:pPr>
      <w:r w:rsidRPr="00DC1E49">
        <w:rPr>
          <w:b/>
          <w:bCs/>
          <w:i/>
          <w:iCs/>
          <w:sz w:val="36"/>
          <w:szCs w:val="36"/>
          <w:u w:val="single"/>
          <w:lang w:val="es-ES"/>
        </w:rPr>
        <w:t>General</w:t>
      </w:r>
    </w:p>
    <w:p w14:paraId="0EB26C96" w14:textId="62CF0BDE" w:rsidR="00DC1E49" w:rsidRDefault="00DC1E49">
      <w:pPr>
        <w:rPr>
          <w:lang w:val="es-ES"/>
        </w:rPr>
      </w:pPr>
      <w:r>
        <w:rPr>
          <w:lang w:val="es-ES"/>
        </w:rPr>
        <w:t>Se encontraron 4 categorías para las consultas realizadas por usuarios.</w:t>
      </w:r>
    </w:p>
    <w:p w14:paraId="5EE1AB09" w14:textId="487ACB0E" w:rsidR="00AF1529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Citas y horarios, representando el 36% de los datos</w:t>
      </w:r>
    </w:p>
    <w:p w14:paraId="5A27C3C2" w14:textId="77777777" w:rsidR="00AF1529" w:rsidRPr="00954EB7" w:rsidRDefault="00AF1529" w:rsidP="00AF152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Locación y detalles de propiedad, representando el 31% de los datos</w:t>
      </w:r>
    </w:p>
    <w:p w14:paraId="00BB2578" w14:textId="29CCAB1C" w:rsidR="00DC1E49" w:rsidRDefault="00AF152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Información, representando el 18% de los datos</w:t>
      </w:r>
    </w:p>
    <w:p w14:paraId="552BEF71" w14:textId="0EA81EA6" w:rsidR="00DC1E49" w:rsidRDefault="00DC1E49" w:rsidP="00DC1E4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Pagos, representando el 16% de los datos</w:t>
      </w:r>
    </w:p>
    <w:p w14:paraId="2632BEB3" w14:textId="77777777" w:rsidR="00DC1E49" w:rsidRDefault="00DC1E49" w:rsidP="00DC1E49">
      <w:pPr>
        <w:rPr>
          <w:lang w:val="es-ES"/>
        </w:rPr>
      </w:pPr>
    </w:p>
    <w:p w14:paraId="0074C88B" w14:textId="0829C47B" w:rsidR="00DC1E49" w:rsidRPr="00DC1E49" w:rsidRDefault="00DC1E49" w:rsidP="00DC1E49">
      <w:pPr>
        <w:rPr>
          <w:i/>
          <w:iCs/>
          <w:sz w:val="32"/>
          <w:szCs w:val="32"/>
          <w:u w:val="single"/>
          <w:lang w:val="es-ES"/>
        </w:rPr>
      </w:pPr>
      <w:r w:rsidRPr="00DC1E49">
        <w:rPr>
          <w:i/>
          <w:iCs/>
          <w:sz w:val="32"/>
          <w:szCs w:val="32"/>
          <w:u w:val="single"/>
          <w:lang w:val="es-ES"/>
        </w:rPr>
        <w:t>Geografía</w:t>
      </w:r>
    </w:p>
    <w:p w14:paraId="29CFD8EB" w14:textId="1D2514EF" w:rsidR="00BE0354" w:rsidRDefault="00954EB7" w:rsidP="00DC1E49">
      <w:pPr>
        <w:rPr>
          <w:lang w:val="es-ES"/>
        </w:rPr>
      </w:pPr>
      <w:r>
        <w:rPr>
          <w:lang w:val="es-ES"/>
        </w:rPr>
        <w:t xml:space="preserve">En base a los análisis previos, se tabularon de mayor a menor las palabras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dentro de la base de datos “</w:t>
      </w:r>
      <w:r w:rsidR="00BE0354" w:rsidRPr="00BE0354">
        <w:rPr>
          <w:b/>
          <w:bCs/>
          <w:i/>
          <w:iCs/>
          <w:lang w:val="es-ES"/>
        </w:rPr>
        <w:t>F</w:t>
      </w:r>
      <w:r w:rsidRPr="00BE0354">
        <w:rPr>
          <w:b/>
          <w:bCs/>
          <w:i/>
          <w:iCs/>
          <w:lang w:val="es-ES"/>
        </w:rPr>
        <w:t>iltrados_geografia</w:t>
      </w:r>
      <w:r>
        <w:rPr>
          <w:lang w:val="es-ES"/>
        </w:rPr>
        <w:t>” en la tabla “</w:t>
      </w:r>
      <w:r w:rsidRPr="00BE0354">
        <w:rPr>
          <w:b/>
          <w:bCs/>
          <w:i/>
          <w:iCs/>
          <w:lang w:val="es-ES"/>
        </w:rPr>
        <w:t>Palabras_geografia</w:t>
      </w:r>
      <w:r>
        <w:rPr>
          <w:lang w:val="es-ES"/>
        </w:rPr>
        <w:t>”</w:t>
      </w:r>
      <w:r w:rsidR="00BE0354">
        <w:rPr>
          <w:lang w:val="es-ES"/>
        </w:rPr>
        <w:t>.</w:t>
      </w:r>
    </w:p>
    <w:p w14:paraId="43C3F923" w14:textId="075246D9" w:rsidR="00BE0354" w:rsidRDefault="00BE0354" w:rsidP="00DC1E49">
      <w:pPr>
        <w:rPr>
          <w:lang w:val="es-ES"/>
        </w:rPr>
      </w:pPr>
      <w:r>
        <w:rPr>
          <w:lang w:val="es-ES"/>
        </w:rPr>
        <w:t xml:space="preserve">Con estas palabras obtenidas, se realizó un análisis general de las categorías de preguntas </w:t>
      </w:r>
      <w:r w:rsidR="00DA0D9B">
        <w:rPr>
          <w:lang w:val="es-ES"/>
        </w:rPr>
        <w:t>más</w:t>
      </w:r>
      <w:r>
        <w:rPr>
          <w:lang w:val="es-ES"/>
        </w:rPr>
        <w:t xml:space="preserve"> frecuentes y se encontraron los siguientes patrones:</w:t>
      </w:r>
      <w:r>
        <w:rPr>
          <w:lang w:val="es-ES"/>
        </w:rPr>
        <w:br/>
      </w:r>
    </w:p>
    <w:p w14:paraId="1704C8EB" w14:textId="3200CC51" w:rsidR="00BE0354" w:rsidRPr="00BE0354" w:rsidRDefault="00BE0354" w:rsidP="00BE035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E0354">
        <w:rPr>
          <w:b/>
          <w:bCs/>
          <w:lang w:val="es-ES"/>
        </w:rPr>
        <w:t>Ubicación (49%)</w:t>
      </w:r>
    </w:p>
    <w:p w14:paraId="6772DB9A" w14:textId="79288A7E" w:rsidR="00BE0354" w:rsidRPr="00BE0354" w:rsidRDefault="00BE0354" w:rsidP="00BE035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E0354">
        <w:rPr>
          <w:b/>
          <w:bCs/>
          <w:lang w:val="es-ES"/>
        </w:rPr>
        <w:t>Tipos de propiedad (28%)</w:t>
      </w:r>
    </w:p>
    <w:p w14:paraId="39F6ACBE" w14:textId="300DD6F0" w:rsidR="00BE0354" w:rsidRPr="00BE0354" w:rsidRDefault="00BE0354" w:rsidP="00BE035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E0354">
        <w:rPr>
          <w:b/>
          <w:bCs/>
          <w:lang w:val="es-ES"/>
        </w:rPr>
        <w:t>Información sobre proyectos (25%)</w:t>
      </w:r>
    </w:p>
    <w:p w14:paraId="5E0826B5" w14:textId="1DFB8B35" w:rsidR="00BE0354" w:rsidRPr="00BE0354" w:rsidRDefault="00BE0354" w:rsidP="00BE035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E0354">
        <w:rPr>
          <w:b/>
          <w:bCs/>
          <w:lang w:val="es-ES"/>
        </w:rPr>
        <w:t>Visitas y consultas (16%)</w:t>
      </w:r>
    </w:p>
    <w:p w14:paraId="195B8BCE" w14:textId="561837CF" w:rsidR="00BE0354" w:rsidRPr="00BE0354" w:rsidRDefault="00BE0354" w:rsidP="00BE035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E0354">
        <w:rPr>
          <w:b/>
          <w:bCs/>
          <w:lang w:val="es-ES"/>
        </w:rPr>
        <w:t>Precios (14%)</w:t>
      </w:r>
    </w:p>
    <w:p w14:paraId="5798B1DB" w14:textId="1D8CCD74" w:rsidR="00BE0354" w:rsidRPr="00BE0354" w:rsidRDefault="00BE0354" w:rsidP="00BE035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E0354">
        <w:rPr>
          <w:b/>
          <w:bCs/>
          <w:lang w:val="es-ES"/>
        </w:rPr>
        <w:t>Disponibilidad y opciones (6%)</w:t>
      </w:r>
    </w:p>
    <w:p w14:paraId="3226A338" w14:textId="101E6301" w:rsidR="00BE0354" w:rsidRDefault="00BE0354" w:rsidP="00BE0354">
      <w:pPr>
        <w:rPr>
          <w:lang w:val="es-ES"/>
        </w:rPr>
      </w:pPr>
      <w:r>
        <w:rPr>
          <w:lang w:val="es-ES"/>
        </w:rPr>
        <w:t xml:space="preserve">De estas, se descartaron las ultimas 3 por relevancia a la temática principal, dado que no están </w:t>
      </w:r>
      <w:r w:rsidR="00DA0D9B">
        <w:rPr>
          <w:lang w:val="es-ES"/>
        </w:rPr>
        <w:t>tan presentes</w:t>
      </w:r>
      <w:r>
        <w:rPr>
          <w:lang w:val="es-ES"/>
        </w:rPr>
        <w:t xml:space="preserve"> en la base de datos y son relacionadas </w:t>
      </w:r>
      <w:r w:rsidR="00DA0D9B">
        <w:rPr>
          <w:lang w:val="es-ES"/>
        </w:rPr>
        <w:t>más</w:t>
      </w:r>
      <w:r>
        <w:rPr>
          <w:lang w:val="es-ES"/>
        </w:rPr>
        <w:t xml:space="preserve"> a otras categorías como Pagos o Citas y Horarios.</w:t>
      </w:r>
    </w:p>
    <w:p w14:paraId="5DD9864A" w14:textId="529953B0" w:rsidR="00BE0354" w:rsidRDefault="00DA0D9B" w:rsidP="00BE0354">
      <w:pPr>
        <w:rPr>
          <w:lang w:val="es-ES"/>
        </w:rPr>
      </w:pPr>
      <w:r>
        <w:rPr>
          <w:lang w:val="es-ES"/>
        </w:rPr>
        <w:t>Todas las preguntas fueron creadas teniendo en cuenta la frecuencia de uso que le dan a ciertas palabras los usuarios.</w:t>
      </w:r>
    </w:p>
    <w:p w14:paraId="42892D00" w14:textId="32A0E260" w:rsidR="00BE0354" w:rsidRDefault="00BE0354" w:rsidP="00BE0354">
      <w:r w:rsidRPr="00BE0354">
        <w:rPr>
          <w:b/>
          <w:bCs/>
        </w:rPr>
        <w:t>Ubicación</w:t>
      </w:r>
      <w:r w:rsidR="00DA0D9B">
        <w:rPr>
          <w:b/>
          <w:bCs/>
        </w:rPr>
        <w:t xml:space="preserve">: </w:t>
      </w:r>
      <w:r w:rsidR="00DA0D9B">
        <w:t>La mayor parte de las preguntas son sobre donde se encuentran los proyectos disponibles.</w:t>
      </w:r>
    </w:p>
    <w:p w14:paraId="241D9C49" w14:textId="5B6FDC8A" w:rsidR="00DA0D9B" w:rsidRDefault="00DA0D9B" w:rsidP="00BE0354">
      <w:r w:rsidRPr="00DA0D9B">
        <w:rPr>
          <w:b/>
          <w:bCs/>
        </w:rPr>
        <w:t>Tipos de propiedad</w:t>
      </w:r>
      <w:r>
        <w:rPr>
          <w:b/>
          <w:bCs/>
        </w:rPr>
        <w:t xml:space="preserve">: </w:t>
      </w:r>
      <w:r>
        <w:t>Estas son preguntas particulares, como “busco un monoambiente” y predominan preguntas sobre disponibilidad de departamentos en la Ciudad de Buenos Aires.</w:t>
      </w:r>
    </w:p>
    <w:p w14:paraId="638108F9" w14:textId="623E16CA" w:rsidR="00DC1E49" w:rsidRPr="00DC1E49" w:rsidRDefault="00DA0D9B" w:rsidP="00DC1E49">
      <w:pPr>
        <w:rPr>
          <w:lang w:val="es-ES"/>
        </w:rPr>
      </w:pPr>
      <w:r w:rsidRPr="00DA0D9B">
        <w:rPr>
          <w:b/>
          <w:bCs/>
        </w:rPr>
        <w:t>Información sobre proyectos:</w:t>
      </w:r>
      <w:r>
        <w:t xml:space="preserve"> Preguntas únicas sobre propiedades en particular, sobre cuando estará listo el proyecto. Además de la pregunta podría agregarse un enlace a un catálogo de nuestros proyectos listos y en desarrollo, donde se pueda ir a fondo con cada proyecto particular.</w:t>
      </w:r>
    </w:p>
    <w:sectPr w:rsidR="00DC1E49" w:rsidRPr="00DC1E49">
      <w:footerReference w:type="even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5DE2A" w14:textId="77777777" w:rsidR="00E12280" w:rsidRDefault="00E12280" w:rsidP="00E12280">
      <w:pPr>
        <w:spacing w:after="0" w:line="240" w:lineRule="auto"/>
      </w:pPr>
      <w:r>
        <w:separator/>
      </w:r>
    </w:p>
  </w:endnote>
  <w:endnote w:type="continuationSeparator" w:id="0">
    <w:p w14:paraId="29956432" w14:textId="77777777" w:rsidR="00E12280" w:rsidRDefault="00E12280" w:rsidP="00E1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FDF95" w14:textId="22712002" w:rsidR="00E12280" w:rsidRDefault="00E1228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E5C238" wp14:editId="5158C1D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137698116" name="Cuadro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438AD" w14:textId="68FEF6AC" w:rsidR="00E12280" w:rsidRPr="00E12280" w:rsidRDefault="00E12280" w:rsidP="00E122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22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5C23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Uso interno" style="position:absolute;margin-left:0;margin-top:0;width:46.5pt;height:27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C0438AD" w14:textId="68FEF6AC" w:rsidR="00E12280" w:rsidRPr="00E12280" w:rsidRDefault="00E12280" w:rsidP="00E122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22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C1B03" w14:textId="6E3AB372" w:rsidR="00E12280" w:rsidRDefault="00E1228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0308C2" wp14:editId="5873ED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548359644" name="Cuadro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6008BD" w14:textId="2D3BED63" w:rsidR="00E12280" w:rsidRPr="00E12280" w:rsidRDefault="00E12280" w:rsidP="00E122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22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308C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Uso interno" style="position:absolute;margin-left:0;margin-top:0;width:46.5pt;height:27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066008BD" w14:textId="2D3BED63" w:rsidR="00E12280" w:rsidRPr="00E12280" w:rsidRDefault="00E12280" w:rsidP="00E122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22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4879" w14:textId="0E4E3B48" w:rsidR="00E12280" w:rsidRDefault="00E1228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44F253" wp14:editId="72114AB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90550" cy="352425"/>
              <wp:effectExtent l="0" t="0" r="0" b="0"/>
              <wp:wrapNone/>
              <wp:docPr id="927043228" name="Cuadro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923A3F" w14:textId="2AD17CDF" w:rsidR="00E12280" w:rsidRPr="00E12280" w:rsidRDefault="00E12280" w:rsidP="00E1228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228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4F25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Uso interno" style="position:absolute;margin-left:0;margin-top:0;width:46.5pt;height:27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" filled="f" stroked="f">
              <v:fill o:detectmouseclick="t"/>
              <v:textbox style="mso-fit-shape-to-text:t" inset="0,0,0,15pt">
                <w:txbxContent>
                  <w:p w14:paraId="5E923A3F" w14:textId="2AD17CDF" w:rsidR="00E12280" w:rsidRPr="00E12280" w:rsidRDefault="00E12280" w:rsidP="00E1228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228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B22A0" w14:textId="77777777" w:rsidR="00E12280" w:rsidRDefault="00E12280" w:rsidP="00E12280">
      <w:pPr>
        <w:spacing w:after="0" w:line="240" w:lineRule="auto"/>
      </w:pPr>
      <w:r>
        <w:separator/>
      </w:r>
    </w:p>
  </w:footnote>
  <w:footnote w:type="continuationSeparator" w:id="0">
    <w:p w14:paraId="6D93B344" w14:textId="77777777" w:rsidR="00E12280" w:rsidRDefault="00E12280" w:rsidP="00E1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82E8B"/>
    <w:multiLevelType w:val="hybridMultilevel"/>
    <w:tmpl w:val="775EED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00D23"/>
    <w:multiLevelType w:val="hybridMultilevel"/>
    <w:tmpl w:val="695A1B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B1760"/>
    <w:multiLevelType w:val="hybridMultilevel"/>
    <w:tmpl w:val="CD109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3924">
    <w:abstractNumId w:val="2"/>
  </w:num>
  <w:num w:numId="2" w16cid:durableId="1294755248">
    <w:abstractNumId w:val="1"/>
  </w:num>
  <w:num w:numId="3" w16cid:durableId="180141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9"/>
    <w:rsid w:val="00490BF7"/>
    <w:rsid w:val="007A4A27"/>
    <w:rsid w:val="008450CD"/>
    <w:rsid w:val="00954EB7"/>
    <w:rsid w:val="00962A62"/>
    <w:rsid w:val="00AF1529"/>
    <w:rsid w:val="00BE0354"/>
    <w:rsid w:val="00C15314"/>
    <w:rsid w:val="00DA0D9B"/>
    <w:rsid w:val="00DC1E49"/>
    <w:rsid w:val="00E12280"/>
    <w:rsid w:val="0156D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0C85"/>
  <w15:chartTrackingRefBased/>
  <w15:docId w15:val="{22561230-91DE-420A-A7FD-33041B7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1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1E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1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1E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1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1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1E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E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E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1E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E4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E12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E75EC399FF0408A7D9C95D006F572" ma:contentTypeVersion="11" ma:contentTypeDescription="Create a new document." ma:contentTypeScope="" ma:versionID="f8a6446cca389027251127c763bb21ad">
  <xsd:schema xmlns:xsd="http://www.w3.org/2001/XMLSchema" xmlns:xs="http://www.w3.org/2001/XMLSchema" xmlns:p="http://schemas.microsoft.com/office/2006/metadata/properties" xmlns:ns2="16ac70b6-64da-486c-9dfe-971ddbdf1442" targetNamespace="http://schemas.microsoft.com/office/2006/metadata/properties" ma:root="true" ma:fieldsID="d47ecbe1f4043991e61cd1fd7012840e" ns2:_="">
    <xsd:import namespace="16ac70b6-64da-486c-9dfe-971ddbdf1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c70b6-64da-486c-9dfe-971ddbdf14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f3845bd-91a3-4bb5-b36a-057b0c95c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c70b6-64da-486c-9dfe-971ddbdf144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4F6F81-1DD3-4D25-8227-E48D842B1528}"/>
</file>

<file path=customXml/itemProps2.xml><?xml version="1.0" encoding="utf-8"?>
<ds:datastoreItem xmlns:ds="http://schemas.openxmlformats.org/officeDocument/2006/customXml" ds:itemID="{28DCF86D-4CCE-4540-A81E-102C54CEC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A66E3-ECB0-469D-8F8E-9DCA9D0CF288}">
  <ds:schemaRefs>
    <ds:schemaRef ds:uri="http://schemas.microsoft.com/office/2006/metadata/properties"/>
    <ds:schemaRef ds:uri="http://schemas.microsoft.com/office/infopath/2007/PartnerControls"/>
    <ds:schemaRef ds:uri="16ac70b6-64da-486c-9dfe-971ddbdf1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Miceli</dc:creator>
  <cp:keywords/>
  <dc:description/>
  <cp:lastModifiedBy>Giovanni Miceli</cp:lastModifiedBy>
  <cp:revision>4</cp:revision>
  <dcterms:created xsi:type="dcterms:W3CDTF">2025-03-11T19:08:00Z</dcterms:created>
  <dcterms:modified xsi:type="dcterms:W3CDTF">2025-03-11T19:08:00Z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0x010100343E75EC399FF0408A7D9C95D006F572</vt:lpwstr>
  </property>
  <property fmtid="{D5CDD505-2E9C-101B-9397-08002B2CF9AE}" pid="3" name="MediaServiceImageTags">
    <vt:lpwstr/>
  </property>
  <property fmtid="{D5CDD505-2E9C-101B-9397-08002B2CF9AE}" pid="4" name="ClassificationContentMarkingFooterShapeIds">
    <vt:lpwstr>37418e9c,8351b44,20af4ddc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Uso interno</vt:lpwstr>
  </property>
  <property fmtid="{D5CDD505-2E9C-101B-9397-08002B2CF9AE}" pid="7" name="MSIP_Label_1a02aae9-8346-46dd-89a0-a5c56dae54e7_Enabled">
    <vt:lpwstr>true</vt:lpwstr>
  </property>
  <property fmtid="{D5CDD505-2E9C-101B-9397-08002B2CF9AE}" pid="8" name="MSIP_Label_1a02aae9-8346-46dd-89a0-a5c56dae54e7_SetDate">
    <vt:lpwstr>2025-03-11T19:08:44Z</vt:lpwstr>
  </property>
  <property fmtid="{D5CDD505-2E9C-101B-9397-08002B2CF9AE}" pid="9" name="MSIP_Label_1a02aae9-8346-46dd-89a0-a5c56dae54e7_Method">
    <vt:lpwstr>Standard</vt:lpwstr>
  </property>
  <property fmtid="{D5CDD505-2E9C-101B-9397-08002B2CF9AE}" pid="10" name="MSIP_Label_1a02aae9-8346-46dd-89a0-a5c56dae54e7_Name">
    <vt:lpwstr>Uso privado</vt:lpwstr>
  </property>
  <property fmtid="{D5CDD505-2E9C-101B-9397-08002B2CF9AE}" pid="11" name="MSIP_Label_1a02aae9-8346-46dd-89a0-a5c56dae54e7_SiteId">
    <vt:lpwstr>8091709e-aada-4016-8015-ddb37c050380</vt:lpwstr>
  </property>
  <property fmtid="{D5CDD505-2E9C-101B-9397-08002B2CF9AE}" pid="12" name="MSIP_Label_1a02aae9-8346-46dd-89a0-a5c56dae54e7_ActionId">
    <vt:lpwstr>22eb4e2d-5146-426f-af0a-805915aee079</vt:lpwstr>
  </property>
  <property fmtid="{D5CDD505-2E9C-101B-9397-08002B2CF9AE}" pid="13" name="MSIP_Label_1a02aae9-8346-46dd-89a0-a5c56dae54e7_ContentBits">
    <vt:lpwstr>2</vt:lpwstr>
  </property>
  <property fmtid="{D5CDD505-2E9C-101B-9397-08002B2CF9AE}" pid="14" name="MSIP_Label_1a02aae9-8346-46dd-89a0-a5c56dae54e7_Tag">
    <vt:lpwstr>10, 3, 0, 2</vt:lpwstr>
  </property>
</Properties>
</file>