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Giovani de Oliveira - 058657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Gregory Klauss - 55674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Lucas Portes - 59612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Protótipo - Figma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Segue abaixo o link para o protótipo das telas feito no figma: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https://www.figma.com/file/qOQMTEoULqRKnJjiQVclsB/Kanban?node-id=0%3A1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Além disso, vamos enviar screenshots neste documento, só por precaução.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Quadros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Quadro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Forúm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Discussão no forúm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Configurações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usuários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disciplinas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usuário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qOQMTEoULqRKnJjiQVclsB/Kanban?node-id=0%3A1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