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B03B8" w14:textId="77777777" w:rsidR="003F5B52" w:rsidRDefault="003F5B52" w:rsidP="003F5B52">
      <w:pPr>
        <w:pStyle w:val="SemEspaamento"/>
      </w:pPr>
    </w:p>
    <w:p w14:paraId="501E55B0" w14:textId="77777777" w:rsidR="007928EF" w:rsidRDefault="00F17721" w:rsidP="00F17721">
      <w:pPr>
        <w:pStyle w:val="Ttulo1"/>
        <w:jc w:val="center"/>
      </w:pPr>
      <w:r>
        <w:t>PROJETO EM CIÊNCIA DE DADOS</w:t>
      </w:r>
    </w:p>
    <w:p w14:paraId="01866093" w14:textId="77777777" w:rsidR="007928EF" w:rsidRDefault="007928EF" w:rsidP="007928EF">
      <w:pPr>
        <w:pStyle w:val="Ttulo1"/>
      </w:pPr>
    </w:p>
    <w:p w14:paraId="6CFB3D27" w14:textId="77777777" w:rsidR="007928EF" w:rsidRDefault="007928EF" w:rsidP="007928EF"/>
    <w:p w14:paraId="3F15ECDA" w14:textId="77777777" w:rsidR="007928EF" w:rsidRDefault="007928EF" w:rsidP="007928EF"/>
    <w:p w14:paraId="0654F8A1" w14:textId="77777777" w:rsidR="007928EF" w:rsidRDefault="007928EF" w:rsidP="007928EF"/>
    <w:p w14:paraId="29D01E9F" w14:textId="77777777" w:rsidR="007928EF" w:rsidRDefault="007928EF" w:rsidP="007928EF"/>
    <w:p w14:paraId="42AD0F68" w14:textId="77777777" w:rsidR="007928EF" w:rsidRDefault="007928EF" w:rsidP="007928EF"/>
    <w:p w14:paraId="4C0A99F2" w14:textId="77777777" w:rsidR="007928EF" w:rsidRPr="007928EF" w:rsidRDefault="007928EF" w:rsidP="007928EF"/>
    <w:p w14:paraId="6BA7F7EC" w14:textId="336954A0" w:rsidR="00F17721" w:rsidRPr="00BD053F" w:rsidRDefault="007928EF" w:rsidP="00F17721">
      <w:pPr>
        <w:pStyle w:val="Ttulo1"/>
        <w:jc w:val="center"/>
        <w:rPr>
          <w:sz w:val="36"/>
          <w:szCs w:val="36"/>
          <w:u w:val="single"/>
        </w:rPr>
      </w:pPr>
      <w:r w:rsidRPr="00F411A7">
        <w:rPr>
          <w:sz w:val="48"/>
          <w:szCs w:val="48"/>
        </w:rPr>
        <w:t>Análise de Dados Educacionais</w:t>
      </w:r>
      <w:r w:rsidR="00D222D6" w:rsidRPr="00F411A7">
        <w:rPr>
          <w:sz w:val="48"/>
          <w:szCs w:val="48"/>
        </w:rPr>
        <w:br/>
      </w:r>
      <w:r w:rsidR="00BD053F" w:rsidRPr="00BD053F">
        <w:rPr>
          <w:sz w:val="36"/>
          <w:szCs w:val="36"/>
          <w:u w:val="single"/>
        </w:rPr>
        <w:t>Análise do Impacto da Pandemia de COVID-19 no Perfil dos Beneficiários do Prouni (2017–2020)</w:t>
      </w:r>
    </w:p>
    <w:p w14:paraId="11C4C12C" w14:textId="6A3A595C" w:rsidR="003F5B52" w:rsidRDefault="003F5B52" w:rsidP="00617E2D">
      <w:pPr>
        <w:pStyle w:val="SemEspaamento"/>
      </w:pPr>
    </w:p>
    <w:p w14:paraId="776AC731" w14:textId="77777777" w:rsidR="007928EF" w:rsidRDefault="007928EF" w:rsidP="00617E2D">
      <w:pPr>
        <w:pStyle w:val="SemEspaamento"/>
      </w:pPr>
    </w:p>
    <w:p w14:paraId="06C9748C" w14:textId="77777777" w:rsidR="007928EF" w:rsidRDefault="007928EF" w:rsidP="00617E2D">
      <w:pPr>
        <w:pStyle w:val="SemEspaamento"/>
      </w:pPr>
    </w:p>
    <w:p w14:paraId="0F2573FF" w14:textId="77777777" w:rsidR="007928EF" w:rsidRDefault="007928EF" w:rsidP="00617E2D">
      <w:pPr>
        <w:pStyle w:val="SemEspaamento"/>
      </w:pPr>
    </w:p>
    <w:p w14:paraId="657A5619" w14:textId="77777777" w:rsidR="007928EF" w:rsidRDefault="007928EF" w:rsidP="00617E2D">
      <w:pPr>
        <w:pStyle w:val="SemEspaamento"/>
      </w:pPr>
    </w:p>
    <w:p w14:paraId="12218D14" w14:textId="77777777" w:rsidR="007928EF" w:rsidRDefault="007928EF" w:rsidP="00617E2D">
      <w:pPr>
        <w:pStyle w:val="SemEspaamento"/>
      </w:pPr>
    </w:p>
    <w:p w14:paraId="797D20E6" w14:textId="77777777" w:rsidR="007928EF" w:rsidRDefault="007928EF" w:rsidP="00617E2D">
      <w:pPr>
        <w:pStyle w:val="SemEspaamento"/>
      </w:pPr>
    </w:p>
    <w:p w14:paraId="4D349F2F" w14:textId="77777777" w:rsidR="007928EF" w:rsidRDefault="007928EF" w:rsidP="00617E2D">
      <w:pPr>
        <w:pStyle w:val="SemEspaamento"/>
      </w:pPr>
    </w:p>
    <w:p w14:paraId="7E1AEBFF" w14:textId="77777777" w:rsidR="007928EF" w:rsidRDefault="007928EF" w:rsidP="00617E2D">
      <w:pPr>
        <w:pStyle w:val="SemEspaamento"/>
      </w:pPr>
    </w:p>
    <w:p w14:paraId="4C1745C0" w14:textId="77777777" w:rsidR="007928EF" w:rsidRDefault="007928EF" w:rsidP="00617E2D">
      <w:pPr>
        <w:pStyle w:val="SemEspaamento"/>
      </w:pPr>
    </w:p>
    <w:p w14:paraId="11066085" w14:textId="77777777" w:rsidR="007928EF" w:rsidRDefault="007928EF" w:rsidP="00617E2D">
      <w:pPr>
        <w:pStyle w:val="SemEspaamento"/>
      </w:pPr>
    </w:p>
    <w:p w14:paraId="7F490BE0" w14:textId="77777777" w:rsidR="007928EF" w:rsidRDefault="007928EF" w:rsidP="00617E2D">
      <w:pPr>
        <w:pStyle w:val="SemEspaamento"/>
      </w:pPr>
    </w:p>
    <w:p w14:paraId="741E1157" w14:textId="77777777" w:rsidR="007928EF" w:rsidRDefault="007928EF" w:rsidP="00617E2D">
      <w:pPr>
        <w:pStyle w:val="SemEspaamento"/>
      </w:pPr>
    </w:p>
    <w:p w14:paraId="5A9BBD80" w14:textId="77777777" w:rsidR="007928EF" w:rsidRDefault="007928EF" w:rsidP="00617E2D">
      <w:pPr>
        <w:pStyle w:val="SemEspaamento"/>
      </w:pPr>
    </w:p>
    <w:p w14:paraId="5897C9F5" w14:textId="77777777" w:rsidR="007928EF" w:rsidRDefault="007928EF" w:rsidP="00617E2D">
      <w:pPr>
        <w:pStyle w:val="SemEspaamento"/>
      </w:pPr>
    </w:p>
    <w:p w14:paraId="6F5697A9" w14:textId="77777777" w:rsidR="007928EF" w:rsidRDefault="007928EF" w:rsidP="00617E2D">
      <w:pPr>
        <w:pStyle w:val="SemEspaamento"/>
      </w:pPr>
    </w:p>
    <w:p w14:paraId="0F5FAC02" w14:textId="77777777" w:rsidR="007928EF" w:rsidRDefault="007928EF" w:rsidP="00617E2D">
      <w:pPr>
        <w:pStyle w:val="SemEspaamento"/>
      </w:pPr>
    </w:p>
    <w:p w14:paraId="7B3D270F" w14:textId="77777777" w:rsidR="007928EF" w:rsidRDefault="007928EF" w:rsidP="00617E2D">
      <w:pPr>
        <w:pStyle w:val="SemEspaamento"/>
      </w:pPr>
    </w:p>
    <w:p w14:paraId="64FBC7A8" w14:textId="77777777" w:rsidR="007928EF" w:rsidRDefault="007928EF" w:rsidP="00617E2D">
      <w:pPr>
        <w:pStyle w:val="SemEspaamento"/>
      </w:pPr>
    </w:p>
    <w:p w14:paraId="42D87A09" w14:textId="77777777" w:rsidR="007928EF" w:rsidRDefault="007928EF" w:rsidP="00617E2D">
      <w:pPr>
        <w:pStyle w:val="SemEspaamento"/>
      </w:pPr>
    </w:p>
    <w:p w14:paraId="5EC6F57D" w14:textId="77777777" w:rsidR="007928EF" w:rsidRDefault="007928EF" w:rsidP="00617E2D">
      <w:pPr>
        <w:pStyle w:val="SemEspaamento"/>
      </w:pPr>
    </w:p>
    <w:p w14:paraId="40CA2422" w14:textId="77777777" w:rsidR="007928EF" w:rsidRDefault="007928EF" w:rsidP="00617E2D">
      <w:pPr>
        <w:pStyle w:val="SemEspaamento"/>
      </w:pPr>
    </w:p>
    <w:p w14:paraId="12567166" w14:textId="77777777" w:rsidR="007928EF" w:rsidRDefault="007928EF" w:rsidP="00617E2D">
      <w:pPr>
        <w:pStyle w:val="SemEspaamento"/>
      </w:pPr>
    </w:p>
    <w:p w14:paraId="21A65C17" w14:textId="77777777" w:rsidR="007928EF" w:rsidRDefault="007928EF" w:rsidP="00617E2D">
      <w:pPr>
        <w:pStyle w:val="SemEspaamento"/>
      </w:pPr>
    </w:p>
    <w:p w14:paraId="38E6F4F9" w14:textId="77777777" w:rsidR="007928EF" w:rsidRDefault="007928EF" w:rsidP="00617E2D">
      <w:pPr>
        <w:pStyle w:val="SemEspaamento"/>
      </w:pPr>
    </w:p>
    <w:p w14:paraId="27078DD0" w14:textId="77777777" w:rsidR="007928EF" w:rsidRDefault="007928EF" w:rsidP="00617E2D">
      <w:pPr>
        <w:pStyle w:val="SemEspaamento"/>
      </w:pPr>
    </w:p>
    <w:p w14:paraId="6BF8FCF2" w14:textId="77777777" w:rsidR="007928EF" w:rsidRDefault="007928EF" w:rsidP="00617E2D">
      <w:pPr>
        <w:pStyle w:val="SemEspaamento"/>
      </w:pPr>
    </w:p>
    <w:p w14:paraId="63AAF958" w14:textId="77777777" w:rsidR="007928EF" w:rsidRDefault="007928EF" w:rsidP="00617E2D">
      <w:pPr>
        <w:pStyle w:val="SemEspaamento"/>
      </w:pPr>
    </w:p>
    <w:p w14:paraId="4B5BB1E6" w14:textId="110DFCD5" w:rsidR="00D222D6" w:rsidRDefault="00D222D6" w:rsidP="00D222D6">
      <w:pPr>
        <w:pStyle w:val="Ttulo1"/>
        <w:jc w:val="center"/>
      </w:pPr>
      <w:r>
        <w:t>SUMÁRIO</w:t>
      </w:r>
    </w:p>
    <w:p w14:paraId="09C5E4D4" w14:textId="77777777" w:rsidR="00D222D6" w:rsidRDefault="00D222D6" w:rsidP="00617E2D">
      <w:pPr>
        <w:pStyle w:val="SemEspaamento"/>
      </w:pPr>
    </w:p>
    <w:tbl>
      <w:tblPr>
        <w:tblStyle w:val="Tabelacomgrade"/>
        <w:tblW w:w="0" w:type="auto"/>
        <w:tblLook w:val="04A0" w:firstRow="1" w:lastRow="0" w:firstColumn="1" w:lastColumn="0" w:noHBand="0" w:noVBand="1"/>
      </w:tblPr>
      <w:tblGrid>
        <w:gridCol w:w="2972"/>
        <w:gridCol w:w="6656"/>
      </w:tblGrid>
      <w:tr w:rsidR="00F17721" w14:paraId="632F03CB" w14:textId="77777777" w:rsidTr="00F17721">
        <w:tc>
          <w:tcPr>
            <w:tcW w:w="2972" w:type="dxa"/>
          </w:tcPr>
          <w:p w14:paraId="5B4DBF9A" w14:textId="22C4CB0C" w:rsidR="00F17721" w:rsidRPr="00BD053F" w:rsidRDefault="00F17721" w:rsidP="00617E2D">
            <w:pPr>
              <w:pStyle w:val="SemEspaamento"/>
              <w:rPr>
                <w:color w:val="2F5496" w:themeColor="accent1" w:themeShade="BF"/>
              </w:rPr>
            </w:pPr>
            <w:r w:rsidRPr="00BD053F">
              <w:rPr>
                <w:color w:val="2F5496" w:themeColor="accent1" w:themeShade="BF"/>
                <w:lang w:val="en-US"/>
              </w:rPr>
              <w:t>SEMESTRE</w:t>
            </w:r>
          </w:p>
        </w:tc>
        <w:tc>
          <w:tcPr>
            <w:tcW w:w="6656" w:type="dxa"/>
          </w:tcPr>
          <w:p w14:paraId="50BC4EFC" w14:textId="3543AFEA" w:rsidR="00F17721" w:rsidRPr="00BD053F" w:rsidRDefault="00F17721" w:rsidP="00617E2D">
            <w:pPr>
              <w:pStyle w:val="SemEspaamento"/>
              <w:rPr>
                <w:color w:val="0070C0"/>
              </w:rPr>
            </w:pPr>
            <w:r w:rsidRPr="00BD053F">
              <w:rPr>
                <w:color w:val="0070C0"/>
              </w:rPr>
              <w:t>202</w:t>
            </w:r>
            <w:r w:rsidR="001C7A4E" w:rsidRPr="00BD053F">
              <w:rPr>
                <w:color w:val="0070C0"/>
              </w:rPr>
              <w:t>5/1</w:t>
            </w:r>
          </w:p>
        </w:tc>
      </w:tr>
      <w:tr w:rsidR="00F17721" w14:paraId="051EF0F2" w14:textId="77777777" w:rsidTr="00BD053F">
        <w:tc>
          <w:tcPr>
            <w:tcW w:w="2972" w:type="dxa"/>
            <w:tcBorders>
              <w:bottom w:val="single" w:sz="4" w:space="0" w:color="B4C6E7" w:themeColor="accent1" w:themeTint="66"/>
            </w:tcBorders>
          </w:tcPr>
          <w:p w14:paraId="1DB17251" w14:textId="3FD74D4F" w:rsidR="00F17721" w:rsidRPr="00BD053F" w:rsidRDefault="00A53544" w:rsidP="00F17721">
            <w:pPr>
              <w:pStyle w:val="SemEspaamento"/>
              <w:rPr>
                <w:color w:val="2F5496" w:themeColor="accent1" w:themeShade="BF"/>
              </w:rPr>
            </w:pPr>
            <w:r w:rsidRPr="00BD053F">
              <w:rPr>
                <w:color w:val="2F5496" w:themeColor="accent1" w:themeShade="BF"/>
              </w:rPr>
              <w:t>PROJETO</w:t>
            </w:r>
          </w:p>
        </w:tc>
        <w:tc>
          <w:tcPr>
            <w:tcW w:w="6656" w:type="dxa"/>
          </w:tcPr>
          <w:p w14:paraId="3B7B52A9" w14:textId="3648AF23" w:rsidR="00F17721" w:rsidRPr="00BD053F" w:rsidRDefault="00BD053F" w:rsidP="00617E2D">
            <w:pPr>
              <w:pStyle w:val="SemEspaamento"/>
              <w:rPr>
                <w:color w:val="0070C0"/>
              </w:rPr>
            </w:pPr>
            <w:r w:rsidRPr="00BD053F">
              <w:rPr>
                <w:color w:val="0070C0"/>
              </w:rPr>
              <w:t>Análise do Impacto da Pandemia de COVID-19 no Perfil dos Beneficiários do Prouni (2017–2020)</w:t>
            </w:r>
          </w:p>
        </w:tc>
      </w:tr>
      <w:tr w:rsidR="00F17721" w14:paraId="22589EBE" w14:textId="77777777" w:rsidTr="00BD053F">
        <w:tc>
          <w:tcPr>
            <w:tcW w:w="2972" w:type="dxa"/>
            <w:tcBorders>
              <w:bottom w:val="single" w:sz="4" w:space="0" w:color="B4C6E7" w:themeColor="accent1" w:themeTint="66"/>
            </w:tcBorders>
          </w:tcPr>
          <w:p w14:paraId="0F0E1556" w14:textId="3BDD1078" w:rsidR="00F17721" w:rsidRDefault="00A53544" w:rsidP="00F17721">
            <w:pPr>
              <w:pStyle w:val="SemEspaamento"/>
            </w:pPr>
            <w:r w:rsidRPr="00BD053F">
              <w:rPr>
                <w:color w:val="2F5496" w:themeColor="accent1" w:themeShade="BF"/>
              </w:rPr>
              <w:t>COMPONENTES DO GRUPO</w:t>
            </w:r>
          </w:p>
        </w:tc>
        <w:tc>
          <w:tcPr>
            <w:tcW w:w="6656" w:type="dxa"/>
          </w:tcPr>
          <w:p w14:paraId="125CC867" w14:textId="77777777" w:rsidR="001C7A4E" w:rsidRPr="00BD053F" w:rsidRDefault="001C7A4E" w:rsidP="00A53544">
            <w:pPr>
              <w:pStyle w:val="SemEspaamento"/>
              <w:rPr>
                <w:color w:val="0070C0"/>
              </w:rPr>
            </w:pPr>
            <w:r w:rsidRPr="00BD053F">
              <w:rPr>
                <w:color w:val="0070C0"/>
              </w:rPr>
              <w:t xml:space="preserve">Giovani </w:t>
            </w:r>
            <w:proofErr w:type="spellStart"/>
            <w:r w:rsidRPr="00BD053F">
              <w:rPr>
                <w:color w:val="0070C0"/>
              </w:rPr>
              <w:t>Cancherini</w:t>
            </w:r>
            <w:proofErr w:type="spellEnd"/>
            <w:r w:rsidRPr="00BD053F">
              <w:rPr>
                <w:color w:val="0070C0"/>
              </w:rPr>
              <w:t xml:space="preserve">, </w:t>
            </w:r>
          </w:p>
          <w:p w14:paraId="4668989B" w14:textId="77777777" w:rsidR="001C7A4E" w:rsidRPr="00BD053F" w:rsidRDefault="001C7A4E" w:rsidP="00A53544">
            <w:pPr>
              <w:pStyle w:val="SemEspaamento"/>
              <w:rPr>
                <w:color w:val="0070C0"/>
              </w:rPr>
            </w:pPr>
            <w:r w:rsidRPr="00BD053F">
              <w:rPr>
                <w:color w:val="0070C0"/>
              </w:rPr>
              <w:t xml:space="preserve">Eduardo </w:t>
            </w:r>
            <w:proofErr w:type="spellStart"/>
            <w:r w:rsidRPr="00BD053F">
              <w:rPr>
                <w:color w:val="0070C0"/>
              </w:rPr>
              <w:t>Traunig</w:t>
            </w:r>
            <w:proofErr w:type="spellEnd"/>
            <w:r w:rsidRPr="00BD053F">
              <w:rPr>
                <w:color w:val="0070C0"/>
              </w:rPr>
              <w:t xml:space="preserve">, </w:t>
            </w:r>
          </w:p>
          <w:p w14:paraId="3A958E57" w14:textId="77777777" w:rsidR="001C7A4E" w:rsidRPr="00BD053F" w:rsidRDefault="001C7A4E" w:rsidP="00A53544">
            <w:pPr>
              <w:pStyle w:val="SemEspaamento"/>
              <w:rPr>
                <w:color w:val="0070C0"/>
              </w:rPr>
            </w:pPr>
            <w:r w:rsidRPr="00BD053F">
              <w:rPr>
                <w:color w:val="0070C0"/>
              </w:rPr>
              <w:t xml:space="preserve">Vinicius </w:t>
            </w:r>
            <w:proofErr w:type="spellStart"/>
            <w:r w:rsidRPr="00BD053F">
              <w:rPr>
                <w:color w:val="0070C0"/>
              </w:rPr>
              <w:t>Quintian</w:t>
            </w:r>
            <w:proofErr w:type="spellEnd"/>
            <w:r w:rsidRPr="00BD053F">
              <w:rPr>
                <w:color w:val="0070C0"/>
              </w:rPr>
              <w:t xml:space="preserve">, </w:t>
            </w:r>
          </w:p>
          <w:p w14:paraId="2A55382B" w14:textId="35B34CC9" w:rsidR="00A53544" w:rsidRPr="00BD053F" w:rsidRDefault="001C7A4E" w:rsidP="00A53544">
            <w:pPr>
              <w:pStyle w:val="SemEspaamento"/>
              <w:rPr>
                <w:color w:val="0070C0"/>
              </w:rPr>
            </w:pPr>
            <w:r w:rsidRPr="00BD053F">
              <w:rPr>
                <w:color w:val="0070C0"/>
              </w:rPr>
              <w:t>João Pedro Fossa</w:t>
            </w:r>
          </w:p>
        </w:tc>
      </w:tr>
    </w:tbl>
    <w:p w14:paraId="6F2A8953" w14:textId="44337EF0" w:rsidR="00617E2D" w:rsidRDefault="00617E2D" w:rsidP="00617E2D">
      <w:pPr>
        <w:pStyle w:val="SemEspaamento"/>
      </w:pPr>
    </w:p>
    <w:p w14:paraId="0699A1BF" w14:textId="77777777" w:rsidR="003F5B52" w:rsidRDefault="003F5B52" w:rsidP="00617E2D">
      <w:pPr>
        <w:pStyle w:val="SemEspaamento"/>
      </w:pPr>
    </w:p>
    <w:p w14:paraId="4DE326D1" w14:textId="68C73145" w:rsidR="00617E2D" w:rsidRDefault="00263139" w:rsidP="00617E2D">
      <w:pPr>
        <w:pStyle w:val="Ttulo2"/>
      </w:pPr>
      <w:r>
        <w:t>Breve descrição do problema</w:t>
      </w:r>
    </w:p>
    <w:p w14:paraId="7B237537" w14:textId="494910EE" w:rsidR="003F5B52" w:rsidRPr="00BD053F" w:rsidRDefault="00BD053F" w:rsidP="00F17721">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0070C0"/>
        </w:rPr>
      </w:pPr>
      <w:r w:rsidRPr="00BD053F">
        <w:rPr>
          <w:color w:val="0070C0"/>
        </w:rPr>
        <w:t>O trabalho busca responder se a pandemia de COVID-19 alterou o perfil dos beneficiários do Programa Universidade para Todos (Prouni) ou impactou a distribuição de bolsas de estudo. Para isso, serão utilizados dados abertos do Prouni entre os anos de 2017 e 2020.</w:t>
      </w:r>
    </w:p>
    <w:p w14:paraId="1DB84BA1" w14:textId="77777777" w:rsidR="003F5B52" w:rsidRDefault="003F5B52" w:rsidP="00617E2D">
      <w:pPr>
        <w:pStyle w:val="SemEspaamento"/>
      </w:pPr>
    </w:p>
    <w:p w14:paraId="4FE98F7B" w14:textId="77777777" w:rsidR="00BD053F" w:rsidRDefault="00BD053F" w:rsidP="00617E2D">
      <w:pPr>
        <w:pStyle w:val="SemEspaamento"/>
      </w:pPr>
    </w:p>
    <w:p w14:paraId="40294168" w14:textId="112E5C36" w:rsidR="00617E2D" w:rsidRDefault="00F76145" w:rsidP="00617E2D">
      <w:pPr>
        <w:pStyle w:val="Ttulo2"/>
      </w:pPr>
      <w:r>
        <w:t>Breve descrição da solução proposta</w:t>
      </w:r>
    </w:p>
    <w:p w14:paraId="0A8E7785" w14:textId="22F812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0070C0"/>
        </w:rPr>
      </w:pPr>
      <w:r w:rsidRPr="00BD053F">
        <w:rPr>
          <w:color w:val="0070C0"/>
        </w:rPr>
        <w:t>O grupo pretende realizar uma análise exploratória dos dados educacionais do Prouni, verificando padrões e alterações no perfil dos estudantes bolsistas, especialmente no recorte entre 2019 e 2020, ano de início da pandemia.</w:t>
      </w:r>
    </w:p>
    <w:p w14:paraId="168BF034"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0070C0"/>
        </w:rPr>
      </w:pPr>
    </w:p>
    <w:p w14:paraId="118AA7ED"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0070C0"/>
        </w:rPr>
      </w:pPr>
      <w:r w:rsidRPr="00BD053F">
        <w:rPr>
          <w:color w:val="0070C0"/>
        </w:rPr>
        <w:t>Entregas pretendidas:</w:t>
      </w:r>
    </w:p>
    <w:p w14:paraId="60ED4814" w14:textId="193FC1B4" w:rsidR="00BD053F" w:rsidRPr="00BD053F" w:rsidRDefault="00BD053F" w:rsidP="00BD053F">
      <w:pPr>
        <w:pStyle w:val="SemEspaamento"/>
        <w:numPr>
          <w:ilvl w:val="0"/>
          <w:numId w:val="5"/>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0070C0"/>
        </w:rPr>
      </w:pPr>
      <w:r w:rsidRPr="00BD053F">
        <w:rPr>
          <w:color w:val="0070C0"/>
        </w:rPr>
        <w:t>Limpeza e tratamento dos dados entre 2017 e 2020.</w:t>
      </w:r>
    </w:p>
    <w:p w14:paraId="4F6C21B5" w14:textId="7BD6699B" w:rsidR="00BD053F" w:rsidRPr="00BD053F" w:rsidRDefault="00BD053F" w:rsidP="00BD053F">
      <w:pPr>
        <w:pStyle w:val="SemEspaamento"/>
        <w:numPr>
          <w:ilvl w:val="0"/>
          <w:numId w:val="5"/>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0070C0"/>
        </w:rPr>
      </w:pPr>
      <w:r w:rsidRPr="00BD053F">
        <w:rPr>
          <w:color w:val="0070C0"/>
        </w:rPr>
        <w:t>Análise comparativa do perfil dos beneficiários por ano.</w:t>
      </w:r>
    </w:p>
    <w:p w14:paraId="35E7E225" w14:textId="723D9D87" w:rsidR="00BD053F" w:rsidRPr="00BD053F" w:rsidRDefault="00BD053F" w:rsidP="00BD053F">
      <w:pPr>
        <w:pStyle w:val="SemEspaamento"/>
        <w:numPr>
          <w:ilvl w:val="0"/>
          <w:numId w:val="5"/>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0070C0"/>
        </w:rPr>
      </w:pPr>
      <w:r w:rsidRPr="00BD053F">
        <w:rPr>
          <w:color w:val="0070C0"/>
        </w:rPr>
        <w:t>Visualizações que mostrem evolução de:</w:t>
      </w:r>
    </w:p>
    <w:p w14:paraId="4ADAA1EE" w14:textId="58AA8C81"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firstLine="360"/>
        <w:rPr>
          <w:color w:val="0070C0"/>
        </w:rPr>
      </w:pPr>
      <w:r w:rsidRPr="00BD053F">
        <w:rPr>
          <w:color w:val="0070C0"/>
        </w:rPr>
        <w:t>- Quantidade de bolsas por curso, região e modalidade.</w:t>
      </w:r>
    </w:p>
    <w:p w14:paraId="7F091F4B" w14:textId="39DED6D2"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firstLine="360"/>
        <w:rPr>
          <w:color w:val="0070C0"/>
        </w:rPr>
      </w:pPr>
      <w:r w:rsidRPr="00BD053F">
        <w:rPr>
          <w:color w:val="0070C0"/>
        </w:rPr>
        <w:t>- Relação entre perfil do aluno (sexo, raça/cor, faixa etária, PCD) e o tipo de bolsa.</w:t>
      </w:r>
    </w:p>
    <w:p w14:paraId="26A4D1EC" w14:textId="6E70DD7E" w:rsidR="00BD053F" w:rsidRPr="00BD053F" w:rsidRDefault="00BD053F" w:rsidP="00BD053F">
      <w:pPr>
        <w:pStyle w:val="SemEspaamento"/>
        <w:numPr>
          <w:ilvl w:val="0"/>
          <w:numId w:val="5"/>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0070C0"/>
        </w:rPr>
      </w:pPr>
      <w:r w:rsidRPr="00BD053F">
        <w:rPr>
          <w:color w:val="0070C0"/>
        </w:rPr>
        <w:t>Verificação de possíveis impactos em 2020 com relação aos anos anteriores.</w:t>
      </w:r>
    </w:p>
    <w:p w14:paraId="178058D8" w14:textId="14E678A3" w:rsidR="00BD053F" w:rsidRPr="00BD053F" w:rsidRDefault="00BD053F" w:rsidP="00BD053F">
      <w:pPr>
        <w:pStyle w:val="SemEspaamento"/>
        <w:numPr>
          <w:ilvl w:val="0"/>
          <w:numId w:val="5"/>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0070C0"/>
        </w:rPr>
      </w:pPr>
      <w:r w:rsidRPr="00BD053F">
        <w:rPr>
          <w:color w:val="0070C0"/>
        </w:rPr>
        <w:t>Relatório final com conclusões, gráficos e resposta à pergunta inicial.</w:t>
      </w:r>
    </w:p>
    <w:p w14:paraId="77DA6BD6" w14:textId="31DD273E" w:rsidR="00F17721" w:rsidRPr="00360AB1" w:rsidRDefault="00F17721" w:rsidP="00F76145">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p>
    <w:p w14:paraId="48864472" w14:textId="77777777" w:rsidR="003F5B52" w:rsidRDefault="003F5B52" w:rsidP="003F5B52">
      <w:pPr>
        <w:pStyle w:val="SemEspaamento"/>
      </w:pPr>
    </w:p>
    <w:p w14:paraId="47575BAA" w14:textId="77777777" w:rsidR="00BD053F" w:rsidRDefault="00BD053F" w:rsidP="003F5B52">
      <w:pPr>
        <w:pStyle w:val="SemEspaamento"/>
      </w:pPr>
    </w:p>
    <w:p w14:paraId="11691F43" w14:textId="77777777" w:rsidR="00BD053F" w:rsidRDefault="00BD053F" w:rsidP="003F5B52">
      <w:pPr>
        <w:pStyle w:val="SemEspaamento"/>
      </w:pPr>
    </w:p>
    <w:p w14:paraId="3D338937" w14:textId="77777777" w:rsidR="00BD053F" w:rsidRDefault="00BD053F" w:rsidP="003F5B52">
      <w:pPr>
        <w:pStyle w:val="SemEspaamento"/>
      </w:pPr>
    </w:p>
    <w:p w14:paraId="6448710B" w14:textId="77777777" w:rsidR="00BD053F" w:rsidRDefault="00BD053F" w:rsidP="003F5B52">
      <w:pPr>
        <w:pStyle w:val="SemEspaamento"/>
      </w:pPr>
    </w:p>
    <w:p w14:paraId="22CE8369" w14:textId="77777777" w:rsidR="00BD053F" w:rsidRDefault="00BD053F" w:rsidP="003F5B52">
      <w:pPr>
        <w:pStyle w:val="SemEspaamento"/>
      </w:pPr>
    </w:p>
    <w:p w14:paraId="35A389DD" w14:textId="77777777" w:rsidR="00BD053F" w:rsidRDefault="00BD053F" w:rsidP="003F5B52">
      <w:pPr>
        <w:pStyle w:val="SemEspaamento"/>
      </w:pPr>
    </w:p>
    <w:p w14:paraId="5E59C3B5" w14:textId="77777777" w:rsidR="00BD053F" w:rsidRDefault="00BD053F" w:rsidP="003F5B52">
      <w:pPr>
        <w:pStyle w:val="SemEspaamento"/>
      </w:pPr>
    </w:p>
    <w:p w14:paraId="42E43148" w14:textId="77777777" w:rsidR="00BD053F" w:rsidRDefault="00BD053F" w:rsidP="003F5B52">
      <w:pPr>
        <w:pStyle w:val="SemEspaamento"/>
      </w:pPr>
    </w:p>
    <w:p w14:paraId="0027C5C3" w14:textId="77777777" w:rsidR="00BD053F" w:rsidRDefault="00BD053F" w:rsidP="003F5B52">
      <w:pPr>
        <w:pStyle w:val="SemEspaamento"/>
      </w:pPr>
    </w:p>
    <w:p w14:paraId="29F2137F" w14:textId="77777777" w:rsidR="00BD053F" w:rsidRDefault="00BD053F" w:rsidP="003F5B52">
      <w:pPr>
        <w:pStyle w:val="SemEspaamento"/>
      </w:pPr>
    </w:p>
    <w:p w14:paraId="02B4D609" w14:textId="77777777" w:rsidR="00BD053F" w:rsidRDefault="00BD053F" w:rsidP="003F5B52">
      <w:pPr>
        <w:pStyle w:val="SemEspaamento"/>
      </w:pPr>
    </w:p>
    <w:p w14:paraId="4E7390AD" w14:textId="77777777" w:rsidR="00BD053F" w:rsidRDefault="00BD053F" w:rsidP="003F5B52">
      <w:pPr>
        <w:pStyle w:val="SemEspaamento"/>
      </w:pPr>
    </w:p>
    <w:p w14:paraId="14C12332" w14:textId="77777777" w:rsidR="00BD053F" w:rsidRDefault="00BD053F" w:rsidP="003F5B52">
      <w:pPr>
        <w:pStyle w:val="SemEspaamento"/>
      </w:pPr>
    </w:p>
    <w:p w14:paraId="07E3F5C9" w14:textId="77777777" w:rsidR="00BD053F" w:rsidRDefault="00BD053F" w:rsidP="003F5B52">
      <w:pPr>
        <w:pStyle w:val="SemEspaamento"/>
      </w:pPr>
    </w:p>
    <w:p w14:paraId="6D14E8BB" w14:textId="46BF0B2B" w:rsidR="003F5B52" w:rsidRDefault="00523D00" w:rsidP="003F5B52">
      <w:pPr>
        <w:pStyle w:val="Ttulo2"/>
      </w:pPr>
      <w:r>
        <w:lastRenderedPageBreak/>
        <w:t>Fases d</w:t>
      </w:r>
      <w:r w:rsidR="00C36380">
        <w:t>a Metodologia</w:t>
      </w:r>
      <w:r>
        <w:t xml:space="preserve"> CRISP-DM</w:t>
      </w:r>
    </w:p>
    <w:tbl>
      <w:tblPr>
        <w:tblStyle w:val="Tabelacomgrade"/>
        <w:tblW w:w="0" w:type="auto"/>
        <w:tblInd w:w="709" w:type="dxa"/>
        <w:tblLook w:val="04A0" w:firstRow="1" w:lastRow="0" w:firstColumn="1" w:lastColumn="0" w:noHBand="0" w:noVBand="1"/>
      </w:tblPr>
      <w:tblGrid>
        <w:gridCol w:w="2261"/>
        <w:gridCol w:w="2258"/>
        <w:gridCol w:w="2200"/>
        <w:gridCol w:w="2200"/>
      </w:tblGrid>
      <w:tr w:rsidR="00BD053F" w:rsidRPr="00BD053F" w14:paraId="60B944EF" w14:textId="77777777" w:rsidTr="00BD053F">
        <w:tc>
          <w:tcPr>
            <w:tcW w:w="2407" w:type="dxa"/>
          </w:tcPr>
          <w:p w14:paraId="1C3625FD" w14:textId="77777777" w:rsidR="00BD053F" w:rsidRPr="00BD053F" w:rsidRDefault="00BD053F" w:rsidP="002B60F0">
            <w:pPr>
              <w:pStyle w:val="SemEspaamento"/>
              <w:rPr>
                <w:color w:val="0070C0"/>
              </w:rPr>
            </w:pPr>
            <w:r w:rsidRPr="00BD053F">
              <w:rPr>
                <w:color w:val="0070C0"/>
              </w:rPr>
              <w:t>Fase</w:t>
            </w:r>
          </w:p>
        </w:tc>
        <w:tc>
          <w:tcPr>
            <w:tcW w:w="2407" w:type="dxa"/>
          </w:tcPr>
          <w:p w14:paraId="645C2982" w14:textId="77777777" w:rsidR="00BD053F" w:rsidRPr="00BD053F" w:rsidRDefault="00BD053F" w:rsidP="002B60F0">
            <w:pPr>
              <w:pStyle w:val="SemEspaamento"/>
              <w:rPr>
                <w:color w:val="0070C0"/>
              </w:rPr>
            </w:pPr>
            <w:r w:rsidRPr="00BD053F">
              <w:rPr>
                <w:color w:val="0070C0"/>
              </w:rPr>
              <w:t>Tarefas Realizadas</w:t>
            </w:r>
          </w:p>
        </w:tc>
        <w:tc>
          <w:tcPr>
            <w:tcW w:w="2407" w:type="dxa"/>
          </w:tcPr>
          <w:p w14:paraId="3EB14ED2" w14:textId="77777777" w:rsidR="00BD053F" w:rsidRPr="00BD053F" w:rsidRDefault="00BD053F" w:rsidP="002B60F0">
            <w:pPr>
              <w:pStyle w:val="SemEspaamento"/>
              <w:rPr>
                <w:color w:val="0070C0"/>
              </w:rPr>
            </w:pPr>
            <w:r w:rsidRPr="00BD053F">
              <w:rPr>
                <w:color w:val="0070C0"/>
              </w:rPr>
              <w:t>Status</w:t>
            </w:r>
          </w:p>
        </w:tc>
        <w:tc>
          <w:tcPr>
            <w:tcW w:w="2407" w:type="dxa"/>
          </w:tcPr>
          <w:p w14:paraId="3329AC07" w14:textId="77777777" w:rsidR="00BD053F" w:rsidRPr="00BD053F" w:rsidRDefault="00BD053F" w:rsidP="002B60F0">
            <w:pPr>
              <w:pStyle w:val="SemEspaamento"/>
              <w:rPr>
                <w:color w:val="0070C0"/>
              </w:rPr>
            </w:pPr>
            <w:r w:rsidRPr="00BD053F">
              <w:rPr>
                <w:color w:val="0070C0"/>
              </w:rPr>
              <w:t>% Concluído</w:t>
            </w:r>
          </w:p>
        </w:tc>
      </w:tr>
      <w:tr w:rsidR="00BD053F" w:rsidRPr="00BD053F" w14:paraId="28DB4B80" w14:textId="77777777" w:rsidTr="00BD053F">
        <w:tc>
          <w:tcPr>
            <w:tcW w:w="2407" w:type="dxa"/>
          </w:tcPr>
          <w:p w14:paraId="3E966E19" w14:textId="77777777" w:rsidR="00BD053F" w:rsidRPr="00BD053F" w:rsidRDefault="00BD053F" w:rsidP="002B60F0">
            <w:pPr>
              <w:pStyle w:val="SemEspaamento"/>
              <w:rPr>
                <w:color w:val="0070C0"/>
              </w:rPr>
            </w:pPr>
            <w:r w:rsidRPr="00BD053F">
              <w:rPr>
                <w:color w:val="0070C0"/>
              </w:rPr>
              <w:t>1. Entendimento do Negócio</w:t>
            </w:r>
          </w:p>
        </w:tc>
        <w:tc>
          <w:tcPr>
            <w:tcW w:w="2407" w:type="dxa"/>
          </w:tcPr>
          <w:p w14:paraId="2C0A96CA" w14:textId="77777777" w:rsidR="00BD053F" w:rsidRPr="00BD053F" w:rsidRDefault="00BD053F" w:rsidP="002B60F0">
            <w:pPr>
              <w:pStyle w:val="SemEspaamento"/>
              <w:rPr>
                <w:color w:val="0070C0"/>
              </w:rPr>
            </w:pPr>
            <w:r w:rsidRPr="00BD053F">
              <w:rPr>
                <w:color w:val="0070C0"/>
              </w:rPr>
              <w:t>Definição do problema, objetivos e perguntas auxiliares.</w:t>
            </w:r>
          </w:p>
        </w:tc>
        <w:tc>
          <w:tcPr>
            <w:tcW w:w="2407" w:type="dxa"/>
          </w:tcPr>
          <w:p w14:paraId="2D4797D4" w14:textId="77777777" w:rsidR="00BD053F" w:rsidRPr="00BD053F" w:rsidRDefault="00BD053F" w:rsidP="002B60F0">
            <w:pPr>
              <w:pStyle w:val="SemEspaamento"/>
              <w:rPr>
                <w:color w:val="0070C0"/>
              </w:rPr>
            </w:pPr>
            <w:r w:rsidRPr="00BD053F">
              <w:rPr>
                <w:color w:val="0070C0"/>
              </w:rPr>
              <w:t>Concluído</w:t>
            </w:r>
          </w:p>
        </w:tc>
        <w:tc>
          <w:tcPr>
            <w:tcW w:w="2407" w:type="dxa"/>
          </w:tcPr>
          <w:p w14:paraId="2E986EB1" w14:textId="77777777" w:rsidR="00BD053F" w:rsidRPr="00BD053F" w:rsidRDefault="00BD053F" w:rsidP="002B60F0">
            <w:pPr>
              <w:pStyle w:val="SemEspaamento"/>
              <w:rPr>
                <w:color w:val="0070C0"/>
              </w:rPr>
            </w:pPr>
            <w:r w:rsidRPr="00BD053F">
              <w:rPr>
                <w:color w:val="0070C0"/>
              </w:rPr>
              <w:t>100%</w:t>
            </w:r>
          </w:p>
        </w:tc>
      </w:tr>
      <w:tr w:rsidR="00BD053F" w:rsidRPr="00BD053F" w14:paraId="39B27182" w14:textId="77777777" w:rsidTr="00BD053F">
        <w:tc>
          <w:tcPr>
            <w:tcW w:w="2407" w:type="dxa"/>
          </w:tcPr>
          <w:p w14:paraId="7FEC471C" w14:textId="77777777" w:rsidR="00BD053F" w:rsidRPr="00BD053F" w:rsidRDefault="00BD053F" w:rsidP="002B60F0">
            <w:pPr>
              <w:pStyle w:val="SemEspaamento"/>
              <w:rPr>
                <w:color w:val="0070C0"/>
              </w:rPr>
            </w:pPr>
            <w:commentRangeStart w:id="0"/>
            <w:r w:rsidRPr="00BD053F">
              <w:rPr>
                <w:color w:val="0070C0"/>
              </w:rPr>
              <w:t>2. Entendimento dos Dados</w:t>
            </w:r>
          </w:p>
        </w:tc>
        <w:tc>
          <w:tcPr>
            <w:tcW w:w="2407" w:type="dxa"/>
          </w:tcPr>
          <w:p w14:paraId="267106AB" w14:textId="77777777" w:rsidR="00BD053F" w:rsidRPr="00BD053F" w:rsidRDefault="00BD053F" w:rsidP="002B60F0">
            <w:pPr>
              <w:pStyle w:val="SemEspaamento"/>
              <w:rPr>
                <w:color w:val="0070C0"/>
              </w:rPr>
            </w:pPr>
            <w:r w:rsidRPr="00BD053F">
              <w:rPr>
                <w:color w:val="0070C0"/>
              </w:rPr>
              <w:t>Coleta dos dados do Prouni, identificação das colunas e variáveis disponíveis.</w:t>
            </w:r>
          </w:p>
        </w:tc>
        <w:tc>
          <w:tcPr>
            <w:tcW w:w="2407" w:type="dxa"/>
          </w:tcPr>
          <w:p w14:paraId="59198D96" w14:textId="017BA9D2" w:rsidR="00BD053F" w:rsidRPr="00BD053F" w:rsidRDefault="00472ADA" w:rsidP="002B60F0">
            <w:pPr>
              <w:pStyle w:val="SemEspaamento"/>
              <w:rPr>
                <w:color w:val="0070C0"/>
              </w:rPr>
            </w:pPr>
            <w:r>
              <w:rPr>
                <w:color w:val="0070C0"/>
              </w:rPr>
              <w:t>Concluído</w:t>
            </w:r>
          </w:p>
        </w:tc>
        <w:tc>
          <w:tcPr>
            <w:tcW w:w="2407" w:type="dxa"/>
          </w:tcPr>
          <w:p w14:paraId="44598790" w14:textId="2C74CE8F" w:rsidR="00BD053F" w:rsidRPr="00BD053F" w:rsidRDefault="00472ADA" w:rsidP="002B60F0">
            <w:pPr>
              <w:pStyle w:val="SemEspaamento"/>
              <w:rPr>
                <w:color w:val="0070C0"/>
              </w:rPr>
            </w:pPr>
            <w:r>
              <w:rPr>
                <w:color w:val="0070C0"/>
              </w:rPr>
              <w:t>100</w:t>
            </w:r>
            <w:r w:rsidR="00BD053F" w:rsidRPr="00BD053F">
              <w:rPr>
                <w:color w:val="0070C0"/>
              </w:rPr>
              <w:t>%</w:t>
            </w:r>
            <w:commentRangeEnd w:id="0"/>
            <w:r w:rsidR="00AA3365">
              <w:rPr>
                <w:rStyle w:val="Refdecomentrio"/>
                <w:rFonts w:ascii="Calibri" w:eastAsia="Calibri" w:hAnsi="Calibri" w:cs="Times New Roman"/>
              </w:rPr>
              <w:commentReference w:id="0"/>
            </w:r>
          </w:p>
        </w:tc>
      </w:tr>
      <w:tr w:rsidR="00BD053F" w:rsidRPr="00BD053F" w14:paraId="3F5219A7" w14:textId="77777777" w:rsidTr="00BD053F">
        <w:tc>
          <w:tcPr>
            <w:tcW w:w="2407" w:type="dxa"/>
          </w:tcPr>
          <w:p w14:paraId="0DB96C09" w14:textId="77777777" w:rsidR="00BD053F" w:rsidRPr="00BD053F" w:rsidRDefault="00BD053F" w:rsidP="002B60F0">
            <w:pPr>
              <w:pStyle w:val="SemEspaamento"/>
              <w:rPr>
                <w:color w:val="0070C0"/>
              </w:rPr>
            </w:pPr>
            <w:r w:rsidRPr="00BD053F">
              <w:rPr>
                <w:color w:val="0070C0"/>
              </w:rPr>
              <w:t>3. Preparação dos Dados</w:t>
            </w:r>
          </w:p>
        </w:tc>
        <w:tc>
          <w:tcPr>
            <w:tcW w:w="2407" w:type="dxa"/>
          </w:tcPr>
          <w:p w14:paraId="1D7246A6" w14:textId="77777777" w:rsidR="00BD053F" w:rsidRPr="00BD053F" w:rsidRDefault="00BD053F" w:rsidP="002B60F0">
            <w:pPr>
              <w:pStyle w:val="SemEspaamento"/>
              <w:rPr>
                <w:color w:val="0070C0"/>
              </w:rPr>
            </w:pPr>
            <w:r w:rsidRPr="00BD053F">
              <w:rPr>
                <w:color w:val="0070C0"/>
              </w:rPr>
              <w:t>Limpeza de dados, tratamento de valores ausentes e padronização.</w:t>
            </w:r>
          </w:p>
        </w:tc>
        <w:tc>
          <w:tcPr>
            <w:tcW w:w="2407" w:type="dxa"/>
          </w:tcPr>
          <w:p w14:paraId="440D1CAE" w14:textId="401F996B" w:rsidR="00BD053F" w:rsidRPr="00BD053F" w:rsidRDefault="00307CDE" w:rsidP="002B60F0">
            <w:pPr>
              <w:pStyle w:val="SemEspaamento"/>
              <w:rPr>
                <w:color w:val="0070C0"/>
              </w:rPr>
            </w:pPr>
            <w:r>
              <w:rPr>
                <w:color w:val="0070C0"/>
              </w:rPr>
              <w:t>Concluído</w:t>
            </w:r>
          </w:p>
        </w:tc>
        <w:tc>
          <w:tcPr>
            <w:tcW w:w="2407" w:type="dxa"/>
          </w:tcPr>
          <w:p w14:paraId="461218E6" w14:textId="50E7F1A1" w:rsidR="00BD053F" w:rsidRPr="00BD053F" w:rsidRDefault="00307CDE" w:rsidP="002B60F0">
            <w:pPr>
              <w:pStyle w:val="SemEspaamento"/>
              <w:rPr>
                <w:color w:val="0070C0"/>
              </w:rPr>
            </w:pPr>
            <w:r>
              <w:rPr>
                <w:color w:val="0070C0"/>
              </w:rPr>
              <w:t>100%</w:t>
            </w:r>
          </w:p>
        </w:tc>
      </w:tr>
      <w:tr w:rsidR="00BD053F" w:rsidRPr="00BD053F" w14:paraId="21898A35" w14:textId="77777777" w:rsidTr="00BD053F">
        <w:tc>
          <w:tcPr>
            <w:tcW w:w="2407" w:type="dxa"/>
          </w:tcPr>
          <w:p w14:paraId="4BAEFD4D" w14:textId="77777777" w:rsidR="00BD053F" w:rsidRPr="00BD053F" w:rsidRDefault="00BD053F" w:rsidP="002B60F0">
            <w:pPr>
              <w:pStyle w:val="SemEspaamento"/>
              <w:rPr>
                <w:color w:val="0070C0"/>
              </w:rPr>
            </w:pPr>
            <w:r w:rsidRPr="00BD053F">
              <w:rPr>
                <w:color w:val="0070C0"/>
              </w:rPr>
              <w:t>4. Modelagem</w:t>
            </w:r>
          </w:p>
        </w:tc>
        <w:tc>
          <w:tcPr>
            <w:tcW w:w="2407" w:type="dxa"/>
          </w:tcPr>
          <w:p w14:paraId="13384074" w14:textId="77777777" w:rsidR="00BD053F" w:rsidRPr="00BD053F" w:rsidRDefault="00BD053F" w:rsidP="002B60F0">
            <w:pPr>
              <w:pStyle w:val="SemEspaamento"/>
              <w:rPr>
                <w:color w:val="0070C0"/>
              </w:rPr>
            </w:pPr>
            <w:r w:rsidRPr="00BD053F">
              <w:rPr>
                <w:color w:val="0070C0"/>
              </w:rPr>
              <w:t>Não se aplica (projeto não envolve modelos preditivos).</w:t>
            </w:r>
          </w:p>
        </w:tc>
        <w:tc>
          <w:tcPr>
            <w:tcW w:w="2407" w:type="dxa"/>
          </w:tcPr>
          <w:p w14:paraId="700D4E92" w14:textId="77777777" w:rsidR="00BD053F" w:rsidRPr="00BD053F" w:rsidRDefault="00BD053F" w:rsidP="002B60F0">
            <w:pPr>
              <w:pStyle w:val="SemEspaamento"/>
              <w:rPr>
                <w:color w:val="0070C0"/>
              </w:rPr>
            </w:pPr>
            <w:r w:rsidRPr="00BD053F">
              <w:rPr>
                <w:color w:val="0070C0"/>
              </w:rPr>
              <w:t>Não aplicável</w:t>
            </w:r>
          </w:p>
        </w:tc>
        <w:tc>
          <w:tcPr>
            <w:tcW w:w="2407" w:type="dxa"/>
          </w:tcPr>
          <w:p w14:paraId="498C2C3A" w14:textId="77777777" w:rsidR="00BD053F" w:rsidRPr="00BD053F" w:rsidRDefault="00BD053F" w:rsidP="002B60F0">
            <w:pPr>
              <w:pStyle w:val="SemEspaamento"/>
              <w:rPr>
                <w:color w:val="0070C0"/>
              </w:rPr>
            </w:pPr>
            <w:r w:rsidRPr="00BD053F">
              <w:rPr>
                <w:color w:val="0070C0"/>
              </w:rPr>
              <w:t>0%</w:t>
            </w:r>
          </w:p>
        </w:tc>
      </w:tr>
      <w:tr w:rsidR="00BD053F" w:rsidRPr="00BD053F" w14:paraId="35B27699" w14:textId="77777777" w:rsidTr="00BD053F">
        <w:tc>
          <w:tcPr>
            <w:tcW w:w="2407" w:type="dxa"/>
          </w:tcPr>
          <w:p w14:paraId="3487E4A1" w14:textId="77777777" w:rsidR="00BD053F" w:rsidRPr="00BD053F" w:rsidRDefault="00BD053F" w:rsidP="002B60F0">
            <w:pPr>
              <w:pStyle w:val="SemEspaamento"/>
              <w:rPr>
                <w:color w:val="0070C0"/>
              </w:rPr>
            </w:pPr>
            <w:r w:rsidRPr="00BD053F">
              <w:rPr>
                <w:color w:val="0070C0"/>
              </w:rPr>
              <w:t>5. Avaliação</w:t>
            </w:r>
          </w:p>
        </w:tc>
        <w:tc>
          <w:tcPr>
            <w:tcW w:w="2407" w:type="dxa"/>
          </w:tcPr>
          <w:p w14:paraId="5C5AB201" w14:textId="77777777" w:rsidR="00BD053F" w:rsidRPr="00BD053F" w:rsidRDefault="00BD053F" w:rsidP="002B60F0">
            <w:pPr>
              <w:pStyle w:val="SemEspaamento"/>
              <w:rPr>
                <w:color w:val="0070C0"/>
              </w:rPr>
            </w:pPr>
            <w:r w:rsidRPr="00BD053F">
              <w:rPr>
                <w:color w:val="0070C0"/>
              </w:rPr>
              <w:t>Interpretação das análises e elaboração de respostas às perguntas.</w:t>
            </w:r>
          </w:p>
        </w:tc>
        <w:tc>
          <w:tcPr>
            <w:tcW w:w="2407" w:type="dxa"/>
          </w:tcPr>
          <w:p w14:paraId="1E6BAF13" w14:textId="77777777" w:rsidR="00BD053F" w:rsidRPr="00BD053F" w:rsidRDefault="00BD053F" w:rsidP="002B60F0">
            <w:pPr>
              <w:pStyle w:val="SemEspaamento"/>
              <w:rPr>
                <w:color w:val="0070C0"/>
              </w:rPr>
            </w:pPr>
            <w:r w:rsidRPr="00BD053F">
              <w:rPr>
                <w:color w:val="0070C0"/>
              </w:rPr>
              <w:t>Não iniciado</w:t>
            </w:r>
          </w:p>
        </w:tc>
        <w:tc>
          <w:tcPr>
            <w:tcW w:w="2407" w:type="dxa"/>
          </w:tcPr>
          <w:p w14:paraId="24283629" w14:textId="77777777" w:rsidR="00BD053F" w:rsidRPr="00BD053F" w:rsidRDefault="00BD053F" w:rsidP="002B60F0">
            <w:pPr>
              <w:pStyle w:val="SemEspaamento"/>
              <w:rPr>
                <w:color w:val="0070C0"/>
              </w:rPr>
            </w:pPr>
            <w:r w:rsidRPr="00BD053F">
              <w:rPr>
                <w:color w:val="0070C0"/>
              </w:rPr>
              <w:t>0%</w:t>
            </w:r>
          </w:p>
        </w:tc>
      </w:tr>
      <w:tr w:rsidR="00BD053F" w:rsidRPr="00BD053F" w14:paraId="0F4617AD" w14:textId="77777777" w:rsidTr="00BD053F">
        <w:tc>
          <w:tcPr>
            <w:tcW w:w="2407" w:type="dxa"/>
          </w:tcPr>
          <w:p w14:paraId="1A7C8BCC" w14:textId="77777777" w:rsidR="00BD053F" w:rsidRPr="00BD053F" w:rsidRDefault="00BD053F" w:rsidP="002B60F0">
            <w:pPr>
              <w:pStyle w:val="SemEspaamento"/>
              <w:rPr>
                <w:color w:val="0070C0"/>
              </w:rPr>
            </w:pPr>
            <w:r w:rsidRPr="00BD053F">
              <w:rPr>
                <w:color w:val="0070C0"/>
              </w:rPr>
              <w:t>6. Implantação</w:t>
            </w:r>
          </w:p>
        </w:tc>
        <w:tc>
          <w:tcPr>
            <w:tcW w:w="2407" w:type="dxa"/>
          </w:tcPr>
          <w:p w14:paraId="370BDE23" w14:textId="77777777" w:rsidR="00BD053F" w:rsidRPr="00BD053F" w:rsidRDefault="00BD053F" w:rsidP="002B60F0">
            <w:pPr>
              <w:pStyle w:val="SemEspaamento"/>
              <w:rPr>
                <w:color w:val="0070C0"/>
              </w:rPr>
            </w:pPr>
            <w:r w:rsidRPr="00BD053F">
              <w:rPr>
                <w:color w:val="0070C0"/>
              </w:rPr>
              <w:t>Geração do relatório final e visualizações.</w:t>
            </w:r>
          </w:p>
        </w:tc>
        <w:tc>
          <w:tcPr>
            <w:tcW w:w="2407" w:type="dxa"/>
          </w:tcPr>
          <w:p w14:paraId="5D55B410" w14:textId="77777777" w:rsidR="00BD053F" w:rsidRPr="00BD053F" w:rsidRDefault="00BD053F" w:rsidP="002B60F0">
            <w:pPr>
              <w:pStyle w:val="SemEspaamento"/>
              <w:rPr>
                <w:color w:val="0070C0"/>
              </w:rPr>
            </w:pPr>
            <w:r w:rsidRPr="00BD053F">
              <w:rPr>
                <w:color w:val="0070C0"/>
              </w:rPr>
              <w:t>Não iniciado</w:t>
            </w:r>
          </w:p>
        </w:tc>
        <w:tc>
          <w:tcPr>
            <w:tcW w:w="2407" w:type="dxa"/>
          </w:tcPr>
          <w:p w14:paraId="3BE9B15D" w14:textId="0599F6A7" w:rsidR="00BD053F" w:rsidRPr="00BD053F" w:rsidRDefault="00BD053F" w:rsidP="00AA3365">
            <w:pPr>
              <w:pStyle w:val="SemEspaamento"/>
              <w:tabs>
                <w:tab w:val="center" w:pos="988"/>
              </w:tabs>
              <w:rPr>
                <w:color w:val="0070C0"/>
              </w:rPr>
            </w:pPr>
            <w:r w:rsidRPr="00BD053F">
              <w:rPr>
                <w:color w:val="0070C0"/>
              </w:rPr>
              <w:t>0%</w:t>
            </w:r>
            <w:r w:rsidR="00AA3365">
              <w:rPr>
                <w:color w:val="0070C0"/>
              </w:rPr>
              <w:tab/>
            </w:r>
          </w:p>
        </w:tc>
      </w:tr>
    </w:tbl>
    <w:p w14:paraId="6ED49995" w14:textId="77777777" w:rsidR="003F5B52" w:rsidRDefault="003F5B52">
      <w:pPr>
        <w:spacing w:after="0" w:line="240" w:lineRule="auto"/>
        <w:rPr>
          <w:rFonts w:asciiTheme="majorHAnsi" w:eastAsiaTheme="majorEastAsia" w:hAnsiTheme="majorHAnsi" w:cstheme="majorBidi"/>
          <w:color w:val="2F5496" w:themeColor="accent1" w:themeShade="BF"/>
          <w:sz w:val="26"/>
          <w:szCs w:val="26"/>
        </w:rPr>
      </w:pPr>
    </w:p>
    <w:p w14:paraId="15550063" w14:textId="63EAF93D" w:rsidR="00F51ACE" w:rsidRDefault="00435FD4" w:rsidP="00F51ACE">
      <w:pPr>
        <w:pStyle w:val="Ttulo2"/>
      </w:pPr>
      <w:r>
        <w:t xml:space="preserve">Resumo </w:t>
      </w:r>
      <w:r w:rsidR="00A12B8D">
        <w:t>do que foi concluído até o momento</w:t>
      </w:r>
    </w:p>
    <w:p w14:paraId="039EF171" w14:textId="77777777" w:rsidR="00BD053F" w:rsidRPr="001E1F84"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b/>
          <w:bCs/>
          <w:color w:val="4472C4" w:themeColor="accent1"/>
        </w:rPr>
      </w:pPr>
      <w:r w:rsidRPr="001E1F84">
        <w:rPr>
          <w:b/>
          <w:bCs/>
          <w:color w:val="4472C4" w:themeColor="accent1"/>
        </w:rPr>
        <w:t>Entregas pretendidas vs. andamento atual:</w:t>
      </w:r>
    </w:p>
    <w:p w14:paraId="5AFF3053" w14:textId="2180A0F6" w:rsidR="00BD053F" w:rsidRPr="0007027E" w:rsidRDefault="00BD053F" w:rsidP="00BD053F">
      <w:pPr>
        <w:pStyle w:val="SemEspaamento"/>
        <w:numPr>
          <w:ilvl w:val="0"/>
          <w:numId w:val="6"/>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4472C4" w:themeColor="accent1"/>
        </w:rPr>
      </w:pPr>
      <w:r w:rsidRPr="001E1F84">
        <w:rPr>
          <w:b/>
          <w:bCs/>
          <w:color w:val="4472C4" w:themeColor="accent1"/>
        </w:rPr>
        <w:t>Coleta dos dados – Concluída.</w:t>
      </w:r>
      <w:r w:rsidRPr="0007027E">
        <w:rPr>
          <w:color w:val="4472C4" w:themeColor="accent1"/>
        </w:rPr>
        <w:t xml:space="preserve"> Foram reunidos os dados do Prouni de 2017 a 2020 em formato .csv.</w:t>
      </w:r>
    </w:p>
    <w:p w14:paraId="5E32E95D" w14:textId="4CE5709A" w:rsidR="00BD053F" w:rsidRPr="0007027E" w:rsidRDefault="00BD053F" w:rsidP="00BD053F">
      <w:pPr>
        <w:pStyle w:val="SemEspaamento"/>
        <w:numPr>
          <w:ilvl w:val="0"/>
          <w:numId w:val="6"/>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4472C4" w:themeColor="accent1"/>
        </w:rPr>
      </w:pPr>
      <w:r w:rsidRPr="00E407D3">
        <w:rPr>
          <w:b/>
          <w:bCs/>
          <w:color w:val="4472C4" w:themeColor="accent1"/>
        </w:rPr>
        <w:t>Levantamento das colunas – Concluído</w:t>
      </w:r>
      <w:r w:rsidRPr="0007027E">
        <w:rPr>
          <w:color w:val="4472C4" w:themeColor="accent1"/>
        </w:rPr>
        <w:t>. As colunas foram identificadas e categorizadas entre dados demográficos, institucionais e acadêmicos.</w:t>
      </w:r>
    </w:p>
    <w:p w14:paraId="562539B0" w14:textId="2388033D" w:rsidR="00E407D3" w:rsidRPr="001E1F84" w:rsidRDefault="00E407D3" w:rsidP="001E1F84">
      <w:pPr>
        <w:pStyle w:val="SemEspaamento"/>
        <w:numPr>
          <w:ilvl w:val="0"/>
          <w:numId w:val="6"/>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jc w:val="both"/>
        <w:rPr>
          <w:color w:val="4472C4" w:themeColor="accent1"/>
        </w:rPr>
      </w:pPr>
      <w:r w:rsidRPr="00E407D3">
        <w:rPr>
          <w:b/>
          <w:bCs/>
          <w:color w:val="4472C4" w:themeColor="accent1"/>
        </w:rPr>
        <w:t>Limpeza dos dados – Concluída.</w:t>
      </w:r>
      <w:r w:rsidRPr="00E407D3">
        <w:rPr>
          <w:color w:val="4472C4" w:themeColor="accent1"/>
        </w:rPr>
        <w:t xml:space="preserve"> A limpeza dos dados foi devidamente concluída com a padronização dos nomes das colunas, remoção de campos sensíveis (como CPF), tratamento de valores ausentes e unificação das bases dos quatro anos.</w:t>
      </w:r>
    </w:p>
    <w:p w14:paraId="12469E0B" w14:textId="52B3ABBF" w:rsidR="00BD053F" w:rsidRPr="00E407D3" w:rsidRDefault="00BD053F" w:rsidP="001200D1">
      <w:pPr>
        <w:pStyle w:val="SemEspaamento"/>
        <w:numPr>
          <w:ilvl w:val="0"/>
          <w:numId w:val="6"/>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jc w:val="both"/>
        <w:rPr>
          <w:color w:val="FF0000"/>
        </w:rPr>
      </w:pPr>
      <w:r w:rsidRPr="001E1F84">
        <w:rPr>
          <w:b/>
          <w:bCs/>
          <w:color w:val="FF0000"/>
        </w:rPr>
        <w:t>Análises iniciais – Ainda não iniciadas,</w:t>
      </w:r>
      <w:r w:rsidRPr="00E407D3">
        <w:rPr>
          <w:color w:val="FF0000"/>
        </w:rPr>
        <w:t xml:space="preserve"> dependem da finalização da limpeza.</w:t>
      </w:r>
    </w:p>
    <w:p w14:paraId="6D7E23D1" w14:textId="6C7FEF30" w:rsidR="00BD053F" w:rsidRPr="001E1F84" w:rsidRDefault="00BD053F" w:rsidP="00BD053F">
      <w:pPr>
        <w:pStyle w:val="SemEspaamento"/>
        <w:numPr>
          <w:ilvl w:val="0"/>
          <w:numId w:val="6"/>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b/>
          <w:bCs/>
          <w:color w:val="FF0000"/>
        </w:rPr>
      </w:pPr>
      <w:r w:rsidRPr="001E1F84">
        <w:rPr>
          <w:b/>
          <w:bCs/>
          <w:color w:val="FF0000"/>
        </w:rPr>
        <w:t>Visualizações – Ainda não iniciadas.</w:t>
      </w:r>
    </w:p>
    <w:p w14:paraId="1B310708"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p>
    <w:p w14:paraId="42E78C5B"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sidRPr="00BD053F">
        <w:rPr>
          <w:color w:val="FF0000"/>
        </w:rPr>
        <w:t>Principais desafios:</w:t>
      </w:r>
    </w:p>
    <w:p w14:paraId="5164D575" w14:textId="10527730" w:rsidR="00BD053F" w:rsidRPr="00BD053F" w:rsidRDefault="00BD053F" w:rsidP="00BD053F">
      <w:pPr>
        <w:pStyle w:val="SemEspaamento"/>
        <w:numPr>
          <w:ilvl w:val="0"/>
          <w:numId w:val="7"/>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FF0000"/>
        </w:rPr>
      </w:pPr>
      <w:r w:rsidRPr="00BD053F">
        <w:rPr>
          <w:color w:val="FF0000"/>
        </w:rPr>
        <w:t>Volume de dados e divergências nos nomes de cursos e instituições ao longo dos anos.</w:t>
      </w:r>
    </w:p>
    <w:p w14:paraId="3D552A8B" w14:textId="480E64E5" w:rsidR="00BD053F" w:rsidRPr="00BD053F" w:rsidRDefault="00BD053F" w:rsidP="00BD053F">
      <w:pPr>
        <w:pStyle w:val="SemEspaamento"/>
        <w:numPr>
          <w:ilvl w:val="0"/>
          <w:numId w:val="7"/>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FF0000"/>
        </w:rPr>
      </w:pPr>
      <w:r w:rsidRPr="00BD053F">
        <w:rPr>
          <w:color w:val="FF0000"/>
        </w:rPr>
        <w:t>Incerteza sobre como aplicar CRISP-DM corretamente no contexto do projeto.</w:t>
      </w:r>
    </w:p>
    <w:p w14:paraId="55A4F26B" w14:textId="543A6B46" w:rsidR="00BD053F" w:rsidRPr="00BD053F" w:rsidRDefault="00BD053F" w:rsidP="00BD053F">
      <w:pPr>
        <w:pStyle w:val="SemEspaamento"/>
        <w:numPr>
          <w:ilvl w:val="0"/>
          <w:numId w:val="7"/>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FF0000"/>
        </w:rPr>
      </w:pPr>
      <w:r w:rsidRPr="00BD053F">
        <w:rPr>
          <w:color w:val="FF0000"/>
        </w:rPr>
        <w:t>Curva de aprendizado com pandas/</w:t>
      </w:r>
      <w:proofErr w:type="spellStart"/>
      <w:r w:rsidRPr="00BD053F">
        <w:rPr>
          <w:color w:val="FF0000"/>
        </w:rPr>
        <w:t>seaborn</w:t>
      </w:r>
      <w:proofErr w:type="spellEnd"/>
      <w:r w:rsidRPr="00BD053F">
        <w:rPr>
          <w:color w:val="FF0000"/>
        </w:rPr>
        <w:t xml:space="preserve"> (caso a equipe esteja com menos experiência técnica).</w:t>
      </w:r>
    </w:p>
    <w:p w14:paraId="49CC6178" w14:textId="77777777" w:rsid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p>
    <w:p w14:paraId="54F8EA46" w14:textId="75D6BAE2"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sidRPr="00BD053F">
        <w:rPr>
          <w:color w:val="FF0000"/>
        </w:rPr>
        <w:t>Soluções adotadas/sugeridas:</w:t>
      </w:r>
    </w:p>
    <w:p w14:paraId="7E95FC3D" w14:textId="14AC5A11" w:rsidR="00BD053F" w:rsidRPr="00BD053F" w:rsidRDefault="00BD053F" w:rsidP="00BD053F">
      <w:pPr>
        <w:pStyle w:val="SemEspaamento"/>
        <w:numPr>
          <w:ilvl w:val="0"/>
          <w:numId w:val="7"/>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FF0000"/>
        </w:rPr>
      </w:pPr>
      <w:r w:rsidRPr="00BD053F">
        <w:rPr>
          <w:color w:val="FF0000"/>
        </w:rPr>
        <w:t>Divisão de tarefas técnicas e metodológicas.</w:t>
      </w:r>
    </w:p>
    <w:p w14:paraId="5F43E669" w14:textId="2759BB2E" w:rsidR="00BD053F" w:rsidRPr="00BD053F" w:rsidRDefault="00BD053F" w:rsidP="00BD053F">
      <w:pPr>
        <w:pStyle w:val="SemEspaamento"/>
        <w:numPr>
          <w:ilvl w:val="0"/>
          <w:numId w:val="7"/>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FF0000"/>
        </w:rPr>
      </w:pPr>
      <w:r w:rsidRPr="00BD053F">
        <w:rPr>
          <w:color w:val="FF0000"/>
        </w:rPr>
        <w:t>Solicitar apoio com automação do tratamento (</w:t>
      </w:r>
      <w:proofErr w:type="spellStart"/>
      <w:r w:rsidRPr="00BD053F">
        <w:rPr>
          <w:color w:val="FF0000"/>
        </w:rPr>
        <w:t>ex</w:t>
      </w:r>
      <w:proofErr w:type="spellEnd"/>
      <w:r w:rsidRPr="00BD053F">
        <w:rPr>
          <w:color w:val="FF0000"/>
        </w:rPr>
        <w:t>: via script Python).</w:t>
      </w:r>
    </w:p>
    <w:p w14:paraId="78FC82B2" w14:textId="79051705" w:rsidR="00F51ACE" w:rsidRPr="00360AB1" w:rsidRDefault="00BD053F" w:rsidP="00BD053F">
      <w:pPr>
        <w:pStyle w:val="SemEspaamento"/>
        <w:numPr>
          <w:ilvl w:val="0"/>
          <w:numId w:val="7"/>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color w:val="FF0000"/>
        </w:rPr>
      </w:pPr>
      <w:r w:rsidRPr="00BD053F">
        <w:rPr>
          <w:color w:val="FF0000"/>
        </w:rPr>
        <w:t>Utilização de bibliotecas como pandas-</w:t>
      </w:r>
      <w:proofErr w:type="spellStart"/>
      <w:r w:rsidRPr="00BD053F">
        <w:rPr>
          <w:color w:val="FF0000"/>
        </w:rPr>
        <w:t>profiling</w:t>
      </w:r>
      <w:proofErr w:type="spellEnd"/>
      <w:r w:rsidRPr="00BD053F">
        <w:rPr>
          <w:color w:val="FF0000"/>
        </w:rPr>
        <w:t xml:space="preserve"> ou </w:t>
      </w:r>
      <w:proofErr w:type="spellStart"/>
      <w:r w:rsidRPr="00BD053F">
        <w:rPr>
          <w:color w:val="FF0000"/>
        </w:rPr>
        <w:t>sweetviz</w:t>
      </w:r>
      <w:proofErr w:type="spellEnd"/>
      <w:r w:rsidRPr="00BD053F">
        <w:rPr>
          <w:color w:val="FF0000"/>
        </w:rPr>
        <w:t xml:space="preserve"> para EDA mais rápida.</w:t>
      </w:r>
    </w:p>
    <w:p w14:paraId="45888F56" w14:textId="77777777" w:rsidR="00BC548D" w:rsidRDefault="00BC548D">
      <w:pPr>
        <w:spacing w:after="0" w:line="240" w:lineRule="auto"/>
      </w:pPr>
    </w:p>
    <w:p w14:paraId="2ED07A83" w14:textId="77777777" w:rsidR="00BD053F" w:rsidRDefault="00BD053F">
      <w:pPr>
        <w:spacing w:after="0" w:line="240" w:lineRule="auto"/>
      </w:pPr>
    </w:p>
    <w:p w14:paraId="75D775B4" w14:textId="77777777" w:rsidR="00BD053F" w:rsidRDefault="00BD053F">
      <w:pPr>
        <w:spacing w:after="0" w:line="240" w:lineRule="auto"/>
      </w:pPr>
    </w:p>
    <w:p w14:paraId="4AAF2504" w14:textId="77777777" w:rsidR="00BD053F" w:rsidRDefault="00BD053F">
      <w:pPr>
        <w:spacing w:after="0" w:line="240" w:lineRule="auto"/>
      </w:pPr>
    </w:p>
    <w:p w14:paraId="7C3233C9" w14:textId="77777777" w:rsidR="00BD053F" w:rsidRDefault="00BD053F">
      <w:pPr>
        <w:spacing w:after="0" w:line="240" w:lineRule="auto"/>
      </w:pPr>
    </w:p>
    <w:p w14:paraId="22EFA54B" w14:textId="39E09674" w:rsidR="00BC548D" w:rsidRDefault="00BC548D" w:rsidP="00BC548D">
      <w:pPr>
        <w:pStyle w:val="Ttulo2"/>
      </w:pPr>
      <w:r>
        <w:t>Autocrítica</w:t>
      </w:r>
    </w:p>
    <w:p w14:paraId="5A307BD3"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sidRPr="00BD053F">
        <w:rPr>
          <w:color w:val="FF0000"/>
        </w:rPr>
        <w:t>Até o momento, o projeto segue parcialmente aderente à metodologia CRISP-DM. A definição do problema está clara, e houve um bom início com o entendimento dos dados. No entanto, a fase de preparação dos dados está atrasada em relação ao ideal para este estágio do cronograma.</w:t>
      </w:r>
    </w:p>
    <w:p w14:paraId="110B2519"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p>
    <w:p w14:paraId="739AE295"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sidRPr="00BD053F">
        <w:rPr>
          <w:color w:val="FF0000"/>
        </w:rPr>
        <w:t>Lições aprendidas:</w:t>
      </w:r>
    </w:p>
    <w:p w14:paraId="6D8F6AA5"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sidRPr="00BD053F">
        <w:rPr>
          <w:color w:val="FF0000"/>
        </w:rPr>
        <w:t>A importância de entender bem os dados antes de tentar gerar visualizações ou insights.</w:t>
      </w:r>
    </w:p>
    <w:p w14:paraId="0CD2198B"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sidRPr="00BD053F">
        <w:rPr>
          <w:color w:val="FF0000"/>
        </w:rPr>
        <w:t>A necessidade de planejamento prévio para dividir o trabalho de forma equilibrada entre os membros.</w:t>
      </w:r>
    </w:p>
    <w:p w14:paraId="42B58692"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sidRPr="00BD053F">
        <w:rPr>
          <w:color w:val="FF0000"/>
        </w:rPr>
        <w:t>A clareza de que nem todo projeto de dados exige modelagem, o que pode ser adaptado ao CRISP-DM.</w:t>
      </w:r>
    </w:p>
    <w:p w14:paraId="48F8741E"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p>
    <w:p w14:paraId="7E8B7E02"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sidRPr="00BD053F">
        <w:rPr>
          <w:color w:val="FF0000"/>
        </w:rPr>
        <w:t>Nota do grupo:</w:t>
      </w:r>
    </w:p>
    <w:p w14:paraId="486E0E22" w14:textId="1DD2918D"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Pr>
          <w:color w:val="FF0000"/>
        </w:rPr>
        <w:t>[  ]</w:t>
      </w:r>
    </w:p>
    <w:p w14:paraId="41210E7C" w14:textId="45C961CA"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sidRPr="00BD053F">
        <w:rPr>
          <w:color w:val="FF0000"/>
        </w:rPr>
        <w:t>Justificativa</w:t>
      </w:r>
      <w:r>
        <w:rPr>
          <w:color w:val="FF0000"/>
        </w:rPr>
        <w:t>: ...</w:t>
      </w:r>
    </w:p>
    <w:p w14:paraId="2C35869C"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p>
    <w:p w14:paraId="1C79E72A" w14:textId="77777777" w:rsidR="00BD053F" w:rsidRP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sidRPr="00BD053F">
        <w:rPr>
          <w:color w:val="FF0000"/>
        </w:rPr>
        <w:t>Cumpriremos 100% do escopo?</w:t>
      </w:r>
    </w:p>
    <w:p w14:paraId="29DB72E5" w14:textId="5ECA0629" w:rsidR="00BD053F"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r w:rsidRPr="00BD053F">
        <w:rPr>
          <w:color w:val="FF0000"/>
        </w:rPr>
        <w:t xml:space="preserve">[Sim] — </w:t>
      </w:r>
      <w:proofErr w:type="gramStart"/>
      <w:r w:rsidRPr="00BD053F">
        <w:rPr>
          <w:color w:val="FF0000"/>
        </w:rPr>
        <w:t>[</w:t>
      </w:r>
      <w:r>
        <w:rPr>
          <w:color w:val="FF0000"/>
        </w:rPr>
        <w:t xml:space="preserve"> JUSTIFICAR</w:t>
      </w:r>
      <w:proofErr w:type="gramEnd"/>
      <w:r>
        <w:rPr>
          <w:color w:val="FF0000"/>
        </w:rPr>
        <w:t xml:space="preserve"> ]</w:t>
      </w:r>
    </w:p>
    <w:p w14:paraId="59CABB52" w14:textId="00A7D4E2" w:rsidR="00D04B9A" w:rsidRPr="00360AB1" w:rsidRDefault="00D04B9A" w:rsidP="00BC548D">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color w:val="FF0000"/>
        </w:rPr>
      </w:pPr>
    </w:p>
    <w:p w14:paraId="57142BC1" w14:textId="6DCFFEC1" w:rsidR="00D222D6" w:rsidRDefault="00D222D6" w:rsidP="00D222D6">
      <w:pPr>
        <w:pStyle w:val="Ttulo1"/>
        <w:jc w:val="center"/>
      </w:pPr>
      <w:r>
        <w:t>RELATÓRIO</w:t>
      </w:r>
    </w:p>
    <w:p w14:paraId="24BAE51D" w14:textId="77777777" w:rsidR="00D222D6" w:rsidRDefault="00D222D6" w:rsidP="00617E2D">
      <w:pPr>
        <w:pStyle w:val="Ttulo2"/>
        <w:rPr>
          <w:color w:val="FF0000"/>
        </w:rPr>
      </w:pPr>
    </w:p>
    <w:p w14:paraId="27481192" w14:textId="77777777" w:rsidR="00D222D6" w:rsidRDefault="00D222D6" w:rsidP="00617E2D">
      <w:pPr>
        <w:pStyle w:val="Ttulo2"/>
        <w:rPr>
          <w:color w:val="FF0000"/>
        </w:rPr>
      </w:pPr>
    </w:p>
    <w:p w14:paraId="7D3EDD74" w14:textId="17C5FA9B" w:rsidR="00340B11" w:rsidRPr="00804A78" w:rsidRDefault="00340B11" w:rsidP="00340B11">
      <w:pPr>
        <w:pStyle w:val="Ttulo1"/>
        <w:numPr>
          <w:ilvl w:val="0"/>
          <w:numId w:val="4"/>
        </w:numPr>
        <w:rPr>
          <w:b/>
          <w:bCs/>
        </w:rPr>
      </w:pPr>
      <w:r w:rsidRPr="00804A78">
        <w:rPr>
          <w:b/>
          <w:bCs/>
        </w:rPr>
        <w:t>Compreensão dos Dados</w:t>
      </w:r>
    </w:p>
    <w:p w14:paraId="2D53D549" w14:textId="042A1808" w:rsidR="00804A78" w:rsidRDefault="00804A78" w:rsidP="00804A78">
      <w:pPr>
        <w:pStyle w:val="Ttulo2"/>
        <w:jc w:val="both"/>
        <w:rPr>
          <w:rFonts w:ascii="Calibri" w:eastAsia="Calibri" w:hAnsi="Calibri" w:cs="Times New Roman"/>
          <w:color w:val="4472C4" w:themeColor="accent1"/>
          <w:sz w:val="22"/>
          <w:szCs w:val="22"/>
        </w:rPr>
      </w:pPr>
      <w:r>
        <w:rPr>
          <w:rFonts w:ascii="Calibri" w:eastAsia="Calibri" w:hAnsi="Calibri" w:cs="Times New Roman"/>
          <w:color w:val="4472C4" w:themeColor="accent1"/>
          <w:sz w:val="22"/>
          <w:szCs w:val="22"/>
        </w:rPr>
        <w:tab/>
      </w:r>
      <w:r w:rsidRPr="00804A78">
        <w:rPr>
          <w:rFonts w:ascii="Calibri" w:eastAsia="Calibri" w:hAnsi="Calibri" w:cs="Times New Roman"/>
          <w:color w:val="4472C4" w:themeColor="accent1"/>
          <w:sz w:val="22"/>
          <w:szCs w:val="22"/>
        </w:rPr>
        <w:t>Esta seção descreve a compreensão inicial sobre os dados, desde a sua coleta, passando pela exploração e identificação de problemas, até a avaliação da sua qualidade para uso no projeto.</w:t>
      </w:r>
    </w:p>
    <w:p w14:paraId="3FA0CC51" w14:textId="77777777" w:rsidR="00804A78" w:rsidRPr="00804A78" w:rsidRDefault="00804A78" w:rsidP="00804A78"/>
    <w:p w14:paraId="2165F774" w14:textId="42C8D302" w:rsidR="005361BC" w:rsidRPr="00804A78" w:rsidRDefault="005361BC" w:rsidP="005361BC">
      <w:pPr>
        <w:pStyle w:val="Ttulo2"/>
        <w:rPr>
          <w:b/>
          <w:bCs/>
        </w:rPr>
      </w:pPr>
      <w:r w:rsidRPr="00804A78">
        <w:rPr>
          <w:b/>
          <w:bCs/>
        </w:rPr>
        <w:t>Coleta dos dados</w:t>
      </w:r>
    </w:p>
    <w:p w14:paraId="52789F85" w14:textId="1853DB4F" w:rsidR="00804A78" w:rsidRDefault="00804A78" w:rsidP="00804A78">
      <w:pPr>
        <w:pStyle w:val="Ttulo2"/>
        <w:jc w:val="both"/>
        <w:rPr>
          <w:rFonts w:asciiTheme="minorHAnsi" w:hAnsiTheme="minorHAnsi" w:cstheme="minorHAnsi"/>
          <w:color w:val="4472C4" w:themeColor="accent1"/>
          <w:sz w:val="22"/>
          <w:szCs w:val="22"/>
        </w:rPr>
      </w:pPr>
      <w:r w:rsidRPr="00804A78">
        <w:rPr>
          <w:rFonts w:asciiTheme="minorHAnsi" w:hAnsiTheme="minorHAnsi" w:cstheme="minorHAnsi"/>
          <w:color w:val="4472C4" w:themeColor="accent1"/>
          <w:sz w:val="22"/>
          <w:szCs w:val="22"/>
        </w:rPr>
        <w:tab/>
        <w:t>Os dados utilizados neste projeto foram extraídos do portal de dados abertos do Ministério da Educação (MEC), mais especificamente da base de dados do Programa Universidade para Todos (Prouni), disponível publicamente em arquivos no formato .csv. Foram considerados os anos de 2017 a 2020, com o objetivo de permitir comparações antes e durante o início da pandemia de COVID-19.</w:t>
      </w:r>
      <w:r>
        <w:rPr>
          <w:rFonts w:asciiTheme="minorHAnsi" w:hAnsiTheme="minorHAnsi" w:cstheme="minorHAnsi"/>
          <w:color w:val="4472C4" w:themeColor="accent1"/>
          <w:sz w:val="22"/>
          <w:szCs w:val="22"/>
        </w:rPr>
        <w:t xml:space="preserve"> </w:t>
      </w:r>
      <w:r w:rsidRPr="00804A78">
        <w:rPr>
          <w:rFonts w:asciiTheme="minorHAnsi" w:hAnsiTheme="minorHAnsi" w:cstheme="minorHAnsi"/>
          <w:color w:val="4472C4" w:themeColor="accent1"/>
          <w:sz w:val="22"/>
          <w:szCs w:val="22"/>
        </w:rPr>
        <w:t>A aquisição foi realizada manualmente por meio de download direto dos arquivos disponibilizados no site oficial.</w:t>
      </w:r>
    </w:p>
    <w:p w14:paraId="051B5797" w14:textId="77777777" w:rsidR="00804A78" w:rsidRPr="00804A78" w:rsidRDefault="00804A78" w:rsidP="00804A78"/>
    <w:p w14:paraId="6A0ABCD8" w14:textId="060C37AF" w:rsidR="005361BC" w:rsidRPr="004B12A1" w:rsidRDefault="005361BC" w:rsidP="005361BC">
      <w:pPr>
        <w:pStyle w:val="Ttulo2"/>
        <w:rPr>
          <w:b/>
          <w:bCs/>
        </w:rPr>
      </w:pPr>
      <w:r w:rsidRPr="004B12A1">
        <w:rPr>
          <w:b/>
          <w:bCs/>
        </w:rPr>
        <w:lastRenderedPageBreak/>
        <w:t>Descrição dos dados</w:t>
      </w:r>
    </w:p>
    <w:p w14:paraId="111F7020" w14:textId="77777777" w:rsidR="00804A78" w:rsidRPr="00804A78" w:rsidRDefault="004B12A1" w:rsidP="00804A78">
      <w:pPr>
        <w:pStyle w:val="Ttulo2"/>
        <w:jc w:val="both"/>
        <w:rPr>
          <w:rFonts w:asciiTheme="minorHAnsi" w:hAnsiTheme="minorHAnsi" w:cstheme="minorHAnsi"/>
          <w:color w:val="4472C4" w:themeColor="accent1"/>
          <w:sz w:val="22"/>
          <w:szCs w:val="22"/>
        </w:rPr>
      </w:pPr>
      <w:r w:rsidRPr="00804A78">
        <w:rPr>
          <w:rFonts w:asciiTheme="minorHAnsi" w:eastAsia="Calibri" w:hAnsiTheme="minorHAnsi" w:cstheme="minorHAnsi"/>
          <w:color w:val="4472C4" w:themeColor="accent1"/>
          <w:sz w:val="22"/>
          <w:szCs w:val="22"/>
        </w:rPr>
        <w:tab/>
      </w:r>
      <w:r w:rsidR="00804A78" w:rsidRPr="00804A78">
        <w:rPr>
          <w:rFonts w:asciiTheme="minorHAnsi" w:hAnsiTheme="minorHAnsi" w:cstheme="minorHAnsi"/>
          <w:color w:val="4472C4" w:themeColor="accent1"/>
          <w:sz w:val="22"/>
          <w:szCs w:val="22"/>
        </w:rPr>
        <w:t>Os dados analisados estão organizados em quatro datasets distintos, um para cada ano de concessão de bolsas (2017, 2018, 2019 e 2020). Cada linha da base representa um registro de bolsa concedida a um beneficiário, contendo as seguintes informações principais:</w:t>
      </w:r>
    </w:p>
    <w:p w14:paraId="7E1D3E9C" w14:textId="77777777" w:rsidR="00804A78" w:rsidRPr="00804A78" w:rsidRDefault="00804A78" w:rsidP="00804A78">
      <w:pPr>
        <w:pStyle w:val="Ttulo2"/>
        <w:numPr>
          <w:ilvl w:val="0"/>
          <w:numId w:val="9"/>
        </w:numPr>
        <w:jc w:val="both"/>
        <w:rPr>
          <w:rFonts w:asciiTheme="minorHAnsi" w:hAnsiTheme="minorHAnsi" w:cstheme="minorHAnsi"/>
          <w:color w:val="4472C4" w:themeColor="accent1"/>
          <w:sz w:val="22"/>
          <w:szCs w:val="22"/>
        </w:rPr>
      </w:pPr>
      <w:r w:rsidRPr="00804A78">
        <w:rPr>
          <w:rFonts w:asciiTheme="minorHAnsi" w:hAnsiTheme="minorHAnsi" w:cstheme="minorHAnsi"/>
          <w:b/>
          <w:bCs/>
          <w:color w:val="4472C4" w:themeColor="accent1"/>
          <w:sz w:val="22"/>
          <w:szCs w:val="22"/>
        </w:rPr>
        <w:t>Dados geográficos</w:t>
      </w:r>
      <w:r w:rsidRPr="00804A78">
        <w:rPr>
          <w:rFonts w:asciiTheme="minorHAnsi" w:hAnsiTheme="minorHAnsi" w:cstheme="minorHAnsi"/>
          <w:color w:val="4472C4" w:themeColor="accent1"/>
          <w:sz w:val="22"/>
          <w:szCs w:val="22"/>
        </w:rPr>
        <w:t>: região, UF, município do beneficiário.</w:t>
      </w:r>
    </w:p>
    <w:p w14:paraId="42F7CF59" w14:textId="77777777" w:rsidR="00804A78" w:rsidRPr="00804A78" w:rsidRDefault="00804A78" w:rsidP="00804A78">
      <w:pPr>
        <w:pStyle w:val="Ttulo2"/>
        <w:numPr>
          <w:ilvl w:val="0"/>
          <w:numId w:val="9"/>
        </w:numPr>
        <w:jc w:val="both"/>
        <w:rPr>
          <w:rFonts w:asciiTheme="minorHAnsi" w:hAnsiTheme="minorHAnsi" w:cstheme="minorHAnsi"/>
          <w:color w:val="4472C4" w:themeColor="accent1"/>
          <w:sz w:val="22"/>
          <w:szCs w:val="22"/>
        </w:rPr>
      </w:pPr>
      <w:r w:rsidRPr="00804A78">
        <w:rPr>
          <w:rFonts w:asciiTheme="minorHAnsi" w:hAnsiTheme="minorHAnsi" w:cstheme="minorHAnsi"/>
          <w:b/>
          <w:bCs/>
          <w:color w:val="4472C4" w:themeColor="accent1"/>
          <w:sz w:val="22"/>
          <w:szCs w:val="22"/>
        </w:rPr>
        <w:t>Dados institucionais</w:t>
      </w:r>
      <w:r w:rsidRPr="00804A78">
        <w:rPr>
          <w:rFonts w:asciiTheme="minorHAnsi" w:hAnsiTheme="minorHAnsi" w:cstheme="minorHAnsi"/>
          <w:color w:val="4472C4" w:themeColor="accent1"/>
          <w:sz w:val="22"/>
          <w:szCs w:val="22"/>
        </w:rPr>
        <w:t>: nome da instituição (IES), nome do curso, modalidade de ensino (Presencial ou EAD), turno e tipo de bolsa (Integral ou Parcial).</w:t>
      </w:r>
    </w:p>
    <w:p w14:paraId="37DA59BB" w14:textId="77777777" w:rsidR="00804A78" w:rsidRPr="00804A78" w:rsidRDefault="00804A78" w:rsidP="00804A78">
      <w:pPr>
        <w:pStyle w:val="Ttulo2"/>
        <w:numPr>
          <w:ilvl w:val="0"/>
          <w:numId w:val="9"/>
        </w:numPr>
        <w:jc w:val="both"/>
        <w:rPr>
          <w:rFonts w:asciiTheme="minorHAnsi" w:hAnsiTheme="minorHAnsi" w:cstheme="minorHAnsi"/>
          <w:color w:val="4472C4" w:themeColor="accent1"/>
          <w:sz w:val="22"/>
          <w:szCs w:val="22"/>
        </w:rPr>
      </w:pPr>
      <w:r w:rsidRPr="00804A78">
        <w:rPr>
          <w:rFonts w:asciiTheme="minorHAnsi" w:hAnsiTheme="minorHAnsi" w:cstheme="minorHAnsi"/>
          <w:b/>
          <w:bCs/>
          <w:color w:val="4472C4" w:themeColor="accent1"/>
          <w:sz w:val="22"/>
          <w:szCs w:val="22"/>
        </w:rPr>
        <w:t>Perfil do beneficiário</w:t>
      </w:r>
      <w:r w:rsidRPr="00804A78">
        <w:rPr>
          <w:rFonts w:asciiTheme="minorHAnsi" w:hAnsiTheme="minorHAnsi" w:cstheme="minorHAnsi"/>
          <w:color w:val="4472C4" w:themeColor="accent1"/>
          <w:sz w:val="22"/>
          <w:szCs w:val="22"/>
        </w:rPr>
        <w:t>: sexo, raça/cor, data de nascimento (utilizada para calcular a faixa etária), e se a pessoa é ou não portadora de deficiência.</w:t>
      </w:r>
    </w:p>
    <w:p w14:paraId="4EB130F3" w14:textId="723B80A5" w:rsidR="00804A78" w:rsidRDefault="00804A78" w:rsidP="00804A78">
      <w:pPr>
        <w:pStyle w:val="Ttulo2"/>
        <w:jc w:val="both"/>
        <w:rPr>
          <w:rFonts w:asciiTheme="minorHAnsi" w:hAnsiTheme="minorHAnsi" w:cstheme="minorHAnsi"/>
          <w:color w:val="4472C4" w:themeColor="accent1"/>
          <w:sz w:val="22"/>
          <w:szCs w:val="22"/>
        </w:rPr>
      </w:pPr>
      <w:r w:rsidRPr="00804A78">
        <w:rPr>
          <w:rFonts w:asciiTheme="minorHAnsi" w:hAnsiTheme="minorHAnsi" w:cstheme="minorHAnsi"/>
          <w:color w:val="4472C4" w:themeColor="accent1"/>
          <w:sz w:val="22"/>
          <w:szCs w:val="22"/>
        </w:rPr>
        <w:t>Essa estrutura permite a realização de análises temporais, comparativas e descritivas sobre o perfil dos bolsistas do Prouni ao longo dos anos analisados.</w:t>
      </w:r>
    </w:p>
    <w:p w14:paraId="2F690457" w14:textId="77777777" w:rsidR="00804A78" w:rsidRPr="00804A78" w:rsidRDefault="00804A78" w:rsidP="00804A78">
      <w:pPr>
        <w:jc w:val="both"/>
      </w:pPr>
    </w:p>
    <w:p w14:paraId="0B14BD99" w14:textId="7EAFC832" w:rsidR="005361BC" w:rsidRPr="004B12A1" w:rsidRDefault="005361BC" w:rsidP="00804A78">
      <w:pPr>
        <w:pStyle w:val="Ttulo2"/>
        <w:jc w:val="both"/>
        <w:rPr>
          <w:b/>
          <w:bCs/>
        </w:rPr>
      </w:pPr>
      <w:r w:rsidRPr="004B12A1">
        <w:rPr>
          <w:b/>
          <w:bCs/>
        </w:rPr>
        <w:t>Análise exploratória dos dados</w:t>
      </w:r>
    </w:p>
    <w:p w14:paraId="20EF3DBB" w14:textId="77777777" w:rsidR="00804A78" w:rsidRPr="00804A78" w:rsidRDefault="004B12A1" w:rsidP="00804A78">
      <w:pPr>
        <w:pStyle w:val="Ttulo2"/>
        <w:jc w:val="both"/>
        <w:rPr>
          <w:rFonts w:asciiTheme="minorHAnsi" w:hAnsiTheme="minorHAnsi" w:cstheme="minorHAnsi"/>
          <w:color w:val="4472C4" w:themeColor="accent1"/>
          <w:sz w:val="22"/>
          <w:szCs w:val="22"/>
        </w:rPr>
      </w:pPr>
      <w:r w:rsidRPr="00804A78">
        <w:rPr>
          <w:rFonts w:asciiTheme="minorHAnsi" w:eastAsia="Calibri" w:hAnsiTheme="minorHAnsi" w:cstheme="minorHAnsi"/>
          <w:color w:val="4472C4" w:themeColor="accent1"/>
          <w:sz w:val="22"/>
          <w:szCs w:val="22"/>
        </w:rPr>
        <w:tab/>
      </w:r>
      <w:r w:rsidR="00804A78" w:rsidRPr="00804A78">
        <w:rPr>
          <w:rFonts w:asciiTheme="minorHAnsi" w:hAnsiTheme="minorHAnsi" w:cstheme="minorHAnsi"/>
          <w:color w:val="4472C4" w:themeColor="accent1"/>
          <w:sz w:val="22"/>
          <w:szCs w:val="22"/>
        </w:rPr>
        <w:t>Durante a etapa inicial de análise exploratória, foi possível identificar os seguintes problemas recorrentes:</w:t>
      </w:r>
    </w:p>
    <w:p w14:paraId="15200601" w14:textId="77777777" w:rsidR="00804A78" w:rsidRPr="00804A78" w:rsidRDefault="00804A78" w:rsidP="00804A78">
      <w:pPr>
        <w:pStyle w:val="Ttulo2"/>
        <w:numPr>
          <w:ilvl w:val="0"/>
          <w:numId w:val="10"/>
        </w:numPr>
        <w:jc w:val="both"/>
        <w:rPr>
          <w:rFonts w:asciiTheme="minorHAnsi" w:hAnsiTheme="minorHAnsi" w:cstheme="minorHAnsi"/>
          <w:color w:val="4472C4" w:themeColor="accent1"/>
          <w:sz w:val="22"/>
          <w:szCs w:val="22"/>
        </w:rPr>
      </w:pPr>
      <w:r w:rsidRPr="00804A78">
        <w:rPr>
          <w:rFonts w:asciiTheme="minorHAnsi" w:hAnsiTheme="minorHAnsi" w:cstheme="minorHAnsi"/>
          <w:b/>
          <w:bCs/>
          <w:color w:val="4472C4" w:themeColor="accent1"/>
          <w:sz w:val="22"/>
          <w:szCs w:val="22"/>
        </w:rPr>
        <w:t>Valores ausentes</w:t>
      </w:r>
      <w:r w:rsidRPr="00804A78">
        <w:rPr>
          <w:rFonts w:asciiTheme="minorHAnsi" w:hAnsiTheme="minorHAnsi" w:cstheme="minorHAnsi"/>
          <w:color w:val="4472C4" w:themeColor="accent1"/>
          <w:sz w:val="22"/>
          <w:szCs w:val="22"/>
        </w:rPr>
        <w:t xml:space="preserve"> em colunas relevantes como raça, sexo e deficiência.</w:t>
      </w:r>
    </w:p>
    <w:p w14:paraId="08930A64" w14:textId="77777777" w:rsidR="00804A78" w:rsidRPr="00804A78" w:rsidRDefault="00804A78" w:rsidP="00804A78">
      <w:pPr>
        <w:pStyle w:val="Ttulo2"/>
        <w:numPr>
          <w:ilvl w:val="0"/>
          <w:numId w:val="10"/>
        </w:numPr>
        <w:jc w:val="both"/>
        <w:rPr>
          <w:rFonts w:asciiTheme="minorHAnsi" w:hAnsiTheme="minorHAnsi" w:cstheme="minorHAnsi"/>
          <w:color w:val="4472C4" w:themeColor="accent1"/>
          <w:sz w:val="22"/>
          <w:szCs w:val="22"/>
        </w:rPr>
      </w:pPr>
      <w:r w:rsidRPr="00804A78">
        <w:rPr>
          <w:rFonts w:asciiTheme="minorHAnsi" w:hAnsiTheme="minorHAnsi" w:cstheme="minorHAnsi"/>
          <w:b/>
          <w:bCs/>
          <w:color w:val="4472C4" w:themeColor="accent1"/>
          <w:sz w:val="22"/>
          <w:szCs w:val="22"/>
        </w:rPr>
        <w:t>Presença de caracteres especiais</w:t>
      </w:r>
      <w:r w:rsidRPr="00804A78">
        <w:rPr>
          <w:rFonts w:asciiTheme="minorHAnsi" w:hAnsiTheme="minorHAnsi" w:cstheme="minorHAnsi"/>
          <w:color w:val="4472C4" w:themeColor="accent1"/>
          <w:sz w:val="22"/>
          <w:szCs w:val="22"/>
        </w:rPr>
        <w:t>, principalmente acentos e símbolos mal codificados, que dificultavam a leitura automatizada e a padronização dos textos.</w:t>
      </w:r>
    </w:p>
    <w:p w14:paraId="0C025062" w14:textId="77777777" w:rsidR="00804A78" w:rsidRPr="00804A78" w:rsidRDefault="00804A78" w:rsidP="00804A78">
      <w:pPr>
        <w:pStyle w:val="Ttulo2"/>
        <w:numPr>
          <w:ilvl w:val="0"/>
          <w:numId w:val="10"/>
        </w:numPr>
        <w:jc w:val="both"/>
        <w:rPr>
          <w:rFonts w:asciiTheme="minorHAnsi" w:hAnsiTheme="minorHAnsi" w:cstheme="minorHAnsi"/>
          <w:color w:val="4472C4" w:themeColor="accent1"/>
          <w:sz w:val="22"/>
          <w:szCs w:val="22"/>
        </w:rPr>
      </w:pPr>
      <w:r w:rsidRPr="00804A78">
        <w:rPr>
          <w:rFonts w:asciiTheme="minorHAnsi" w:hAnsiTheme="minorHAnsi" w:cstheme="minorHAnsi"/>
          <w:b/>
          <w:bCs/>
          <w:color w:val="4472C4" w:themeColor="accent1"/>
          <w:sz w:val="22"/>
          <w:szCs w:val="22"/>
        </w:rPr>
        <w:t>Inconsistência na grafia</w:t>
      </w:r>
      <w:r w:rsidRPr="00804A78">
        <w:rPr>
          <w:rFonts w:asciiTheme="minorHAnsi" w:hAnsiTheme="minorHAnsi" w:cstheme="minorHAnsi"/>
          <w:color w:val="4472C4" w:themeColor="accent1"/>
          <w:sz w:val="22"/>
          <w:szCs w:val="22"/>
        </w:rPr>
        <w:t xml:space="preserve"> de nomes de cursos, instituições e municípios entre diferentes anos.</w:t>
      </w:r>
    </w:p>
    <w:p w14:paraId="4FD27FF7" w14:textId="77777777" w:rsidR="00804A78" w:rsidRPr="00804A78" w:rsidRDefault="00804A78" w:rsidP="00804A78">
      <w:pPr>
        <w:pStyle w:val="Ttulo2"/>
        <w:numPr>
          <w:ilvl w:val="0"/>
          <w:numId w:val="10"/>
        </w:numPr>
        <w:jc w:val="both"/>
        <w:rPr>
          <w:rFonts w:asciiTheme="minorHAnsi" w:hAnsiTheme="minorHAnsi" w:cstheme="minorHAnsi"/>
          <w:color w:val="4472C4" w:themeColor="accent1"/>
          <w:sz w:val="22"/>
          <w:szCs w:val="22"/>
        </w:rPr>
      </w:pPr>
      <w:r w:rsidRPr="00804A78">
        <w:rPr>
          <w:rFonts w:asciiTheme="minorHAnsi" w:hAnsiTheme="minorHAnsi" w:cstheme="minorHAnsi"/>
          <w:b/>
          <w:bCs/>
          <w:color w:val="4472C4" w:themeColor="accent1"/>
          <w:sz w:val="22"/>
          <w:szCs w:val="22"/>
        </w:rPr>
        <w:t>Colunas com baixa relevância</w:t>
      </w:r>
      <w:r w:rsidRPr="00804A78">
        <w:rPr>
          <w:rFonts w:asciiTheme="minorHAnsi" w:hAnsiTheme="minorHAnsi" w:cstheme="minorHAnsi"/>
          <w:color w:val="4472C4" w:themeColor="accent1"/>
          <w:sz w:val="22"/>
          <w:szCs w:val="22"/>
        </w:rPr>
        <w:t xml:space="preserve"> analítica, como CPF do aluno ou identificadores internos, que não contribuíam para os objetivos da pesquisa.</w:t>
      </w:r>
    </w:p>
    <w:p w14:paraId="598401B1" w14:textId="77777777" w:rsidR="00804A78" w:rsidRDefault="00804A78" w:rsidP="00804A78">
      <w:pPr>
        <w:pStyle w:val="Ttulo2"/>
        <w:jc w:val="both"/>
        <w:rPr>
          <w:rFonts w:asciiTheme="minorHAnsi" w:hAnsiTheme="minorHAnsi" w:cstheme="minorHAnsi"/>
          <w:color w:val="4472C4" w:themeColor="accent1"/>
          <w:sz w:val="22"/>
          <w:szCs w:val="22"/>
        </w:rPr>
      </w:pPr>
      <w:r w:rsidRPr="00804A78">
        <w:rPr>
          <w:rFonts w:asciiTheme="minorHAnsi" w:hAnsiTheme="minorHAnsi" w:cstheme="minorHAnsi"/>
          <w:color w:val="4472C4" w:themeColor="accent1"/>
          <w:sz w:val="22"/>
          <w:szCs w:val="22"/>
        </w:rPr>
        <w:t>Com base nessas observações, foi elaborado um plano de tratamento de dados envolvendo a padronização de colunas, remoção de campos desnecessários, preenchimento de valores ausentes e normalização textual. As ações específicas realizadas serão detalhadas na seção seguinte (Preparação dos Dados).</w:t>
      </w:r>
    </w:p>
    <w:p w14:paraId="0048C399" w14:textId="77777777" w:rsidR="00804A78" w:rsidRPr="00804A78" w:rsidRDefault="00804A78" w:rsidP="00804A78"/>
    <w:p w14:paraId="6D1A67B1" w14:textId="3841D0C6" w:rsidR="005361BC" w:rsidRPr="004B12A1" w:rsidRDefault="005361BC" w:rsidP="00804A78">
      <w:pPr>
        <w:pStyle w:val="Ttulo2"/>
        <w:jc w:val="both"/>
        <w:rPr>
          <w:b/>
          <w:bCs/>
        </w:rPr>
      </w:pPr>
      <w:r w:rsidRPr="004B12A1">
        <w:rPr>
          <w:b/>
          <w:bCs/>
        </w:rPr>
        <w:t>Verificação de qualidade dos dados</w:t>
      </w:r>
    </w:p>
    <w:p w14:paraId="7373820F" w14:textId="77777777" w:rsidR="00804A78" w:rsidRPr="00804A78" w:rsidRDefault="00804A78" w:rsidP="00804A78">
      <w:pPr>
        <w:spacing w:line="240" w:lineRule="auto"/>
        <w:jc w:val="both"/>
        <w:rPr>
          <w:color w:val="4472C4" w:themeColor="accent1"/>
        </w:rPr>
      </w:pPr>
      <w:r w:rsidRPr="00804A78">
        <w:rPr>
          <w:color w:val="4472C4" w:themeColor="accent1"/>
        </w:rPr>
        <w:t>A verificação da qualidade dos dados foi conduzida com base nos seguintes critérios:</w:t>
      </w:r>
    </w:p>
    <w:p w14:paraId="31515C35" w14:textId="77777777" w:rsidR="00804A78" w:rsidRPr="00804A78" w:rsidRDefault="00804A78" w:rsidP="00804A78">
      <w:pPr>
        <w:numPr>
          <w:ilvl w:val="0"/>
          <w:numId w:val="11"/>
        </w:numPr>
        <w:spacing w:line="240" w:lineRule="auto"/>
        <w:jc w:val="both"/>
        <w:rPr>
          <w:color w:val="4472C4" w:themeColor="accent1"/>
        </w:rPr>
      </w:pPr>
      <w:r w:rsidRPr="00804A78">
        <w:rPr>
          <w:b/>
          <w:bCs/>
          <w:color w:val="4472C4" w:themeColor="accent1"/>
        </w:rPr>
        <w:t>Completude</w:t>
      </w:r>
      <w:r w:rsidRPr="00804A78">
        <w:rPr>
          <w:color w:val="4472C4" w:themeColor="accent1"/>
        </w:rPr>
        <w:t>: Avaliação da proporção de valores ausentes em campos-chave (</w:t>
      </w:r>
      <w:proofErr w:type="spellStart"/>
      <w:r w:rsidRPr="00804A78">
        <w:rPr>
          <w:color w:val="4472C4" w:themeColor="accent1"/>
        </w:rPr>
        <w:t>ex</w:t>
      </w:r>
      <w:proofErr w:type="spellEnd"/>
      <w:r w:rsidRPr="00804A78">
        <w:rPr>
          <w:color w:val="4472C4" w:themeColor="accent1"/>
        </w:rPr>
        <w:t>: sexo, raça, modalidade).</w:t>
      </w:r>
    </w:p>
    <w:p w14:paraId="194B2051" w14:textId="77777777" w:rsidR="00804A78" w:rsidRPr="00804A78" w:rsidRDefault="00804A78" w:rsidP="00804A78">
      <w:pPr>
        <w:numPr>
          <w:ilvl w:val="0"/>
          <w:numId w:val="11"/>
        </w:numPr>
        <w:spacing w:line="240" w:lineRule="auto"/>
        <w:jc w:val="both"/>
        <w:rPr>
          <w:color w:val="4472C4" w:themeColor="accent1"/>
        </w:rPr>
      </w:pPr>
      <w:r w:rsidRPr="00804A78">
        <w:rPr>
          <w:b/>
          <w:bCs/>
          <w:color w:val="4472C4" w:themeColor="accent1"/>
        </w:rPr>
        <w:t>Consistência</w:t>
      </w:r>
      <w:r w:rsidRPr="00804A78">
        <w:rPr>
          <w:color w:val="4472C4" w:themeColor="accent1"/>
        </w:rPr>
        <w:t>: Verificação de divergências de grafia e formatação entre os anos, especialmente em campos categóricos.</w:t>
      </w:r>
    </w:p>
    <w:p w14:paraId="72238CB4" w14:textId="77777777" w:rsidR="00804A78" w:rsidRPr="00804A78" w:rsidRDefault="00804A78" w:rsidP="00804A78">
      <w:pPr>
        <w:numPr>
          <w:ilvl w:val="0"/>
          <w:numId w:val="11"/>
        </w:numPr>
        <w:spacing w:line="240" w:lineRule="auto"/>
        <w:jc w:val="both"/>
        <w:rPr>
          <w:color w:val="4472C4" w:themeColor="accent1"/>
        </w:rPr>
      </w:pPr>
      <w:r w:rsidRPr="00804A78">
        <w:rPr>
          <w:b/>
          <w:bCs/>
          <w:color w:val="4472C4" w:themeColor="accent1"/>
        </w:rPr>
        <w:t>Unicidade</w:t>
      </w:r>
      <w:r w:rsidRPr="00804A78">
        <w:rPr>
          <w:color w:val="4472C4" w:themeColor="accent1"/>
        </w:rPr>
        <w:t>: Identificação de duplicatas ou registros inconsistentes (nenhum encontrado).</w:t>
      </w:r>
    </w:p>
    <w:p w14:paraId="58D9C7F4" w14:textId="77777777" w:rsidR="00804A78" w:rsidRPr="00804A78" w:rsidRDefault="00804A78" w:rsidP="00804A78">
      <w:pPr>
        <w:numPr>
          <w:ilvl w:val="0"/>
          <w:numId w:val="11"/>
        </w:numPr>
        <w:spacing w:line="240" w:lineRule="auto"/>
        <w:jc w:val="both"/>
        <w:rPr>
          <w:color w:val="4472C4" w:themeColor="accent1"/>
        </w:rPr>
      </w:pPr>
      <w:r w:rsidRPr="00804A78">
        <w:rPr>
          <w:b/>
          <w:bCs/>
          <w:color w:val="4472C4" w:themeColor="accent1"/>
        </w:rPr>
        <w:t>Conformidade</w:t>
      </w:r>
      <w:r w:rsidRPr="00804A78">
        <w:rPr>
          <w:color w:val="4472C4" w:themeColor="accent1"/>
        </w:rPr>
        <w:t>: Conferência dos tipos de dados e formatos esperados (</w:t>
      </w:r>
      <w:proofErr w:type="spellStart"/>
      <w:r w:rsidRPr="00804A78">
        <w:rPr>
          <w:color w:val="4472C4" w:themeColor="accent1"/>
        </w:rPr>
        <w:t>ex</w:t>
      </w:r>
      <w:proofErr w:type="spellEnd"/>
      <w:r w:rsidRPr="00804A78">
        <w:rPr>
          <w:color w:val="4472C4" w:themeColor="accent1"/>
        </w:rPr>
        <w:t>: datas válidas, UF com siglas corretas, campos categóricos padronizados).</w:t>
      </w:r>
    </w:p>
    <w:p w14:paraId="295AF082" w14:textId="3CD47927" w:rsidR="00447643" w:rsidRPr="00804A78" w:rsidRDefault="00804A78" w:rsidP="00804A78">
      <w:pPr>
        <w:spacing w:line="240" w:lineRule="auto"/>
        <w:jc w:val="both"/>
        <w:rPr>
          <w:color w:val="4472C4" w:themeColor="accent1"/>
        </w:rPr>
      </w:pPr>
      <w:r w:rsidRPr="00804A78">
        <w:rPr>
          <w:color w:val="4472C4" w:themeColor="accent1"/>
        </w:rPr>
        <w:t>Como resultado, foi possível validar que, apesar das inconsistências iniciais, os dados apresentavam qualidade suficiente para a análise proposta, desde que passassem pelas etapas de tratamento previamente descritas.</w:t>
      </w:r>
    </w:p>
    <w:p w14:paraId="2163C454" w14:textId="16ABF182" w:rsidR="00340B11" w:rsidRPr="00E44B68" w:rsidRDefault="00340B11" w:rsidP="00340B11">
      <w:pPr>
        <w:pStyle w:val="Ttulo1"/>
        <w:numPr>
          <w:ilvl w:val="0"/>
          <w:numId w:val="4"/>
        </w:numPr>
        <w:rPr>
          <w:b/>
          <w:bCs/>
        </w:rPr>
      </w:pPr>
      <w:r w:rsidRPr="00E44B68">
        <w:rPr>
          <w:b/>
          <w:bCs/>
        </w:rPr>
        <w:lastRenderedPageBreak/>
        <w:t>Preparação dos Dados</w:t>
      </w:r>
    </w:p>
    <w:p w14:paraId="5234830E" w14:textId="77C2796C" w:rsidR="008108C1" w:rsidRPr="00D17947" w:rsidRDefault="008108C1" w:rsidP="00804A78">
      <w:pPr>
        <w:ind w:firstLine="360"/>
        <w:jc w:val="both"/>
        <w:rPr>
          <w:color w:val="4472C4" w:themeColor="accent1"/>
        </w:rPr>
      </w:pPr>
      <w:r w:rsidRPr="00D17947">
        <w:rPr>
          <w:color w:val="4472C4" w:themeColor="accent1"/>
        </w:rPr>
        <w:t xml:space="preserve">Nesta seção, </w:t>
      </w:r>
      <w:r w:rsidR="00D17947" w:rsidRPr="00D17947">
        <w:rPr>
          <w:color w:val="4472C4" w:themeColor="accent1"/>
        </w:rPr>
        <w:t>serão descritas as</w:t>
      </w:r>
      <w:r w:rsidRPr="00D17947">
        <w:rPr>
          <w:color w:val="4472C4" w:themeColor="accent1"/>
        </w:rPr>
        <w:t xml:space="preserve"> atividades realizadas para a construção do dataset final como limpeza, criação de atributos, inserção de registros, integração de </w:t>
      </w:r>
      <w:r w:rsidR="00C01F86" w:rsidRPr="00D17947">
        <w:rPr>
          <w:color w:val="4472C4" w:themeColor="accent1"/>
        </w:rPr>
        <w:t>bases etc.</w:t>
      </w:r>
      <w:r w:rsidRPr="00D17947">
        <w:rPr>
          <w:color w:val="4472C4" w:themeColor="accent1"/>
        </w:rPr>
        <w:t xml:space="preserve"> Ao final, </w:t>
      </w:r>
      <w:r w:rsidR="006957C9">
        <w:rPr>
          <w:color w:val="4472C4" w:themeColor="accent1"/>
        </w:rPr>
        <w:t>há uma</w:t>
      </w:r>
      <w:r w:rsidRPr="00D17947">
        <w:rPr>
          <w:color w:val="4472C4" w:themeColor="accent1"/>
        </w:rPr>
        <w:t xml:space="preserve"> descrição do estado do dataset que será utilizado para a modelagem</w:t>
      </w:r>
      <w:r w:rsidR="006957C9">
        <w:rPr>
          <w:color w:val="4472C4" w:themeColor="accent1"/>
        </w:rPr>
        <w:t>.</w:t>
      </w:r>
    </w:p>
    <w:p w14:paraId="3891AF47" w14:textId="08543E14" w:rsidR="00A03381" w:rsidRPr="00A03381" w:rsidRDefault="00EB6861" w:rsidP="00A03381">
      <w:pPr>
        <w:pStyle w:val="Ttulo2"/>
        <w:rPr>
          <w:color w:val="4472C4" w:themeColor="accent1"/>
          <w:sz w:val="22"/>
          <w:szCs w:val="22"/>
        </w:rPr>
      </w:pPr>
      <w:r w:rsidRPr="001E1F84">
        <w:rPr>
          <w:b/>
          <w:bCs/>
        </w:rPr>
        <w:t>Limpeza dos dados</w:t>
      </w:r>
      <w:r w:rsidR="00A03381" w:rsidRPr="00A03381">
        <w:rPr>
          <w:color w:val="FF0000"/>
        </w:rPr>
        <w:br/>
      </w:r>
      <w:r w:rsidR="00713F3F">
        <w:rPr>
          <w:color w:val="4472C4" w:themeColor="accent1"/>
          <w:sz w:val="22"/>
          <w:szCs w:val="22"/>
        </w:rPr>
        <w:tab/>
      </w:r>
      <w:r w:rsidR="00A03381" w:rsidRPr="00A03381">
        <w:rPr>
          <w:color w:val="4472C4" w:themeColor="accent1"/>
          <w:sz w:val="22"/>
          <w:szCs w:val="22"/>
        </w:rPr>
        <w:t>Os dados do Prouni foram obtidos em arquivos separados por ano (2017 a 2020), contendo informações sobre os beneficiários de bolsas. A etapa de preparação teve como foco padronizar e limpar os dados para posterior análise.</w:t>
      </w:r>
    </w:p>
    <w:p w14:paraId="47FE1654" w14:textId="77777777" w:rsidR="00A03381" w:rsidRPr="00A03381" w:rsidRDefault="00A03381" w:rsidP="00A03381">
      <w:pPr>
        <w:pStyle w:val="Ttulo2"/>
        <w:rPr>
          <w:color w:val="4472C4" w:themeColor="accent1"/>
          <w:sz w:val="22"/>
          <w:szCs w:val="22"/>
        </w:rPr>
      </w:pPr>
      <w:r w:rsidRPr="00A03381">
        <w:rPr>
          <w:color w:val="4472C4" w:themeColor="accent1"/>
          <w:sz w:val="22"/>
          <w:szCs w:val="22"/>
        </w:rPr>
        <w:t>As principais ações realizadas foram:</w:t>
      </w:r>
    </w:p>
    <w:p w14:paraId="79AB5EB1" w14:textId="77777777" w:rsidR="00A03381" w:rsidRPr="00A03381" w:rsidRDefault="00A03381" w:rsidP="00A03381">
      <w:pPr>
        <w:pStyle w:val="Ttulo2"/>
        <w:numPr>
          <w:ilvl w:val="0"/>
          <w:numId w:val="8"/>
        </w:numPr>
        <w:rPr>
          <w:color w:val="4472C4" w:themeColor="accent1"/>
          <w:sz w:val="22"/>
          <w:szCs w:val="22"/>
        </w:rPr>
      </w:pPr>
      <w:r w:rsidRPr="00A03381">
        <w:rPr>
          <w:color w:val="4472C4" w:themeColor="accent1"/>
          <w:sz w:val="22"/>
          <w:szCs w:val="22"/>
        </w:rPr>
        <w:t>Padronização dos nomes das colunas (letras minúsculas e sem espaços).</w:t>
      </w:r>
    </w:p>
    <w:p w14:paraId="3E5CA5C3" w14:textId="77777777" w:rsidR="00A03381" w:rsidRPr="00A03381" w:rsidRDefault="00A03381" w:rsidP="00A03381">
      <w:pPr>
        <w:pStyle w:val="Ttulo2"/>
        <w:numPr>
          <w:ilvl w:val="0"/>
          <w:numId w:val="8"/>
        </w:numPr>
        <w:rPr>
          <w:color w:val="4472C4" w:themeColor="accent1"/>
          <w:sz w:val="22"/>
          <w:szCs w:val="22"/>
        </w:rPr>
      </w:pPr>
      <w:r w:rsidRPr="00A03381">
        <w:rPr>
          <w:color w:val="4472C4" w:themeColor="accent1"/>
          <w:sz w:val="22"/>
          <w:szCs w:val="22"/>
        </w:rPr>
        <w:t>Remoção da coluna de CPF por conter informações sensíveis e desnecessárias à análise.</w:t>
      </w:r>
    </w:p>
    <w:p w14:paraId="034FEE41" w14:textId="77777777" w:rsidR="00A03381" w:rsidRPr="00A03381" w:rsidRDefault="00A03381" w:rsidP="00A03381">
      <w:pPr>
        <w:pStyle w:val="Ttulo2"/>
        <w:numPr>
          <w:ilvl w:val="0"/>
          <w:numId w:val="8"/>
        </w:numPr>
        <w:rPr>
          <w:color w:val="4472C4" w:themeColor="accent1"/>
          <w:sz w:val="22"/>
          <w:szCs w:val="22"/>
        </w:rPr>
      </w:pPr>
      <w:r w:rsidRPr="00A03381">
        <w:rPr>
          <w:color w:val="4472C4" w:themeColor="accent1"/>
          <w:sz w:val="22"/>
          <w:szCs w:val="22"/>
        </w:rPr>
        <w:t>Tratamento de datas de nascimento com posterior cálculo da idade dos beneficiários.</w:t>
      </w:r>
    </w:p>
    <w:p w14:paraId="2C73E0DF" w14:textId="77777777" w:rsidR="00A03381" w:rsidRPr="00A03381" w:rsidRDefault="00A03381" w:rsidP="00A03381">
      <w:pPr>
        <w:pStyle w:val="Ttulo2"/>
        <w:numPr>
          <w:ilvl w:val="0"/>
          <w:numId w:val="8"/>
        </w:numPr>
        <w:rPr>
          <w:color w:val="4472C4" w:themeColor="accent1"/>
          <w:sz w:val="22"/>
          <w:szCs w:val="22"/>
        </w:rPr>
      </w:pPr>
      <w:r w:rsidRPr="00A03381">
        <w:rPr>
          <w:color w:val="4472C4" w:themeColor="accent1"/>
          <w:sz w:val="22"/>
          <w:szCs w:val="22"/>
        </w:rPr>
        <w:t>Preenchimento de valores ausentes nas colunas de raça, sexo e deficiência com a categoria “Não informado”.</w:t>
      </w:r>
    </w:p>
    <w:p w14:paraId="748699C3" w14:textId="77777777" w:rsidR="00A03381" w:rsidRPr="00A03381" w:rsidRDefault="00A03381" w:rsidP="00A03381">
      <w:pPr>
        <w:pStyle w:val="Ttulo2"/>
        <w:numPr>
          <w:ilvl w:val="0"/>
          <w:numId w:val="8"/>
        </w:numPr>
        <w:rPr>
          <w:color w:val="4472C4" w:themeColor="accent1"/>
          <w:sz w:val="22"/>
          <w:szCs w:val="22"/>
        </w:rPr>
      </w:pPr>
      <w:r w:rsidRPr="00A03381">
        <w:rPr>
          <w:color w:val="4472C4" w:themeColor="accent1"/>
          <w:sz w:val="22"/>
          <w:szCs w:val="22"/>
        </w:rPr>
        <w:t>Uniformização de texto em colunas como nome do curso, instituição e modalidade de ensino, utilizando a biblioteca unidecode para remover acentuação e padronizar comparações.</w:t>
      </w:r>
    </w:p>
    <w:p w14:paraId="0B7C1313" w14:textId="22DE3991" w:rsidR="00B56C73" w:rsidRPr="00266FFF" w:rsidRDefault="00B56C73" w:rsidP="00266FFF">
      <w:pPr>
        <w:pStyle w:val="Ttulo2"/>
      </w:pPr>
      <w:r w:rsidRPr="00266FFF">
        <w:rPr>
          <w:b/>
          <w:bCs/>
        </w:rPr>
        <w:t>Criação de a</w:t>
      </w:r>
      <w:r w:rsidR="00EB6861" w:rsidRPr="00266FFF">
        <w:rPr>
          <w:b/>
          <w:bCs/>
        </w:rPr>
        <w:t>tributos e registros</w:t>
      </w:r>
      <w:r w:rsidR="00266FFF" w:rsidRPr="00266FFF">
        <w:rPr>
          <w:color w:val="FF0000"/>
        </w:rPr>
        <w:br/>
      </w:r>
      <w:r w:rsidR="00713F3F">
        <w:rPr>
          <w:color w:val="4472C4" w:themeColor="accent1"/>
          <w:sz w:val="22"/>
          <w:szCs w:val="22"/>
        </w:rPr>
        <w:tab/>
      </w:r>
      <w:r w:rsidR="00266FFF" w:rsidRPr="00266FFF">
        <w:rPr>
          <w:color w:val="4472C4" w:themeColor="accent1"/>
          <w:sz w:val="22"/>
          <w:szCs w:val="22"/>
        </w:rPr>
        <w:t>Foi criada uma</w:t>
      </w:r>
      <w:r w:rsidR="00266FFF">
        <w:rPr>
          <w:color w:val="4472C4" w:themeColor="accent1"/>
          <w:sz w:val="22"/>
          <w:szCs w:val="22"/>
        </w:rPr>
        <w:t xml:space="preserve"> </w:t>
      </w:r>
      <w:r w:rsidR="00266FFF" w:rsidRPr="00266FFF">
        <w:rPr>
          <w:color w:val="4472C4" w:themeColor="accent1"/>
          <w:sz w:val="22"/>
          <w:szCs w:val="22"/>
        </w:rPr>
        <w:t>coluna chamada idade, calculada com base no ano de concessão da bolsa e a data de nascimento do beneficiário.</w:t>
      </w:r>
    </w:p>
    <w:p w14:paraId="7A7988AA" w14:textId="3D8AD298" w:rsidR="00EB6861" w:rsidRPr="00713F3F" w:rsidRDefault="008108C1" w:rsidP="00EB6861">
      <w:pPr>
        <w:pStyle w:val="Ttulo2"/>
        <w:rPr>
          <w:b/>
          <w:bCs/>
        </w:rPr>
      </w:pPr>
      <w:r w:rsidRPr="00713F3F">
        <w:rPr>
          <w:b/>
          <w:bCs/>
        </w:rPr>
        <w:t>Integração de d</w:t>
      </w:r>
      <w:r w:rsidR="00EB6861" w:rsidRPr="00713F3F">
        <w:rPr>
          <w:b/>
          <w:bCs/>
        </w:rPr>
        <w:t>ados</w:t>
      </w:r>
    </w:p>
    <w:p w14:paraId="5C56FB4E" w14:textId="22C7CDB9" w:rsidR="00E44B68" w:rsidRDefault="00E44B68" w:rsidP="00E44B68">
      <w:pPr>
        <w:pStyle w:val="Ttulo2"/>
        <w:jc w:val="both"/>
        <w:rPr>
          <w:rFonts w:ascii="Calibri" w:eastAsia="Calibri" w:hAnsi="Calibri" w:cs="Times New Roman"/>
          <w:color w:val="FF0000"/>
          <w:sz w:val="22"/>
          <w:szCs w:val="22"/>
        </w:rPr>
      </w:pPr>
      <w:r>
        <w:rPr>
          <w:rFonts w:ascii="Calibri" w:eastAsia="Calibri" w:hAnsi="Calibri" w:cs="Times New Roman"/>
          <w:color w:val="FF0000"/>
          <w:sz w:val="22"/>
          <w:szCs w:val="22"/>
        </w:rPr>
        <w:tab/>
      </w:r>
      <w:r w:rsidRPr="00E44B68">
        <w:rPr>
          <w:rFonts w:ascii="Calibri" w:eastAsia="Calibri" w:hAnsi="Calibri" w:cs="Times New Roman"/>
          <w:color w:val="4472C4" w:themeColor="accent1"/>
          <w:sz w:val="22"/>
          <w:szCs w:val="22"/>
        </w:rPr>
        <w:t>Os dados dos quatro anos foram unificados em um único Data Frame por meio de concatenação vertical (empilhamento de registros). Os nomes das colunas foram previamente padronizados para garantir a consistência. Também foi adicionada uma coluna explícita indicando o ano da concessão (ano_concessao_bolsa), útil para análises comparativas ao longo do tempo.</w:t>
      </w:r>
    </w:p>
    <w:p w14:paraId="68DB4178" w14:textId="17E236A4" w:rsidR="00EB6861" w:rsidRPr="00E44B68" w:rsidRDefault="00EB6861" w:rsidP="00EB6861">
      <w:pPr>
        <w:pStyle w:val="Ttulo2"/>
        <w:rPr>
          <w:b/>
          <w:bCs/>
        </w:rPr>
      </w:pPr>
      <w:r w:rsidRPr="00E44B68">
        <w:rPr>
          <w:b/>
          <w:bCs/>
        </w:rPr>
        <w:t>Descrição do dataset final</w:t>
      </w:r>
    </w:p>
    <w:p w14:paraId="1CAF6106" w14:textId="7AB913CD" w:rsidR="004819CF" w:rsidRPr="00496168" w:rsidRDefault="006957C9" w:rsidP="004819CF">
      <w:pPr>
        <w:rPr>
          <w:color w:val="4472C4" w:themeColor="accent1"/>
        </w:rPr>
      </w:pPr>
      <w:r>
        <w:rPr>
          <w:color w:val="4472C4" w:themeColor="accent1"/>
        </w:rPr>
        <w:tab/>
      </w:r>
      <w:r w:rsidR="003771C2" w:rsidRPr="0009289E">
        <w:rPr>
          <w:color w:val="4472C4" w:themeColor="accent1"/>
        </w:rPr>
        <w:t>Após a limpeza, o dataset final contém aproximadamente</w:t>
      </w:r>
      <w:r w:rsidR="00496168">
        <w:rPr>
          <w:color w:val="4472C4" w:themeColor="accent1"/>
        </w:rPr>
        <w:t xml:space="preserve"> </w:t>
      </w:r>
      <w:r w:rsidR="00D17947" w:rsidRPr="00D17947">
        <w:rPr>
          <w:color w:val="4472C4" w:themeColor="accent1"/>
        </w:rPr>
        <w:t>885530</w:t>
      </w:r>
      <w:r w:rsidR="00D17947">
        <w:rPr>
          <w:color w:val="4472C4" w:themeColor="accent1"/>
        </w:rPr>
        <w:t xml:space="preserve"> </w:t>
      </w:r>
      <w:r w:rsidR="003771C2" w:rsidRPr="0009289E">
        <w:rPr>
          <w:color w:val="4472C4" w:themeColor="accent1"/>
        </w:rPr>
        <w:t xml:space="preserve">registros </w:t>
      </w:r>
      <w:r w:rsidR="003771C2" w:rsidRPr="00496168">
        <w:rPr>
          <w:color w:val="4472C4" w:themeColor="accent1"/>
        </w:rPr>
        <w:t xml:space="preserve">e </w:t>
      </w:r>
      <w:r w:rsidR="00496168" w:rsidRPr="00496168">
        <w:rPr>
          <w:color w:val="4472C4" w:themeColor="accent1"/>
        </w:rPr>
        <w:t xml:space="preserve">25 </w:t>
      </w:r>
      <w:r w:rsidR="003771C2" w:rsidRPr="00496168">
        <w:rPr>
          <w:color w:val="4472C4" w:themeColor="accent1"/>
        </w:rPr>
        <w:t>colunas, prontos para análise. Cada linha representa um beneficiário e suas características demográficas, institucionais e acadêmicas.</w:t>
      </w:r>
    </w:p>
    <w:p w14:paraId="04A2A6EE" w14:textId="30C11E62" w:rsidR="00D222D6" w:rsidRPr="00C01F86" w:rsidRDefault="00786C32" w:rsidP="00786C32">
      <w:pPr>
        <w:pStyle w:val="Ttulo1"/>
        <w:numPr>
          <w:ilvl w:val="0"/>
          <w:numId w:val="4"/>
        </w:numPr>
      </w:pPr>
      <w:r w:rsidRPr="00C01F86">
        <w:t>Autocrítica</w:t>
      </w:r>
    </w:p>
    <w:p w14:paraId="54B5D7D8" w14:textId="79FDC007" w:rsidR="00E766D4" w:rsidRDefault="001359CB" w:rsidP="00E766D4">
      <w:pPr>
        <w:rPr>
          <w:color w:val="FF0000"/>
        </w:rPr>
      </w:pPr>
      <w:r>
        <w:rPr>
          <w:color w:val="FF0000"/>
        </w:rPr>
        <w:t>Redigir uma autocrítica do trabalho até então concluído. Destacar o grau de aderência à metodologia CRISP-DM e a satisfação geral do grupo com relação ao atual progresso. Destacar também as principais lições aprendidas (sejam técnicas ou sociocomportamentais).</w:t>
      </w:r>
    </w:p>
    <w:p w14:paraId="63D3CF76" w14:textId="5100E25F" w:rsidR="001359CB" w:rsidRDefault="001359CB" w:rsidP="00E766D4">
      <w:pPr>
        <w:rPr>
          <w:color w:val="FF0000"/>
        </w:rPr>
      </w:pPr>
      <w:r w:rsidRPr="00FC163C">
        <w:rPr>
          <w:b/>
          <w:bCs/>
          <w:color w:val="FF0000"/>
        </w:rPr>
        <w:t>OBRIGATÓRIO</w:t>
      </w:r>
      <w:r>
        <w:rPr>
          <w:color w:val="FF0000"/>
        </w:rPr>
        <w:t xml:space="preserve">: Grupo deve </w:t>
      </w:r>
      <w:r w:rsidR="00C01F86">
        <w:rPr>
          <w:color w:val="FF0000"/>
        </w:rPr>
        <w:t>fazer uma autoavaliação indicando</w:t>
      </w:r>
      <w:r>
        <w:rPr>
          <w:color w:val="FF0000"/>
        </w:rPr>
        <w:t xml:space="preserve"> uma nota de 0,0 </w:t>
      </w:r>
      <w:r w:rsidR="00FC2A05">
        <w:rPr>
          <w:color w:val="FF0000"/>
        </w:rPr>
        <w:t>a</w:t>
      </w:r>
      <w:r>
        <w:rPr>
          <w:color w:val="FF0000"/>
        </w:rPr>
        <w:t xml:space="preserve"> 10,0</w:t>
      </w:r>
      <w:r w:rsidR="00C01F86">
        <w:rPr>
          <w:color w:val="FF0000"/>
        </w:rPr>
        <w:t xml:space="preserve"> e</w:t>
      </w:r>
      <w:r>
        <w:rPr>
          <w:color w:val="FF0000"/>
        </w:rPr>
        <w:t xml:space="preserve"> incluindo uma justificativa.</w:t>
      </w:r>
    </w:p>
    <w:p w14:paraId="071BE78B" w14:textId="7C0252A4" w:rsidR="00D222D6" w:rsidRPr="00FC163C" w:rsidRDefault="00C01F86" w:rsidP="00D222D6">
      <w:pPr>
        <w:rPr>
          <w:color w:val="FF0000"/>
        </w:rPr>
      </w:pPr>
      <w:r w:rsidRPr="00C01F86">
        <w:rPr>
          <w:b/>
          <w:bCs/>
          <w:color w:val="FF0000"/>
        </w:rPr>
        <w:t>QUANDO EM ANDAMENTO</w:t>
      </w:r>
      <w:r>
        <w:rPr>
          <w:color w:val="FF0000"/>
        </w:rPr>
        <w:t xml:space="preserve">: </w:t>
      </w:r>
      <w:r w:rsidR="001359CB">
        <w:rPr>
          <w:color w:val="FF0000"/>
        </w:rPr>
        <w:t>Por fim, indicar se o grupo acredita que cumprirá 100% do escopo pretendido ou não, incluindo uma justificativa.</w:t>
      </w:r>
      <w:r>
        <w:rPr>
          <w:color w:val="FF0000"/>
        </w:rPr>
        <w:t xml:space="preserve"> </w:t>
      </w:r>
      <w:r w:rsidRPr="00C01F86">
        <w:rPr>
          <w:b/>
          <w:bCs/>
          <w:color w:val="FF0000"/>
        </w:rPr>
        <w:t>SE JÁ FINALIZADO</w:t>
      </w:r>
      <w:r>
        <w:rPr>
          <w:color w:val="FF0000"/>
        </w:rPr>
        <w:t>: indicar se o grupo concluiu ou não os 100%.</w:t>
      </w:r>
    </w:p>
    <w:sectPr w:rsidR="00D222D6" w:rsidRPr="00FC163C" w:rsidSect="00496A37">
      <w:headerReference w:type="default" r:id="rId14"/>
      <w:footerReference w:type="default" r:id="rId15"/>
      <w:pgSz w:w="11906" w:h="16838" w:code="9"/>
      <w:pgMar w:top="851" w:right="1134" w:bottom="851" w:left="1134" w:header="397"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iovani.silva" w:date="2025-05-19T10:50:00Z" w:initials="g">
    <w:p w14:paraId="7632135A" w14:textId="6154123A" w:rsidR="00AA3365" w:rsidRDefault="00AA3365">
      <w:pPr>
        <w:pStyle w:val="Textodecomentrio"/>
      </w:pPr>
      <w:r>
        <w:rPr>
          <w:rStyle w:val="Refdecomentrio"/>
        </w:rPr>
        <w:annotationRef/>
      </w:r>
      <w:r>
        <w:rPr>
          <w:rStyle w:val="Refdecomentrio"/>
        </w:rPr>
        <w:t xml:space="preserve">Revisar isto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3213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0F0C55" w16cex:dateUtc="2025-05-19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32135A" w16cid:durableId="230F0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D2028" w14:textId="77777777" w:rsidR="00192D3A" w:rsidRDefault="00192D3A" w:rsidP="008A498B">
      <w:pPr>
        <w:spacing w:after="0" w:line="240" w:lineRule="auto"/>
      </w:pPr>
      <w:r>
        <w:separator/>
      </w:r>
    </w:p>
  </w:endnote>
  <w:endnote w:type="continuationSeparator" w:id="0">
    <w:p w14:paraId="48B4EDA1" w14:textId="77777777" w:rsidR="00192D3A" w:rsidRDefault="00192D3A" w:rsidP="008A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4AE09" w14:textId="77777777" w:rsidR="00EE75DA" w:rsidRDefault="009B1FAE" w:rsidP="00EE75DA">
    <w:pPr>
      <w:pStyle w:val="Rodap"/>
    </w:pPr>
    <w:r>
      <w:rPr>
        <w:noProof/>
      </w:rPr>
      <mc:AlternateContent>
        <mc:Choice Requires="wps">
          <w:drawing>
            <wp:anchor distT="0" distB="0" distL="114300" distR="114300" simplePos="0" relativeHeight="251657728" behindDoc="0" locked="0" layoutInCell="1" allowOverlap="1" wp14:anchorId="65C6EE1D" wp14:editId="1BA9B8B6">
              <wp:simplePos x="0" y="0"/>
              <wp:positionH relativeFrom="column">
                <wp:posOffset>-139065</wp:posOffset>
              </wp:positionH>
              <wp:positionV relativeFrom="paragraph">
                <wp:posOffset>114935</wp:posOffset>
              </wp:positionV>
              <wp:extent cx="6384925" cy="0"/>
              <wp:effectExtent l="0" t="0" r="3175"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84925" cy="0"/>
                      </a:xfrm>
                      <a:prstGeom prst="straightConnector1">
                        <a:avLst/>
                      </a:prstGeom>
                      <a:noFill/>
                      <a:ln w="9525">
                        <a:solidFill>
                          <a:srgbClr val="0066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9CAE69" id="_x0000_t32" coordsize="21600,21600" o:spt="32" o:oned="t" path="m,l21600,21600e" filled="f">
              <v:path arrowok="t" fillok="f" o:connecttype="none"/>
              <o:lock v:ext="edit" shapetype="t"/>
            </v:shapetype>
            <v:shape id="AutoShape 1" o:spid="_x0000_s1026" type="#_x0000_t32" style="position:absolute;margin-left:-10.95pt;margin-top:9.05pt;width:502.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" strokecolor="#0066b3">
              <o:lock v:ext="edit" shapetype="f"/>
            </v:shape>
          </w:pict>
        </mc:Fallback>
      </mc:AlternateContent>
    </w:r>
  </w:p>
  <w:p w14:paraId="161579AC" w14:textId="77777777" w:rsidR="00711989" w:rsidRPr="00711989" w:rsidRDefault="00711989" w:rsidP="00711989">
    <w:pPr>
      <w:pStyle w:val="Rodap"/>
      <w:jc w:val="center"/>
      <w:rPr>
        <w:noProof/>
        <w:sz w:val="18"/>
      </w:rPr>
    </w:pPr>
    <w:r w:rsidRPr="00711989">
      <w:rPr>
        <w:noProof/>
        <w:sz w:val="18"/>
      </w:rPr>
      <w:t>Av. Ipiranga, 6681 – Prédio 30 – Bloco C  – Sala 101|  CEP 90619-900  |  Porto Alegre, RS – Brasil</w:t>
    </w:r>
  </w:p>
  <w:p w14:paraId="50E96C43" w14:textId="77777777" w:rsidR="008A498B" w:rsidRPr="00EE75DA" w:rsidRDefault="00711989" w:rsidP="00711989">
    <w:pPr>
      <w:pStyle w:val="Rodap"/>
      <w:jc w:val="center"/>
      <w:rPr>
        <w:noProof/>
        <w:sz w:val="18"/>
      </w:rPr>
    </w:pPr>
    <w:r w:rsidRPr="00711989">
      <w:rPr>
        <w:noProof/>
        <w:sz w:val="18"/>
      </w:rPr>
      <w:t>Fone: (51) 3320-3558 |  E-mail:  politecnica@pucrs.br |  www.pucrs.br/politecnica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8555E" w14:textId="77777777" w:rsidR="00192D3A" w:rsidRDefault="00192D3A" w:rsidP="008A498B">
      <w:pPr>
        <w:spacing w:after="0" w:line="240" w:lineRule="auto"/>
      </w:pPr>
      <w:r>
        <w:separator/>
      </w:r>
    </w:p>
  </w:footnote>
  <w:footnote w:type="continuationSeparator" w:id="0">
    <w:p w14:paraId="2CAF19C1" w14:textId="77777777" w:rsidR="00192D3A" w:rsidRDefault="00192D3A" w:rsidP="008A4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33E0A" w14:textId="1491691E" w:rsidR="008A498B" w:rsidRDefault="009B1FAE" w:rsidP="009B76E0">
    <w:pPr>
      <w:pStyle w:val="Cabealho"/>
    </w:pPr>
    <w:r>
      <w:rPr>
        <w:noProof/>
      </w:rPr>
      <w:drawing>
        <wp:inline distT="0" distB="0" distL="0" distR="0" wp14:anchorId="4F734F1B" wp14:editId="15AE9641">
          <wp:extent cx="6120130" cy="617220"/>
          <wp:effectExtent l="0" t="0" r="127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ola Politécnica - ofício 2019 - cursos_Ciências Col Topo cópia 23.png"/>
                  <pic:cNvPicPr/>
                </pic:nvPicPr>
                <pic:blipFill>
                  <a:blip r:embed="rId1">
                    <a:extLst>
                      <a:ext uri="{28A0092B-C50C-407E-A947-70E740481C1C}">
                        <a14:useLocalDpi xmlns:a14="http://schemas.microsoft.com/office/drawing/2010/main" val="0"/>
                      </a:ext>
                    </a:extLst>
                  </a:blip>
                  <a:stretch>
                    <a:fillRect/>
                  </a:stretch>
                </pic:blipFill>
                <pic:spPr>
                  <a:xfrm>
                    <a:off x="0" y="0"/>
                    <a:ext cx="6120130" cy="617220"/>
                  </a:xfrm>
                  <a:prstGeom prst="rect">
                    <a:avLst/>
                  </a:prstGeom>
                </pic:spPr>
              </pic:pic>
            </a:graphicData>
          </a:graphic>
        </wp:inline>
      </w:drawing>
    </w:r>
  </w:p>
  <w:p w14:paraId="297A5068" w14:textId="77777777" w:rsidR="00617E2D" w:rsidRPr="009B76E0" w:rsidRDefault="00617E2D" w:rsidP="009B76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5EE"/>
    <w:multiLevelType w:val="multilevel"/>
    <w:tmpl w:val="C2A8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1A67"/>
    <w:multiLevelType w:val="multilevel"/>
    <w:tmpl w:val="2F8E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E62E4"/>
    <w:multiLevelType w:val="hybridMultilevel"/>
    <w:tmpl w:val="E6087536"/>
    <w:lvl w:ilvl="0" w:tplc="1BB67D4C">
      <w:start w:val="1"/>
      <w:numFmt w:val="decimal"/>
      <w:lvlText w:val="%1."/>
      <w:lvlJc w:val="left"/>
      <w:pPr>
        <w:ind w:left="1069" w:hanging="360"/>
      </w:pPr>
      <w:rPr>
        <w:rFonts w:hint="default"/>
        <w:b/>
        <w:b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F343DF8"/>
    <w:multiLevelType w:val="multilevel"/>
    <w:tmpl w:val="3828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C0157"/>
    <w:multiLevelType w:val="multilevel"/>
    <w:tmpl w:val="0BB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02134"/>
    <w:multiLevelType w:val="hybridMultilevel"/>
    <w:tmpl w:val="01D24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1245D"/>
    <w:multiLevelType w:val="hybridMultilevel"/>
    <w:tmpl w:val="1B42361C"/>
    <w:lvl w:ilvl="0" w:tplc="3ED0369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56511DCA"/>
    <w:multiLevelType w:val="hybridMultilevel"/>
    <w:tmpl w:val="6B02BC86"/>
    <w:lvl w:ilvl="0" w:tplc="D49E549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5E233D46"/>
    <w:multiLevelType w:val="hybridMultilevel"/>
    <w:tmpl w:val="AFFCDD42"/>
    <w:lvl w:ilvl="0" w:tplc="5192BD96">
      <w:start w:val="5"/>
      <w:numFmt w:val="bullet"/>
      <w:lvlText w:val=""/>
      <w:lvlJc w:val="left"/>
      <w:pPr>
        <w:ind w:left="1069" w:hanging="360"/>
      </w:pPr>
      <w:rPr>
        <w:rFonts w:ascii="Symbol" w:eastAsiaTheme="minorHAnsi" w:hAnsi="Symbol" w:cstheme="min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9" w15:restartNumberingAfterBreak="0">
    <w:nsid w:val="718136F9"/>
    <w:multiLevelType w:val="hybridMultilevel"/>
    <w:tmpl w:val="55F27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B19D9"/>
    <w:multiLevelType w:val="hybridMultilevel"/>
    <w:tmpl w:val="40DC9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853990">
    <w:abstractNumId w:val="7"/>
  </w:num>
  <w:num w:numId="2" w16cid:durableId="899704541">
    <w:abstractNumId w:val="9"/>
  </w:num>
  <w:num w:numId="3" w16cid:durableId="1427995677">
    <w:abstractNumId w:val="5"/>
  </w:num>
  <w:num w:numId="4" w16cid:durableId="1741488704">
    <w:abstractNumId w:val="10"/>
  </w:num>
  <w:num w:numId="5" w16cid:durableId="538082910">
    <w:abstractNumId w:val="6"/>
  </w:num>
  <w:num w:numId="6" w16cid:durableId="1267346369">
    <w:abstractNumId w:val="2"/>
  </w:num>
  <w:num w:numId="7" w16cid:durableId="1836261455">
    <w:abstractNumId w:val="8"/>
  </w:num>
  <w:num w:numId="8" w16cid:durableId="543297432">
    <w:abstractNumId w:val="4"/>
  </w:num>
  <w:num w:numId="9" w16cid:durableId="906769286">
    <w:abstractNumId w:val="1"/>
  </w:num>
  <w:num w:numId="10" w16cid:durableId="958728699">
    <w:abstractNumId w:val="0"/>
  </w:num>
  <w:num w:numId="11" w16cid:durableId="13159899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ovani.silva">
    <w15:presenceInfo w15:providerId="AD" w15:userId="S-1-5-21-2955118288-3432246437-2155330094-5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8B"/>
    <w:rsid w:val="00010D24"/>
    <w:rsid w:val="00013D88"/>
    <w:rsid w:val="00032134"/>
    <w:rsid w:val="00053AD4"/>
    <w:rsid w:val="0006617F"/>
    <w:rsid w:val="0007027E"/>
    <w:rsid w:val="0009289E"/>
    <w:rsid w:val="000A2A96"/>
    <w:rsid w:val="000E607C"/>
    <w:rsid w:val="00105568"/>
    <w:rsid w:val="00111314"/>
    <w:rsid w:val="00111F03"/>
    <w:rsid w:val="001134B1"/>
    <w:rsid w:val="00122A6D"/>
    <w:rsid w:val="001359CB"/>
    <w:rsid w:val="00152E8E"/>
    <w:rsid w:val="00192D3A"/>
    <w:rsid w:val="001B4C29"/>
    <w:rsid w:val="001C515E"/>
    <w:rsid w:val="001C7A4E"/>
    <w:rsid w:val="001D54DA"/>
    <w:rsid w:val="001E1F84"/>
    <w:rsid w:val="002154ED"/>
    <w:rsid w:val="00263139"/>
    <w:rsid w:val="00266FFF"/>
    <w:rsid w:val="0026745C"/>
    <w:rsid w:val="00275C42"/>
    <w:rsid w:val="00295E3B"/>
    <w:rsid w:val="002C013F"/>
    <w:rsid w:val="002C1070"/>
    <w:rsid w:val="002F3EDC"/>
    <w:rsid w:val="00307CDE"/>
    <w:rsid w:val="00312065"/>
    <w:rsid w:val="00340B11"/>
    <w:rsid w:val="00342FAE"/>
    <w:rsid w:val="003441EA"/>
    <w:rsid w:val="00360AB1"/>
    <w:rsid w:val="003756F7"/>
    <w:rsid w:val="003771C2"/>
    <w:rsid w:val="00397E60"/>
    <w:rsid w:val="003A0F40"/>
    <w:rsid w:val="003D76FA"/>
    <w:rsid w:val="003E1C82"/>
    <w:rsid w:val="003F5B52"/>
    <w:rsid w:val="003F7BB6"/>
    <w:rsid w:val="00404619"/>
    <w:rsid w:val="00435FD4"/>
    <w:rsid w:val="00447643"/>
    <w:rsid w:val="00472ADA"/>
    <w:rsid w:val="00473C72"/>
    <w:rsid w:val="004819CF"/>
    <w:rsid w:val="004876C8"/>
    <w:rsid w:val="00496168"/>
    <w:rsid w:val="00496A37"/>
    <w:rsid w:val="004B12A1"/>
    <w:rsid w:val="004C6623"/>
    <w:rsid w:val="004C7CBA"/>
    <w:rsid w:val="00523D00"/>
    <w:rsid w:val="00530DB9"/>
    <w:rsid w:val="005361BC"/>
    <w:rsid w:val="00543339"/>
    <w:rsid w:val="0054377F"/>
    <w:rsid w:val="00543F47"/>
    <w:rsid w:val="00565721"/>
    <w:rsid w:val="00567CED"/>
    <w:rsid w:val="00576008"/>
    <w:rsid w:val="0057679F"/>
    <w:rsid w:val="0058010F"/>
    <w:rsid w:val="005A6615"/>
    <w:rsid w:val="005E4767"/>
    <w:rsid w:val="005E7E4E"/>
    <w:rsid w:val="005F0E61"/>
    <w:rsid w:val="005F6F51"/>
    <w:rsid w:val="00617E2D"/>
    <w:rsid w:val="006349D5"/>
    <w:rsid w:val="00637C2B"/>
    <w:rsid w:val="00643517"/>
    <w:rsid w:val="00657E4D"/>
    <w:rsid w:val="00685C45"/>
    <w:rsid w:val="006874FC"/>
    <w:rsid w:val="006957C9"/>
    <w:rsid w:val="006A2698"/>
    <w:rsid w:val="006C0851"/>
    <w:rsid w:val="006C098D"/>
    <w:rsid w:val="006C6AF3"/>
    <w:rsid w:val="006D3C0A"/>
    <w:rsid w:val="006E5EE7"/>
    <w:rsid w:val="006F56DD"/>
    <w:rsid w:val="006F59D5"/>
    <w:rsid w:val="00711989"/>
    <w:rsid w:val="00713F3F"/>
    <w:rsid w:val="00727D32"/>
    <w:rsid w:val="007476BB"/>
    <w:rsid w:val="00783D5E"/>
    <w:rsid w:val="00786C32"/>
    <w:rsid w:val="007928EF"/>
    <w:rsid w:val="007C0294"/>
    <w:rsid w:val="007C3519"/>
    <w:rsid w:val="007C741A"/>
    <w:rsid w:val="007E39F9"/>
    <w:rsid w:val="007E7C9E"/>
    <w:rsid w:val="007F06C7"/>
    <w:rsid w:val="007F2594"/>
    <w:rsid w:val="007F266C"/>
    <w:rsid w:val="00804A78"/>
    <w:rsid w:val="008108C1"/>
    <w:rsid w:val="00836626"/>
    <w:rsid w:val="00844DA0"/>
    <w:rsid w:val="00856BE0"/>
    <w:rsid w:val="00857702"/>
    <w:rsid w:val="00883929"/>
    <w:rsid w:val="008A498B"/>
    <w:rsid w:val="008D576C"/>
    <w:rsid w:val="008E7675"/>
    <w:rsid w:val="008E7F17"/>
    <w:rsid w:val="008F618D"/>
    <w:rsid w:val="0095377E"/>
    <w:rsid w:val="00963959"/>
    <w:rsid w:val="00964E88"/>
    <w:rsid w:val="009717E2"/>
    <w:rsid w:val="00992EE7"/>
    <w:rsid w:val="009A5E01"/>
    <w:rsid w:val="009B1FAE"/>
    <w:rsid w:val="009B76E0"/>
    <w:rsid w:val="009E4672"/>
    <w:rsid w:val="009F25AF"/>
    <w:rsid w:val="00A03381"/>
    <w:rsid w:val="00A12B8D"/>
    <w:rsid w:val="00A22A30"/>
    <w:rsid w:val="00A30CD2"/>
    <w:rsid w:val="00A431CB"/>
    <w:rsid w:val="00A53544"/>
    <w:rsid w:val="00A637D3"/>
    <w:rsid w:val="00A63D65"/>
    <w:rsid w:val="00A72AB2"/>
    <w:rsid w:val="00A7683A"/>
    <w:rsid w:val="00A77965"/>
    <w:rsid w:val="00AA3365"/>
    <w:rsid w:val="00AB16D6"/>
    <w:rsid w:val="00B03973"/>
    <w:rsid w:val="00B31791"/>
    <w:rsid w:val="00B4015E"/>
    <w:rsid w:val="00B5092F"/>
    <w:rsid w:val="00B56C73"/>
    <w:rsid w:val="00B713F1"/>
    <w:rsid w:val="00B8067C"/>
    <w:rsid w:val="00B815A3"/>
    <w:rsid w:val="00B85FD3"/>
    <w:rsid w:val="00B920E6"/>
    <w:rsid w:val="00BA002C"/>
    <w:rsid w:val="00BA0ACF"/>
    <w:rsid w:val="00BC548D"/>
    <w:rsid w:val="00BC6B71"/>
    <w:rsid w:val="00BD053F"/>
    <w:rsid w:val="00C01F86"/>
    <w:rsid w:val="00C153E5"/>
    <w:rsid w:val="00C21348"/>
    <w:rsid w:val="00C36380"/>
    <w:rsid w:val="00C77423"/>
    <w:rsid w:val="00CC67C3"/>
    <w:rsid w:val="00CF0AE1"/>
    <w:rsid w:val="00CF5EE3"/>
    <w:rsid w:val="00CF796D"/>
    <w:rsid w:val="00D017E0"/>
    <w:rsid w:val="00D04B9A"/>
    <w:rsid w:val="00D17947"/>
    <w:rsid w:val="00D222D6"/>
    <w:rsid w:val="00D355B0"/>
    <w:rsid w:val="00D53F6E"/>
    <w:rsid w:val="00D70585"/>
    <w:rsid w:val="00D936A8"/>
    <w:rsid w:val="00DA1DBC"/>
    <w:rsid w:val="00DA64A9"/>
    <w:rsid w:val="00DB0993"/>
    <w:rsid w:val="00DC15A6"/>
    <w:rsid w:val="00DF5D75"/>
    <w:rsid w:val="00E108DB"/>
    <w:rsid w:val="00E10A39"/>
    <w:rsid w:val="00E22D3B"/>
    <w:rsid w:val="00E407D3"/>
    <w:rsid w:val="00E44B68"/>
    <w:rsid w:val="00E47D52"/>
    <w:rsid w:val="00E5230F"/>
    <w:rsid w:val="00E766D4"/>
    <w:rsid w:val="00EB6861"/>
    <w:rsid w:val="00ED7964"/>
    <w:rsid w:val="00EE75DA"/>
    <w:rsid w:val="00F17721"/>
    <w:rsid w:val="00F411A7"/>
    <w:rsid w:val="00F51ACE"/>
    <w:rsid w:val="00F54287"/>
    <w:rsid w:val="00F6439D"/>
    <w:rsid w:val="00F76145"/>
    <w:rsid w:val="00FB4C13"/>
    <w:rsid w:val="00FB6D79"/>
    <w:rsid w:val="00FC163C"/>
    <w:rsid w:val="00FC2A05"/>
    <w:rsid w:val="00FC3B55"/>
    <w:rsid w:val="00FD2A8A"/>
    <w:rsid w:val="00FD4BEB"/>
    <w:rsid w:val="00FF0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ECC6A"/>
  <w15:chartTrackingRefBased/>
  <w15:docId w15:val="{C1C39768-04BA-C949-8458-A10D8E0A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7F"/>
    <w:pPr>
      <w:spacing w:after="200" w:line="276" w:lineRule="auto"/>
    </w:pPr>
    <w:rPr>
      <w:sz w:val="22"/>
      <w:szCs w:val="22"/>
      <w:lang w:eastAsia="en-US"/>
    </w:rPr>
  </w:style>
  <w:style w:type="paragraph" w:styleId="Ttulo1">
    <w:name w:val="heading 1"/>
    <w:basedOn w:val="Normal"/>
    <w:next w:val="Normal"/>
    <w:link w:val="Ttulo1Char"/>
    <w:uiPriority w:val="9"/>
    <w:qFormat/>
    <w:rsid w:val="00617E2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17E2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FB6D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49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98B"/>
  </w:style>
  <w:style w:type="paragraph" w:styleId="Rodap">
    <w:name w:val="footer"/>
    <w:basedOn w:val="Normal"/>
    <w:link w:val="RodapChar"/>
    <w:uiPriority w:val="99"/>
    <w:unhideWhenUsed/>
    <w:rsid w:val="008A498B"/>
    <w:pPr>
      <w:tabs>
        <w:tab w:val="center" w:pos="4252"/>
        <w:tab w:val="right" w:pos="8504"/>
      </w:tabs>
      <w:spacing w:after="0" w:line="240" w:lineRule="auto"/>
    </w:pPr>
  </w:style>
  <w:style w:type="character" w:customStyle="1" w:styleId="RodapChar">
    <w:name w:val="Rodapé Char"/>
    <w:basedOn w:val="Fontepargpadro"/>
    <w:link w:val="Rodap"/>
    <w:uiPriority w:val="99"/>
    <w:rsid w:val="008A498B"/>
  </w:style>
  <w:style w:type="paragraph" w:styleId="Textodebalo">
    <w:name w:val="Balloon Text"/>
    <w:basedOn w:val="Normal"/>
    <w:link w:val="TextodebaloChar"/>
    <w:uiPriority w:val="99"/>
    <w:semiHidden/>
    <w:unhideWhenUsed/>
    <w:rsid w:val="008A498B"/>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A498B"/>
    <w:rPr>
      <w:rFonts w:ascii="Tahoma" w:hAnsi="Tahoma" w:cs="Tahoma"/>
      <w:sz w:val="16"/>
      <w:szCs w:val="16"/>
    </w:rPr>
  </w:style>
  <w:style w:type="character" w:customStyle="1" w:styleId="Ttulo1Char">
    <w:name w:val="Título 1 Char"/>
    <w:basedOn w:val="Fontepargpadro"/>
    <w:link w:val="Ttulo1"/>
    <w:uiPriority w:val="9"/>
    <w:rsid w:val="00617E2D"/>
    <w:rPr>
      <w:rFonts w:asciiTheme="majorHAnsi" w:eastAsiaTheme="majorEastAsia" w:hAnsiTheme="majorHAnsi" w:cstheme="majorBidi"/>
      <w:color w:val="2F5496" w:themeColor="accent1" w:themeShade="BF"/>
      <w:sz w:val="32"/>
      <w:szCs w:val="32"/>
      <w:lang w:eastAsia="en-US"/>
    </w:rPr>
  </w:style>
  <w:style w:type="character" w:customStyle="1" w:styleId="Ttulo2Char">
    <w:name w:val="Título 2 Char"/>
    <w:basedOn w:val="Fontepargpadro"/>
    <w:link w:val="Ttulo2"/>
    <w:uiPriority w:val="9"/>
    <w:rsid w:val="00617E2D"/>
    <w:rPr>
      <w:rFonts w:asciiTheme="majorHAnsi" w:eastAsiaTheme="majorEastAsia" w:hAnsiTheme="majorHAnsi" w:cstheme="majorBidi"/>
      <w:color w:val="2F5496" w:themeColor="accent1" w:themeShade="BF"/>
      <w:sz w:val="26"/>
      <w:szCs w:val="26"/>
      <w:lang w:eastAsia="en-US"/>
    </w:rPr>
  </w:style>
  <w:style w:type="paragraph" w:styleId="SemEspaamento">
    <w:name w:val="No Spacing"/>
    <w:uiPriority w:val="1"/>
    <w:qFormat/>
    <w:rsid w:val="00617E2D"/>
    <w:rPr>
      <w:rFonts w:asciiTheme="minorHAnsi" w:eastAsiaTheme="minorHAnsi" w:hAnsiTheme="minorHAnsi" w:cstheme="minorBidi"/>
      <w:sz w:val="22"/>
      <w:szCs w:val="22"/>
      <w:lang w:eastAsia="en-US"/>
    </w:rPr>
  </w:style>
  <w:style w:type="table" w:styleId="Tabelacomgrade">
    <w:name w:val="Table Grid"/>
    <w:basedOn w:val="Tabelanormal"/>
    <w:uiPriority w:val="59"/>
    <w:rsid w:val="00BD053F"/>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style>
  <w:style w:type="paragraph" w:styleId="PargrafodaLista">
    <w:name w:val="List Paragraph"/>
    <w:basedOn w:val="Normal"/>
    <w:uiPriority w:val="34"/>
    <w:qFormat/>
    <w:rsid w:val="00340B11"/>
    <w:pPr>
      <w:ind w:left="720"/>
      <w:contextualSpacing/>
    </w:pPr>
  </w:style>
  <w:style w:type="character" w:customStyle="1" w:styleId="Ttulo3Char">
    <w:name w:val="Título 3 Char"/>
    <w:basedOn w:val="Fontepargpadro"/>
    <w:link w:val="Ttulo3"/>
    <w:uiPriority w:val="9"/>
    <w:rsid w:val="00FB6D79"/>
    <w:rPr>
      <w:rFonts w:asciiTheme="majorHAnsi" w:eastAsiaTheme="majorEastAsia" w:hAnsiTheme="majorHAnsi" w:cstheme="majorBidi"/>
      <w:color w:val="1F3763" w:themeColor="accent1" w:themeShade="7F"/>
      <w:sz w:val="24"/>
      <w:szCs w:val="24"/>
      <w:lang w:eastAsia="en-US"/>
    </w:rPr>
  </w:style>
  <w:style w:type="character" w:styleId="Refdecomentrio">
    <w:name w:val="annotation reference"/>
    <w:basedOn w:val="Fontepargpadro"/>
    <w:uiPriority w:val="99"/>
    <w:semiHidden/>
    <w:unhideWhenUsed/>
    <w:rsid w:val="00AA3365"/>
    <w:rPr>
      <w:sz w:val="16"/>
      <w:szCs w:val="16"/>
    </w:rPr>
  </w:style>
  <w:style w:type="paragraph" w:styleId="Textodecomentrio">
    <w:name w:val="annotation text"/>
    <w:basedOn w:val="Normal"/>
    <w:link w:val="TextodecomentrioChar"/>
    <w:uiPriority w:val="99"/>
    <w:semiHidden/>
    <w:unhideWhenUsed/>
    <w:rsid w:val="00AA336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A3365"/>
    <w:rPr>
      <w:lang w:eastAsia="en-US"/>
    </w:rPr>
  </w:style>
  <w:style w:type="paragraph" w:styleId="Assuntodocomentrio">
    <w:name w:val="annotation subject"/>
    <w:basedOn w:val="Textodecomentrio"/>
    <w:next w:val="Textodecomentrio"/>
    <w:link w:val="AssuntodocomentrioChar"/>
    <w:uiPriority w:val="99"/>
    <w:semiHidden/>
    <w:unhideWhenUsed/>
    <w:rsid w:val="00AA3365"/>
    <w:rPr>
      <w:b/>
      <w:bCs/>
    </w:rPr>
  </w:style>
  <w:style w:type="character" w:customStyle="1" w:styleId="AssuntodocomentrioChar">
    <w:name w:val="Assunto do comentário Char"/>
    <w:basedOn w:val="TextodecomentrioChar"/>
    <w:link w:val="Assuntodocomentrio"/>
    <w:uiPriority w:val="99"/>
    <w:semiHidden/>
    <w:rsid w:val="00AA3365"/>
    <w:rPr>
      <w:b/>
      <w:bCs/>
      <w:lang w:eastAsia="en-US"/>
    </w:rPr>
  </w:style>
  <w:style w:type="paragraph" w:styleId="NormalWeb">
    <w:name w:val="Normal (Web)"/>
    <w:basedOn w:val="Normal"/>
    <w:uiPriority w:val="99"/>
    <w:semiHidden/>
    <w:unhideWhenUsed/>
    <w:rsid w:val="00E407D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4204">
      <w:bodyDiv w:val="1"/>
      <w:marLeft w:val="0"/>
      <w:marRight w:val="0"/>
      <w:marTop w:val="0"/>
      <w:marBottom w:val="0"/>
      <w:divBdr>
        <w:top w:val="none" w:sz="0" w:space="0" w:color="auto"/>
        <w:left w:val="none" w:sz="0" w:space="0" w:color="auto"/>
        <w:bottom w:val="none" w:sz="0" w:space="0" w:color="auto"/>
        <w:right w:val="none" w:sz="0" w:space="0" w:color="auto"/>
      </w:divBdr>
    </w:div>
    <w:div w:id="268899424">
      <w:bodyDiv w:val="1"/>
      <w:marLeft w:val="0"/>
      <w:marRight w:val="0"/>
      <w:marTop w:val="0"/>
      <w:marBottom w:val="0"/>
      <w:divBdr>
        <w:top w:val="none" w:sz="0" w:space="0" w:color="auto"/>
        <w:left w:val="none" w:sz="0" w:space="0" w:color="auto"/>
        <w:bottom w:val="none" w:sz="0" w:space="0" w:color="auto"/>
        <w:right w:val="none" w:sz="0" w:space="0" w:color="auto"/>
      </w:divBdr>
    </w:div>
    <w:div w:id="381372809">
      <w:bodyDiv w:val="1"/>
      <w:marLeft w:val="0"/>
      <w:marRight w:val="0"/>
      <w:marTop w:val="0"/>
      <w:marBottom w:val="0"/>
      <w:divBdr>
        <w:top w:val="none" w:sz="0" w:space="0" w:color="auto"/>
        <w:left w:val="none" w:sz="0" w:space="0" w:color="auto"/>
        <w:bottom w:val="none" w:sz="0" w:space="0" w:color="auto"/>
        <w:right w:val="none" w:sz="0" w:space="0" w:color="auto"/>
      </w:divBdr>
    </w:div>
    <w:div w:id="397938972">
      <w:bodyDiv w:val="1"/>
      <w:marLeft w:val="0"/>
      <w:marRight w:val="0"/>
      <w:marTop w:val="0"/>
      <w:marBottom w:val="0"/>
      <w:divBdr>
        <w:top w:val="none" w:sz="0" w:space="0" w:color="auto"/>
        <w:left w:val="none" w:sz="0" w:space="0" w:color="auto"/>
        <w:bottom w:val="none" w:sz="0" w:space="0" w:color="auto"/>
        <w:right w:val="none" w:sz="0" w:space="0" w:color="auto"/>
      </w:divBdr>
    </w:div>
    <w:div w:id="425686829">
      <w:bodyDiv w:val="1"/>
      <w:marLeft w:val="0"/>
      <w:marRight w:val="0"/>
      <w:marTop w:val="0"/>
      <w:marBottom w:val="0"/>
      <w:divBdr>
        <w:top w:val="none" w:sz="0" w:space="0" w:color="auto"/>
        <w:left w:val="none" w:sz="0" w:space="0" w:color="auto"/>
        <w:bottom w:val="none" w:sz="0" w:space="0" w:color="auto"/>
        <w:right w:val="none" w:sz="0" w:space="0" w:color="auto"/>
      </w:divBdr>
    </w:div>
    <w:div w:id="547686069">
      <w:bodyDiv w:val="1"/>
      <w:marLeft w:val="0"/>
      <w:marRight w:val="0"/>
      <w:marTop w:val="0"/>
      <w:marBottom w:val="0"/>
      <w:divBdr>
        <w:top w:val="none" w:sz="0" w:space="0" w:color="auto"/>
        <w:left w:val="none" w:sz="0" w:space="0" w:color="auto"/>
        <w:bottom w:val="none" w:sz="0" w:space="0" w:color="auto"/>
        <w:right w:val="none" w:sz="0" w:space="0" w:color="auto"/>
      </w:divBdr>
    </w:div>
    <w:div w:id="1077049111">
      <w:bodyDiv w:val="1"/>
      <w:marLeft w:val="0"/>
      <w:marRight w:val="0"/>
      <w:marTop w:val="0"/>
      <w:marBottom w:val="0"/>
      <w:divBdr>
        <w:top w:val="none" w:sz="0" w:space="0" w:color="auto"/>
        <w:left w:val="none" w:sz="0" w:space="0" w:color="auto"/>
        <w:bottom w:val="none" w:sz="0" w:space="0" w:color="auto"/>
        <w:right w:val="none" w:sz="0" w:space="0" w:color="auto"/>
      </w:divBdr>
    </w:div>
    <w:div w:id="1140263945">
      <w:bodyDiv w:val="1"/>
      <w:marLeft w:val="0"/>
      <w:marRight w:val="0"/>
      <w:marTop w:val="0"/>
      <w:marBottom w:val="0"/>
      <w:divBdr>
        <w:top w:val="none" w:sz="0" w:space="0" w:color="auto"/>
        <w:left w:val="none" w:sz="0" w:space="0" w:color="auto"/>
        <w:bottom w:val="none" w:sz="0" w:space="0" w:color="auto"/>
        <w:right w:val="none" w:sz="0" w:space="0" w:color="auto"/>
      </w:divBdr>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222903712">
      <w:bodyDiv w:val="1"/>
      <w:marLeft w:val="0"/>
      <w:marRight w:val="0"/>
      <w:marTop w:val="0"/>
      <w:marBottom w:val="0"/>
      <w:divBdr>
        <w:top w:val="none" w:sz="0" w:space="0" w:color="auto"/>
        <w:left w:val="none" w:sz="0" w:space="0" w:color="auto"/>
        <w:bottom w:val="none" w:sz="0" w:space="0" w:color="auto"/>
        <w:right w:val="none" w:sz="0" w:space="0" w:color="auto"/>
      </w:divBdr>
    </w:div>
    <w:div w:id="1447499520">
      <w:bodyDiv w:val="1"/>
      <w:marLeft w:val="0"/>
      <w:marRight w:val="0"/>
      <w:marTop w:val="0"/>
      <w:marBottom w:val="0"/>
      <w:divBdr>
        <w:top w:val="none" w:sz="0" w:space="0" w:color="auto"/>
        <w:left w:val="none" w:sz="0" w:space="0" w:color="auto"/>
        <w:bottom w:val="none" w:sz="0" w:space="0" w:color="auto"/>
        <w:right w:val="none" w:sz="0" w:space="0" w:color="auto"/>
      </w:divBdr>
    </w:div>
    <w:div w:id="1469126819">
      <w:bodyDiv w:val="1"/>
      <w:marLeft w:val="0"/>
      <w:marRight w:val="0"/>
      <w:marTop w:val="0"/>
      <w:marBottom w:val="0"/>
      <w:divBdr>
        <w:top w:val="none" w:sz="0" w:space="0" w:color="auto"/>
        <w:left w:val="none" w:sz="0" w:space="0" w:color="auto"/>
        <w:bottom w:val="none" w:sz="0" w:space="0" w:color="auto"/>
        <w:right w:val="none" w:sz="0" w:space="0" w:color="auto"/>
      </w:divBdr>
    </w:div>
    <w:div w:id="1558206339">
      <w:bodyDiv w:val="1"/>
      <w:marLeft w:val="0"/>
      <w:marRight w:val="0"/>
      <w:marTop w:val="0"/>
      <w:marBottom w:val="0"/>
      <w:divBdr>
        <w:top w:val="none" w:sz="0" w:space="0" w:color="auto"/>
        <w:left w:val="none" w:sz="0" w:space="0" w:color="auto"/>
        <w:bottom w:val="none" w:sz="0" w:space="0" w:color="auto"/>
        <w:right w:val="none" w:sz="0" w:space="0" w:color="auto"/>
      </w:divBdr>
    </w:div>
    <w:div w:id="1615404902">
      <w:bodyDiv w:val="1"/>
      <w:marLeft w:val="0"/>
      <w:marRight w:val="0"/>
      <w:marTop w:val="0"/>
      <w:marBottom w:val="0"/>
      <w:divBdr>
        <w:top w:val="none" w:sz="0" w:space="0" w:color="auto"/>
        <w:left w:val="none" w:sz="0" w:space="0" w:color="auto"/>
        <w:bottom w:val="none" w:sz="0" w:space="0" w:color="auto"/>
        <w:right w:val="none" w:sz="0" w:space="0" w:color="auto"/>
      </w:divBdr>
    </w:div>
    <w:div w:id="1824469449">
      <w:bodyDiv w:val="1"/>
      <w:marLeft w:val="0"/>
      <w:marRight w:val="0"/>
      <w:marTop w:val="0"/>
      <w:marBottom w:val="0"/>
      <w:divBdr>
        <w:top w:val="none" w:sz="0" w:space="0" w:color="auto"/>
        <w:left w:val="none" w:sz="0" w:space="0" w:color="auto"/>
        <w:bottom w:val="none" w:sz="0" w:space="0" w:color="auto"/>
        <w:right w:val="none" w:sz="0" w:space="0" w:color="auto"/>
      </w:divBdr>
    </w:div>
    <w:div w:id="1993369078">
      <w:bodyDiv w:val="1"/>
      <w:marLeft w:val="0"/>
      <w:marRight w:val="0"/>
      <w:marTop w:val="0"/>
      <w:marBottom w:val="0"/>
      <w:divBdr>
        <w:top w:val="none" w:sz="0" w:space="0" w:color="auto"/>
        <w:left w:val="none" w:sz="0" w:space="0" w:color="auto"/>
        <w:bottom w:val="none" w:sz="0" w:space="0" w:color="auto"/>
        <w:right w:val="none" w:sz="0" w:space="0" w:color="auto"/>
      </w:divBdr>
    </w:div>
    <w:div w:id="214658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7AC87F7ABA081459D166A53740DAF8F" ma:contentTypeVersion="13" ma:contentTypeDescription="Crie um novo documento." ma:contentTypeScope="" ma:versionID="104c8131ef62569b8519d1009da85af8">
  <xsd:schema xmlns:xsd="http://www.w3.org/2001/XMLSchema" xmlns:xs="http://www.w3.org/2001/XMLSchema" xmlns:p="http://schemas.microsoft.com/office/2006/metadata/properties" xmlns:ns2="f98c57a3-5bc3-4597-ba27-65647b07de55" xmlns:ns3="b17d4a6d-caf1-4549-9446-8391c910ad18" targetNamespace="http://schemas.microsoft.com/office/2006/metadata/properties" ma:root="true" ma:fieldsID="ba04ea881ff0ac7c07c5ba3795946907" ns2:_="" ns3:_="">
    <xsd:import namespace="f98c57a3-5bc3-4597-ba27-65647b07de55"/>
    <xsd:import namespace="b17d4a6d-caf1-4549-9446-8391c910ad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c57a3-5bc3-4597-ba27-65647b07d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7d4a6d-caf1-4549-9446-8391c910ad18"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EE579-BDDC-4D89-B88E-50F594A6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c57a3-5bc3-4597-ba27-65647b07de55"/>
    <ds:schemaRef ds:uri="b17d4a6d-caf1-4549-9446-8391c910a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ECF01-3515-41BB-BB71-8CD206BEAF9A}">
  <ds:schemaRefs>
    <ds:schemaRef ds:uri="http://schemas.microsoft.com/sharepoint/v3/contenttype/forms"/>
  </ds:schemaRefs>
</ds:datastoreItem>
</file>

<file path=customXml/itemProps3.xml><?xml version="1.0" encoding="utf-8"?>
<ds:datastoreItem xmlns:ds="http://schemas.openxmlformats.org/officeDocument/2006/customXml" ds:itemID="{550B3636-9975-48EC-8BF6-548455B4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1501</Words>
  <Characters>8111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Relatório Projeto de Ciencia de Dados</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Projeto de Ciencia de Dados</dc:title>
  <dc:subject/>
  <dc:creator>Luan Fonseca Garcia</dc:creator>
  <cp:keywords/>
  <cp:lastModifiedBy>João Pedro Soares Fossa</cp:lastModifiedBy>
  <cp:revision>31</cp:revision>
  <cp:lastPrinted>2018-01-03T12:36:00Z</cp:lastPrinted>
  <dcterms:created xsi:type="dcterms:W3CDTF">2024-08-11T22:43:00Z</dcterms:created>
  <dcterms:modified xsi:type="dcterms:W3CDTF">2025-05-21T13:29:00Z</dcterms:modified>
</cp:coreProperties>
</file>