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56AF" w14:textId="77777777" w:rsidR="008215F1" w:rsidRDefault="002A00DF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HOJA DE CONTROL INTERNO DEL GRUPO</w:t>
      </w:r>
    </w:p>
    <w:p w14:paraId="31BF395D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</w:rPr>
        <w:t>Esta hoja y todos los recuadros azules de guía se eliminan antes de imprimir. Sirven para repartir el trabajo y controlar el avance.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0"/>
        <w:gridCol w:w="2000"/>
        <w:gridCol w:w="1700"/>
        <w:gridCol w:w="1700"/>
      </w:tblGrid>
      <w:tr w:rsidR="008215F1" w14:paraId="6316472B" w14:textId="77777777">
        <w:trPr>
          <w:tblHeader/>
        </w:trPr>
        <w:tc>
          <w:tcPr>
            <w:tcW w:w="3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6AB2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F43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1195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Fecha meta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5ECA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215F1" w14:paraId="53F0B257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2A04" w14:textId="77777777" w:rsidR="008215F1" w:rsidRDefault="002A00DF">
            <w:r>
              <w:rPr>
                <w:sz w:val="18"/>
                <w:szCs w:val="18"/>
              </w:rPr>
              <w:t>Fecha de corte y supuestos (4.4–4.5)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BCCA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42FC" w14:textId="77777777" w:rsidR="008215F1" w:rsidRDefault="002A00DF">
            <w:r>
              <w:rPr>
                <w:sz w:val="18"/>
                <w:szCs w:val="18"/>
              </w:rPr>
              <w:t>07-oct-2026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A0D4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7889D45F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9ED4" w14:textId="77777777" w:rsidR="008215F1" w:rsidRDefault="002A00DF">
            <w:r>
              <w:rPr>
                <w:sz w:val="18"/>
                <w:szCs w:val="18"/>
              </w:rPr>
              <w:t>3. Acta de constitución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0215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BC03" w14:textId="77777777" w:rsidR="008215F1" w:rsidRDefault="002A00DF">
            <w:r>
              <w:rPr>
                <w:sz w:val="18"/>
                <w:szCs w:val="18"/>
              </w:rPr>
              <w:t>08-oct-2026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BDDF" w14:textId="77777777" w:rsidR="008215F1" w:rsidRDefault="002A00DF">
            <w:r>
              <w:rPr>
                <w:sz w:val="18"/>
                <w:szCs w:val="18"/>
              </w:rPr>
              <w:t>Borrador listo: revisar</w:t>
            </w:r>
          </w:p>
        </w:tc>
      </w:tr>
      <w:tr w:rsidR="008215F1" w14:paraId="13E4E217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41D7" w14:textId="77777777" w:rsidR="008215F1" w:rsidRDefault="002A00DF">
            <w:r>
              <w:rPr>
                <w:sz w:val="18"/>
                <w:szCs w:val="18"/>
              </w:rPr>
              <w:t>5. Paso 1 – EDT y diccionario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B34B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0415" w14:textId="77777777" w:rsidR="008215F1" w:rsidRDefault="002A00DF">
            <w:r>
              <w:rPr>
                <w:sz w:val="18"/>
                <w:szCs w:val="18"/>
              </w:rPr>
              <w:t>09-oct-2026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9089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163FB9A2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4BD2" w14:textId="77777777" w:rsidR="008215F1" w:rsidRDefault="002A00DF">
            <w:r>
              <w:rPr>
                <w:sz w:val="18"/>
                <w:szCs w:val="18"/>
              </w:rPr>
              <w:t>6. Paso 2 – Cronograma (herramienta)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8B5D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1A9E" w14:textId="77777777" w:rsidR="008215F1" w:rsidRDefault="002A00DF">
            <w:r>
              <w:rPr>
                <w:sz w:val="18"/>
                <w:szCs w:val="18"/>
              </w:rPr>
              <w:t>14-oct-2026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0334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6D24DABF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4A3A" w14:textId="77777777" w:rsidR="008215F1" w:rsidRDefault="002A00DF">
            <w:r>
              <w:rPr>
                <w:sz w:val="18"/>
                <w:szCs w:val="18"/>
              </w:rPr>
              <w:t>8. Paso 4 – Matriz de adquisiciones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6CC3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3893" w14:textId="77777777" w:rsidR="008215F1" w:rsidRDefault="002A00DF">
            <w:r>
              <w:rPr>
                <w:sz w:val="18"/>
                <w:szCs w:val="18"/>
              </w:rPr>
              <w:t>14-oct-2026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410A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29064BA5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C17B" w14:textId="77777777" w:rsidR="008215F1" w:rsidRDefault="002A00DF">
            <w:r>
              <w:rPr>
                <w:sz w:val="18"/>
                <w:szCs w:val="18"/>
              </w:rPr>
              <w:t>7. Paso 3 – Curva 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5B55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A8F0" w14:textId="77777777" w:rsidR="008215F1" w:rsidRDefault="002A00DF">
            <w:r>
              <w:rPr>
                <w:sz w:val="18"/>
                <w:szCs w:val="18"/>
              </w:rPr>
              <w:t>16-oct-2026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EFF4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41EF6CF9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B0E9" w14:textId="77777777" w:rsidR="008215F1" w:rsidRDefault="002A00DF">
            <w:r>
              <w:rPr>
                <w:sz w:val="18"/>
                <w:szCs w:val="18"/>
              </w:rPr>
              <w:t>9. Paso 5 – Matriz de riesgos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CEC8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BD79" w14:textId="77777777" w:rsidR="008215F1" w:rsidRDefault="002A00DF">
            <w:r>
              <w:rPr>
                <w:sz w:val="18"/>
                <w:szCs w:val="18"/>
              </w:rPr>
              <w:t>16-oct-2026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BD98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183F2AAA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76EF" w14:textId="77777777" w:rsidR="008215F1" w:rsidRDefault="002A00DF">
            <w:r>
              <w:rPr>
                <w:sz w:val="18"/>
                <w:szCs w:val="18"/>
              </w:rPr>
              <w:t>10. Paso 6 – Matriz de comunicaciones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6693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CE46" w14:textId="77777777" w:rsidR="008215F1" w:rsidRDefault="002A00DF">
            <w:r>
              <w:rPr>
                <w:sz w:val="18"/>
                <w:szCs w:val="18"/>
              </w:rPr>
              <w:t>16-oct-2026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281A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2DB60566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7E98" w14:textId="77777777" w:rsidR="008215F1" w:rsidRDefault="002A00DF">
            <w:r>
              <w:rPr>
                <w:sz w:val="18"/>
                <w:szCs w:val="18"/>
              </w:rPr>
              <w:t>11. Paso 7 – MAR (RACI)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7376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36C2" w14:textId="77777777" w:rsidR="008215F1" w:rsidRDefault="002A00DF">
            <w:r>
              <w:rPr>
                <w:sz w:val="18"/>
                <w:szCs w:val="18"/>
              </w:rPr>
              <w:t>16-oct-2026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6F7F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6E108CB7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F59D" w14:textId="77777777" w:rsidR="008215F1" w:rsidRDefault="002A00DF">
            <w:r>
              <w:rPr>
                <w:sz w:val="18"/>
                <w:szCs w:val="18"/>
              </w:rPr>
              <w:t>12. Relación con el PMBOK y trazabilidad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58E3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AF90" w14:textId="77777777" w:rsidR="008215F1" w:rsidRDefault="002A00DF">
            <w:r>
              <w:rPr>
                <w:sz w:val="18"/>
                <w:szCs w:val="18"/>
              </w:rPr>
              <w:t>19-oct-2026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22DE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58E7DD77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422B" w14:textId="77777777" w:rsidR="008215F1" w:rsidRDefault="002A00DF">
            <w:r>
              <w:rPr>
                <w:sz w:val="18"/>
                <w:szCs w:val="18"/>
              </w:rPr>
              <w:t>1, 2, 4, 13–17 (resto del documento)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1E80" w14:textId="77777777" w:rsidR="008215F1" w:rsidRDefault="008215F1"/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D4CB" w14:textId="77777777" w:rsidR="008215F1" w:rsidRDefault="002A00DF">
            <w:r>
              <w:rPr>
                <w:sz w:val="18"/>
                <w:szCs w:val="18"/>
              </w:rPr>
              <w:t>21-oct-2026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1D61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  <w:tr w:rsidR="008215F1" w14:paraId="59C4C39C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148B" w14:textId="77777777" w:rsidR="008215F1" w:rsidRDefault="002A00DF">
            <w:r>
              <w:rPr>
                <w:sz w:val="18"/>
                <w:szCs w:val="18"/>
              </w:rPr>
              <w:t>Revisión de coherencia, formato APA 7 e impresión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EB11" w14:textId="77777777" w:rsidR="008215F1" w:rsidRDefault="002A00DF">
            <w:r>
              <w:rPr>
                <w:sz w:val="18"/>
                <w:szCs w:val="18"/>
              </w:rPr>
              <w:t>Todo el grupo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CB75" w14:textId="77777777" w:rsidR="008215F1" w:rsidRDefault="002A00DF">
            <w:r>
              <w:rPr>
                <w:sz w:val="18"/>
                <w:szCs w:val="18"/>
              </w:rPr>
              <w:t>22–25-oct-2026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3100" w14:textId="77777777" w:rsidR="008215F1" w:rsidRDefault="002A00DF">
            <w:r>
              <w:rPr>
                <w:sz w:val="18"/>
                <w:szCs w:val="18"/>
              </w:rPr>
              <w:t>Pendiente</w:t>
            </w:r>
          </w:p>
        </w:tc>
      </w:tr>
    </w:tbl>
    <w:p w14:paraId="6C91261D" w14:textId="77777777" w:rsidR="008215F1" w:rsidRDefault="008215F1">
      <w:pPr>
        <w:spacing w:after="120"/>
      </w:pPr>
    </w:p>
    <w:p w14:paraId="17701CB3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sz w:val="18"/>
          <w:szCs w:val="18"/>
        </w:rPr>
        <w:t>Formato acordado: APA 7.ª edición (la tarea no exige uno; confirmar con la docente). Carta, Arial 11, interlineado 1.15–1.5.</w:t>
      </w:r>
    </w:p>
    <w:p w14:paraId="4309C3BD" w14:textId="77777777" w:rsidR="008215F1" w:rsidRDefault="002A00DF">
      <w:r>
        <w:br w:type="page"/>
      </w:r>
    </w:p>
    <w:p w14:paraId="68A6F2CA" w14:textId="77777777" w:rsidR="008215F1" w:rsidRDefault="002A00DF">
      <w:pPr>
        <w:spacing w:after="80"/>
        <w:jc w:val="center"/>
      </w:pPr>
      <w:r>
        <w:rPr>
          <w:b/>
          <w:bCs/>
          <w:sz w:val="30"/>
          <w:szCs w:val="30"/>
        </w:rPr>
        <w:lastRenderedPageBreak/>
        <w:t>UNIVERSIDAD DE EL SALVADOR</w:t>
      </w:r>
    </w:p>
    <w:p w14:paraId="67BD1402" w14:textId="77777777" w:rsidR="008215F1" w:rsidRDefault="002A00DF">
      <w:pPr>
        <w:spacing w:after="80"/>
        <w:jc w:val="center"/>
      </w:pPr>
      <w:r>
        <w:rPr>
          <w:b/>
          <w:bCs/>
          <w:sz w:val="24"/>
          <w:szCs w:val="24"/>
        </w:rPr>
        <w:t>FACULTAD DE INGENIERÍA Y ARQUITECTURA</w:t>
      </w:r>
    </w:p>
    <w:p w14:paraId="5BB58EC1" w14:textId="77777777" w:rsidR="008215F1" w:rsidRDefault="002A00DF">
      <w:pPr>
        <w:spacing w:after="80"/>
        <w:jc w:val="center"/>
      </w:pPr>
      <w:r>
        <w:rPr>
          <w:b/>
          <w:bCs/>
          <w:sz w:val="24"/>
          <w:szCs w:val="24"/>
        </w:rPr>
        <w:t>ESCUELA DE INGENIERÍA DE SISTEMAS INFORMÁTICOS</w:t>
      </w:r>
    </w:p>
    <w:p w14:paraId="5F326FE2" w14:textId="77777777" w:rsidR="008215F1" w:rsidRDefault="002A00DF">
      <w:pPr>
        <w:spacing w:after="900"/>
        <w:jc w:val="center"/>
      </w:pPr>
      <w:r>
        <w:t>ADMINISTRACIÓN DE PROYECTOS INFORMÁTICOS (API115)</w:t>
      </w:r>
    </w:p>
    <w:p w14:paraId="2CFB0EEA" w14:textId="77777777" w:rsidR="008215F1" w:rsidRDefault="002A00DF">
      <w:pPr>
        <w:spacing w:after="120"/>
        <w:jc w:val="center"/>
      </w:pPr>
      <w:r>
        <w:rPr>
          <w:b/>
          <w:bCs/>
          <w:sz w:val="26"/>
          <w:szCs w:val="26"/>
        </w:rPr>
        <w:t>TAREA DE APLICACIÓN</w:t>
      </w:r>
    </w:p>
    <w:p w14:paraId="3677EA5F" w14:textId="77777777" w:rsidR="008215F1" w:rsidRDefault="002A00DF">
      <w:pPr>
        <w:spacing w:after="40"/>
        <w:jc w:val="center"/>
      </w:pPr>
      <w:r>
        <w:rPr>
          <w:sz w:val="26"/>
          <w:szCs w:val="26"/>
        </w:rPr>
        <w:t>Planificación de la gestión de implementación del</w:t>
      </w:r>
    </w:p>
    <w:p w14:paraId="3166FD4E" w14:textId="77777777" w:rsidR="008215F1" w:rsidRDefault="002A00DF">
      <w:pPr>
        <w:spacing w:after="40"/>
        <w:jc w:val="center"/>
      </w:pPr>
      <w:r>
        <w:rPr>
          <w:b/>
          <w:bCs/>
          <w:sz w:val="28"/>
          <w:szCs w:val="28"/>
        </w:rPr>
        <w:t>Programa de Fortalecimiento del Sector Agua y Saneamiento en El Salvador</w:t>
      </w:r>
    </w:p>
    <w:p w14:paraId="5710550D" w14:textId="77777777" w:rsidR="008215F1" w:rsidRDefault="002A00DF">
      <w:pPr>
        <w:spacing w:after="120"/>
        <w:jc w:val="center"/>
      </w:pPr>
      <w:r>
        <w:t>(ES-L1152 · Préstamo BID 5577/OC-ES · ANDA)</w:t>
      </w:r>
    </w:p>
    <w:p w14:paraId="289BCB03" w14:textId="77777777" w:rsidR="008215F1" w:rsidRDefault="002A00DF">
      <w:pPr>
        <w:spacing w:after="900"/>
        <w:jc w:val="center"/>
      </w:pPr>
      <w:r>
        <w:rPr>
          <w:sz w:val="24"/>
          <w:szCs w:val="24"/>
        </w:rPr>
        <w:t>con herramientas de gestión y procesos PMBOK</w:t>
      </w:r>
    </w:p>
    <w:p w14:paraId="7BC7EC28" w14:textId="77777777" w:rsidR="008215F1" w:rsidRDefault="002A00DF">
      <w:pPr>
        <w:spacing w:after="80"/>
        <w:jc w:val="center"/>
      </w:pPr>
      <w:r>
        <w:t>Docente: [Nombre de la docente]</w:t>
      </w:r>
    </w:p>
    <w:p w14:paraId="3FBBB1F8" w14:textId="77777777" w:rsidR="008215F1" w:rsidRDefault="002A00DF">
      <w:pPr>
        <w:spacing w:after="300"/>
        <w:jc w:val="center"/>
      </w:pPr>
      <w:r>
        <w:t>Grupo: [número]</w:t>
      </w:r>
    </w:p>
    <w:p w14:paraId="1EA73F41" w14:textId="77777777" w:rsidR="008215F1" w:rsidRDefault="002A00DF">
      <w:pPr>
        <w:spacing w:after="80"/>
        <w:jc w:val="center"/>
      </w:pPr>
      <w:r>
        <w:rPr>
          <w:b/>
          <w:bCs/>
        </w:rPr>
        <w:t>Integrantes:</w:t>
      </w:r>
    </w:p>
    <w:p w14:paraId="11325105" w14:textId="77777777" w:rsidR="008215F1" w:rsidRDefault="002A00DF">
      <w:pPr>
        <w:spacing w:after="40"/>
        <w:jc w:val="center"/>
      </w:pPr>
      <w:r>
        <w:t>[Apellidos, Nombres — Carné]</w:t>
      </w:r>
    </w:p>
    <w:p w14:paraId="525AED54" w14:textId="77777777" w:rsidR="008215F1" w:rsidRDefault="002A00DF">
      <w:pPr>
        <w:spacing w:after="40"/>
        <w:jc w:val="center"/>
      </w:pPr>
      <w:r>
        <w:t>[Apellidos, Nombres — Carné]</w:t>
      </w:r>
    </w:p>
    <w:p w14:paraId="054F986B" w14:textId="77777777" w:rsidR="008215F1" w:rsidRDefault="002A00DF">
      <w:pPr>
        <w:spacing w:after="40"/>
        <w:jc w:val="center"/>
      </w:pPr>
      <w:r>
        <w:t>[Apellidos, Nombres — Carné]</w:t>
      </w:r>
    </w:p>
    <w:p w14:paraId="5996FFBC" w14:textId="77777777" w:rsidR="008215F1" w:rsidRDefault="002A00DF">
      <w:pPr>
        <w:spacing w:after="600"/>
        <w:jc w:val="center"/>
      </w:pPr>
      <w:r>
        <w:t>[Apellidos, Nombres — Carné]</w:t>
      </w:r>
    </w:p>
    <w:p w14:paraId="10DDB859" w14:textId="77777777" w:rsidR="008215F1" w:rsidRDefault="002A00DF">
      <w:pPr>
        <w:jc w:val="center"/>
      </w:pPr>
      <w:r>
        <w:t>Ciudad Universitaria, 25 de octubre de 2026</w:t>
      </w:r>
    </w:p>
    <w:p w14:paraId="24F5FB23" w14:textId="77777777" w:rsidR="008215F1" w:rsidRDefault="002A00DF">
      <w:pPr>
        <w:pageBreakBefore/>
        <w:spacing w:after="200"/>
        <w:jc w:val="center"/>
      </w:pPr>
      <w:r>
        <w:rPr>
          <w:b/>
          <w:bCs/>
          <w:sz w:val="28"/>
          <w:szCs w:val="28"/>
        </w:rPr>
        <w:lastRenderedPageBreak/>
        <w:t>ÍNDICE</w:t>
      </w:r>
    </w:p>
    <w:sdt>
      <w:sdtPr>
        <w:alias w:val="Índice"/>
        <w:id w:val="-1064560027"/>
      </w:sdtPr>
      <w:sdtEndPr/>
      <w:sdtContent>
        <w:p w14:paraId="10CD62A8" w14:textId="6D008173" w:rsidR="00256575" w:rsidRDefault="002A00DF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13959" w:history="1">
            <w:r w:rsidR="00256575" w:rsidRPr="001458F0">
              <w:rPr>
                <w:rStyle w:val="Hipervnculo"/>
                <w:noProof/>
              </w:rPr>
              <w:t>1. Introducción</w:t>
            </w:r>
            <w:r w:rsidR="00256575">
              <w:rPr>
                <w:noProof/>
              </w:rPr>
              <w:tab/>
            </w:r>
            <w:r w:rsidR="00256575">
              <w:rPr>
                <w:noProof/>
              </w:rPr>
              <w:fldChar w:fldCharType="begin"/>
            </w:r>
            <w:r w:rsidR="00256575">
              <w:rPr>
                <w:noProof/>
              </w:rPr>
              <w:instrText xml:space="preserve"> PAGEREF _Toc242213959 \h </w:instrText>
            </w:r>
            <w:r w:rsidR="00256575">
              <w:rPr>
                <w:noProof/>
              </w:rPr>
            </w:r>
            <w:r w:rsidR="00256575">
              <w:rPr>
                <w:noProof/>
              </w:rPr>
              <w:fldChar w:fldCharType="separate"/>
            </w:r>
            <w:r w:rsidR="00256575">
              <w:rPr>
                <w:noProof/>
              </w:rPr>
              <w:t>5</w:t>
            </w:r>
            <w:r w:rsidR="00256575">
              <w:rPr>
                <w:noProof/>
              </w:rPr>
              <w:fldChar w:fldCharType="end"/>
            </w:r>
          </w:hyperlink>
        </w:p>
        <w:p w14:paraId="324E7231" w14:textId="22E045F8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60" w:history="1">
            <w:r w:rsidRPr="001458F0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7F8D42" w14:textId="588D09BA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1" w:history="1">
            <w:r w:rsidRPr="001458F0">
              <w:rPr>
                <w:rStyle w:val="Hipervnculo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5ACD14" w14:textId="659E873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2" w:history="1">
            <w:r w:rsidRPr="001458F0">
              <w:rPr>
                <w:rStyle w:val="Hipervnculo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7A69A2" w14:textId="07F9519C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63" w:history="1">
            <w:r w:rsidRPr="001458F0">
              <w:rPr>
                <w:rStyle w:val="Hipervnculo"/>
                <w:noProof/>
              </w:rPr>
              <w:t>3. Acta de constitución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333EE0" w14:textId="147CC2F0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4" w:history="1">
            <w:r w:rsidRPr="001458F0">
              <w:rPr>
                <w:rStyle w:val="Hipervnculo"/>
                <w:noProof/>
              </w:rPr>
              <w:t>3.1 Datos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FFD4BD" w14:textId="2469947F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5" w:history="1">
            <w:r w:rsidRPr="001458F0">
              <w:rPr>
                <w:rStyle w:val="Hipervnculo"/>
                <w:noProof/>
              </w:rPr>
              <w:t>3.2 Propósito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914DCC" w14:textId="21657266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6" w:history="1">
            <w:r w:rsidRPr="001458F0">
              <w:rPr>
                <w:rStyle w:val="Hipervnculo"/>
                <w:noProof/>
              </w:rPr>
              <w:t>3.3 Objetivos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625DC2" w14:textId="48F9FBC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7" w:history="1">
            <w:r w:rsidRPr="001458F0">
              <w:rPr>
                <w:rStyle w:val="Hipervnculo"/>
                <w:noProof/>
              </w:rPr>
              <w:t>3.4 Alcance general y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B39C5E" w14:textId="5FC344E5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8" w:history="1">
            <w:r w:rsidRPr="001458F0">
              <w:rPr>
                <w:rStyle w:val="Hipervnculo"/>
                <w:noProof/>
              </w:rPr>
              <w:t>3.5 Hitos resumidos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82812A" w14:textId="1569B5CA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69" w:history="1">
            <w:r w:rsidRPr="001458F0">
              <w:rPr>
                <w:rStyle w:val="Hipervnculo"/>
                <w:noProof/>
              </w:rPr>
              <w:t>3.6 Presupuesto resumido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A1F8E2" w14:textId="43DA74D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0" w:history="1">
            <w:r w:rsidRPr="001458F0">
              <w:rPr>
                <w:rStyle w:val="Hipervnculo"/>
                <w:noProof/>
              </w:rPr>
              <w:t>3.7 Principales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D5BAA8" w14:textId="2A2CEE6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1" w:history="1">
            <w:r w:rsidRPr="001458F0">
              <w:rPr>
                <w:rStyle w:val="Hipervnculo"/>
                <w:noProof/>
              </w:rPr>
              <w:t>3.8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66C6F3" w14:textId="70D7007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2" w:history="1">
            <w:r w:rsidRPr="001458F0">
              <w:rPr>
                <w:rStyle w:val="Hipervnculo"/>
                <w:noProof/>
              </w:rPr>
              <w:t>3.9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EB454D" w14:textId="4B3C7E9D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3" w:history="1">
            <w:r w:rsidRPr="001458F0">
              <w:rPr>
                <w:rStyle w:val="Hipervnculo"/>
                <w:noProof/>
              </w:rPr>
              <w:t>3.10 Riesgos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CE5977" w14:textId="1DCDC9A9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4" w:history="1">
            <w:r w:rsidRPr="001458F0">
              <w:rPr>
                <w:rStyle w:val="Hipervnculo"/>
                <w:noProof/>
              </w:rPr>
              <w:t>3.11 Estructura de gobernanza, responsable y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4AF070" w14:textId="6AC59A0E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5" w:history="1">
            <w:r w:rsidRPr="001458F0">
              <w:rPr>
                <w:rStyle w:val="Hipervnculo"/>
                <w:noProof/>
              </w:rPr>
              <w:t>3.12 Mecanismo de control de cambios y 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F6DA18" w14:textId="4B7DE37E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6" w:history="1">
            <w:r w:rsidRPr="001458F0">
              <w:rPr>
                <w:rStyle w:val="Hipervnculo"/>
                <w:noProof/>
              </w:rPr>
              <w:t>3.13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19A9A7" w14:textId="3D51B46D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77" w:history="1">
            <w:r w:rsidRPr="001458F0">
              <w:rPr>
                <w:rStyle w:val="Hipervnculo"/>
                <w:noProof/>
              </w:rPr>
              <w:t>4. Descripción del proyecto seleccionado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8E4AD4" w14:textId="0B09F4E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8" w:history="1">
            <w:r w:rsidRPr="001458F0">
              <w:rPr>
                <w:rStyle w:val="Hipervnculo"/>
                <w:noProof/>
              </w:rPr>
              <w:t>4.1 Ficha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D974B8" w14:textId="013B652B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79" w:history="1">
            <w:r w:rsidRPr="001458F0">
              <w:rPr>
                <w:rStyle w:val="Hipervnculo"/>
                <w:noProof/>
              </w:rPr>
              <w:t>4.2 Problema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5F782F" w14:textId="73E8C800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0" w:history="1">
            <w:r w:rsidRPr="001458F0">
              <w:rPr>
                <w:rStyle w:val="Hipervnculo"/>
                <w:noProof/>
              </w:rPr>
              <w:t>4.3 Componentes y costos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926589" w14:textId="6F2CC7D0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1" w:history="1">
            <w:r w:rsidRPr="001458F0">
              <w:rPr>
                <w:rStyle w:val="Hipervnculo"/>
                <w:noProof/>
              </w:rPr>
              <w:t>4.4 Estado de ejecución a la fecha de corte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4E1708" w14:textId="57275781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2" w:history="1">
            <w:r w:rsidRPr="001458F0">
              <w:rPr>
                <w:rStyle w:val="Hipervnculo"/>
                <w:noProof/>
              </w:rPr>
              <w:t>4.5 Supuestos de replanificación y fechas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D654B6" w14:textId="1EA571BF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83" w:history="1">
            <w:r w:rsidRPr="001458F0">
              <w:rPr>
                <w:rStyle w:val="Hipervnculo"/>
                <w:noProof/>
              </w:rPr>
              <w:t>5. Paso 1: Estructura de Desglose del Trabajo (EDT)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7CBCE9" w14:textId="20E5B97B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4" w:history="1">
            <w:r w:rsidRPr="001458F0">
              <w:rPr>
                <w:rStyle w:val="Hipervnculo"/>
                <w:noProof/>
              </w:rPr>
              <w:t>5.1 Criterio de descomposición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67F49C" w14:textId="0E217ADD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5" w:history="1">
            <w:r w:rsidRPr="001458F0">
              <w:rPr>
                <w:rStyle w:val="Hipervnculo"/>
                <w:noProof/>
              </w:rPr>
              <w:t>5.2 EDT (diagrama jerárquico)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1FE6D3" w14:textId="20577D2C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6" w:history="1">
            <w:r w:rsidRPr="001458F0">
              <w:rPr>
                <w:rStyle w:val="Hipervnculo"/>
                <w:noProof/>
              </w:rPr>
              <w:t>5.3 Diccionario de la EDT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E72AE8" w14:textId="11DA4F6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7" w:history="1">
            <w:r w:rsidRPr="001458F0">
              <w:rPr>
                <w:rStyle w:val="Hipervnculo"/>
                <w:noProof/>
              </w:rPr>
              <w:t>5.4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65E2AB" w14:textId="3100B53E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88" w:history="1">
            <w:r w:rsidRPr="001458F0">
              <w:rPr>
                <w:rStyle w:val="Hipervnculo"/>
                <w:noProof/>
              </w:rPr>
              <w:t>6. Paso 2: Cronograma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B59289" w14:textId="4522F8AA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89" w:history="1">
            <w:r w:rsidRPr="001458F0">
              <w:rPr>
                <w:rStyle w:val="Hipervnculo"/>
                <w:noProof/>
              </w:rPr>
              <w:t>6.1 Lista de actividades, duraciones y precedencias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C37880" w14:textId="4AC36BB0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0" w:history="1">
            <w:r w:rsidRPr="001458F0">
              <w:rPr>
                <w:rStyle w:val="Hipervnculo"/>
                <w:noProof/>
              </w:rPr>
              <w:t>6.2 Hitos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F27B1A" w14:textId="182C0908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1" w:history="1">
            <w:r w:rsidRPr="001458F0">
              <w:rPr>
                <w:rStyle w:val="Hipervnculo"/>
                <w:noProof/>
              </w:rPr>
              <w:t>6.3 Diagrama de Gantt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695B8E" w14:textId="32958B0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2" w:history="1">
            <w:r w:rsidRPr="001458F0">
              <w:rPr>
                <w:rStyle w:val="Hipervnculo"/>
                <w:noProof/>
              </w:rPr>
              <w:t>6.4 Ruta crítica y holguras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EA2F87" w14:textId="360C838E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3" w:history="1">
            <w:r w:rsidRPr="001458F0">
              <w:rPr>
                <w:rStyle w:val="Hipervnculo"/>
                <w:noProof/>
              </w:rPr>
              <w:t>6.5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2E18D2" w14:textId="71C7B5B2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94" w:history="1">
            <w:r w:rsidRPr="001458F0">
              <w:rPr>
                <w:rStyle w:val="Hipervnculo"/>
                <w:noProof/>
              </w:rPr>
              <w:t>7. Paso 3: Curva de uso de recursos (Curva 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7B14C5" w14:textId="2DC72CCF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5" w:history="1">
            <w:r w:rsidRPr="001458F0">
              <w:rPr>
                <w:rStyle w:val="Hipervnculo"/>
                <w:noProof/>
              </w:rPr>
              <w:t>7.1 Presupuesto por periodo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D8934C" w14:textId="4E157EE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6" w:history="1">
            <w:r w:rsidRPr="001458F0">
              <w:rPr>
                <w:rStyle w:val="Hipervnculo"/>
                <w:noProof/>
              </w:rPr>
              <w:t>7.2 Gráfico de la Curva 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979A43" w14:textId="181CC507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7" w:history="1">
            <w:r w:rsidRPr="001458F0">
              <w:rPr>
                <w:rStyle w:val="Hipervnculo"/>
                <w:noProof/>
              </w:rPr>
              <w:t>7.3 Interpretación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05B30A" w14:textId="2428F53C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3998" w:history="1">
            <w:r w:rsidRPr="001458F0">
              <w:rPr>
                <w:rStyle w:val="Hipervnculo"/>
                <w:noProof/>
              </w:rPr>
              <w:t>7.4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1B25109" w14:textId="1A6CA962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3999" w:history="1">
            <w:r w:rsidRPr="001458F0">
              <w:rPr>
                <w:rStyle w:val="Hipervnculo"/>
                <w:noProof/>
              </w:rPr>
              <w:t>8. Paso 4: Matriz de adquisiciones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DBAE45" w14:textId="15CD01CB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0" w:history="1">
            <w:r w:rsidRPr="001458F0">
              <w:rPr>
                <w:rStyle w:val="Hipervnculo"/>
                <w:noProof/>
              </w:rPr>
              <w:t>8.1 Matriz de adquisiciones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B96B67" w14:textId="15AAD84A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1" w:history="1">
            <w:r w:rsidRPr="001458F0">
              <w:rPr>
                <w:rStyle w:val="Hipervnculo"/>
                <w:noProof/>
              </w:rPr>
              <w:t>8.2 Adquisiciones críticas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5A1C31" w14:textId="488187A5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2" w:history="1">
            <w:r w:rsidRPr="001458F0">
              <w:rPr>
                <w:rStyle w:val="Hipervnculo"/>
                <w:noProof/>
              </w:rPr>
              <w:t>8.3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F87278" w14:textId="51F2FC7C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03" w:history="1">
            <w:r w:rsidRPr="001458F0">
              <w:rPr>
                <w:rStyle w:val="Hipervnculo"/>
                <w:noProof/>
              </w:rPr>
              <w:t>9. Paso 5: Matriz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74C4A4D" w14:textId="6040227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4" w:history="1">
            <w:r w:rsidRPr="001458F0">
              <w:rPr>
                <w:rStyle w:val="Hipervnculo"/>
                <w:noProof/>
              </w:rPr>
              <w:t>9.1 Escala de probabilidad e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CB243F" w14:textId="316C02B3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5" w:history="1">
            <w:r w:rsidRPr="001458F0">
              <w:rPr>
                <w:rStyle w:val="Hipervnculo"/>
                <w:noProof/>
              </w:rPr>
              <w:t>9.2 Matriz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3A482C" w14:textId="61D50D72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6" w:history="1">
            <w:r w:rsidRPr="001458F0">
              <w:rPr>
                <w:rStyle w:val="Hipervnculo"/>
                <w:noProof/>
              </w:rPr>
              <w:t>9.3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EF9E2B" w14:textId="352B0D75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07" w:history="1">
            <w:r w:rsidRPr="001458F0">
              <w:rPr>
                <w:rStyle w:val="Hipervnculo"/>
                <w:noProof/>
              </w:rPr>
              <w:t>10. Paso 6: Matriz de comunicaciones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193BDD4" w14:textId="31131C48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8" w:history="1">
            <w:r w:rsidRPr="001458F0">
              <w:rPr>
                <w:rStyle w:val="Hipervnculo"/>
                <w:noProof/>
              </w:rPr>
              <w:t>10.1 Matriz de interesados (poder/interés)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E61833" w14:textId="7AAE5211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09" w:history="1">
            <w:r w:rsidRPr="001458F0">
              <w:rPr>
                <w:rStyle w:val="Hipervnculo"/>
                <w:noProof/>
              </w:rPr>
              <w:t>10.2 Matriz de comunicaciones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3B407B" w14:textId="71565FF7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10" w:history="1">
            <w:r w:rsidRPr="001458F0">
              <w:rPr>
                <w:rStyle w:val="Hipervnculo"/>
                <w:noProof/>
              </w:rPr>
              <w:t>10.3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259482" w14:textId="0A963271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1" w:history="1">
            <w:r w:rsidRPr="001458F0">
              <w:rPr>
                <w:rStyle w:val="Hipervnculo"/>
                <w:noProof/>
              </w:rPr>
              <w:t>11. Paso 7: Matriz de asignación de responsabilidades (MAR)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BF39BC" w14:textId="597AE33A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12" w:history="1">
            <w:r w:rsidRPr="001458F0">
              <w:rPr>
                <w:rStyle w:val="Hipervnculo"/>
                <w:noProof/>
              </w:rPr>
              <w:t>11.1 Roles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16BA8A" w14:textId="7CA078AB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13" w:history="1">
            <w:r w:rsidRPr="001458F0">
              <w:rPr>
                <w:rStyle w:val="Hipervnculo"/>
                <w:noProof/>
              </w:rPr>
              <w:t>11.2 Matriz RACI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6FF006B" w14:textId="0B4FDE51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14" w:history="1">
            <w:r w:rsidRPr="001458F0">
              <w:rPr>
                <w:rStyle w:val="Hipervnculo"/>
                <w:noProof/>
              </w:rPr>
              <w:t>11.3 Vínculo con el PMBOK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C0033A" w14:textId="20AAF807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5" w:history="1">
            <w:r w:rsidRPr="001458F0">
              <w:rPr>
                <w:rStyle w:val="Hipervnculo"/>
                <w:noProof/>
              </w:rPr>
              <w:t>12. Relación de los entregables con el PMBOK y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448B9A9" w14:textId="63734BDF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6" w:history="1">
            <w:r w:rsidRPr="001458F0">
              <w:rPr>
                <w:rStyle w:val="Hipervnculo"/>
                <w:noProof/>
              </w:rPr>
              <w:t>13.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5077052" w14:textId="04351A23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7" w:history="1">
            <w:r w:rsidRPr="001458F0">
              <w:rPr>
                <w:rStyle w:val="Hipervnculo"/>
                <w:noProof/>
              </w:rPr>
              <w:t>14.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96CD128" w14:textId="002C7736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8" w:history="1">
            <w:r w:rsidRPr="001458F0">
              <w:rPr>
                <w:rStyle w:val="Hipervnculo"/>
                <w:noProof/>
              </w:rPr>
              <w:t>15.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EA0BD6D" w14:textId="499E2035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19" w:history="1">
            <w:r w:rsidRPr="001458F0">
              <w:rPr>
                <w:rStyle w:val="Hipervnculo"/>
                <w:noProof/>
              </w:rPr>
              <w:t>16.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78FECE4" w14:textId="741C9727" w:rsidR="00256575" w:rsidRDefault="002565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214020" w:history="1">
            <w:r w:rsidRPr="001458F0">
              <w:rPr>
                <w:rStyle w:val="Hipervnculo"/>
                <w:noProof/>
              </w:rPr>
              <w:t>17.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77FCF0D" w14:textId="2B083FCF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21" w:history="1">
            <w:r w:rsidRPr="001458F0">
              <w:rPr>
                <w:rStyle w:val="Hipervnculo"/>
                <w:noProof/>
              </w:rPr>
              <w:t>Anexo A. Archivo de planificación (MS Project / ProjectLibre)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D37190A" w14:textId="5E6267D0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22" w:history="1">
            <w:r w:rsidRPr="001458F0">
              <w:rPr>
                <w:rStyle w:val="Hipervnculo"/>
                <w:noProof/>
              </w:rPr>
              <w:t>Anexo B. Tabla de datos de la Curva 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5C85D04" w14:textId="1DAA2B25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23" w:history="1">
            <w:r w:rsidRPr="001458F0">
              <w:rPr>
                <w:rStyle w:val="Hipervnculo"/>
                <w:noProof/>
              </w:rPr>
              <w:t>Anexo C. Extracto del Plan de Adquisiciones 2026-16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2A527C3" w14:textId="27A45D54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24" w:history="1">
            <w:r w:rsidRPr="001458F0">
              <w:rPr>
                <w:rStyle w:val="Hipervnculo"/>
                <w:noProof/>
              </w:rPr>
              <w:t>Anexo D. Matriz de resultados actualizada (informe dic-2025)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F33E5A" w14:textId="11921911" w:rsidR="00256575" w:rsidRDefault="002565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214025" w:history="1">
            <w:r w:rsidRPr="001458F0">
              <w:rPr>
                <w:rStyle w:val="Hipervnculo"/>
                <w:noProof/>
              </w:rPr>
              <w:t>Anexo E. Inventario de documentos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_Toc242214025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329DFF" w14:textId="32ABECB8" w:rsidR="008215F1" w:rsidRDefault="002A00DF">
          <w:r>
            <w:fldChar w:fldCharType="end"/>
          </w:r>
        </w:p>
      </w:sdtContent>
    </w:sdt>
    <w:p w14:paraId="77E42AC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  <w:sz w:val="18"/>
          <w:szCs w:val="18"/>
        </w:rPr>
        <w:t>(Si el índice aparece vacío: clic derecho sobre él → Actualizar campo → Actualizar toda la tabla.)</w:t>
      </w:r>
    </w:p>
    <w:p w14:paraId="074A3146" w14:textId="77777777" w:rsidR="008215F1" w:rsidRDefault="002A00DF">
      <w:pPr>
        <w:pStyle w:val="Ttulo1"/>
        <w:pageBreakBefore/>
      </w:pPr>
      <w:bookmarkStart w:id="0" w:name="_Toc242213959"/>
      <w:r>
        <w:lastRenderedPageBreak/>
        <w:t>1. Introducción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515845E4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0EC39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6F831D79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Contextualizar el ejercicio: qué es la planificación de la implementación, por qué se usan herramientas de gestión y el PMBOK, cuál es el proyecto base (ES-L1152) y por qué se replanifica (atraso en la ejecución). Cerrar con cómo está organizado el documento.</w:t>
            </w:r>
          </w:p>
          <w:p w14:paraId="140E91D6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Enunciado de la tarea; Unidad 2, Clase 3 (lám. 30–32: los 7 pasos); Propuesta de Préstamo §1.1–1.12.</w:t>
            </w:r>
          </w:p>
          <w:p w14:paraId="0DFD815B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Extensión sugerida: </w:t>
            </w:r>
            <w:r>
              <w:rPr>
                <w:sz w:val="18"/>
                <w:szCs w:val="18"/>
              </w:rPr>
              <w:t>1 página. Redactar al final, cuando el resto esté listo.</w:t>
            </w:r>
          </w:p>
        </w:tc>
      </w:tr>
    </w:tbl>
    <w:p w14:paraId="427E20C2" w14:textId="77777777" w:rsidR="008215F1" w:rsidRDefault="008215F1">
      <w:pPr>
        <w:spacing w:after="120"/>
      </w:pPr>
    </w:p>
    <w:p w14:paraId="7BBB7FA6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631D06F4" w14:textId="77777777" w:rsidR="008215F1" w:rsidRDefault="002A00DF">
      <w:pPr>
        <w:pStyle w:val="Ttulo1"/>
        <w:pageBreakBefore/>
      </w:pPr>
      <w:bookmarkStart w:id="1" w:name="_Toc242213960"/>
      <w:r>
        <w:lastRenderedPageBreak/>
        <w:t>2. Objetivos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5B288992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09E06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0BDB2ECA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Objetivos del EJERCICIO académico (no del programa del BID; esos van en el Acta). Un objetivo general y 3–5 específicos, redactados con verbo en infinitivo.</w:t>
            </w:r>
          </w:p>
          <w:p w14:paraId="729EB05B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Ejemplo de general: </w:t>
            </w:r>
            <w:r>
              <w:rPr>
                <w:sz w:val="18"/>
                <w:szCs w:val="18"/>
              </w:rPr>
              <w:t>Elaborar la planificación de la implementación del programa ES-L1152 mediante siete herramientas de gestión de proyectos vinculadas a los procesos y dominios del PMBOK.</w:t>
            </w:r>
          </w:p>
          <w:p w14:paraId="4CE07D02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Ejemplos de específicos: </w:t>
            </w:r>
            <w:r>
              <w:rPr>
                <w:sz w:val="18"/>
                <w:szCs w:val="18"/>
              </w:rPr>
              <w:t>Actualizar el estado de ejecución del programa a la fecha de corte; construir la EDT y derivar de ella el cronograma con ruta crítica; representar el uso de recursos mediante la curva S; elaborar las matrices de adquisiciones, riesgos, comunicaciones y responsabilidades; relacionar cada entregable con el PMBOK 6, 7 y 8.</w:t>
            </w:r>
          </w:p>
        </w:tc>
      </w:tr>
    </w:tbl>
    <w:p w14:paraId="3D3289B2" w14:textId="77777777" w:rsidR="008215F1" w:rsidRDefault="008215F1">
      <w:pPr>
        <w:spacing w:after="120"/>
      </w:pPr>
    </w:p>
    <w:p w14:paraId="56D93B78" w14:textId="77777777" w:rsidR="008215F1" w:rsidRDefault="002A00DF">
      <w:pPr>
        <w:pStyle w:val="Ttulo2"/>
      </w:pPr>
      <w:bookmarkStart w:id="2" w:name="_Toc242213961"/>
      <w:r>
        <w:t>2.1 Objetivo general</w:t>
      </w:r>
      <w:bookmarkEnd w:id="2"/>
    </w:p>
    <w:p w14:paraId="66CB413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1E918D8F" w14:textId="77777777" w:rsidR="008215F1" w:rsidRDefault="002A00DF">
      <w:pPr>
        <w:pStyle w:val="Ttulo2"/>
      </w:pPr>
      <w:bookmarkStart w:id="3" w:name="_Toc242213962"/>
      <w:r>
        <w:t>2.2 Objetivos específicos</w:t>
      </w:r>
      <w:bookmarkEnd w:id="3"/>
    </w:p>
    <w:p w14:paraId="50F071BA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3347D10D" w14:textId="77777777" w:rsidR="008215F1" w:rsidRDefault="002A00DF">
      <w:pPr>
        <w:pStyle w:val="Ttulo1"/>
        <w:pageBreakBefore/>
      </w:pPr>
      <w:bookmarkStart w:id="4" w:name="_Toc242213963"/>
      <w:r>
        <w:lastRenderedPageBreak/>
        <w:t>3. Acta de constitución del proyecto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399ADCED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BA973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571096CA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Estado: </w:t>
            </w:r>
            <w:r>
              <w:rPr>
                <w:sz w:val="18"/>
                <w:szCs w:val="18"/>
              </w:rPr>
              <w:t>BORRADOR COMPLETO elaborado con datos verificados del expediente. Revisar en grupo: poder/interés de los interesados y redacción final.</w:t>
            </w:r>
          </w:p>
          <w:p w14:paraId="3275A072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Qué es: </w:t>
            </w:r>
            <w:r>
              <w:rPr>
                <w:sz w:val="18"/>
                <w:szCs w:val="18"/>
              </w:rPr>
              <w:t>Documento que autoriza formalmente el proyecto y resume alcance, tiempo y costo a alto nivel, interesados, gobernanza y responsable (Clase 3, lám. 26–29). No existe en el expediente del BID: se elaboró organizando la información del diseño.</w:t>
            </w:r>
          </w:p>
          <w:p w14:paraId="6598FFD1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4.1 Desarrollar el Acta de Constitución (Integración, grupo Inicio). 7: artefacto; dominios Interesados y Planificación. 8: Dominio de Gobernanza; área de enfoque de Inicio.</w:t>
            </w:r>
          </w:p>
        </w:tc>
      </w:tr>
    </w:tbl>
    <w:p w14:paraId="051A4E70" w14:textId="77777777" w:rsidR="008215F1" w:rsidRDefault="008215F1">
      <w:pPr>
        <w:spacing w:after="120"/>
      </w:pPr>
    </w:p>
    <w:p w14:paraId="5D3FC619" w14:textId="77777777" w:rsidR="008215F1" w:rsidRDefault="002A00DF">
      <w:pPr>
        <w:pStyle w:val="Ttulo2"/>
      </w:pPr>
      <w:bookmarkStart w:id="5" w:name="_Toc242213964"/>
      <w:r>
        <w:t>3.1 Datos generales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8215F1" w14:paraId="223CB5C7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9BC0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F97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8215F1" w14:paraId="4FDC3F5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56A8" w14:textId="77777777" w:rsidR="008215F1" w:rsidRDefault="002A00DF">
            <w:r>
              <w:rPr>
                <w:sz w:val="18"/>
                <w:szCs w:val="18"/>
              </w:rPr>
              <w:t>Nombre del proyecto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29D3" w14:textId="77777777" w:rsidR="008215F1" w:rsidRDefault="002A00DF">
            <w:r>
              <w:rPr>
                <w:sz w:val="18"/>
                <w:szCs w:val="18"/>
              </w:rPr>
              <w:t>Programa de Fortalecimiento del Sector Agua y Saneamiento en El Salvador</w:t>
            </w:r>
          </w:p>
        </w:tc>
      </w:tr>
      <w:tr w:rsidR="008215F1" w14:paraId="57898D8C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F06F" w14:textId="77777777" w:rsidR="008215F1" w:rsidRDefault="002A00DF">
            <w:r>
              <w:rPr>
                <w:sz w:val="18"/>
                <w:szCs w:val="18"/>
              </w:rPr>
              <w:t>Código / préstamo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B2C2" w14:textId="77777777" w:rsidR="008215F1" w:rsidRDefault="002A00DF">
            <w:r>
              <w:rPr>
                <w:sz w:val="18"/>
                <w:szCs w:val="18"/>
              </w:rPr>
              <w:t>ES-L1152 / Contrato de Préstamo No. 5577/OC-ES</w:t>
            </w:r>
          </w:p>
        </w:tc>
      </w:tr>
      <w:tr w:rsidR="008215F1" w14:paraId="382ECB7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223A" w14:textId="77777777" w:rsidR="008215F1" w:rsidRDefault="002A00DF">
            <w:r>
              <w:rPr>
                <w:sz w:val="18"/>
                <w:szCs w:val="18"/>
              </w:rPr>
              <w:t>Prestatario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FA43" w14:textId="77777777" w:rsidR="008215F1" w:rsidRDefault="002A00DF">
            <w:r>
              <w:rPr>
                <w:sz w:val="18"/>
                <w:szCs w:val="18"/>
              </w:rPr>
              <w:t>República de El Salvador (Ministerio de Hacienda)</w:t>
            </w:r>
          </w:p>
        </w:tc>
      </w:tr>
      <w:tr w:rsidR="008215F1" w14:paraId="54441E2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2FBA" w14:textId="77777777" w:rsidR="008215F1" w:rsidRDefault="002A00DF">
            <w:r>
              <w:rPr>
                <w:sz w:val="18"/>
                <w:szCs w:val="18"/>
              </w:rPr>
              <w:t>Organismo ejecutor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E5D0" w14:textId="77777777" w:rsidR="008215F1" w:rsidRDefault="002A00DF">
            <w:r>
              <w:rPr>
                <w:sz w:val="18"/>
                <w:szCs w:val="18"/>
              </w:rPr>
              <w:t>Administración Nacional de Acueductos y Alcantarillados (ANDA), por medio de la Unidad Ejecutora del Programa (UEP)</w:t>
            </w:r>
          </w:p>
        </w:tc>
      </w:tr>
      <w:tr w:rsidR="008215F1" w14:paraId="445241E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88FE" w14:textId="77777777" w:rsidR="008215F1" w:rsidRDefault="002A00DF">
            <w:r>
              <w:rPr>
                <w:sz w:val="18"/>
                <w:szCs w:val="18"/>
              </w:rPr>
              <w:t>Financiador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4A2B" w14:textId="77777777" w:rsidR="008215F1" w:rsidRDefault="002A00DF">
            <w:r>
              <w:rPr>
                <w:sz w:val="18"/>
                <w:szCs w:val="18"/>
              </w:rPr>
              <w:t>Banco Interamericano de Desarrollo (BID), Capital Ordinario, Facilidad de Financiamiento Flexible. Préstamo de inversión bajo la modalidad de Programa de Obras Múltiples</w:t>
            </w:r>
          </w:p>
        </w:tc>
      </w:tr>
      <w:tr w:rsidR="008215F1" w14:paraId="63EFD64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963C" w14:textId="77777777" w:rsidR="008215F1" w:rsidRDefault="002A00DF">
            <w:r>
              <w:rPr>
                <w:sz w:val="18"/>
                <w:szCs w:val="18"/>
              </w:rPr>
              <w:t>Monto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48AC" w14:textId="77777777" w:rsidR="008215F1" w:rsidRDefault="002A00DF">
            <w:r>
              <w:rPr>
                <w:sz w:val="18"/>
                <w:szCs w:val="18"/>
              </w:rPr>
              <w:t>USD 100 000 000 (100 % BID; contrapartida local USD 0)</w:t>
            </w:r>
          </w:p>
        </w:tc>
      </w:tr>
      <w:tr w:rsidR="008215F1" w14:paraId="727EACD3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91D9" w14:textId="77777777" w:rsidR="008215F1" w:rsidRDefault="002A00DF">
            <w:r>
              <w:rPr>
                <w:sz w:val="18"/>
                <w:szCs w:val="18"/>
              </w:rPr>
              <w:t>Aprobación del Directorio del BID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EC94" w14:textId="77777777" w:rsidR="008215F1" w:rsidRDefault="002A00DF">
            <w:r>
              <w:rPr>
                <w:sz w:val="18"/>
                <w:szCs w:val="18"/>
              </w:rPr>
              <w:t>14 de septiembre de 2022 (Resolución DE-65/22)</w:t>
            </w:r>
          </w:p>
        </w:tc>
      </w:tr>
      <w:tr w:rsidR="008215F1" w14:paraId="5E43E31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214B" w14:textId="77777777" w:rsidR="008215F1" w:rsidRDefault="002A00DF">
            <w:r>
              <w:rPr>
                <w:sz w:val="18"/>
                <w:szCs w:val="18"/>
              </w:rPr>
              <w:t>Firma del contrato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EE2C" w14:textId="77777777" w:rsidR="008215F1" w:rsidRDefault="002A00DF">
            <w:r>
              <w:rPr>
                <w:sz w:val="18"/>
                <w:szCs w:val="18"/>
              </w:rPr>
              <w:t>21 de noviembre de 2022</w:t>
            </w:r>
          </w:p>
        </w:tc>
      </w:tr>
      <w:tr w:rsidR="008215F1" w14:paraId="49D4274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4EEF" w14:textId="77777777" w:rsidR="008215F1" w:rsidRDefault="002A00DF">
            <w:r>
              <w:rPr>
                <w:sz w:val="18"/>
                <w:szCs w:val="18"/>
              </w:rPr>
              <w:t>Entrada en vigencia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15A4" w14:textId="77777777" w:rsidR="008215F1" w:rsidRDefault="002A00DF">
            <w:r>
              <w:rPr>
                <w:sz w:val="18"/>
                <w:szCs w:val="18"/>
              </w:rPr>
              <w:t>Cuando el contrato adquiere plena validez jurídica en El Salvador (Cl. 6.01). La fecha exacta no consta en el expediente; el informe de monitoreo de dic-2022 ya reporta la operación como vigente y pendiente de elegibilidad.</w:t>
            </w:r>
          </w:p>
        </w:tc>
      </w:tr>
      <w:tr w:rsidR="008215F1" w14:paraId="0E04890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45AE" w14:textId="77777777" w:rsidR="008215F1" w:rsidRDefault="002A00DF">
            <w:r>
              <w:rPr>
                <w:sz w:val="18"/>
                <w:szCs w:val="18"/>
              </w:rPr>
              <w:t>Elegibilidad / primer desembolso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1175" w14:textId="77777777" w:rsidR="008215F1" w:rsidRDefault="002A00DF">
            <w:r>
              <w:rPr>
                <w:sz w:val="18"/>
                <w:szCs w:val="18"/>
              </w:rPr>
              <w:t>Primer semestre de 2023 (primer desembolso de USD 325 000). La fecha exacta no consta en el expediente.</w:t>
            </w:r>
          </w:p>
        </w:tc>
      </w:tr>
      <w:tr w:rsidR="008215F1" w14:paraId="5CBE7749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7F81" w14:textId="77777777" w:rsidR="008215F1" w:rsidRDefault="002A00DF">
            <w:r>
              <w:rPr>
                <w:sz w:val="18"/>
                <w:szCs w:val="18"/>
              </w:rPr>
              <w:t>Plazo original de desembolsos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5227" w14:textId="77777777" w:rsidR="008215F1" w:rsidRDefault="002A00DF">
            <w:r>
              <w:rPr>
                <w:sz w:val="18"/>
                <w:szCs w:val="18"/>
              </w:rPr>
              <w:t>5 años contados desde la entrada en vigencia (Cl. 2.04): vence aproximadamente en diciembre de 2027.</w:t>
            </w:r>
          </w:p>
        </w:tc>
      </w:tr>
      <w:tr w:rsidR="008215F1" w14:paraId="74A57AD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128D" w14:textId="77777777" w:rsidR="008215F1" w:rsidRDefault="002A00DF">
            <w:r>
              <w:rPr>
                <w:sz w:val="18"/>
                <w:szCs w:val="18"/>
              </w:rPr>
              <w:t>Clasificación ambiental y social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5555" w14:textId="77777777" w:rsidR="008215F1" w:rsidRDefault="002A00DF">
            <w:r>
              <w:rPr>
                <w:sz w:val="18"/>
                <w:szCs w:val="18"/>
              </w:rPr>
              <w:t>Categoría B; riesgo socioambiental Sustancial; riesgo de desastres Moderado</w:t>
            </w:r>
          </w:p>
        </w:tc>
      </w:tr>
      <w:tr w:rsidR="008215F1" w14:paraId="3A1D7AB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5A16" w14:textId="77777777" w:rsidR="008215F1" w:rsidRDefault="002A00DF">
            <w:r>
              <w:rPr>
                <w:sz w:val="18"/>
                <w:szCs w:val="18"/>
              </w:rPr>
              <w:t>Fecha de corte de la información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C3C1" w14:textId="77777777" w:rsidR="008215F1" w:rsidRDefault="002A00DF">
            <w:r>
              <w:rPr>
                <w:sz w:val="18"/>
                <w:szCs w:val="18"/>
              </w:rPr>
              <w:t>31 de diciembre de 2025 (último informe de monitoreo validado por el BID). Lo posterior se trata como programado.</w:t>
            </w:r>
          </w:p>
        </w:tc>
      </w:tr>
      <w:tr w:rsidR="008215F1" w14:paraId="0540BFB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B" w14:textId="77777777" w:rsidR="008215F1" w:rsidRDefault="002A00DF">
            <w:r>
              <w:rPr>
                <w:sz w:val="18"/>
                <w:szCs w:val="18"/>
              </w:rPr>
              <w:t>Fecha de elaboración del acta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DE46B" w14:textId="77777777" w:rsidR="008215F1" w:rsidRDefault="002A00DF">
            <w:r>
              <w:rPr>
                <w:sz w:val="18"/>
                <w:szCs w:val="18"/>
              </w:rPr>
              <w:t>Octubre de 2026</w:t>
            </w:r>
          </w:p>
        </w:tc>
      </w:tr>
    </w:tbl>
    <w:p w14:paraId="20072646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(2022a, Cl. 2.04 y 6.01; p. 1 de las Estipulaciones Especiales); BID (2022d, Resumen del Proyecto y §2.8); informes de monitoreo dic-2022 y ene–jun 2023.</w:t>
      </w:r>
    </w:p>
    <w:p w14:paraId="4D5402A7" w14:textId="77777777" w:rsidR="008215F1" w:rsidRDefault="002A00DF">
      <w:pPr>
        <w:pStyle w:val="Ttulo2"/>
      </w:pPr>
      <w:bookmarkStart w:id="6" w:name="_Toc242213965"/>
      <w:r>
        <w:t>3.2 Propósito y justificación</w:t>
      </w:r>
      <w:bookmarkEnd w:id="6"/>
    </w:p>
    <w:p w14:paraId="2AF6957D" w14:textId="77777777" w:rsidR="008215F1" w:rsidRDefault="002A00DF">
      <w:pPr>
        <w:spacing w:before="100" w:after="120" w:line="300" w:lineRule="auto"/>
        <w:jc w:val="both"/>
      </w:pPr>
      <w:r>
        <w:t xml:space="preserve">El Área Metropolitana de San Salvador (AMSS) concentra 1.8 millones de habitantes, el 28 % de la población del país, y su servicio de agua potable presenta intermitencia: el 48 % del abastecimiento se califica como intermitente. ANDA, empresa pública que abastece a cerca del 76 % de la población nacional, enfrenta cuatro problemas principales: un índice de agua no </w:t>
      </w:r>
      <w:r>
        <w:lastRenderedPageBreak/>
        <w:t>contabilizada (ANC) del 64.2 % a nivel nacional en 2020; estaciones de bombeo y rebombeo con equipos obsoletos que elevan el consumo de energía; una cobertura de costos operativos con tarifas de apenas el 74 %; y debilidades en planificación, gestión comercial, tecnología de información y estructura organizacional.</w:t>
      </w:r>
    </w:p>
    <w:p w14:paraId="50D1A790" w14:textId="77777777" w:rsidR="008215F1" w:rsidRDefault="002A00DF">
      <w:pPr>
        <w:spacing w:before="100" w:after="120" w:line="300" w:lineRule="auto"/>
        <w:jc w:val="both"/>
      </w:pPr>
      <w:r>
        <w:t>El programa existe para atacar esas causas con inversiones en reducción de pérdidas, eficiencia energética y fortalecimiento de la gestión de ANDA, de modo que el servicio sea más continuo y la empresa más sostenible. Esta acta formaliza la planificación de la implementación del saldo del programa a partir de la fecha de corte.</w:t>
      </w:r>
    </w:p>
    <w:p w14:paraId="16162046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§1.4, §1.6–1.9 y nota 12).</w:t>
      </w:r>
    </w:p>
    <w:p w14:paraId="69E0D28D" w14:textId="77777777" w:rsidR="008215F1" w:rsidRDefault="002A00DF">
      <w:pPr>
        <w:pStyle w:val="Ttulo2"/>
      </w:pPr>
      <w:bookmarkStart w:id="7" w:name="_Toc242213966"/>
      <w:r>
        <w:t>3.3 Objetivos e indicadores</w:t>
      </w:r>
      <w:bookmarkEnd w:id="7"/>
    </w:p>
    <w:p w14:paraId="70FA631B" w14:textId="77777777" w:rsidR="008215F1" w:rsidRDefault="002A00DF">
      <w:pPr>
        <w:spacing w:before="100" w:after="120" w:line="300" w:lineRule="auto"/>
        <w:jc w:val="both"/>
      </w:pPr>
      <w:r>
        <w:rPr>
          <w:b/>
          <w:bCs/>
        </w:rPr>
        <w:t>Objetivo general: apoyar a El Salvador en el fortalecimiento del sector de agua y saneamiento, contribuyendo a la mejora del desempeño y la sostenibilidad de ANDA.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360"/>
        <w:gridCol w:w="1700"/>
        <w:gridCol w:w="1800"/>
      </w:tblGrid>
      <w:tr w:rsidR="008215F1" w14:paraId="2C20C281" w14:textId="77777777">
        <w:trPr>
          <w:tblHeader/>
        </w:trPr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F4A0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Objetivo específico</w:t>
            </w:r>
          </w:p>
        </w:tc>
        <w:tc>
          <w:tcPr>
            <w:tcW w:w="3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74AA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9617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Línea base (2022)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E59F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Meta 2027</w:t>
            </w:r>
          </w:p>
        </w:tc>
      </w:tr>
      <w:tr w:rsidR="008215F1" w14:paraId="10AFF372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9C1C" w14:textId="77777777" w:rsidR="008215F1" w:rsidRDefault="002A00DF">
            <w:r>
              <w:rPr>
                <w:sz w:val="18"/>
                <w:szCs w:val="18"/>
              </w:rPr>
              <w:t>1. Mejorar la continuidad del servicio de agua potable en el AMSS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E8CA" w14:textId="77777777" w:rsidR="008215F1" w:rsidRDefault="002A00DF">
            <w:r>
              <w:rPr>
                <w:sz w:val="18"/>
                <w:szCs w:val="18"/>
              </w:rPr>
              <w:t>Hogares con agua al menos 12 h/día, 7 días/semana, en el área de intervención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68B9" w14:textId="77777777" w:rsidR="008215F1" w:rsidRDefault="002A00DF"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44CB" w14:textId="77777777" w:rsidR="008215F1" w:rsidRDefault="002A00DF">
            <w:r>
              <w:rPr>
                <w:sz w:val="18"/>
                <w:szCs w:val="18"/>
              </w:rPr>
              <w:t>120 000</w:t>
            </w:r>
          </w:p>
        </w:tc>
      </w:tr>
      <w:tr w:rsidR="008215F1" w14:paraId="14C2BE8C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0BC5" w14:textId="77777777" w:rsidR="008215F1" w:rsidRDefault="002A00DF">
            <w:r>
              <w:rPr>
                <w:sz w:val="18"/>
                <w:szCs w:val="18"/>
              </w:rPr>
              <w:t>2. Reducir el ANC en el AMSS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569D" w14:textId="77777777" w:rsidR="008215F1" w:rsidRDefault="002A00DF">
            <w:r>
              <w:rPr>
                <w:sz w:val="18"/>
                <w:szCs w:val="18"/>
              </w:rPr>
              <w:t>Índice de ANC en el área de intervención (base = 100)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9AE7" w14:textId="77777777" w:rsidR="008215F1" w:rsidRDefault="002A00DF">
            <w:r>
              <w:rPr>
                <w:sz w:val="18"/>
                <w:szCs w:val="18"/>
              </w:rPr>
              <w:t>100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6FE6" w14:textId="77777777" w:rsidR="008215F1" w:rsidRDefault="002A00DF">
            <w:r>
              <w:rPr>
                <w:sz w:val="18"/>
                <w:szCs w:val="18"/>
              </w:rPr>
              <w:t>90</w:t>
            </w:r>
          </w:p>
        </w:tc>
      </w:tr>
      <w:tr w:rsidR="008215F1" w14:paraId="1B5788DC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BB3B" w14:textId="77777777" w:rsidR="008215F1" w:rsidRDefault="002A00DF">
            <w:r>
              <w:rPr>
                <w:sz w:val="18"/>
                <w:szCs w:val="18"/>
              </w:rPr>
              <w:t>3. Mejorar la eficiencia energética de los sistemas del AMSS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8D04" w14:textId="77777777" w:rsidR="008215F1" w:rsidRDefault="002A00DF">
            <w:r>
              <w:rPr>
                <w:sz w:val="18"/>
                <w:szCs w:val="18"/>
              </w:rPr>
              <w:t>Consumo de energía por m³ producido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B058" w14:textId="77777777" w:rsidR="008215F1" w:rsidRDefault="002A00DF">
            <w:r>
              <w:rPr>
                <w:sz w:val="18"/>
                <w:szCs w:val="18"/>
              </w:rPr>
              <w:t>2.8 kWh/m³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C3F0" w14:textId="77777777" w:rsidR="008215F1" w:rsidRDefault="002A00DF">
            <w:r>
              <w:rPr>
                <w:sz w:val="18"/>
                <w:szCs w:val="18"/>
              </w:rPr>
              <w:t>2.7 kWh/m³</w:t>
            </w:r>
          </w:p>
        </w:tc>
      </w:tr>
      <w:tr w:rsidR="008215F1" w14:paraId="627CEE67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1C05" w14:textId="77777777" w:rsidR="008215F1" w:rsidRDefault="002A00DF">
            <w:r>
              <w:rPr>
                <w:sz w:val="18"/>
                <w:szCs w:val="18"/>
              </w:rPr>
              <w:t>4. Mejorar la gestión empresarial de ANDA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92DA" w14:textId="77777777" w:rsidR="008215F1" w:rsidRDefault="002A00DF">
            <w:r>
              <w:rPr>
                <w:sz w:val="18"/>
                <w:szCs w:val="18"/>
              </w:rPr>
              <w:t>Margen operativo (ingresos por tarifas / costos operativos)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A763" w14:textId="77777777" w:rsidR="008215F1" w:rsidRDefault="002A00DF">
            <w:r>
              <w:rPr>
                <w:sz w:val="18"/>
                <w:szCs w:val="18"/>
              </w:rPr>
              <w:t>71 %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53EA" w14:textId="77777777" w:rsidR="008215F1" w:rsidRDefault="002A00DF">
            <w:r>
              <w:rPr>
                <w:sz w:val="18"/>
                <w:szCs w:val="18"/>
              </w:rPr>
              <w:t>90 %</w:t>
            </w:r>
          </w:p>
        </w:tc>
      </w:tr>
      <w:tr w:rsidR="008215F1" w14:paraId="59CD3827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E0AC" w14:textId="77777777" w:rsidR="008215F1" w:rsidRDefault="008215F1"/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1EF8" w14:textId="77777777" w:rsidR="008215F1" w:rsidRDefault="002A00DF">
            <w:r>
              <w:rPr>
                <w:sz w:val="18"/>
                <w:szCs w:val="18"/>
              </w:rPr>
              <w:t xml:space="preserve">Proyectos de inversión alineados al Plan Maestro de </w:t>
            </w:r>
            <w:proofErr w:type="spellStart"/>
            <w:r>
              <w:rPr>
                <w:sz w:val="18"/>
                <w:szCs w:val="18"/>
              </w:rPr>
              <w:t>AyS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ECEE" w14:textId="77777777" w:rsidR="008215F1" w:rsidRDefault="002A00DF">
            <w:r>
              <w:rPr>
                <w:sz w:val="18"/>
                <w:szCs w:val="18"/>
              </w:rPr>
              <w:t>0 %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4253" w14:textId="77777777" w:rsidR="008215F1" w:rsidRDefault="002A00DF">
            <w:r>
              <w:rPr>
                <w:sz w:val="18"/>
                <w:szCs w:val="18"/>
              </w:rPr>
              <w:t>100 %</w:t>
            </w:r>
          </w:p>
        </w:tc>
      </w:tr>
      <w:tr w:rsidR="008215F1" w14:paraId="43D923EF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0D61" w14:textId="77777777" w:rsidR="008215F1" w:rsidRDefault="008215F1"/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1A95" w14:textId="77777777" w:rsidR="008215F1" w:rsidRDefault="002A00DF">
            <w:r>
              <w:rPr>
                <w:sz w:val="18"/>
                <w:szCs w:val="18"/>
              </w:rPr>
              <w:t>Procesos automatizados e integrados en ERP (financiero, comercial, RR. HH., compras)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7F86" w14:textId="77777777" w:rsidR="008215F1" w:rsidRDefault="002A00DF"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16C4" w14:textId="77777777" w:rsidR="008215F1" w:rsidRDefault="002A00DF">
            <w:r>
              <w:rPr>
                <w:sz w:val="18"/>
                <w:szCs w:val="18"/>
              </w:rPr>
              <w:t>4</w:t>
            </w:r>
          </w:p>
        </w:tc>
      </w:tr>
      <w:tr w:rsidR="008215F1" w14:paraId="250A2CFB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73A5" w14:textId="77777777" w:rsidR="008215F1" w:rsidRDefault="008215F1"/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6964" w14:textId="77777777" w:rsidR="008215F1" w:rsidRDefault="002A00DF">
            <w:r>
              <w:rPr>
                <w:sz w:val="18"/>
                <w:szCs w:val="18"/>
              </w:rPr>
              <w:t>Análisis de calidad de agua realizados en laboratorios del programa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0342" w14:textId="77777777" w:rsidR="008215F1" w:rsidRDefault="002A00DF">
            <w:r>
              <w:rPr>
                <w:sz w:val="18"/>
                <w:szCs w:val="18"/>
              </w:rPr>
              <w:t>893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E454" w14:textId="77777777" w:rsidR="008215F1" w:rsidRDefault="002A00DF">
            <w:r>
              <w:rPr>
                <w:sz w:val="18"/>
                <w:szCs w:val="18"/>
              </w:rPr>
              <w:t>2 333</w:t>
            </w:r>
          </w:p>
        </w:tc>
      </w:tr>
      <w:tr w:rsidR="008215F1" w14:paraId="06488672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5115" w14:textId="77777777" w:rsidR="008215F1" w:rsidRDefault="008215F1"/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596F" w14:textId="77777777" w:rsidR="008215F1" w:rsidRDefault="002A00DF">
            <w:r>
              <w:rPr>
                <w:sz w:val="18"/>
                <w:szCs w:val="18"/>
              </w:rPr>
              <w:t>Mujeres empleadas en ANDA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EA1E" w14:textId="77777777" w:rsidR="008215F1" w:rsidRDefault="002A00DF">
            <w:r>
              <w:rPr>
                <w:sz w:val="18"/>
                <w:szCs w:val="18"/>
              </w:rPr>
              <w:t>21.8 %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3EDE" w14:textId="77777777" w:rsidR="008215F1" w:rsidRDefault="002A00DF">
            <w:r>
              <w:rPr>
                <w:sz w:val="18"/>
                <w:szCs w:val="18"/>
              </w:rPr>
              <w:t>25 %</w:t>
            </w:r>
          </w:p>
        </w:tc>
      </w:tr>
    </w:tbl>
    <w:p w14:paraId="275A74F2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sz w:val="18"/>
          <w:szCs w:val="18"/>
        </w:rPr>
        <w:t>Nota: se usa la matriz de resultados vigente (informe de monitoreo 2025). La Propuesta de Préstamo de 2022 usaba otras bases y metas (pérdidas 60 % → 50 %; 2.3 → 2.1 kWh/m³; margen 74 % → 90 %), que el BID actualizó durante la ejecución.</w:t>
      </w:r>
    </w:p>
    <w:p w14:paraId="54451DDD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(2026b, Matriz de resultados); BID (2022d, §1.23 y Anexo II).</w:t>
      </w:r>
    </w:p>
    <w:p w14:paraId="7A9778BB" w14:textId="77777777" w:rsidR="008215F1" w:rsidRDefault="002A00DF">
      <w:pPr>
        <w:pStyle w:val="Ttulo2"/>
      </w:pPr>
      <w:bookmarkStart w:id="8" w:name="_Toc242213967"/>
      <w:r>
        <w:t>3.4 Alcance general y exclusiones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8215F1" w14:paraId="14066A42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88C9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3B65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Productos comprometidos (meta al final del programa)</w:t>
            </w:r>
          </w:p>
        </w:tc>
      </w:tr>
      <w:tr w:rsidR="008215F1" w14:paraId="075641D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3447" w14:textId="77777777" w:rsidR="008215F1" w:rsidRDefault="002A00DF">
            <w:r>
              <w:rPr>
                <w:sz w:val="18"/>
                <w:szCs w:val="18"/>
              </w:rPr>
              <w:t>C1. Reducción del ANC (USD 33.8 M)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5A83" w14:textId="77777777" w:rsidR="008215F1" w:rsidRDefault="002A00DF">
            <w:r>
              <w:rPr>
                <w:sz w:val="18"/>
                <w:szCs w:val="18"/>
              </w:rPr>
              <w:t xml:space="preserve">4 sectores de la red de distribución intervenidos; 1 sistema SCADA de monitoreo y control de la Zona Norte; 2 equipos de prueba de medidores; 120 000 macro y micromedidores comerciales instalados; 50 </w:t>
            </w:r>
            <w:proofErr w:type="spellStart"/>
            <w:r>
              <w:rPr>
                <w:sz w:val="18"/>
                <w:szCs w:val="18"/>
              </w:rPr>
              <w:t>macromedidores</w:t>
            </w:r>
            <w:proofErr w:type="spellEnd"/>
            <w:r>
              <w:rPr>
                <w:sz w:val="18"/>
                <w:szCs w:val="18"/>
              </w:rPr>
              <w:t xml:space="preserve"> en producción; 105 equipos para reducción de ANC</w:t>
            </w:r>
          </w:p>
        </w:tc>
      </w:tr>
      <w:tr w:rsidR="008215F1" w14:paraId="691945E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8376" w14:textId="77777777" w:rsidR="008215F1" w:rsidRDefault="002A00DF">
            <w:r>
              <w:rPr>
                <w:sz w:val="18"/>
                <w:szCs w:val="18"/>
              </w:rPr>
              <w:lastRenderedPageBreak/>
              <w:t>C2. Eficiencia energética (USD 53.5 M)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F080" w14:textId="77777777" w:rsidR="008215F1" w:rsidRDefault="002A00DF">
            <w:r>
              <w:rPr>
                <w:sz w:val="18"/>
                <w:szCs w:val="18"/>
              </w:rPr>
              <w:t>1 diseño civil e hidráulico del sistema Zona Norte; sistema de alimentación eléctrica mejorado; 11 estaciones de bombeo mejoradas; 25 pozos perforados o rehabilitados; 1 equipo de limpieza de pozos; 4.7 km de líneas de conducción acondicionadas; 3 estaciones de rebombeo mejoradas (incluye Central y La Toma)</w:t>
            </w:r>
          </w:p>
        </w:tc>
      </w:tr>
      <w:tr w:rsidR="008215F1" w14:paraId="705901F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7BDF" w14:textId="77777777" w:rsidR="008215F1" w:rsidRDefault="002A00DF">
            <w:r>
              <w:rPr>
                <w:sz w:val="18"/>
                <w:szCs w:val="18"/>
              </w:rPr>
              <w:t>C3. Mejora de la gestión (USD 9.15 M)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E265" w14:textId="77777777" w:rsidR="008215F1" w:rsidRDefault="002A00DF">
            <w:r>
              <w:rPr>
                <w:sz w:val="18"/>
                <w:szCs w:val="18"/>
              </w:rPr>
              <w:t xml:space="preserve">Plan de acción de Gobierno Corporativo; Plan de Modernización Tecnológica (incluye ERP); Plan Maestro de </w:t>
            </w:r>
            <w:proofErr w:type="spellStart"/>
            <w:r>
              <w:rPr>
                <w:sz w:val="18"/>
                <w:szCs w:val="18"/>
              </w:rPr>
              <w:t>AyS</w:t>
            </w:r>
            <w:proofErr w:type="spellEnd"/>
            <w:r>
              <w:rPr>
                <w:sz w:val="18"/>
                <w:szCs w:val="18"/>
              </w:rPr>
              <w:t xml:space="preserve"> para el AMSS; Programa de Planificación Estratégica y Financiera; Plan de comunicación; normas técnicas actualizadas; 3 laboratorios de calidad de agua; política de género; estrategia de inclusión laboral de personas con discapacidad; equipamiento de la Unidad de Género; módulo de indicadores de género</w:t>
            </w:r>
          </w:p>
        </w:tc>
      </w:tr>
      <w:tr w:rsidR="008215F1" w14:paraId="0BEF14B4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9484" w14:textId="77777777" w:rsidR="008215F1" w:rsidRDefault="002A00DF">
            <w:r>
              <w:rPr>
                <w:sz w:val="18"/>
                <w:szCs w:val="18"/>
              </w:rPr>
              <w:t>Administración (USD 3.5 M)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4F9D" w14:textId="77777777" w:rsidR="008215F1" w:rsidRDefault="002A00DF">
            <w:r>
              <w:rPr>
                <w:sz w:val="18"/>
                <w:szCs w:val="18"/>
              </w:rPr>
              <w:t>Operación de la UEP, auditoría externa, evaluación intermedia y evaluación final</w:t>
            </w:r>
          </w:p>
        </w:tc>
      </w:tr>
    </w:tbl>
    <w:p w14:paraId="6DF9E89F" w14:textId="77777777" w:rsidR="008215F1" w:rsidRDefault="002A00DF">
      <w:pPr>
        <w:spacing w:before="100" w:after="120" w:line="300" w:lineRule="auto"/>
        <w:jc w:val="both"/>
      </w:pPr>
      <w:r>
        <w:rPr>
          <w:sz w:val="20"/>
          <w:szCs w:val="20"/>
        </w:rPr>
        <w:t>Fuera del alcance: obras fuera del AMSS (el C3 sí tiene alcance nacional); obras de categoría ambiental A, con reasentamiento o con impactos sobre pueblos indígenas o hábitat natural crítico; obras con TIRE inferior al 12 %; obras nuevas fuera de instalaciones existentes de ANDA; y la operación y mantenimiento posteriores a la entrega, que quedan a cargo de ANDA.</w:t>
      </w:r>
    </w:p>
    <w:p w14:paraId="275E148C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(2026b, productos por componente); BID (2022d, §1.24–1.27, §2.4 y §3.3).</w:t>
      </w:r>
    </w:p>
    <w:p w14:paraId="5F471134" w14:textId="77777777" w:rsidR="008215F1" w:rsidRDefault="002A00DF">
      <w:pPr>
        <w:pStyle w:val="Ttulo2"/>
      </w:pPr>
      <w:bookmarkStart w:id="9" w:name="_Toc242213968"/>
      <w:r>
        <w:t>3.5 Hitos resumidos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0"/>
        <w:gridCol w:w="1900"/>
        <w:gridCol w:w="2300"/>
      </w:tblGrid>
      <w:tr w:rsidR="008215F1" w14:paraId="255B5CF0" w14:textId="77777777">
        <w:trPr>
          <w:tblHeader/>
        </w:trPr>
        <w:tc>
          <w:tcPr>
            <w:tcW w:w="5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E9A2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BB59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3AD2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215F1" w14:paraId="15899138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2413" w14:textId="77777777" w:rsidR="008215F1" w:rsidRDefault="002A00DF">
            <w:r>
              <w:rPr>
                <w:sz w:val="18"/>
                <w:szCs w:val="18"/>
              </w:rPr>
              <w:t>Aprobación del préstamo por el Directorio del BID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D248" w14:textId="77777777" w:rsidR="008215F1" w:rsidRDefault="002A00DF">
            <w:r>
              <w:rPr>
                <w:sz w:val="18"/>
                <w:szCs w:val="18"/>
              </w:rPr>
              <w:t>14-sep-2022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E4C7" w14:textId="77777777" w:rsidR="008215F1" w:rsidRDefault="002A00DF">
            <w:r>
              <w:rPr>
                <w:sz w:val="18"/>
                <w:szCs w:val="18"/>
              </w:rPr>
              <w:t>Cumplido</w:t>
            </w:r>
          </w:p>
        </w:tc>
      </w:tr>
      <w:tr w:rsidR="008215F1" w14:paraId="34A36896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CC89" w14:textId="77777777" w:rsidR="008215F1" w:rsidRDefault="002A00DF">
            <w:r>
              <w:rPr>
                <w:sz w:val="18"/>
                <w:szCs w:val="18"/>
              </w:rPr>
              <w:t>Firma del contrato de préstamo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90A4" w14:textId="77777777" w:rsidR="008215F1" w:rsidRDefault="002A00DF">
            <w:r>
              <w:rPr>
                <w:sz w:val="18"/>
                <w:szCs w:val="18"/>
              </w:rPr>
              <w:t>21-nov-2022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BA7F" w14:textId="77777777" w:rsidR="008215F1" w:rsidRDefault="002A00DF">
            <w:r>
              <w:rPr>
                <w:sz w:val="18"/>
                <w:szCs w:val="18"/>
              </w:rPr>
              <w:t>Cumplido</w:t>
            </w:r>
          </w:p>
        </w:tc>
      </w:tr>
      <w:tr w:rsidR="008215F1" w14:paraId="5A329395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2325" w14:textId="77777777" w:rsidR="008215F1" w:rsidRDefault="002A00DF">
            <w:r>
              <w:rPr>
                <w:sz w:val="18"/>
                <w:szCs w:val="18"/>
              </w:rPr>
              <w:t>Cumplimiento de condiciones previas, elegibilidad y primer desembolso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4EC8" w14:textId="77777777" w:rsidR="008215F1" w:rsidRDefault="002A00DF">
            <w:r>
              <w:rPr>
                <w:sz w:val="18"/>
                <w:szCs w:val="18"/>
              </w:rPr>
              <w:t>1.er semestre 2023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30BC" w14:textId="77777777" w:rsidR="008215F1" w:rsidRDefault="002A00DF">
            <w:r>
              <w:rPr>
                <w:sz w:val="18"/>
                <w:szCs w:val="18"/>
              </w:rPr>
              <w:t>Cumplido</w:t>
            </w:r>
          </w:p>
        </w:tc>
      </w:tr>
      <w:tr w:rsidR="008215F1" w14:paraId="5BD97649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9B8F" w14:textId="77777777" w:rsidR="008215F1" w:rsidRDefault="002A00DF">
            <w:r>
              <w:rPr>
                <w:sz w:val="18"/>
                <w:szCs w:val="18"/>
              </w:rPr>
              <w:t>Corte de información: 14.33 % desembolsado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B464" w14:textId="77777777" w:rsidR="008215F1" w:rsidRDefault="002A00DF">
            <w:r>
              <w:rPr>
                <w:sz w:val="18"/>
                <w:szCs w:val="18"/>
              </w:rPr>
              <w:t>31-dic-2025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01F9" w14:textId="77777777" w:rsidR="008215F1" w:rsidRDefault="002A00DF">
            <w:r>
              <w:rPr>
                <w:sz w:val="18"/>
                <w:szCs w:val="18"/>
              </w:rPr>
              <w:t>Cumplido</w:t>
            </w:r>
          </w:p>
        </w:tc>
      </w:tr>
      <w:tr w:rsidR="008215F1" w14:paraId="713C5EFB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BDA3" w14:textId="77777777" w:rsidR="008215F1" w:rsidRDefault="002A00DF">
            <w:r>
              <w:rPr>
                <w:sz w:val="18"/>
                <w:szCs w:val="18"/>
              </w:rPr>
              <w:t>Firma del contrato SCADA Zona Norte (P00136)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FE5E" w14:textId="77777777" w:rsidR="008215F1" w:rsidRDefault="002A00DF">
            <w:r>
              <w:rPr>
                <w:sz w:val="18"/>
                <w:szCs w:val="18"/>
              </w:rPr>
              <w:t>23-oct-2026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220F" w14:textId="77777777" w:rsidR="008215F1" w:rsidRDefault="002A00DF">
            <w:r>
              <w:rPr>
                <w:sz w:val="18"/>
                <w:szCs w:val="18"/>
              </w:rPr>
              <w:t>Programado</w:t>
            </w:r>
          </w:p>
        </w:tc>
      </w:tr>
      <w:tr w:rsidR="008215F1" w14:paraId="4D53A101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B29A" w14:textId="77777777" w:rsidR="008215F1" w:rsidRDefault="002A00DF">
            <w:r>
              <w:rPr>
                <w:sz w:val="18"/>
                <w:szCs w:val="18"/>
              </w:rPr>
              <w:t>Firma del contrato de suministro e instalación de micromedidores (P00098)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9BAF" w14:textId="77777777" w:rsidR="008215F1" w:rsidRDefault="002A00DF">
            <w:r>
              <w:rPr>
                <w:sz w:val="18"/>
                <w:szCs w:val="18"/>
              </w:rPr>
              <w:t>30-oct-2026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44F7" w14:textId="77777777" w:rsidR="008215F1" w:rsidRDefault="002A00DF">
            <w:r>
              <w:rPr>
                <w:sz w:val="18"/>
                <w:szCs w:val="18"/>
              </w:rPr>
              <w:t>Programado</w:t>
            </w:r>
          </w:p>
        </w:tc>
      </w:tr>
      <w:tr w:rsidR="008215F1" w14:paraId="61CD330E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8513" w14:textId="77777777" w:rsidR="008215F1" w:rsidRDefault="002A00DF">
            <w:r>
              <w:rPr>
                <w:sz w:val="18"/>
                <w:szCs w:val="18"/>
              </w:rPr>
              <w:t>Fin de la sustitución de redes Milagro-Mireya, San Francisco y Miralvalle (P00023)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D7FB" w14:textId="77777777" w:rsidR="008215F1" w:rsidRDefault="002A00DF">
            <w:r>
              <w:rPr>
                <w:sz w:val="18"/>
                <w:szCs w:val="18"/>
              </w:rPr>
              <w:t>23-nov-2026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AD39" w14:textId="77777777" w:rsidR="008215F1" w:rsidRDefault="002A00DF">
            <w:r>
              <w:rPr>
                <w:sz w:val="18"/>
                <w:szCs w:val="18"/>
              </w:rPr>
              <w:t>Programado</w:t>
            </w:r>
          </w:p>
        </w:tc>
      </w:tr>
      <w:tr w:rsidR="008215F1" w14:paraId="04311A57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87A4" w14:textId="77777777" w:rsidR="008215F1" w:rsidRDefault="002A00DF">
            <w:r>
              <w:rPr>
                <w:sz w:val="18"/>
                <w:szCs w:val="18"/>
              </w:rPr>
              <w:t>Firma del contrato de modernización de las estaciones de rebombeo Central y La Toma (P00113, USD 32 M)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5319" w14:textId="77777777" w:rsidR="008215F1" w:rsidRDefault="002A00DF">
            <w:r>
              <w:rPr>
                <w:sz w:val="18"/>
                <w:szCs w:val="18"/>
              </w:rPr>
              <w:t>02-dic-2026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F2F3" w14:textId="77777777" w:rsidR="008215F1" w:rsidRDefault="002A00DF">
            <w:r>
              <w:rPr>
                <w:sz w:val="18"/>
                <w:szCs w:val="18"/>
              </w:rPr>
              <w:t>Programado</w:t>
            </w:r>
          </w:p>
        </w:tc>
      </w:tr>
      <w:tr w:rsidR="008215F1" w14:paraId="22EDCDA6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28B6" w14:textId="77777777" w:rsidR="008215F1" w:rsidRDefault="002A00DF">
            <w:r>
              <w:rPr>
                <w:sz w:val="18"/>
                <w:szCs w:val="18"/>
              </w:rPr>
              <w:t>Evaluación intermedia (90 días después de alcanzar el 50 % desembolsado)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B54B" w14:textId="77777777" w:rsidR="008215F1" w:rsidRDefault="002A00DF">
            <w:r>
              <w:rPr>
                <w:sz w:val="18"/>
                <w:szCs w:val="18"/>
              </w:rPr>
              <w:t>Según cronograma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DCBB" w14:textId="77777777" w:rsidR="008215F1" w:rsidRDefault="002A00DF">
            <w:r>
              <w:rPr>
                <w:sz w:val="18"/>
                <w:szCs w:val="18"/>
              </w:rPr>
              <w:t>Por programar</w:t>
            </w:r>
          </w:p>
        </w:tc>
      </w:tr>
      <w:tr w:rsidR="008215F1" w14:paraId="62E95DA5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195F" w14:textId="77777777" w:rsidR="008215F1" w:rsidRDefault="002A00DF">
            <w:r>
              <w:rPr>
                <w:sz w:val="18"/>
                <w:szCs w:val="18"/>
              </w:rPr>
              <w:t>Vencimiento del plazo original de desembolsos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1099" w14:textId="77777777" w:rsidR="008215F1" w:rsidRDefault="002A00DF">
            <w:r>
              <w:rPr>
                <w:sz w:val="18"/>
                <w:szCs w:val="18"/>
              </w:rPr>
              <w:t>≈ dic-2027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BB89" w14:textId="77777777" w:rsidR="008215F1" w:rsidRDefault="002A00DF">
            <w:r>
              <w:rPr>
                <w:sz w:val="18"/>
                <w:szCs w:val="18"/>
              </w:rPr>
              <w:t>Restricción</w:t>
            </w:r>
          </w:p>
        </w:tc>
      </w:tr>
      <w:tr w:rsidR="008215F1" w14:paraId="43104443" w14:textId="77777777"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6BD8" w14:textId="77777777" w:rsidR="008215F1" w:rsidRDefault="002A00DF">
            <w:r>
              <w:rPr>
                <w:sz w:val="18"/>
                <w:szCs w:val="18"/>
              </w:rPr>
              <w:t>Último desembolso y evaluación final (90 días después)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FC55" w14:textId="77777777" w:rsidR="008215F1" w:rsidRDefault="002A00DF">
            <w:r>
              <w:rPr>
                <w:sz w:val="18"/>
                <w:szCs w:val="18"/>
              </w:rPr>
              <w:t>Según cronograma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31EF" w14:textId="77777777" w:rsidR="008215F1" w:rsidRDefault="002A00DF">
            <w:r>
              <w:rPr>
                <w:sz w:val="18"/>
                <w:szCs w:val="18"/>
              </w:rPr>
              <w:t>Por programar (supuesto de prórroga)</w:t>
            </w:r>
          </w:p>
        </w:tc>
      </w:tr>
    </w:tbl>
    <w:p w14:paraId="62179F2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(2022a); BID (2022d, §3.10); BID (2026a, fechas estimadas); BID (2026b).</w:t>
      </w:r>
    </w:p>
    <w:p w14:paraId="3F41425B" w14:textId="77777777" w:rsidR="008215F1" w:rsidRDefault="002A00DF">
      <w:pPr>
        <w:pStyle w:val="Ttulo2"/>
      </w:pPr>
      <w:bookmarkStart w:id="10" w:name="_Toc242213969"/>
      <w:r>
        <w:t>3.6 Presupuesto resumido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0"/>
        <w:gridCol w:w="2600"/>
        <w:gridCol w:w="1400"/>
      </w:tblGrid>
      <w:tr w:rsidR="008215F1" w14:paraId="6B5FEDE3" w14:textId="77777777">
        <w:trPr>
          <w:tblHeader/>
        </w:trPr>
        <w:tc>
          <w:tcPr>
            <w:tcW w:w="5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76D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475A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Presupuesto original (USD)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4B9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8215F1" w14:paraId="63DF0F21" w14:textId="77777777"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131A" w14:textId="77777777" w:rsidR="008215F1" w:rsidRDefault="002A00DF">
            <w:r>
              <w:rPr>
                <w:sz w:val="18"/>
                <w:szCs w:val="18"/>
              </w:rPr>
              <w:t>Componente 1. Reducción del ANC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AD2D" w14:textId="77777777" w:rsidR="008215F1" w:rsidRDefault="002A00DF">
            <w:r>
              <w:rPr>
                <w:sz w:val="18"/>
                <w:szCs w:val="18"/>
              </w:rPr>
              <w:t>33 800 000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844B" w14:textId="77777777" w:rsidR="008215F1" w:rsidRDefault="002A00DF">
            <w:r>
              <w:rPr>
                <w:sz w:val="18"/>
                <w:szCs w:val="18"/>
              </w:rPr>
              <w:t>34 %</w:t>
            </w:r>
          </w:p>
        </w:tc>
      </w:tr>
      <w:tr w:rsidR="008215F1" w14:paraId="4A928374" w14:textId="77777777"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55AD" w14:textId="77777777" w:rsidR="008215F1" w:rsidRDefault="002A00DF">
            <w:r>
              <w:rPr>
                <w:sz w:val="18"/>
                <w:szCs w:val="18"/>
              </w:rPr>
              <w:t>Componente 2. Eficiencia energética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D53E" w14:textId="77777777" w:rsidR="008215F1" w:rsidRDefault="002A00DF">
            <w:r>
              <w:rPr>
                <w:sz w:val="18"/>
                <w:szCs w:val="18"/>
              </w:rPr>
              <w:t>53 549 000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8E0D" w14:textId="77777777" w:rsidR="008215F1" w:rsidRDefault="002A00DF">
            <w:r>
              <w:rPr>
                <w:sz w:val="18"/>
                <w:szCs w:val="18"/>
              </w:rPr>
              <w:t>54 %</w:t>
            </w:r>
          </w:p>
        </w:tc>
      </w:tr>
      <w:tr w:rsidR="008215F1" w14:paraId="5F50093F" w14:textId="77777777"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E735" w14:textId="77777777" w:rsidR="008215F1" w:rsidRDefault="002A00DF">
            <w:r>
              <w:rPr>
                <w:sz w:val="18"/>
                <w:szCs w:val="18"/>
              </w:rPr>
              <w:lastRenderedPageBreak/>
              <w:t>Componente 3. Mejora de la gestión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D5EF" w14:textId="77777777" w:rsidR="008215F1" w:rsidRDefault="002A00DF">
            <w:r>
              <w:rPr>
                <w:sz w:val="18"/>
                <w:szCs w:val="18"/>
              </w:rPr>
              <w:t>9 150 000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316D" w14:textId="77777777" w:rsidR="008215F1" w:rsidRDefault="002A00DF">
            <w:r>
              <w:rPr>
                <w:sz w:val="18"/>
                <w:szCs w:val="18"/>
              </w:rPr>
              <w:t>9 %</w:t>
            </w:r>
          </w:p>
        </w:tc>
      </w:tr>
      <w:tr w:rsidR="008215F1" w14:paraId="52A2523C" w14:textId="77777777"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B03F" w14:textId="77777777" w:rsidR="008215F1" w:rsidRDefault="002A00DF">
            <w:r>
              <w:rPr>
                <w:sz w:val="18"/>
                <w:szCs w:val="18"/>
              </w:rPr>
              <w:t>Administración, evaluación y auditoría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2C1D" w14:textId="77777777" w:rsidR="008215F1" w:rsidRDefault="002A00DF">
            <w:r>
              <w:rPr>
                <w:sz w:val="18"/>
                <w:szCs w:val="18"/>
              </w:rPr>
              <w:t>3 500 000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3C76" w14:textId="77777777" w:rsidR="008215F1" w:rsidRDefault="002A00DF">
            <w:r>
              <w:rPr>
                <w:sz w:val="18"/>
                <w:szCs w:val="18"/>
              </w:rPr>
              <w:t>3 %</w:t>
            </w:r>
          </w:p>
        </w:tc>
      </w:tr>
      <w:tr w:rsidR="008215F1" w14:paraId="7554864A" w14:textId="77777777"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99B2" w14:textId="77777777" w:rsidR="008215F1" w:rsidRDefault="002A00DF">
            <w:r>
              <w:rPr>
                <w:sz w:val="18"/>
                <w:szCs w:val="18"/>
              </w:rPr>
              <w:t>Total (100 % BID)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0999" w14:textId="77777777" w:rsidR="008215F1" w:rsidRDefault="002A00DF">
            <w:r>
              <w:rPr>
                <w:sz w:val="18"/>
                <w:szCs w:val="18"/>
              </w:rPr>
              <w:t>100 000 000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F472" w14:textId="77777777" w:rsidR="008215F1" w:rsidRDefault="002A00DF">
            <w:r>
              <w:rPr>
                <w:sz w:val="18"/>
                <w:szCs w:val="18"/>
              </w:rPr>
              <w:t>100 %</w:t>
            </w:r>
          </w:p>
        </w:tc>
      </w:tr>
    </w:tbl>
    <w:p w14:paraId="46B0ACA9" w14:textId="77777777" w:rsidR="008215F1" w:rsidRDefault="002A00DF">
      <w:pPr>
        <w:spacing w:before="100" w:after="120" w:line="300" w:lineRule="auto"/>
        <w:jc w:val="both"/>
      </w:pPr>
      <w:r>
        <w:rPr>
          <w:sz w:val="20"/>
          <w:szCs w:val="20"/>
        </w:rPr>
        <w:t>Situación al 31-dic-2025: USD 14 325 000 desembolsados (14.33 %) y USD 11 233 712 de costo real ejecutado. El costo total reprogramado por el BID, P(a), asciende a USD 103 224 077, unos USD 3.2 M por encima del monto del préstamo. No hay contrapartida nacional que cubra esa diferencia, así que debe resolverse con ajustes de alcance o costos.</w:t>
      </w:r>
    </w:p>
    <w:p w14:paraId="02DC98E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Cuadro II.1); BID (2026b, datos financieros y costo total).</w:t>
      </w:r>
    </w:p>
    <w:p w14:paraId="63E290A9" w14:textId="77777777" w:rsidR="008215F1" w:rsidRDefault="002A00DF">
      <w:pPr>
        <w:pStyle w:val="Ttulo2"/>
      </w:pPr>
      <w:bookmarkStart w:id="11" w:name="_Toc242213970"/>
      <w:r>
        <w:t>3.7 Principales interesados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3460"/>
        <w:gridCol w:w="1500"/>
        <w:gridCol w:w="2300"/>
      </w:tblGrid>
      <w:tr w:rsidR="008215F1" w14:paraId="1DE4DBB0" w14:textId="77777777"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8CD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Interesado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3492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Rol / interés en el proyecto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AE8B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Poder / interés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B461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</w:p>
        </w:tc>
      </w:tr>
      <w:tr w:rsidR="008215F1" w14:paraId="16F5821E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CAF60" w14:textId="77777777" w:rsidR="008215F1" w:rsidRDefault="002A00DF">
            <w:r>
              <w:rPr>
                <w:sz w:val="18"/>
                <w:szCs w:val="18"/>
              </w:rPr>
              <w:t>BID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D7CF" w14:textId="77777777" w:rsidR="008215F1" w:rsidRDefault="002A00DF">
            <w:r>
              <w:rPr>
                <w:sz w:val="18"/>
                <w:szCs w:val="18"/>
              </w:rPr>
              <w:t>Financiador; otorga no objeciones, desembolsa y supervisa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E342" w14:textId="77777777" w:rsidR="008215F1" w:rsidRDefault="002A00DF">
            <w:r>
              <w:rPr>
                <w:sz w:val="18"/>
                <w:szCs w:val="18"/>
              </w:rPr>
              <w:t>Alto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4A9E" w14:textId="77777777" w:rsidR="008215F1" w:rsidRDefault="002A00DF">
            <w:r>
              <w:rPr>
                <w:sz w:val="18"/>
                <w:szCs w:val="18"/>
              </w:rPr>
              <w:t>Gestionar de cerca</w:t>
            </w:r>
          </w:p>
        </w:tc>
      </w:tr>
      <w:tr w:rsidR="008215F1" w14:paraId="478CCAC9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6FF8" w14:textId="77777777" w:rsidR="008215F1" w:rsidRDefault="002A00DF">
            <w:r>
              <w:rPr>
                <w:sz w:val="18"/>
                <w:szCs w:val="18"/>
              </w:rPr>
              <w:t>Presidencia de ANDA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6A57" w14:textId="77777777" w:rsidR="008215F1" w:rsidRDefault="002A00DF">
            <w:r>
              <w:rPr>
                <w:sz w:val="18"/>
                <w:szCs w:val="18"/>
              </w:rPr>
              <w:t>Patrocinador; la UEP depende de ella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5F00" w14:textId="77777777" w:rsidR="008215F1" w:rsidRDefault="002A00DF">
            <w:r>
              <w:rPr>
                <w:sz w:val="18"/>
                <w:szCs w:val="18"/>
              </w:rPr>
              <w:t>Alto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6335" w14:textId="77777777" w:rsidR="008215F1" w:rsidRDefault="002A00DF">
            <w:r>
              <w:rPr>
                <w:sz w:val="18"/>
                <w:szCs w:val="18"/>
              </w:rPr>
              <w:t>Gestionar de cerca</w:t>
            </w:r>
          </w:p>
        </w:tc>
      </w:tr>
      <w:tr w:rsidR="008215F1" w14:paraId="3A220043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5563" w14:textId="77777777" w:rsidR="008215F1" w:rsidRDefault="002A00DF">
            <w:r>
              <w:rPr>
                <w:sz w:val="18"/>
                <w:szCs w:val="18"/>
              </w:rPr>
              <w:t>Junta de Gobierno de ANDA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A509" w14:textId="77777777" w:rsidR="008215F1" w:rsidRDefault="002A00DF">
            <w:r>
              <w:rPr>
                <w:sz w:val="18"/>
                <w:szCs w:val="18"/>
              </w:rPr>
              <w:t>Aprueba el presupuesto institucional y el Plan Maestro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1DAA" w14:textId="77777777" w:rsidR="008215F1" w:rsidRDefault="002A00DF">
            <w:r>
              <w:rPr>
                <w:sz w:val="18"/>
                <w:szCs w:val="18"/>
              </w:rPr>
              <w:t>Alto / Medio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E2F7" w14:textId="77777777" w:rsidR="008215F1" w:rsidRDefault="002A00DF">
            <w:r>
              <w:rPr>
                <w:sz w:val="18"/>
                <w:szCs w:val="18"/>
              </w:rPr>
              <w:t>Mantener satisfecho</w:t>
            </w:r>
          </w:p>
        </w:tc>
      </w:tr>
      <w:tr w:rsidR="008215F1" w14:paraId="462FB051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DEB6" w14:textId="77777777" w:rsidR="008215F1" w:rsidRDefault="002A00DF">
            <w:r>
              <w:rPr>
                <w:sz w:val="18"/>
                <w:szCs w:val="18"/>
              </w:rPr>
              <w:t>Ministerio de Hacienda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B3D4" w14:textId="77777777" w:rsidR="008215F1" w:rsidRDefault="002A00DF">
            <w:r>
              <w:rPr>
                <w:sz w:val="18"/>
                <w:szCs w:val="18"/>
              </w:rPr>
              <w:t>Prestatario; incorpora los fondos al presupuesto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78F8" w14:textId="77777777" w:rsidR="008215F1" w:rsidRDefault="002A00DF">
            <w:r>
              <w:rPr>
                <w:sz w:val="18"/>
                <w:szCs w:val="18"/>
              </w:rPr>
              <w:t>Alto / Medio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C1B3" w14:textId="77777777" w:rsidR="008215F1" w:rsidRDefault="002A00DF">
            <w:r>
              <w:rPr>
                <w:sz w:val="18"/>
                <w:szCs w:val="18"/>
              </w:rPr>
              <w:t>Mantener satisfecho</w:t>
            </w:r>
          </w:p>
        </w:tc>
      </w:tr>
      <w:tr w:rsidR="008215F1" w14:paraId="1285C096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E76C" w14:textId="77777777" w:rsidR="008215F1" w:rsidRDefault="002A00DF">
            <w:r>
              <w:rPr>
                <w:sz w:val="18"/>
                <w:szCs w:val="18"/>
              </w:rPr>
              <w:t>Asamblea Legislativa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E576" w14:textId="77777777" w:rsidR="008215F1" w:rsidRDefault="002A00DF">
            <w:r>
              <w:rPr>
                <w:sz w:val="18"/>
                <w:szCs w:val="18"/>
              </w:rPr>
              <w:t>Aprueba la incorporación de los fondos del préstamo a la Ley de Presupuesto (ROP, Cap. IV)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C7CA" w14:textId="77777777" w:rsidR="008215F1" w:rsidRDefault="002A00DF">
            <w:r>
              <w:rPr>
                <w:sz w:val="18"/>
                <w:szCs w:val="18"/>
              </w:rPr>
              <w:t>Alto / Bajo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8E1D" w14:textId="77777777" w:rsidR="008215F1" w:rsidRDefault="002A00DF">
            <w:r>
              <w:rPr>
                <w:sz w:val="18"/>
                <w:szCs w:val="18"/>
              </w:rPr>
              <w:t>Mantener satisfecho</w:t>
            </w:r>
          </w:p>
        </w:tc>
      </w:tr>
      <w:tr w:rsidR="008215F1" w14:paraId="6A11C79C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E9FF" w14:textId="77777777" w:rsidR="008215F1" w:rsidRDefault="002A00DF">
            <w:r>
              <w:rPr>
                <w:sz w:val="18"/>
                <w:szCs w:val="18"/>
              </w:rPr>
              <w:t>UEP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BB9F" w14:textId="77777777" w:rsidR="008215F1" w:rsidRDefault="002A00DF">
            <w:r>
              <w:rPr>
                <w:sz w:val="18"/>
                <w:szCs w:val="18"/>
              </w:rPr>
              <w:t>Equipo ejecutor del programa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9064" w14:textId="77777777" w:rsidR="008215F1" w:rsidRDefault="002A00DF">
            <w:r>
              <w:rPr>
                <w:sz w:val="18"/>
                <w:szCs w:val="18"/>
              </w:rPr>
              <w:t>Medio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06B3" w14:textId="77777777" w:rsidR="008215F1" w:rsidRDefault="002A00DF">
            <w:r>
              <w:rPr>
                <w:sz w:val="18"/>
                <w:szCs w:val="18"/>
              </w:rPr>
              <w:t>Gestionar de cerca</w:t>
            </w:r>
          </w:p>
        </w:tc>
      </w:tr>
      <w:tr w:rsidR="008215F1" w14:paraId="1ED97193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898F" w14:textId="77777777" w:rsidR="008215F1" w:rsidRDefault="002A00DF">
            <w:r>
              <w:rPr>
                <w:sz w:val="18"/>
                <w:szCs w:val="18"/>
              </w:rPr>
              <w:t>Gerencias técnicas y administrativas de ANDA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FD47" w14:textId="77777777" w:rsidR="008215F1" w:rsidRDefault="002A00DF">
            <w:r>
              <w:rPr>
                <w:sz w:val="18"/>
                <w:szCs w:val="18"/>
              </w:rPr>
              <w:t>Elaboran especificaciones y TDR, fiscalizan y reciben las obras (ROP, Tabla 1)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6DD3" w14:textId="77777777" w:rsidR="008215F1" w:rsidRDefault="002A00DF">
            <w:r>
              <w:rPr>
                <w:sz w:val="18"/>
                <w:szCs w:val="18"/>
              </w:rPr>
              <w:t>Medio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1A1B" w14:textId="77777777" w:rsidR="008215F1" w:rsidRDefault="002A00DF">
            <w:r>
              <w:rPr>
                <w:sz w:val="18"/>
                <w:szCs w:val="18"/>
              </w:rPr>
              <w:t>Involucrar y mantener informado</w:t>
            </w:r>
          </w:p>
        </w:tc>
      </w:tr>
      <w:tr w:rsidR="008215F1" w14:paraId="1BFA6F51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E03C" w14:textId="77777777" w:rsidR="008215F1" w:rsidRDefault="002A00DF">
            <w:r>
              <w:rPr>
                <w:sz w:val="18"/>
                <w:szCs w:val="18"/>
              </w:rPr>
              <w:t>Contratistas, consultores y supervisores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0A61" w14:textId="77777777" w:rsidR="008215F1" w:rsidRDefault="002A00DF">
            <w:r>
              <w:rPr>
                <w:sz w:val="18"/>
                <w:szCs w:val="18"/>
              </w:rPr>
              <w:t>Ejecutan obras, bienes y servicios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0800" w14:textId="77777777" w:rsidR="008215F1" w:rsidRDefault="002A00DF">
            <w:r>
              <w:rPr>
                <w:sz w:val="18"/>
                <w:szCs w:val="18"/>
              </w:rPr>
              <w:t>Medio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BCE6" w14:textId="77777777" w:rsidR="008215F1" w:rsidRDefault="002A00DF">
            <w:r>
              <w:rPr>
                <w:sz w:val="18"/>
                <w:szCs w:val="18"/>
              </w:rPr>
              <w:t>Mantener informado y controlar contratos</w:t>
            </w:r>
          </w:p>
        </w:tc>
      </w:tr>
      <w:tr w:rsidR="008215F1" w14:paraId="5E7DEFD4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CE5" w14:textId="77777777" w:rsidR="008215F1" w:rsidRDefault="002A00DF">
            <w:r>
              <w:rPr>
                <w:sz w:val="18"/>
                <w:szCs w:val="18"/>
              </w:rPr>
              <w:t>MARN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4F6B" w14:textId="77777777" w:rsidR="008215F1" w:rsidRDefault="002A00DF">
            <w:r>
              <w:rPr>
                <w:sz w:val="18"/>
                <w:szCs w:val="18"/>
              </w:rPr>
              <w:t>Otorga permisos ambientales antes de iniciar cada obra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8A06" w14:textId="77777777" w:rsidR="008215F1" w:rsidRDefault="002A00DF">
            <w:r>
              <w:rPr>
                <w:sz w:val="18"/>
                <w:szCs w:val="18"/>
              </w:rPr>
              <w:t>Alto / Bajo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CCF7" w14:textId="77777777" w:rsidR="008215F1" w:rsidRDefault="002A00DF">
            <w:r>
              <w:rPr>
                <w:sz w:val="18"/>
                <w:szCs w:val="18"/>
              </w:rPr>
              <w:t>Mantener satisfecho</w:t>
            </w:r>
          </w:p>
        </w:tc>
      </w:tr>
      <w:tr w:rsidR="008215F1" w14:paraId="4A913F68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7887" w14:textId="77777777" w:rsidR="008215F1" w:rsidRDefault="002A00DF">
            <w:r>
              <w:rPr>
                <w:sz w:val="18"/>
                <w:szCs w:val="18"/>
              </w:rPr>
              <w:t>Ministerio de Salud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84B9" w14:textId="77777777" w:rsidR="008215F1" w:rsidRDefault="002A00DF">
            <w:r>
              <w:rPr>
                <w:sz w:val="18"/>
                <w:szCs w:val="18"/>
              </w:rPr>
              <w:t>Vigila la calidad del agua para consumo humano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7117" w14:textId="77777777" w:rsidR="008215F1" w:rsidRDefault="002A00DF">
            <w:r>
              <w:rPr>
                <w:sz w:val="18"/>
                <w:szCs w:val="18"/>
              </w:rPr>
              <w:t>Medio / Bajo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6EED" w14:textId="77777777" w:rsidR="008215F1" w:rsidRDefault="002A00DF">
            <w:r>
              <w:rPr>
                <w:sz w:val="18"/>
                <w:szCs w:val="18"/>
              </w:rPr>
              <w:t>Monitorear</w:t>
            </w:r>
          </w:p>
        </w:tc>
      </w:tr>
      <w:tr w:rsidR="008215F1" w14:paraId="1F3D0D92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534B" w14:textId="77777777" w:rsidR="008215F1" w:rsidRDefault="002A00DF">
            <w:r>
              <w:rPr>
                <w:sz w:val="18"/>
                <w:szCs w:val="18"/>
              </w:rPr>
              <w:t>Usuarios del AMSS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4E44" w14:textId="77777777" w:rsidR="008215F1" w:rsidRDefault="002A00DF">
            <w:r>
              <w:rPr>
                <w:sz w:val="18"/>
                <w:szCs w:val="18"/>
              </w:rPr>
              <w:t>120 000 hogares beneficiarios directos; 1.8 millones de habitantes indirectos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87BB" w14:textId="77777777" w:rsidR="008215F1" w:rsidRDefault="002A00DF">
            <w:r>
              <w:rPr>
                <w:sz w:val="18"/>
                <w:szCs w:val="18"/>
              </w:rPr>
              <w:t>Bajo / Alto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E2AE" w14:textId="77777777" w:rsidR="008215F1" w:rsidRDefault="002A00DF">
            <w:r>
              <w:rPr>
                <w:sz w:val="18"/>
                <w:szCs w:val="18"/>
              </w:rPr>
              <w:t>Mantener informado (mecanismo de quejas)</w:t>
            </w:r>
          </w:p>
        </w:tc>
      </w:tr>
      <w:tr w:rsidR="008215F1" w14:paraId="4C9FC4E6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6426" w14:textId="77777777" w:rsidR="008215F1" w:rsidRDefault="002A00DF">
            <w:r>
              <w:rPr>
                <w:sz w:val="18"/>
                <w:szCs w:val="18"/>
              </w:rPr>
              <w:t>Auditor externo y Corte de Cuentas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AB91" w14:textId="77777777" w:rsidR="008215F1" w:rsidRDefault="002A00DF">
            <w:r>
              <w:rPr>
                <w:sz w:val="18"/>
                <w:szCs w:val="18"/>
              </w:rPr>
              <w:t>Control externo de la gestión financiera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C87F" w14:textId="77777777" w:rsidR="008215F1" w:rsidRDefault="002A00DF">
            <w:r>
              <w:rPr>
                <w:sz w:val="18"/>
                <w:szCs w:val="18"/>
              </w:rPr>
              <w:t>Medio / Medio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7C6B" w14:textId="77777777" w:rsidR="008215F1" w:rsidRDefault="002A00DF">
            <w:r>
              <w:rPr>
                <w:sz w:val="18"/>
                <w:szCs w:val="18"/>
              </w:rPr>
              <w:t>Mantener informado</w:t>
            </w:r>
          </w:p>
        </w:tc>
      </w:tr>
    </w:tbl>
    <w:p w14:paraId="285195F4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sz w:val="18"/>
          <w:szCs w:val="18"/>
        </w:rPr>
        <w:t>La clasificación de poder e interés es una valoración del grupo con base en los roles descritos en los documentos fuente (Clase 3, lám. 22).</w:t>
      </w:r>
    </w:p>
    <w:p w14:paraId="5CF288C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§1.5, §1.29, §3.1–3.8); BID (2022e, Cap. III y Tabla 1).</w:t>
      </w:r>
    </w:p>
    <w:p w14:paraId="5F764402" w14:textId="77777777" w:rsidR="008215F1" w:rsidRDefault="002A00DF">
      <w:pPr>
        <w:pStyle w:val="Ttulo2"/>
      </w:pPr>
      <w:bookmarkStart w:id="12" w:name="_Toc242213971"/>
      <w:r>
        <w:t>3.8 Supuestos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8660"/>
      </w:tblGrid>
      <w:tr w:rsidR="008215F1" w14:paraId="5EB861D5" w14:textId="77777777"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FB62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86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C5B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</w:tr>
      <w:tr w:rsidR="008215F1" w14:paraId="352C4244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013E" w14:textId="77777777" w:rsidR="008215F1" w:rsidRDefault="002A00DF">
            <w:r>
              <w:rPr>
                <w:sz w:val="18"/>
                <w:szCs w:val="18"/>
              </w:rPr>
              <w:t>S1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91B2" w14:textId="77777777" w:rsidR="008215F1" w:rsidRDefault="002A00DF">
            <w:r>
              <w:rPr>
                <w:sz w:val="18"/>
                <w:szCs w:val="18"/>
              </w:rPr>
              <w:t>El BID concede la prórroga del plazo de desembolsos que requiere la reprogramación (no verificado en el expediente).</w:t>
            </w:r>
          </w:p>
        </w:tc>
      </w:tr>
      <w:tr w:rsidR="008215F1" w14:paraId="7153BD3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F40E" w14:textId="77777777" w:rsidR="008215F1" w:rsidRDefault="002A00DF">
            <w:r>
              <w:rPr>
                <w:sz w:val="18"/>
                <w:szCs w:val="18"/>
              </w:rPr>
              <w:t>S2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B6A0" w14:textId="77777777" w:rsidR="008215F1" w:rsidRDefault="002A00DF">
            <w:r>
              <w:rPr>
                <w:sz w:val="18"/>
                <w:szCs w:val="18"/>
              </w:rPr>
              <w:t>Las fechas estimadas de firma del Plan de Adquisiciones 2026-16 se cumplen.</w:t>
            </w:r>
          </w:p>
        </w:tc>
      </w:tr>
      <w:tr w:rsidR="008215F1" w14:paraId="12981E6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BD73" w14:textId="77777777" w:rsidR="008215F1" w:rsidRDefault="002A00DF">
            <w:r>
              <w:rPr>
                <w:sz w:val="18"/>
                <w:szCs w:val="18"/>
              </w:rPr>
              <w:t>S3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AFEE" w14:textId="77777777" w:rsidR="008215F1" w:rsidRDefault="002A00DF">
            <w:r>
              <w:rPr>
                <w:sz w:val="18"/>
                <w:szCs w:val="18"/>
              </w:rPr>
              <w:t>ANDA mantiene cubiertos sus costos de operación y mantenimiento con tarifas más transferencias del presupuesto nacional.</w:t>
            </w:r>
          </w:p>
        </w:tc>
      </w:tr>
      <w:tr w:rsidR="008215F1" w14:paraId="0F229B5F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CA5B" w14:textId="77777777" w:rsidR="008215F1" w:rsidRDefault="002A00DF">
            <w:r>
              <w:rPr>
                <w:sz w:val="18"/>
                <w:szCs w:val="18"/>
              </w:rPr>
              <w:t>S4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FCF3" w14:textId="77777777" w:rsidR="008215F1" w:rsidRDefault="002A00DF">
            <w:r>
              <w:rPr>
                <w:sz w:val="18"/>
                <w:szCs w:val="18"/>
              </w:rPr>
              <w:t>La UEP completa y mantiene su equipo clave (coordinador, especialistas de adquisiciones y técnicos) con dedicación exclusiva.</w:t>
            </w:r>
          </w:p>
        </w:tc>
      </w:tr>
      <w:tr w:rsidR="008215F1" w14:paraId="33502D71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3B9E" w14:textId="77777777" w:rsidR="008215F1" w:rsidRDefault="002A00DF">
            <w:r>
              <w:rPr>
                <w:sz w:val="18"/>
                <w:szCs w:val="18"/>
              </w:rPr>
              <w:t>S5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E768" w14:textId="77777777" w:rsidR="008215F1" w:rsidRDefault="002A00DF">
            <w:r>
              <w:rPr>
                <w:sz w:val="18"/>
                <w:szCs w:val="18"/>
              </w:rPr>
              <w:t>Los fondos se incorporan al presupuesto a tiempo (el ROP estima unos 3 meses por trámite).</w:t>
            </w:r>
          </w:p>
        </w:tc>
      </w:tr>
      <w:tr w:rsidR="008215F1" w14:paraId="7DD74E6F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056B" w14:textId="77777777" w:rsidR="008215F1" w:rsidRDefault="002A00DF">
            <w:r>
              <w:rPr>
                <w:sz w:val="18"/>
                <w:szCs w:val="18"/>
              </w:rPr>
              <w:t>S6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AAA4" w14:textId="77777777" w:rsidR="008215F1" w:rsidRDefault="002A00DF">
            <w:r>
              <w:rPr>
                <w:sz w:val="18"/>
                <w:szCs w:val="18"/>
              </w:rPr>
              <w:t>El acuífero mantiene disponibilidad y calidad suficientes para los pozos del sistema Zona Norte.</w:t>
            </w:r>
          </w:p>
        </w:tc>
      </w:tr>
      <w:tr w:rsidR="008215F1" w14:paraId="570774A2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F800" w14:textId="77777777" w:rsidR="008215F1" w:rsidRDefault="002A00DF">
            <w:r>
              <w:rPr>
                <w:sz w:val="18"/>
                <w:szCs w:val="18"/>
              </w:rPr>
              <w:t>S7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059F" w14:textId="77777777" w:rsidR="008215F1" w:rsidRDefault="002A00DF">
            <w:r>
              <w:rPr>
                <w:sz w:val="18"/>
                <w:szCs w:val="18"/>
              </w:rPr>
              <w:t>Las obras se ejecutan sobre instalaciones y servidumbres que ya pertenecen a ANDA.</w:t>
            </w:r>
          </w:p>
        </w:tc>
      </w:tr>
    </w:tbl>
    <w:p w14:paraId="54125CD1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§2.12–2.14 y §3.1); BID (2022e, Cap. IV); BID (2026a).</w:t>
      </w:r>
    </w:p>
    <w:p w14:paraId="5F7FA254" w14:textId="77777777" w:rsidR="008215F1" w:rsidRDefault="002A00DF">
      <w:pPr>
        <w:pStyle w:val="Ttulo2"/>
      </w:pPr>
      <w:bookmarkStart w:id="13" w:name="_Toc242213972"/>
      <w:r>
        <w:t>3.9 Restricciones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8660"/>
      </w:tblGrid>
      <w:tr w:rsidR="008215F1" w14:paraId="79D07F04" w14:textId="77777777"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59A4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6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BC59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8215F1" w14:paraId="7DD9F029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B0BE" w14:textId="77777777" w:rsidR="008215F1" w:rsidRDefault="002A00DF">
            <w:r>
              <w:rPr>
                <w:sz w:val="18"/>
                <w:szCs w:val="18"/>
              </w:rPr>
              <w:t>R1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3F44" w14:textId="77777777" w:rsidR="008215F1" w:rsidRDefault="002A00DF">
            <w:r>
              <w:rPr>
                <w:sz w:val="18"/>
                <w:szCs w:val="18"/>
              </w:rPr>
              <w:t>Monto fijo de USD 100 M sin contrapartida nacional.</w:t>
            </w:r>
          </w:p>
        </w:tc>
      </w:tr>
      <w:tr w:rsidR="008215F1" w14:paraId="4E064E48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5AA5" w14:textId="77777777" w:rsidR="008215F1" w:rsidRDefault="002A00DF">
            <w:r>
              <w:rPr>
                <w:sz w:val="18"/>
                <w:szCs w:val="18"/>
              </w:rPr>
              <w:t>R2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2843" w14:textId="77777777" w:rsidR="008215F1" w:rsidRDefault="002A00DF">
            <w:r>
              <w:rPr>
                <w:sz w:val="18"/>
                <w:szCs w:val="18"/>
              </w:rPr>
              <w:t>Plazo original de desembolsos de 5 años; cualquier extensión se rige por el Art. 3.02(g) de las Normas Generales del contrato.</w:t>
            </w:r>
          </w:p>
        </w:tc>
      </w:tr>
      <w:tr w:rsidR="008215F1" w14:paraId="0ECA4799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05FB" w14:textId="77777777" w:rsidR="008215F1" w:rsidRDefault="002A00DF">
            <w:r>
              <w:rPr>
                <w:sz w:val="18"/>
                <w:szCs w:val="18"/>
              </w:rPr>
              <w:t>R3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689F" w14:textId="77777777" w:rsidR="008215F1" w:rsidRDefault="002A00DF">
            <w:r>
              <w:rPr>
                <w:sz w:val="18"/>
                <w:szCs w:val="18"/>
              </w:rPr>
              <w:t>Adquisiciones bajo las políticas del BID GN-2349-15 (bienes y obras) y GN-2350-15 (consultores). Revisión ex ante para obras &gt; USD 5 M, bienes y servicios &gt; USD 250 000 y consultorías &gt; USD 200 000.</w:t>
            </w:r>
          </w:p>
        </w:tc>
      </w:tr>
      <w:tr w:rsidR="008215F1" w14:paraId="08E77B1D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7607" w14:textId="77777777" w:rsidR="008215F1" w:rsidRDefault="002A00DF">
            <w:r>
              <w:rPr>
                <w:sz w:val="18"/>
                <w:szCs w:val="18"/>
              </w:rPr>
              <w:t>R4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9BEC" w14:textId="77777777" w:rsidR="008215F1" w:rsidRDefault="002A00DF">
            <w:r>
              <w:rPr>
                <w:sz w:val="18"/>
                <w:szCs w:val="18"/>
              </w:rPr>
              <w:t>Antes de dar la orden de inicio de cada obra: supervisión contratada y permisos nacionales, incluido el ambiental. Antes de adjudicar: posesión legal de los terrenos.</w:t>
            </w:r>
          </w:p>
        </w:tc>
      </w:tr>
      <w:tr w:rsidR="008215F1" w14:paraId="599B43A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C65D" w14:textId="77777777" w:rsidR="008215F1" w:rsidRDefault="002A00DF">
            <w:r>
              <w:rPr>
                <w:sz w:val="18"/>
                <w:szCs w:val="18"/>
              </w:rPr>
              <w:t>R5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B02C" w14:textId="77777777" w:rsidR="008215F1" w:rsidRDefault="002A00DF">
            <w:r>
              <w:rPr>
                <w:sz w:val="18"/>
                <w:szCs w:val="18"/>
              </w:rPr>
              <w:t>Elegibilidad de las obras: beneficiar al AMSS, ser operadas por ANDA, tener TIRE &gt; 12 % y no ser de categoría A.</w:t>
            </w:r>
          </w:p>
        </w:tc>
      </w:tr>
      <w:tr w:rsidR="008215F1" w14:paraId="100E732D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B161" w14:textId="77777777" w:rsidR="008215F1" w:rsidRDefault="002A00DF">
            <w:r>
              <w:rPr>
                <w:sz w:val="18"/>
                <w:szCs w:val="18"/>
              </w:rPr>
              <w:t>R6</w:t>
            </w:r>
          </w:p>
        </w:tc>
        <w:tc>
          <w:tcPr>
            <w:tcW w:w="8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A584" w14:textId="77777777" w:rsidR="008215F1" w:rsidRDefault="002A00DF">
            <w:r>
              <w:rPr>
                <w:sz w:val="18"/>
                <w:szCs w:val="18"/>
              </w:rPr>
              <w:t>Gestión financiera mediante los sistemas nacionales (SAFI, Cuenta Única del Tesoro). Cada nuevo anticipo de fondos exige justificar al menos el 80 % de lo desembolsado.</w:t>
            </w:r>
          </w:p>
        </w:tc>
      </w:tr>
    </w:tbl>
    <w:p w14:paraId="15653DF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(2022a, Cl. 2.04); BID (2022d, §2.4, §3.5–3.7 y Anexo III).</w:t>
      </w:r>
    </w:p>
    <w:p w14:paraId="68081F66" w14:textId="77777777" w:rsidR="008215F1" w:rsidRDefault="002A00DF">
      <w:pPr>
        <w:pStyle w:val="Ttulo2"/>
      </w:pPr>
      <w:bookmarkStart w:id="14" w:name="_Toc242213973"/>
      <w:r>
        <w:t>3.10 Riesgos de alto nivel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1400"/>
        <w:gridCol w:w="3360"/>
      </w:tblGrid>
      <w:tr w:rsidR="008215F1" w14:paraId="37C68CE4" w14:textId="77777777">
        <w:trPr>
          <w:tblHeader/>
        </w:trPr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7C00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CDB6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Nivel inicial</w:t>
            </w:r>
          </w:p>
        </w:tc>
        <w:tc>
          <w:tcPr>
            <w:tcW w:w="3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A46B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Respuesta general</w:t>
            </w:r>
          </w:p>
        </w:tc>
      </w:tr>
      <w:tr w:rsidR="008215F1" w14:paraId="6ED77881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CF82" w14:textId="77777777" w:rsidR="008215F1" w:rsidRDefault="002A00DF">
            <w:r>
              <w:rPr>
                <w:sz w:val="18"/>
                <w:szCs w:val="18"/>
              </w:rPr>
              <w:t>Retrasos en adquisiciones (procesos desiertos, cancelados o rescindidos) que desplazan el cronograma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8F69" w14:textId="77777777" w:rsidR="008215F1" w:rsidRDefault="002A00DF">
            <w:r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792D" w14:textId="77777777" w:rsidR="008215F1" w:rsidRDefault="002A00DF">
            <w:r>
              <w:rPr>
                <w:sz w:val="18"/>
                <w:szCs w:val="18"/>
              </w:rPr>
              <w:t>Mitigar: reforzar la unidad de adquisiciones y programar hacia atrás desde la fecha requerida</w:t>
            </w:r>
          </w:p>
        </w:tc>
      </w:tr>
      <w:tr w:rsidR="008215F1" w14:paraId="4D4184D3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DFCD" w14:textId="77777777" w:rsidR="008215F1" w:rsidRDefault="002A00DF">
            <w:r>
              <w:rPr>
                <w:sz w:val="18"/>
                <w:szCs w:val="18"/>
              </w:rPr>
              <w:t>Vencimiento del plazo de desembolsos sin prórroga aprobada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ADE3" w14:textId="77777777" w:rsidR="008215F1" w:rsidRDefault="002A00DF">
            <w:r>
              <w:rPr>
                <w:sz w:val="18"/>
                <w:szCs w:val="18"/>
              </w:rPr>
              <w:t>Alto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C550" w14:textId="77777777" w:rsidR="008215F1" w:rsidRDefault="002A00DF">
            <w:r>
              <w:rPr>
                <w:sz w:val="18"/>
                <w:szCs w:val="18"/>
              </w:rPr>
              <w:t>Mitigar: solicitar la prórroga con un plan reprogramado y sustentado</w:t>
            </w:r>
          </w:p>
        </w:tc>
      </w:tr>
      <w:tr w:rsidR="008215F1" w14:paraId="1DB91FED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68BE" w14:textId="77777777" w:rsidR="008215F1" w:rsidRDefault="002A00DF">
            <w:r>
              <w:rPr>
                <w:sz w:val="18"/>
                <w:szCs w:val="18"/>
              </w:rPr>
              <w:t>Costo reprogramado mayor que el monto del préstamo (USD 103.2 M)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35EA" w14:textId="77777777" w:rsidR="008215F1" w:rsidRDefault="002A00DF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1345" w14:textId="77777777" w:rsidR="008215F1" w:rsidRDefault="002A00DF">
            <w:r>
              <w:rPr>
                <w:sz w:val="18"/>
                <w:szCs w:val="18"/>
              </w:rPr>
              <w:t>Mitigar: priorizar productos y ajustar el alcance con no objeción del BID</w:t>
            </w:r>
          </w:p>
        </w:tc>
      </w:tr>
      <w:tr w:rsidR="008215F1" w14:paraId="53492F96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831D" w14:textId="77777777" w:rsidR="008215F1" w:rsidRDefault="002A00DF">
            <w:r>
              <w:rPr>
                <w:sz w:val="18"/>
                <w:szCs w:val="18"/>
              </w:rPr>
              <w:t>Vacantes y rotación en puestos clave de la UEP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DC55" w14:textId="77777777" w:rsidR="008215F1" w:rsidRDefault="002A00DF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78D3" w14:textId="77777777" w:rsidR="008215F1" w:rsidRDefault="002A00DF">
            <w:r>
              <w:rPr>
                <w:sz w:val="18"/>
                <w:szCs w:val="18"/>
              </w:rPr>
              <w:t>Mitigar: perfiles acordados y procesos de selección anticipados</w:t>
            </w:r>
          </w:p>
        </w:tc>
      </w:tr>
      <w:tr w:rsidR="008215F1" w14:paraId="68B33A1A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6DED" w14:textId="77777777" w:rsidR="008215F1" w:rsidRDefault="002A00DF">
            <w:r>
              <w:rPr>
                <w:sz w:val="18"/>
                <w:szCs w:val="18"/>
              </w:rPr>
              <w:t>Sobreexplotación del acuífero, daños a la línea eléctrica o desastres naturales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EE2C" w14:textId="77777777" w:rsidR="008215F1" w:rsidRDefault="002A00DF">
            <w:r>
              <w:rPr>
                <w:sz w:val="18"/>
                <w:szCs w:val="18"/>
              </w:rPr>
              <w:t>Medio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D5FE" w14:textId="77777777" w:rsidR="008215F1" w:rsidRDefault="002A00DF">
            <w:r>
              <w:rPr>
                <w:sz w:val="18"/>
                <w:szCs w:val="18"/>
              </w:rPr>
              <w:t>Mitigar: monitoreo del acuífero, rehabilitación eléctrica y plan de emergencias</w:t>
            </w:r>
          </w:p>
        </w:tc>
      </w:tr>
    </w:tbl>
    <w:p w14:paraId="3EC8E690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sz w:val="18"/>
          <w:szCs w:val="18"/>
        </w:rPr>
        <w:t>El detalle (causa, probabilidad, impacto y responsable) se desarrolla en la sección 9.</w:t>
      </w:r>
    </w:p>
    <w:p w14:paraId="3C420A7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lastRenderedPageBreak/>
        <w:t>Fuente: BID (2022d, §2.8–2.12 y Anexo III); BID (2026a, estados de los procesos); BID (2026b, registro de riesgos).</w:t>
      </w:r>
    </w:p>
    <w:p w14:paraId="4C983D23" w14:textId="77777777" w:rsidR="008215F1" w:rsidRDefault="002A00DF">
      <w:pPr>
        <w:pStyle w:val="Ttulo2"/>
      </w:pPr>
      <w:bookmarkStart w:id="15" w:name="_Toc242213974"/>
      <w:r>
        <w:t>3.11 Estructura de gobernanza, responsable y equipo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560"/>
        <w:gridCol w:w="4800"/>
      </w:tblGrid>
      <w:tr w:rsidR="008215F1" w14:paraId="696CF43D" w14:textId="77777777"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539E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7717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Quién</w:t>
            </w:r>
          </w:p>
        </w:tc>
        <w:tc>
          <w:tcPr>
            <w:tcW w:w="4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8B05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Responsabilidad / autoridad</w:t>
            </w:r>
          </w:p>
        </w:tc>
      </w:tr>
      <w:tr w:rsidR="008215F1" w14:paraId="2AF82AAC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B58F" w14:textId="77777777" w:rsidR="008215F1" w:rsidRDefault="002A00DF">
            <w:r>
              <w:rPr>
                <w:sz w:val="18"/>
                <w:szCs w:val="18"/>
              </w:rPr>
              <w:t>Patrocinador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E9EA" w14:textId="77777777" w:rsidR="008215F1" w:rsidRDefault="002A00DF">
            <w:r>
              <w:rPr>
                <w:sz w:val="18"/>
                <w:szCs w:val="18"/>
              </w:rPr>
              <w:t>Presidencia de ANDA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B457" w14:textId="77777777" w:rsidR="008215F1" w:rsidRDefault="002A00DF">
            <w:r>
              <w:rPr>
                <w:sz w:val="18"/>
                <w:szCs w:val="18"/>
              </w:rPr>
              <w:t>Designa al coordinador, aprueba el acta, autoriza recursos y resuelve lo que excede la autoridad del gerente</w:t>
            </w:r>
          </w:p>
        </w:tc>
      </w:tr>
      <w:tr w:rsidR="008215F1" w14:paraId="7FC2731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E3C0" w14:textId="77777777" w:rsidR="008215F1" w:rsidRDefault="002A00DF">
            <w:r>
              <w:rPr>
                <w:sz w:val="18"/>
                <w:szCs w:val="18"/>
              </w:rPr>
              <w:t>Instancia superior institucional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F95D" w14:textId="77777777" w:rsidR="008215F1" w:rsidRDefault="002A00DF">
            <w:r>
              <w:rPr>
                <w:sz w:val="18"/>
                <w:szCs w:val="18"/>
              </w:rPr>
              <w:t>Junta de Gobierno de ANDA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62F6" w14:textId="77777777" w:rsidR="008215F1" w:rsidRDefault="002A00DF">
            <w:r>
              <w:rPr>
                <w:sz w:val="18"/>
                <w:szCs w:val="18"/>
              </w:rPr>
              <w:t>Aprueba el presupuesto institucional y los instrumentos estratégicos (p. ej. el Plan Maestro)</w:t>
            </w:r>
          </w:p>
        </w:tc>
      </w:tr>
      <w:tr w:rsidR="008215F1" w14:paraId="7B53EAFE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758B" w14:textId="77777777" w:rsidR="008215F1" w:rsidRDefault="002A00DF">
            <w:r>
              <w:rPr>
                <w:sz w:val="18"/>
                <w:szCs w:val="18"/>
              </w:rPr>
              <w:t>Financiador y supervisor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4703" w14:textId="77777777" w:rsidR="008215F1" w:rsidRDefault="002A00DF">
            <w:r>
              <w:rPr>
                <w:sz w:val="18"/>
                <w:szCs w:val="18"/>
              </w:rPr>
              <w:t>BID (jefe de equipo de la operación)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1F0C" w14:textId="77777777" w:rsidR="008215F1" w:rsidRDefault="002A00DF">
            <w:r>
              <w:rPr>
                <w:sz w:val="18"/>
                <w:szCs w:val="18"/>
              </w:rPr>
              <w:t>No objeciones, desembolsos y supervisión (al menos una visita por semestre)</w:t>
            </w:r>
          </w:p>
        </w:tc>
      </w:tr>
      <w:tr w:rsidR="008215F1" w14:paraId="162A3B2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1818" w14:textId="77777777" w:rsidR="008215F1" w:rsidRDefault="002A00DF">
            <w:r>
              <w:rPr>
                <w:sz w:val="18"/>
                <w:szCs w:val="18"/>
              </w:rPr>
              <w:t>Prestatario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3A71" w14:textId="77777777" w:rsidR="008215F1" w:rsidRDefault="002A00DF">
            <w:r>
              <w:rPr>
                <w:sz w:val="18"/>
                <w:szCs w:val="18"/>
              </w:rPr>
              <w:t>Ministerio de Hacienda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E634" w14:textId="77777777" w:rsidR="008215F1" w:rsidRDefault="002A00DF">
            <w:r>
              <w:rPr>
                <w:sz w:val="18"/>
                <w:szCs w:val="18"/>
              </w:rPr>
              <w:t>Transfiere los recursos del préstamo a ANDA mediante convenio</w:t>
            </w:r>
          </w:p>
        </w:tc>
      </w:tr>
      <w:tr w:rsidR="008215F1" w14:paraId="56720F9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F31E" w14:textId="77777777" w:rsidR="008215F1" w:rsidRDefault="002A00DF">
            <w:r>
              <w:rPr>
                <w:sz w:val="18"/>
                <w:szCs w:val="18"/>
              </w:rPr>
              <w:t>Gerente del proyecto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C474" w14:textId="77777777" w:rsidR="008215F1" w:rsidRDefault="002A00DF">
            <w:r>
              <w:rPr>
                <w:sz w:val="18"/>
                <w:szCs w:val="18"/>
              </w:rPr>
              <w:t>Coordinador de la UEP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680A" w14:textId="77777777" w:rsidR="008215F1" w:rsidRDefault="002A00DF">
            <w:r>
              <w:rPr>
                <w:sz w:val="18"/>
                <w:szCs w:val="18"/>
              </w:rPr>
              <w:t>Dirige la ejecución, con autonomía administrativa y financiera para adquisiciones y pagos según el ROP</w:t>
            </w:r>
          </w:p>
        </w:tc>
      </w:tr>
      <w:tr w:rsidR="008215F1" w14:paraId="3276000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EF89" w14:textId="77777777" w:rsidR="008215F1" w:rsidRDefault="002A00DF">
            <w:r>
              <w:rPr>
                <w:sz w:val="18"/>
                <w:szCs w:val="18"/>
              </w:rPr>
              <w:t>Equipo del proyecto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4E02" w14:textId="77777777" w:rsidR="008215F1" w:rsidRDefault="002A00DF">
            <w:r>
              <w:rPr>
                <w:sz w:val="18"/>
                <w:szCs w:val="18"/>
              </w:rPr>
              <w:t>UEP: 9 especialistas + 3 apoyos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8AA7" w14:textId="77777777" w:rsidR="008215F1" w:rsidRDefault="002A00DF">
            <w:r>
              <w:rPr>
                <w:sz w:val="18"/>
                <w:szCs w:val="18"/>
              </w:rPr>
              <w:t xml:space="preserve">Especialistas en adquisiciones, finanzas, monitoreo y evaluación, fortalecimiento institucional, eficiencia energética, obra civil e hidráulica, ANC y ambiental-social; </w:t>
            </w:r>
            <w:proofErr w:type="gramStart"/>
            <w:r>
              <w:rPr>
                <w:sz w:val="18"/>
                <w:szCs w:val="18"/>
              </w:rPr>
              <w:t>apoyos técnico</w:t>
            </w:r>
            <w:proofErr w:type="gramEnd"/>
            <w:r>
              <w:rPr>
                <w:sz w:val="18"/>
                <w:szCs w:val="18"/>
              </w:rPr>
              <w:t>, de adquisiciones y administrativo</w:t>
            </w:r>
          </w:p>
        </w:tc>
      </w:tr>
      <w:tr w:rsidR="008215F1" w14:paraId="3432E5A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2B2A" w14:textId="77777777" w:rsidR="008215F1" w:rsidRDefault="002A00DF">
            <w:r>
              <w:rPr>
                <w:sz w:val="18"/>
                <w:szCs w:val="18"/>
              </w:rPr>
              <w:t>Apoyo técnico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D88D" w14:textId="77777777" w:rsidR="008215F1" w:rsidRDefault="002A00DF">
            <w:r>
              <w:rPr>
                <w:sz w:val="18"/>
                <w:szCs w:val="18"/>
              </w:rPr>
              <w:t>Gerencias de ANDA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8173" w14:textId="77777777" w:rsidR="008215F1" w:rsidRDefault="002A00DF">
            <w:r>
              <w:rPr>
                <w:sz w:val="18"/>
                <w:szCs w:val="18"/>
              </w:rPr>
              <w:t>Región Metropolitana, Eficiencia Energética, Legal, Comercial, Calidad del Agua, UFI, UACI y otras (ROP, Tabla 1)</w:t>
            </w:r>
          </w:p>
        </w:tc>
      </w:tr>
      <w:tr w:rsidR="008215F1" w14:paraId="359868D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1F72" w14:textId="77777777" w:rsidR="008215F1" w:rsidRDefault="002A00DF"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21D9" w14:textId="77777777" w:rsidR="008215F1" w:rsidRDefault="002A00DF">
            <w:r>
              <w:rPr>
                <w:sz w:val="18"/>
                <w:szCs w:val="18"/>
              </w:rPr>
              <w:t>Auditoría externa, auditoría interna de ANDA y Corte de Cuentas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359B" w14:textId="77777777" w:rsidR="008215F1" w:rsidRDefault="002A00DF">
            <w:r>
              <w:rPr>
                <w:sz w:val="18"/>
                <w:szCs w:val="18"/>
              </w:rPr>
              <w:t>Estados financieros auditados y control interno</w:t>
            </w:r>
          </w:p>
        </w:tc>
      </w:tr>
    </w:tbl>
    <w:p w14:paraId="32FB797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§3.1–3.2, §3.8 y Anexo III); BID (2022e, Cap. III).</w:t>
      </w:r>
    </w:p>
    <w:p w14:paraId="746FB740" w14:textId="77777777" w:rsidR="008215F1" w:rsidRDefault="002A00DF">
      <w:pPr>
        <w:pStyle w:val="Ttulo2"/>
      </w:pPr>
      <w:bookmarkStart w:id="16" w:name="_Toc242213975"/>
      <w:r>
        <w:t>3.12 Mecanismo de control de cambios y monitoreo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8215F1" w14:paraId="33B573AD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F71A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8D2B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215F1" w14:paraId="7AB0D47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39182" w14:textId="77777777" w:rsidR="008215F1" w:rsidRDefault="002A00DF">
            <w:r>
              <w:rPr>
                <w:sz w:val="18"/>
                <w:szCs w:val="18"/>
              </w:rPr>
              <w:t>Instrumentos de gestión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0404" w14:textId="77777777" w:rsidR="008215F1" w:rsidRDefault="002A00DF">
            <w:r>
              <w:rPr>
                <w:sz w:val="18"/>
                <w:szCs w:val="18"/>
              </w:rPr>
              <w:t>PEP, POA, Plan de Adquisiciones, plan financiero, matriz de resultados, informe de seguimiento de progreso y plan de gestión de riesgos</w:t>
            </w:r>
          </w:p>
        </w:tc>
      </w:tr>
      <w:tr w:rsidR="008215F1" w14:paraId="5B55951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7A60" w14:textId="77777777" w:rsidR="008215F1" w:rsidRDefault="002A00DF">
            <w:r>
              <w:rPr>
                <w:sz w:val="18"/>
                <w:szCs w:val="18"/>
              </w:rPr>
              <w:t>Control de cambios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B348" w14:textId="77777777" w:rsidR="008215F1" w:rsidRDefault="002A00DF">
            <w:r>
              <w:rPr>
                <w:sz w:val="18"/>
                <w:szCs w:val="18"/>
              </w:rPr>
              <w:t>Los cambios al PEP, POA, Plan de Adquisiciones o ROP requieren la no objeción del BID. Las prórrogas del plazo de desembolsos siguen el Art. 3.02(g) de las Normas Generales. Procedimiento propuesto por el grupo: la UEP formula los cambios de alcance, el patrocinador los aprueba y se envían al BID para su no objeción.</w:t>
            </w:r>
          </w:p>
        </w:tc>
      </w:tr>
      <w:tr w:rsidR="008215F1" w14:paraId="2D924F73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7011" w14:textId="77777777" w:rsidR="008215F1" w:rsidRDefault="002A00DF">
            <w:r>
              <w:rPr>
                <w:sz w:val="18"/>
                <w:szCs w:val="18"/>
              </w:rPr>
              <w:t>Informes semestrales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4A05" w14:textId="77777777" w:rsidR="008215F1" w:rsidRDefault="002A00DF">
            <w:r>
              <w:rPr>
                <w:sz w:val="18"/>
                <w:szCs w:val="18"/>
              </w:rPr>
              <w:t>Avance, resultados y plan del semestre siguiente, entregados dentro de los 60 días posteriores a cada semestre</w:t>
            </w:r>
          </w:p>
        </w:tc>
      </w:tr>
      <w:tr w:rsidR="008215F1" w14:paraId="5C3C0E3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BA01" w14:textId="77777777" w:rsidR="008215F1" w:rsidRDefault="002A00DF">
            <w:r>
              <w:rPr>
                <w:sz w:val="18"/>
                <w:szCs w:val="18"/>
              </w:rPr>
              <w:t>Estados financieros auditados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A04A" w14:textId="77777777" w:rsidR="008215F1" w:rsidRDefault="002A00DF">
            <w:r>
              <w:rPr>
                <w:sz w:val="18"/>
                <w:szCs w:val="18"/>
              </w:rPr>
              <w:t>Dentro de los 120 días posteriores al cierre de cada ejercicio fiscal</w:t>
            </w:r>
          </w:p>
        </w:tc>
      </w:tr>
      <w:tr w:rsidR="008215F1" w14:paraId="180EC086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7F27" w14:textId="77777777" w:rsidR="008215F1" w:rsidRDefault="002A00DF">
            <w:r>
              <w:rPr>
                <w:sz w:val="18"/>
                <w:szCs w:val="18"/>
              </w:rPr>
              <w:t>Evaluaciones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9CBC" w14:textId="77777777" w:rsidR="008215F1" w:rsidRDefault="002A00DF">
            <w:r>
              <w:rPr>
                <w:sz w:val="18"/>
                <w:szCs w:val="18"/>
              </w:rPr>
              <w:t>Intermedia: 90 días después de alcanzar el 50 % desembolsado. Final: 90 días después del último desembolso (metodología antes y después, con evaluación económica ex post).</w:t>
            </w:r>
          </w:p>
        </w:tc>
      </w:tr>
      <w:tr w:rsidR="008215F1" w14:paraId="27FD9F1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A1A2" w14:textId="77777777" w:rsidR="008215F1" w:rsidRDefault="002A00DF">
            <w:r>
              <w:rPr>
                <w:sz w:val="18"/>
                <w:szCs w:val="18"/>
              </w:rPr>
              <w:t>Operación y mantenimiento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8C3B" w14:textId="77777777" w:rsidR="008215F1" w:rsidRDefault="002A00DF">
            <w:r>
              <w:rPr>
                <w:sz w:val="18"/>
                <w:szCs w:val="18"/>
              </w:rPr>
              <w:t>Informe anual del estado de obras y equipos durante 3 años, desde la conclusión de la primera obra</w:t>
            </w:r>
          </w:p>
        </w:tc>
      </w:tr>
    </w:tbl>
    <w:p w14:paraId="47CDA952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595959"/>
          <w:sz w:val="16"/>
          <w:szCs w:val="16"/>
        </w:rPr>
        <w:t>Fuente: BID (2022d, §3.3, §3.8–3.10); BID (2022a, Normas Generales).</w:t>
      </w:r>
    </w:p>
    <w:p w14:paraId="37E598D0" w14:textId="77777777" w:rsidR="008215F1" w:rsidRDefault="002A00DF">
      <w:pPr>
        <w:pStyle w:val="Ttulo2"/>
      </w:pPr>
      <w:bookmarkStart w:id="17" w:name="_Toc242213976"/>
      <w:r>
        <w:t>3.13 Aprobación</w:t>
      </w:r>
      <w:bookmarkEnd w:id="17"/>
    </w:p>
    <w:p w14:paraId="7E243E39" w14:textId="77777777" w:rsidR="008215F1" w:rsidRDefault="002A00DF">
      <w:pPr>
        <w:spacing w:before="100" w:after="120" w:line="300" w:lineRule="auto"/>
        <w:jc w:val="both"/>
      </w:pPr>
      <w:r>
        <w:lastRenderedPageBreak/>
        <w:t>Con la firma de esta acta se autoriza formalmente la planificación de la implementación del saldo del programa y se asigna al Coordinador de la UEP la autoridad para utilizar los recursos según lo establecido en el contrato y el ROP.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400"/>
        <w:gridCol w:w="1900"/>
        <w:gridCol w:w="1460"/>
      </w:tblGrid>
      <w:tr w:rsidR="008215F1" w14:paraId="44B3A189" w14:textId="77777777">
        <w:trPr>
          <w:tblHeader/>
        </w:trPr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08AB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5A9E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38B7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1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8BBC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8215F1" w14:paraId="6AC4A6A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D086" w14:textId="77777777" w:rsidR="008215F1" w:rsidRDefault="002A00DF">
            <w:r>
              <w:rPr>
                <w:sz w:val="18"/>
                <w:szCs w:val="18"/>
              </w:rPr>
              <w:t xml:space="preserve">Patrocinador: </w:t>
            </w:r>
            <w:proofErr w:type="gramStart"/>
            <w:r>
              <w:rPr>
                <w:sz w:val="18"/>
                <w:szCs w:val="18"/>
              </w:rPr>
              <w:t>Presidente</w:t>
            </w:r>
            <w:proofErr w:type="gramEnd"/>
            <w:r>
              <w:rPr>
                <w:sz w:val="18"/>
                <w:szCs w:val="18"/>
              </w:rPr>
              <w:t>(a) de ANDA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0A9" w14:textId="77777777" w:rsidR="008215F1" w:rsidRDefault="008215F1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BDEB" w14:textId="77777777" w:rsidR="008215F1" w:rsidRDefault="008215F1"/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8E87" w14:textId="77777777" w:rsidR="008215F1" w:rsidRDefault="008215F1"/>
        </w:tc>
      </w:tr>
      <w:tr w:rsidR="008215F1" w14:paraId="54297D78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7905" w14:textId="77777777" w:rsidR="008215F1" w:rsidRDefault="002A00DF">
            <w:r>
              <w:rPr>
                <w:sz w:val="18"/>
                <w:szCs w:val="18"/>
              </w:rPr>
              <w:t>Gerente del proyecto: Coordinador(a) de la UEP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6872" w14:textId="77777777" w:rsidR="008215F1" w:rsidRDefault="008215F1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96A9" w14:textId="77777777" w:rsidR="008215F1" w:rsidRDefault="008215F1"/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A28A" w14:textId="77777777" w:rsidR="008215F1" w:rsidRDefault="008215F1"/>
        </w:tc>
      </w:tr>
      <w:tr w:rsidR="008215F1" w14:paraId="53B81DED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4FD1" w14:textId="77777777" w:rsidR="008215F1" w:rsidRDefault="002A00DF">
            <w:r>
              <w:rPr>
                <w:sz w:val="18"/>
                <w:szCs w:val="18"/>
              </w:rPr>
              <w:t xml:space="preserve">Visto bueno: </w:t>
            </w:r>
            <w:proofErr w:type="gramStart"/>
            <w:r>
              <w:rPr>
                <w:sz w:val="18"/>
                <w:szCs w:val="18"/>
              </w:rPr>
              <w:t>Jefe</w:t>
            </w:r>
            <w:proofErr w:type="gramEnd"/>
            <w:r>
              <w:rPr>
                <w:sz w:val="18"/>
                <w:szCs w:val="18"/>
              </w:rPr>
              <w:t>(a) de equipo del BID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DBFF" w14:textId="77777777" w:rsidR="008215F1" w:rsidRDefault="008215F1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7BA9" w14:textId="77777777" w:rsidR="008215F1" w:rsidRDefault="008215F1"/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DAD0" w14:textId="77777777" w:rsidR="008215F1" w:rsidRDefault="008215F1"/>
        </w:tc>
      </w:tr>
    </w:tbl>
    <w:p w14:paraId="5960E80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sz w:val="18"/>
          <w:szCs w:val="18"/>
        </w:rPr>
        <w:t>Nota académica: las firmas son simuladas para fines del ejercicio.</w:t>
      </w:r>
    </w:p>
    <w:p w14:paraId="75B374EB" w14:textId="77777777" w:rsidR="008215F1" w:rsidRDefault="002A00DF">
      <w:pPr>
        <w:pStyle w:val="Ttulo1"/>
        <w:pageBreakBefore/>
      </w:pPr>
      <w:bookmarkStart w:id="18" w:name="_Toc242213977"/>
      <w:r>
        <w:lastRenderedPageBreak/>
        <w:t>4. Descripción del proyecto seleccionado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6AC7F84A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943AD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12C5F155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Presentar el programa y, sobre todo, ACTUALIZAR su estado antes de planificar (lo exige la tarea). Esta sección justifica por qué el plan es una replanificación del saldo pendiente.</w:t>
            </w:r>
          </w:p>
          <w:p w14:paraId="4EC8072C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Ficha BID; Propuesta de Préstamo; PEP (EER#1); informes de monitoreo 2022–2025 (los 7, como serie); Plan de Adquisiciones 2026-16; Cuadro de costos (EEO#7).</w:t>
            </w:r>
          </w:p>
        </w:tc>
      </w:tr>
    </w:tbl>
    <w:p w14:paraId="148D1430" w14:textId="77777777" w:rsidR="008215F1" w:rsidRDefault="008215F1">
      <w:pPr>
        <w:spacing w:after="120"/>
      </w:pPr>
    </w:p>
    <w:p w14:paraId="034C3F19" w14:textId="77777777" w:rsidR="008215F1" w:rsidRDefault="002A00DF">
      <w:pPr>
        <w:pStyle w:val="Ttulo2"/>
      </w:pPr>
      <w:bookmarkStart w:id="19" w:name="_Toc242213978"/>
      <w:r>
        <w:t>4.1 Ficha del proyecto</w:t>
      </w:r>
      <w:bookmarkEnd w:id="19"/>
    </w:p>
    <w:p w14:paraId="1F1D446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0D5DE3D" w14:textId="77777777" w:rsidR="008215F1" w:rsidRDefault="002A00DF">
      <w:pPr>
        <w:pStyle w:val="Ttulo2"/>
      </w:pPr>
      <w:bookmarkStart w:id="20" w:name="_Toc242213979"/>
      <w:r>
        <w:t>4.2 Problema y justificación</w:t>
      </w:r>
      <w:bookmarkEnd w:id="20"/>
    </w:p>
    <w:p w14:paraId="67BBAB31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5A35942" w14:textId="77777777" w:rsidR="008215F1" w:rsidRDefault="002A00DF">
      <w:pPr>
        <w:pStyle w:val="Ttulo2"/>
      </w:pPr>
      <w:bookmarkStart w:id="21" w:name="_Toc242213980"/>
      <w:r>
        <w:t>4.3 Componentes y costos</w:t>
      </w:r>
      <w:bookmarkEnd w:id="21"/>
    </w:p>
    <w:p w14:paraId="06A40662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5D958310" w14:textId="77777777" w:rsidR="008215F1" w:rsidRDefault="002A00DF">
      <w:pPr>
        <w:pStyle w:val="Ttulo2"/>
      </w:pPr>
      <w:bookmarkStart w:id="22" w:name="_Toc242213981"/>
      <w:r>
        <w:t>4.4 Estado de ejecución a la fecha de corte</w:t>
      </w:r>
      <w:bookmarkEnd w:id="22"/>
    </w:p>
    <w:p w14:paraId="4BD1F61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1F4E79"/>
          <w:sz w:val="18"/>
          <w:szCs w:val="18"/>
        </w:rPr>
        <w:t>Datos ya verificados para iniciar la redacción: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215F1" w14:paraId="24431505" w14:textId="77777777"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E006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Corte</w:t>
            </w:r>
          </w:p>
        </w:tc>
        <w:tc>
          <w:tcPr>
            <w:tcW w:w="34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1B13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Desembolso previsto (PEP original, acumulado)</w:t>
            </w:r>
          </w:p>
        </w:tc>
        <w:tc>
          <w:tcPr>
            <w:tcW w:w="34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7A06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Desembolso real (informes BID, acumulado)</w:t>
            </w:r>
          </w:p>
        </w:tc>
      </w:tr>
      <w:tr w:rsidR="008215F1" w14:paraId="7B97AE8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1651" w14:textId="77777777" w:rsidR="008215F1" w:rsidRDefault="002A00DF">
            <w:r>
              <w:rPr>
                <w:sz w:val="18"/>
                <w:szCs w:val="18"/>
              </w:rPr>
              <w:t>Dic-2023 (año 1)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EF6E" w14:textId="77777777" w:rsidR="008215F1" w:rsidRDefault="002A00DF">
            <w:r>
              <w:rPr>
                <w:sz w:val="18"/>
                <w:szCs w:val="18"/>
              </w:rPr>
              <w:t>10.32 %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05D0" w14:textId="77777777" w:rsidR="008215F1" w:rsidRDefault="002A00DF">
            <w:r>
              <w:rPr>
                <w:sz w:val="18"/>
                <w:szCs w:val="18"/>
              </w:rPr>
              <w:t>0.33 %</w:t>
            </w:r>
          </w:p>
        </w:tc>
      </w:tr>
      <w:tr w:rsidR="008215F1" w14:paraId="5D3B0D4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C3E5" w14:textId="77777777" w:rsidR="008215F1" w:rsidRDefault="002A00DF">
            <w:r>
              <w:rPr>
                <w:sz w:val="18"/>
                <w:szCs w:val="18"/>
              </w:rPr>
              <w:t>Dic-2024 (año 2)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E110" w14:textId="77777777" w:rsidR="008215F1" w:rsidRDefault="002A00DF">
            <w:r>
              <w:rPr>
                <w:sz w:val="18"/>
                <w:szCs w:val="18"/>
              </w:rPr>
              <w:t>29.58 %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F77C" w14:textId="77777777" w:rsidR="008215F1" w:rsidRDefault="002A00DF">
            <w:r>
              <w:rPr>
                <w:sz w:val="18"/>
                <w:szCs w:val="18"/>
              </w:rPr>
              <w:t>8.33 %</w:t>
            </w:r>
          </w:p>
        </w:tc>
      </w:tr>
      <w:tr w:rsidR="008215F1" w14:paraId="1D5A771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AC8A" w14:textId="77777777" w:rsidR="008215F1" w:rsidRDefault="002A00DF">
            <w:r>
              <w:rPr>
                <w:sz w:val="18"/>
                <w:szCs w:val="18"/>
              </w:rPr>
              <w:t>Dic-2025 (año 3)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04DF" w14:textId="77777777" w:rsidR="008215F1" w:rsidRDefault="002A00DF">
            <w:r>
              <w:rPr>
                <w:sz w:val="18"/>
                <w:szCs w:val="18"/>
              </w:rPr>
              <w:t>49.79 %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B794" w14:textId="77777777" w:rsidR="008215F1" w:rsidRDefault="002A00DF">
            <w:r>
              <w:rPr>
                <w:sz w:val="18"/>
                <w:szCs w:val="18"/>
              </w:rPr>
              <w:t>14.33 % (USD 14 325 000)</w:t>
            </w:r>
          </w:p>
        </w:tc>
      </w:tr>
      <w:tr w:rsidR="008215F1" w14:paraId="2DE3BD6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99E6" w14:textId="77777777" w:rsidR="008215F1" w:rsidRDefault="002A00DF">
            <w:r>
              <w:rPr>
                <w:sz w:val="18"/>
                <w:szCs w:val="18"/>
              </w:rPr>
              <w:t>Dic-2026 (año 4)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D469" w14:textId="77777777" w:rsidR="008215F1" w:rsidRDefault="002A00DF">
            <w:r>
              <w:rPr>
                <w:sz w:val="18"/>
                <w:szCs w:val="18"/>
              </w:rPr>
              <w:t>79.32 %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A168" w14:textId="77777777" w:rsidR="008215F1" w:rsidRDefault="002A00DF">
            <w:r>
              <w:rPr>
                <w:sz w:val="18"/>
                <w:szCs w:val="18"/>
              </w:rPr>
              <w:t>[pendiente: próximo informe]</w:t>
            </w:r>
          </w:p>
        </w:tc>
      </w:tr>
      <w:tr w:rsidR="008215F1" w14:paraId="472A730A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72E9" w14:textId="77777777" w:rsidR="008215F1" w:rsidRDefault="002A00DF">
            <w:r>
              <w:rPr>
                <w:sz w:val="18"/>
                <w:szCs w:val="18"/>
              </w:rPr>
              <w:t>Dic-2027 (año 5)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2198" w14:textId="77777777" w:rsidR="008215F1" w:rsidRDefault="002A00DF">
            <w:r>
              <w:rPr>
                <w:sz w:val="18"/>
                <w:szCs w:val="18"/>
              </w:rPr>
              <w:t>100 %</w:t>
            </w:r>
          </w:p>
        </w:tc>
        <w:tc>
          <w:tcPr>
            <w:tcW w:w="3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B2F7" w14:textId="77777777" w:rsidR="008215F1" w:rsidRDefault="002A00DF">
            <w:r>
              <w:rPr>
                <w:sz w:val="18"/>
                <w:szCs w:val="18"/>
              </w:rPr>
              <w:t>—</w:t>
            </w:r>
          </w:p>
        </w:tc>
      </w:tr>
    </w:tbl>
    <w:p w14:paraId="428C2125" w14:textId="77777777" w:rsidR="008215F1" w:rsidRDefault="008215F1">
      <w:pPr>
        <w:spacing w:after="120"/>
      </w:pPr>
    </w:p>
    <w:p w14:paraId="14E0727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interpretación: atraso, costo reprogramado P(a) USD 103.2 M &gt; USD 100 M, procesos desiertos/cancelados/rescindidos en el PA 2026-16.]</w:t>
      </w:r>
    </w:p>
    <w:p w14:paraId="019419E6" w14:textId="77777777" w:rsidR="008215F1" w:rsidRDefault="002A00DF">
      <w:pPr>
        <w:pStyle w:val="Ttulo2"/>
      </w:pPr>
      <w:bookmarkStart w:id="23" w:name="_Toc242213982"/>
      <w:r>
        <w:t>4.5 Supuestos de replanificación y fechas clave</w:t>
      </w:r>
      <w:bookmarkEnd w:id="23"/>
    </w:p>
    <w:p w14:paraId="29B237CA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1F4E79"/>
          <w:sz w:val="18"/>
          <w:szCs w:val="18"/>
        </w:rPr>
        <w:t>Propuesta para validar en grupo (marcar como supuesto lo que no esté verificado):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2600"/>
        <w:gridCol w:w="3360"/>
      </w:tblGrid>
      <w:tr w:rsidR="008215F1" w14:paraId="6DB9C0D1" w14:textId="77777777">
        <w:trPr>
          <w:tblHeader/>
        </w:trPr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12CE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46AF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Fecha propuesta</w:t>
            </w:r>
          </w:p>
        </w:tc>
        <w:tc>
          <w:tcPr>
            <w:tcW w:w="33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819A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Fuente / estado</w:t>
            </w:r>
          </w:p>
        </w:tc>
      </w:tr>
      <w:tr w:rsidR="008215F1" w14:paraId="07F0419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03E5" w14:textId="77777777" w:rsidR="008215F1" w:rsidRDefault="002A00DF">
            <w:r>
              <w:rPr>
                <w:sz w:val="18"/>
                <w:szCs w:val="18"/>
              </w:rPr>
              <w:t>Aprobación del Directorio del BID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264F" w14:textId="77777777" w:rsidR="008215F1" w:rsidRDefault="002A00DF">
            <w:r>
              <w:rPr>
                <w:sz w:val="18"/>
                <w:szCs w:val="18"/>
              </w:rPr>
              <w:t>14-sep-2022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6E6D" w14:textId="77777777" w:rsidR="008215F1" w:rsidRDefault="002A00DF">
            <w:r>
              <w:rPr>
                <w:sz w:val="18"/>
                <w:szCs w:val="18"/>
              </w:rPr>
              <w:t>Contrato (Resolución DE-65/22) — verificado</w:t>
            </w:r>
          </w:p>
        </w:tc>
      </w:tr>
      <w:tr w:rsidR="008215F1" w14:paraId="5FFB922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DACF" w14:textId="77777777" w:rsidR="008215F1" w:rsidRDefault="002A00DF">
            <w:r>
              <w:rPr>
                <w:sz w:val="18"/>
                <w:szCs w:val="18"/>
              </w:rPr>
              <w:t>Firma del contrato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0892" w14:textId="77777777" w:rsidR="008215F1" w:rsidRDefault="002A00DF">
            <w:r>
              <w:rPr>
                <w:sz w:val="18"/>
                <w:szCs w:val="18"/>
              </w:rPr>
              <w:t>21-nov-2022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ACEA" w14:textId="77777777" w:rsidR="008215F1" w:rsidRDefault="002A00DF">
            <w:r>
              <w:rPr>
                <w:sz w:val="18"/>
                <w:szCs w:val="18"/>
              </w:rPr>
              <w:t>Contrato, p. 1 de las Estipulaciones Especiales — verificado</w:t>
            </w:r>
          </w:p>
        </w:tc>
      </w:tr>
      <w:tr w:rsidR="008215F1" w14:paraId="3D07285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D9D4" w14:textId="77777777" w:rsidR="008215F1" w:rsidRDefault="002A00DF">
            <w:r>
              <w:rPr>
                <w:sz w:val="18"/>
                <w:szCs w:val="18"/>
              </w:rPr>
              <w:t>Entrada en vigencia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76ED" w14:textId="77777777" w:rsidR="008215F1" w:rsidRDefault="002A00DF">
            <w:r>
              <w:rPr>
                <w:sz w:val="18"/>
                <w:szCs w:val="18"/>
              </w:rPr>
              <w:t>Antes del 31-dic-2022 (fecha exacta no consta)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44ED" w14:textId="77777777" w:rsidR="008215F1" w:rsidRDefault="002A00DF">
            <w:r>
              <w:rPr>
                <w:sz w:val="18"/>
                <w:szCs w:val="18"/>
              </w:rPr>
              <w:t>Informe dic-2022: vigente y pendiente de elegibilidad</w:t>
            </w:r>
          </w:p>
        </w:tc>
      </w:tr>
      <w:tr w:rsidR="008215F1" w14:paraId="45C5AF5F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6F57" w14:textId="77777777" w:rsidR="008215F1" w:rsidRDefault="002A00DF">
            <w:r>
              <w:rPr>
                <w:sz w:val="18"/>
                <w:szCs w:val="18"/>
              </w:rPr>
              <w:t>Inicio de la línea base original (PEP)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3F5C" w14:textId="77777777" w:rsidR="008215F1" w:rsidRDefault="002A00DF">
            <w:r>
              <w:rPr>
                <w:sz w:val="18"/>
                <w:szCs w:val="18"/>
              </w:rPr>
              <w:t>20-dic-2022 (fin: 28-dic-2027)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95B2" w14:textId="77777777" w:rsidR="008215F1" w:rsidRDefault="002A00DF">
            <w:r>
              <w:rPr>
                <w:sz w:val="18"/>
                <w:szCs w:val="18"/>
              </w:rPr>
              <w:t>PEP (EER#1)</w:t>
            </w:r>
          </w:p>
        </w:tc>
      </w:tr>
      <w:tr w:rsidR="008215F1" w14:paraId="1DAF4BC3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A3F5" w14:textId="77777777" w:rsidR="008215F1" w:rsidRDefault="002A00DF">
            <w:r>
              <w:rPr>
                <w:sz w:val="18"/>
                <w:szCs w:val="18"/>
              </w:rPr>
              <w:lastRenderedPageBreak/>
              <w:t>Elegibilidad / primer desembolso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BCAE" w14:textId="77777777" w:rsidR="008215F1" w:rsidRDefault="002A00DF">
            <w:r>
              <w:rPr>
                <w:sz w:val="18"/>
                <w:szCs w:val="18"/>
              </w:rPr>
              <w:t>1.er semestre 2023 (USD 325 000)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2E6A" w14:textId="77777777" w:rsidR="008215F1" w:rsidRDefault="002A00DF">
            <w:r>
              <w:rPr>
                <w:sz w:val="18"/>
                <w:szCs w:val="18"/>
              </w:rPr>
              <w:t>Informe ene–jun 2023</w:t>
            </w:r>
          </w:p>
        </w:tc>
      </w:tr>
      <w:tr w:rsidR="008215F1" w14:paraId="6DA13553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349B" w14:textId="77777777" w:rsidR="008215F1" w:rsidRDefault="002A00DF">
            <w:r>
              <w:rPr>
                <w:sz w:val="18"/>
                <w:szCs w:val="18"/>
              </w:rPr>
              <w:t>Corte de información (ejecutado)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040F" w14:textId="77777777" w:rsidR="008215F1" w:rsidRDefault="002A00DF">
            <w:r>
              <w:rPr>
                <w:sz w:val="18"/>
                <w:szCs w:val="18"/>
              </w:rPr>
              <w:t>31-dic-2025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A6EA" w14:textId="77777777" w:rsidR="008215F1" w:rsidRDefault="002A00DF">
            <w:r>
              <w:rPr>
                <w:sz w:val="18"/>
                <w:szCs w:val="18"/>
              </w:rPr>
              <w:t>Último informe validado por el BID; mismo criterio de la defensa de la idea</w:t>
            </w:r>
          </w:p>
        </w:tc>
      </w:tr>
      <w:tr w:rsidR="008215F1" w14:paraId="1531E66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9495" w14:textId="77777777" w:rsidR="008215F1" w:rsidRDefault="002A00DF">
            <w:r>
              <w:rPr>
                <w:sz w:val="18"/>
                <w:szCs w:val="18"/>
              </w:rPr>
              <w:t>Programado posterior al corte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F377" w14:textId="77777777" w:rsidR="008215F1" w:rsidRDefault="002A00DF">
            <w:r>
              <w:rPr>
                <w:sz w:val="18"/>
                <w:szCs w:val="18"/>
              </w:rPr>
              <w:t>Desde 01-ene-2026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062E" w14:textId="77777777" w:rsidR="008215F1" w:rsidRDefault="002A00DF">
            <w:r>
              <w:rPr>
                <w:sz w:val="18"/>
                <w:szCs w:val="18"/>
              </w:rPr>
              <w:t>Plan de Adquisiciones 2026-16 (18-jun-2026)</w:t>
            </w:r>
          </w:p>
        </w:tc>
      </w:tr>
      <w:tr w:rsidR="008215F1" w14:paraId="74DE2C8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F980" w14:textId="77777777" w:rsidR="008215F1" w:rsidRDefault="002A00DF">
            <w:r>
              <w:rPr>
                <w:sz w:val="18"/>
                <w:szCs w:val="18"/>
              </w:rPr>
              <w:t>Fin original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758C" w14:textId="77777777" w:rsidR="008215F1" w:rsidRDefault="002A00DF">
            <w:r>
              <w:rPr>
                <w:sz w:val="18"/>
                <w:szCs w:val="18"/>
              </w:rPr>
              <w:t>≈ dic-2027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51BA" w14:textId="77777777" w:rsidR="008215F1" w:rsidRDefault="002A00DF">
            <w:r>
              <w:rPr>
                <w:sz w:val="18"/>
                <w:szCs w:val="18"/>
              </w:rPr>
              <w:t>Contrato Cl. 2.04: 5 años desde la vigencia</w:t>
            </w:r>
          </w:p>
        </w:tc>
      </w:tr>
      <w:tr w:rsidR="008215F1" w14:paraId="644AE5AD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1137" w14:textId="77777777" w:rsidR="008215F1" w:rsidRDefault="002A00DF">
            <w:r>
              <w:rPr>
                <w:sz w:val="18"/>
                <w:szCs w:val="18"/>
              </w:rPr>
              <w:t>Firma contrato rebombeo Central/La Toma (P00113, USD 32 M)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255A" w14:textId="77777777" w:rsidR="008215F1" w:rsidRDefault="002A00DF">
            <w:r>
              <w:rPr>
                <w:sz w:val="18"/>
                <w:szCs w:val="18"/>
              </w:rPr>
              <w:t>02-dic-2026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B447" w14:textId="77777777" w:rsidR="008215F1" w:rsidRDefault="002A00DF">
            <w:r>
              <w:rPr>
                <w:sz w:val="18"/>
                <w:szCs w:val="18"/>
              </w:rPr>
              <w:t>PA 2026-16 (fecha estimada)</w:t>
            </w:r>
          </w:p>
        </w:tc>
      </w:tr>
      <w:tr w:rsidR="008215F1" w14:paraId="3D6C1FE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0E8B" w14:textId="77777777" w:rsidR="008215F1" w:rsidRDefault="002A00DF">
            <w:r>
              <w:rPr>
                <w:sz w:val="18"/>
                <w:szCs w:val="18"/>
              </w:rPr>
              <w:t>Plazo de ejecución P00113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A52B" w14:textId="77777777" w:rsidR="008215F1" w:rsidRDefault="002A00DF">
            <w:r>
              <w:rPr>
                <w:sz w:val="18"/>
                <w:szCs w:val="18"/>
              </w:rPr>
              <w:t>18 meses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1EB8" w14:textId="77777777" w:rsidR="008215F1" w:rsidRDefault="002A00DF">
            <w:r>
              <w:rPr>
                <w:sz w:val="18"/>
                <w:szCs w:val="18"/>
              </w:rPr>
              <w:t>Dossier del grupo — NO VERIFICADO</w:t>
            </w:r>
          </w:p>
        </w:tc>
      </w:tr>
      <w:tr w:rsidR="008215F1" w14:paraId="6270B442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ECED" w14:textId="77777777" w:rsidR="008215F1" w:rsidRDefault="002A00DF">
            <w:r>
              <w:rPr>
                <w:sz w:val="18"/>
                <w:szCs w:val="18"/>
              </w:rPr>
              <w:t>Período de cierre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3969" w14:textId="77777777" w:rsidR="008215F1" w:rsidRDefault="002A00DF">
            <w:r>
              <w:rPr>
                <w:sz w:val="18"/>
                <w:szCs w:val="18"/>
              </w:rPr>
              <w:t>90 días tras el último desembolso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279E" w14:textId="77777777" w:rsidR="008215F1" w:rsidRDefault="002A00DF">
            <w:r>
              <w:rPr>
                <w:sz w:val="18"/>
                <w:szCs w:val="18"/>
              </w:rPr>
              <w:t>Contrato, Normas Generales</w:t>
            </w:r>
          </w:p>
        </w:tc>
      </w:tr>
      <w:tr w:rsidR="008215F1" w14:paraId="27231477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3C58" w14:textId="77777777" w:rsidR="008215F1" w:rsidRDefault="002A00DF">
            <w:r>
              <w:rPr>
                <w:sz w:val="18"/>
                <w:szCs w:val="18"/>
              </w:rPr>
              <w:t>Fin replanificado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B2D2" w14:textId="77777777" w:rsidR="008215F1" w:rsidRDefault="002A00DF">
            <w:r>
              <w:rPr>
                <w:sz w:val="18"/>
                <w:szCs w:val="18"/>
              </w:rPr>
              <w:t>≈ sep-2028</w:t>
            </w:r>
          </w:p>
        </w:tc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D444" w14:textId="77777777" w:rsidR="008215F1" w:rsidRDefault="002A00DF">
            <w:r>
              <w:rPr>
                <w:sz w:val="18"/>
                <w:szCs w:val="18"/>
              </w:rPr>
              <w:t>SUPUESTO: requiere prórroga del plazo de desembolsos</w:t>
            </w:r>
          </w:p>
        </w:tc>
      </w:tr>
    </w:tbl>
    <w:p w14:paraId="07D4D21B" w14:textId="77777777" w:rsidR="008215F1" w:rsidRDefault="008215F1">
      <w:pPr>
        <w:spacing w:after="120"/>
      </w:pPr>
    </w:p>
    <w:p w14:paraId="0A8D041E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5EE3B01D" w14:textId="77777777" w:rsidR="008215F1" w:rsidRDefault="002A00DF">
      <w:pPr>
        <w:pStyle w:val="Ttulo1"/>
        <w:pageBreakBefore/>
      </w:pPr>
      <w:bookmarkStart w:id="24" w:name="_Toc242213983"/>
      <w:r>
        <w:lastRenderedPageBreak/>
        <w:t>5. Paso 1: Estructura de Desglose del Trabajo (EDT)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10EA434A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831BC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69C8D408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Descomposición jerárquica del 100 % del alcance hasta paquetes de trabajo (sin verbos, sin tiempos ni costos). Niveles sugeridos: Programa → Componente → Producto → Entregable → Paquete de trabajo (Clase 4, lám. 15). Marcar los paquetes ya terminados.</w:t>
            </w:r>
          </w:p>
          <w:p w14:paraId="587B35D5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Criterio de descomposición: </w:t>
            </w:r>
            <w:r>
              <w:rPr>
                <w:sz w:val="18"/>
                <w:szCs w:val="18"/>
              </w:rPr>
              <w:t>La regla 8/80 de la clase no aplica a un programa de USD 100 M; justificar que cada paquete de trabajo = un proceso de contratación del PA (código P000xx). Esto da trazabilidad con cronograma, curva S, adquisiciones y MAR.</w:t>
            </w:r>
          </w:p>
          <w:p w14:paraId="09CD210C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Estructura del PEP; productos 1.01–3.11 del informe dic-2025; PA 2026-16; códigos EDT internos de ANDA citados en el PA (p. ej. 3.10.1, 4.2.4).</w:t>
            </w:r>
          </w:p>
          <w:p w14:paraId="1D7975B8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Diccionario: </w:t>
            </w:r>
            <w:r>
              <w:rPr>
                <w:sz w:val="18"/>
                <w:szCs w:val="18"/>
              </w:rPr>
              <w:t>Por paquete: código, nombre, descripción, criterio de aceptación (acta de recepción), responsable, costo estimado, proceso PA asociado.</w:t>
            </w:r>
          </w:p>
          <w:p w14:paraId="57A5DBB3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5.4 Crear la EDT (5.3 Definir el alcance). 7: Planificación y Entrega. 8: Dominio de Alcance.</w:t>
            </w:r>
          </w:p>
        </w:tc>
      </w:tr>
    </w:tbl>
    <w:p w14:paraId="06241885" w14:textId="77777777" w:rsidR="008215F1" w:rsidRDefault="008215F1">
      <w:pPr>
        <w:spacing w:after="120"/>
      </w:pPr>
    </w:p>
    <w:p w14:paraId="31CD675B" w14:textId="77777777" w:rsidR="008215F1" w:rsidRDefault="002A00DF">
      <w:pPr>
        <w:pStyle w:val="Ttulo2"/>
      </w:pPr>
      <w:bookmarkStart w:id="25" w:name="_Toc242213984"/>
      <w:r>
        <w:t>5.1 Criterio de descomposición</w:t>
      </w:r>
      <w:bookmarkEnd w:id="25"/>
    </w:p>
    <w:p w14:paraId="3002DB03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7898CA78" w14:textId="77777777" w:rsidR="008215F1" w:rsidRDefault="002A00DF">
      <w:pPr>
        <w:pStyle w:val="Ttulo2"/>
      </w:pPr>
      <w:bookmarkStart w:id="26" w:name="_Toc242213985"/>
      <w:r>
        <w:t>5.2 EDT (diagrama jerárquico)</w:t>
      </w:r>
      <w:bookmarkEnd w:id="26"/>
    </w:p>
    <w:p w14:paraId="189C494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3EB3904B" w14:textId="77777777" w:rsidR="008215F1" w:rsidRDefault="002A00DF">
      <w:pPr>
        <w:pStyle w:val="Ttulo2"/>
      </w:pPr>
      <w:bookmarkStart w:id="27" w:name="_Toc242213986"/>
      <w:r>
        <w:t>5.3 Diccionario de la EDT</w:t>
      </w:r>
      <w:bookmarkEnd w:id="27"/>
    </w:p>
    <w:p w14:paraId="09B357E1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03F02EB" w14:textId="77777777" w:rsidR="008215F1" w:rsidRDefault="002A00DF">
      <w:pPr>
        <w:pStyle w:val="Ttulo2"/>
      </w:pPr>
      <w:bookmarkStart w:id="28" w:name="_Toc242213987"/>
      <w:r>
        <w:t>5.4 Vínculo con el PMBOK</w:t>
      </w:r>
      <w:bookmarkEnd w:id="28"/>
    </w:p>
    <w:p w14:paraId="4C5FC35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10D5D5DF" w14:textId="77777777" w:rsidR="008215F1" w:rsidRDefault="002A00DF">
      <w:pPr>
        <w:pStyle w:val="Ttulo1"/>
        <w:pageBreakBefore/>
      </w:pPr>
      <w:bookmarkStart w:id="29" w:name="_Toc242213988"/>
      <w:r>
        <w:lastRenderedPageBreak/>
        <w:t>6. Paso 2: Cronograma del proyecto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020BB7FC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A89C0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56037E5D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Actividades derivadas de cada paquete de la EDT (con verbo), duración, precedencias (FC, CC, etc.), hitos, fechas, diagrama de Gantt y ruta crítica con holguras (Clase 5).</w:t>
            </w:r>
          </w:p>
          <w:p w14:paraId="5F139A1D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Herramienta: </w:t>
            </w:r>
            <w:r>
              <w:rPr>
                <w:sz w:val="18"/>
                <w:szCs w:val="18"/>
              </w:rPr>
              <w:t xml:space="preserve">MS Project (el PEP original está en MS Project) o </w:t>
            </w:r>
            <w:proofErr w:type="spellStart"/>
            <w:r>
              <w:rPr>
                <w:sz w:val="18"/>
                <w:szCs w:val="18"/>
              </w:rPr>
              <w:t>ProjectLibre</w:t>
            </w:r>
            <w:proofErr w:type="spellEnd"/>
            <w:r>
              <w:rPr>
                <w:sz w:val="18"/>
                <w:szCs w:val="18"/>
              </w:rPr>
              <w:t xml:space="preserve"> (gratuito). Adjuntar el archivo como anexo.</w:t>
            </w:r>
          </w:p>
          <w:p w14:paraId="0E0C2CB2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PEP (EER#1, 396 tareas); fechas estimadas del PA 2026-16; patrón de cada proceso: TDR → contratación → firma → ejecución.</w:t>
            </w:r>
          </w:p>
          <w:p w14:paraId="041B5A32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Estimación: </w:t>
            </w:r>
            <w:r>
              <w:rPr>
                <w:sz w:val="18"/>
                <w:szCs w:val="18"/>
              </w:rPr>
              <w:t>Indicar la técnica usada: análoga (PEP / procesos ya ejecutados), juicio de expertos o PERT (O+4M+</w:t>
            </w:r>
            <w:proofErr w:type="gramStart"/>
            <w:r>
              <w:rPr>
                <w:sz w:val="18"/>
                <w:szCs w:val="18"/>
              </w:rPr>
              <w:t>P)/</w:t>
            </w:r>
            <w:proofErr w:type="gramEnd"/>
            <w:r>
              <w:rPr>
                <w:sz w:val="18"/>
                <w:szCs w:val="18"/>
              </w:rPr>
              <w:t>6.</w:t>
            </w:r>
          </w:p>
          <w:p w14:paraId="285FE61D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6.2 Definir actividades, 6.3 Secuenciar, 6.4 Estimar duraciones, 6.5 Desarrollar el cronograma. 7: Planificación. 8: Dominio de Cronograma.</w:t>
            </w:r>
          </w:p>
        </w:tc>
      </w:tr>
    </w:tbl>
    <w:p w14:paraId="169E0309" w14:textId="77777777" w:rsidR="008215F1" w:rsidRDefault="008215F1">
      <w:pPr>
        <w:spacing w:after="120"/>
      </w:pPr>
    </w:p>
    <w:p w14:paraId="46E7247F" w14:textId="77777777" w:rsidR="008215F1" w:rsidRDefault="002A00DF">
      <w:pPr>
        <w:pStyle w:val="Ttulo2"/>
      </w:pPr>
      <w:bookmarkStart w:id="30" w:name="_Toc242213989"/>
      <w:r>
        <w:t>6.1 Lista de actividades, duraciones y precedencias</w:t>
      </w:r>
      <w:bookmarkEnd w:id="30"/>
    </w:p>
    <w:p w14:paraId="2C6FFDC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5F673C0A" w14:textId="77777777" w:rsidR="008215F1" w:rsidRDefault="002A00DF">
      <w:pPr>
        <w:pStyle w:val="Ttulo2"/>
      </w:pPr>
      <w:bookmarkStart w:id="31" w:name="_Toc242213990"/>
      <w:r>
        <w:t>6.2 Hitos</w:t>
      </w:r>
      <w:bookmarkEnd w:id="31"/>
    </w:p>
    <w:p w14:paraId="167744CB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7896EE91" w14:textId="77777777" w:rsidR="008215F1" w:rsidRDefault="002A00DF">
      <w:pPr>
        <w:pStyle w:val="Ttulo2"/>
      </w:pPr>
      <w:bookmarkStart w:id="32" w:name="_Toc242213991"/>
      <w:r>
        <w:t>6.3 Diagrama de Gantt</w:t>
      </w:r>
      <w:bookmarkEnd w:id="32"/>
    </w:p>
    <w:p w14:paraId="514B342D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D1D73CB" w14:textId="77777777" w:rsidR="008215F1" w:rsidRDefault="002A00DF">
      <w:pPr>
        <w:pStyle w:val="Ttulo2"/>
      </w:pPr>
      <w:bookmarkStart w:id="33" w:name="_Toc242213992"/>
      <w:r>
        <w:t>6.4 Ruta crítica y holguras</w:t>
      </w:r>
      <w:bookmarkEnd w:id="33"/>
    </w:p>
    <w:p w14:paraId="7DF01D9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7FAC2ACE" w14:textId="77777777" w:rsidR="008215F1" w:rsidRDefault="002A00DF">
      <w:pPr>
        <w:pStyle w:val="Ttulo2"/>
      </w:pPr>
      <w:bookmarkStart w:id="34" w:name="_Toc242213993"/>
      <w:r>
        <w:t>6.5 Vínculo con el PMBOK</w:t>
      </w:r>
      <w:bookmarkEnd w:id="34"/>
    </w:p>
    <w:p w14:paraId="0AF311E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A02A881" w14:textId="77777777" w:rsidR="008215F1" w:rsidRDefault="002A00DF">
      <w:pPr>
        <w:pStyle w:val="Ttulo1"/>
        <w:pageBreakBefore/>
      </w:pPr>
      <w:bookmarkStart w:id="35" w:name="_Toc242213994"/>
      <w:r>
        <w:lastRenderedPageBreak/>
        <w:t>7. Paso 3: Curva de uso de recursos (Curva S)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26CA46EA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731AF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0609D1BB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Costo por periodo (mes o trimestre) y acumulado, gráfico y breve interpretación (Clase 6, lám. 30–36).</w:t>
            </w:r>
          </w:p>
          <w:p w14:paraId="41BFAD87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Propuesta: </w:t>
            </w:r>
            <w:r>
              <w:rPr>
                <w:sz w:val="18"/>
                <w:szCs w:val="18"/>
              </w:rPr>
              <w:t>Tres líneas: (1) línea base original del PEP; (2) real según informes del BID; (3) reprogramada desde la fecha de corte. La diferencia entre (1) y (2) es la desviación a explicar.</w:t>
            </w:r>
          </w:p>
          <w:p w14:paraId="7170EF87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EEO#7 (hoja Resumen Desembolso); serie de informes de monitoreo; costos del cronograma (sección 6).</w:t>
            </w:r>
          </w:p>
          <w:p w14:paraId="14A205EE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7.2 Estimar costos, 7.3 Determinar el presupuesto (línea base), 7.4 Controlar costos / valor ganado. 7: Planificación y Medición. 8: Dominio Financiero.</w:t>
            </w:r>
          </w:p>
        </w:tc>
      </w:tr>
    </w:tbl>
    <w:p w14:paraId="390F557A" w14:textId="77777777" w:rsidR="008215F1" w:rsidRDefault="008215F1">
      <w:pPr>
        <w:spacing w:after="120"/>
      </w:pPr>
    </w:p>
    <w:p w14:paraId="1C4EF453" w14:textId="77777777" w:rsidR="008215F1" w:rsidRDefault="002A00DF">
      <w:pPr>
        <w:pStyle w:val="Ttulo2"/>
      </w:pPr>
      <w:bookmarkStart w:id="36" w:name="_Toc242213995"/>
      <w:r>
        <w:t>7.1 Presupuesto por periodo</w:t>
      </w:r>
      <w:bookmarkEnd w:id="36"/>
    </w:p>
    <w:p w14:paraId="1BFFE72D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35466B7" w14:textId="77777777" w:rsidR="008215F1" w:rsidRDefault="002A00DF">
      <w:pPr>
        <w:pStyle w:val="Ttulo2"/>
      </w:pPr>
      <w:bookmarkStart w:id="37" w:name="_Toc242213996"/>
      <w:r>
        <w:t>7.2 Gráfico de la Curva S</w:t>
      </w:r>
      <w:bookmarkEnd w:id="37"/>
    </w:p>
    <w:p w14:paraId="17F54B42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3854CF1C" w14:textId="77777777" w:rsidR="008215F1" w:rsidRDefault="002A00DF">
      <w:pPr>
        <w:pStyle w:val="Ttulo2"/>
      </w:pPr>
      <w:bookmarkStart w:id="38" w:name="_Toc242213997"/>
      <w:r>
        <w:t>7.3 Interpretación</w:t>
      </w:r>
      <w:bookmarkEnd w:id="38"/>
    </w:p>
    <w:p w14:paraId="289A3E7D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05C08AB" w14:textId="77777777" w:rsidR="008215F1" w:rsidRDefault="002A00DF">
      <w:pPr>
        <w:pStyle w:val="Ttulo2"/>
      </w:pPr>
      <w:bookmarkStart w:id="39" w:name="_Toc242213998"/>
      <w:r>
        <w:t>7.4 Vínculo con el PMBOK</w:t>
      </w:r>
      <w:bookmarkEnd w:id="39"/>
    </w:p>
    <w:p w14:paraId="25C557F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1ECD9D3E" w14:textId="77777777" w:rsidR="008215F1" w:rsidRDefault="002A00DF">
      <w:pPr>
        <w:pStyle w:val="Ttulo1"/>
        <w:pageBreakBefore/>
      </w:pPr>
      <w:bookmarkStart w:id="40" w:name="_Toc242213999"/>
      <w:r>
        <w:lastRenderedPageBreak/>
        <w:t>8. Paso 4: Matriz de adquisiciones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3E3749D0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61190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56ACAA70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Columnas mínimas: </w:t>
            </w:r>
            <w:r>
              <w:rPr>
                <w:sz w:val="18"/>
                <w:szCs w:val="18"/>
              </w:rPr>
              <w:t>Código EDT, bien/servicio/obra, justificación, cantidad, presupuesto, fuente, modalidad (LPI, LPN, SBCC, 3CV, CP, contratación directa), revisión ex ante/ex post, fecha de inicio del proceso, fecha de firma, fecha requerida de entrega, responsable, estado (Clase 7, lám. 16).</w:t>
            </w:r>
          </w:p>
          <w:p w14:paraId="39135E75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Plan de Adquisiciones versión 2026-16 (133 filas; procesos "Previsto", "En curso" y "Evaluación" = pendientes); comparar con la versión 2025-1 como evidencia de replanificación; Propuesta Anexo III (umbrales ex ante: obras &gt; USD 5 M, bienes &gt; USD 250 mil, consultorías &gt; USD 200 mil).</w:t>
            </w:r>
          </w:p>
          <w:p w14:paraId="371B8B31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Clave: </w:t>
            </w:r>
            <w:r>
              <w:rPr>
                <w:sz w:val="18"/>
                <w:szCs w:val="18"/>
              </w:rPr>
              <w:t>Programar hacia atrás desde la fecha en que el cronograma necesita el bien (Clase 7, lám. 18). Identificar las adquisiciones críticas.</w:t>
            </w:r>
          </w:p>
          <w:p w14:paraId="36B7A4BA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12.1 Planificar la gestión de las adquisiciones. 7: Planificación y Trabajo del proyecto. 8: Dominio de Recursos (2.6) y Apéndice X4 Adquisiciones.</w:t>
            </w:r>
          </w:p>
        </w:tc>
      </w:tr>
    </w:tbl>
    <w:p w14:paraId="6A178D06" w14:textId="77777777" w:rsidR="008215F1" w:rsidRDefault="008215F1">
      <w:pPr>
        <w:spacing w:after="120"/>
      </w:pPr>
    </w:p>
    <w:p w14:paraId="2489FE91" w14:textId="77777777" w:rsidR="008215F1" w:rsidRDefault="002A00DF">
      <w:pPr>
        <w:pStyle w:val="Ttulo2"/>
      </w:pPr>
      <w:bookmarkStart w:id="41" w:name="_Toc242214000"/>
      <w:r>
        <w:t>8.1 Matriz de adquisiciones</w:t>
      </w:r>
      <w:bookmarkEnd w:id="41"/>
    </w:p>
    <w:p w14:paraId="5CF7BCEB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7175EB6" w14:textId="77777777" w:rsidR="008215F1" w:rsidRDefault="002A00DF">
      <w:pPr>
        <w:pStyle w:val="Ttulo2"/>
      </w:pPr>
      <w:bookmarkStart w:id="42" w:name="_Toc242214001"/>
      <w:r>
        <w:t>8.2 Adquisiciones críticas</w:t>
      </w:r>
      <w:bookmarkEnd w:id="42"/>
    </w:p>
    <w:p w14:paraId="46992FB4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7DC7E015" w14:textId="77777777" w:rsidR="008215F1" w:rsidRDefault="002A00DF">
      <w:pPr>
        <w:pStyle w:val="Ttulo2"/>
      </w:pPr>
      <w:bookmarkStart w:id="43" w:name="_Toc242214002"/>
      <w:r>
        <w:t>8.3 Vínculo con el PMBOK</w:t>
      </w:r>
      <w:bookmarkEnd w:id="43"/>
    </w:p>
    <w:p w14:paraId="77EC81B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738F52A" w14:textId="77777777" w:rsidR="008215F1" w:rsidRDefault="002A00DF">
      <w:pPr>
        <w:pStyle w:val="Ttulo1"/>
        <w:pageBreakBefore/>
      </w:pPr>
      <w:bookmarkStart w:id="44" w:name="_Toc242214003"/>
      <w:r>
        <w:lastRenderedPageBreak/>
        <w:t>9. Paso 5: Matriz de riesgos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63C49F6B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22233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0B86E57B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Columnas: </w:t>
            </w:r>
            <w:r>
              <w:rPr>
                <w:sz w:val="18"/>
                <w:szCs w:val="18"/>
              </w:rPr>
              <w:t>Riesgo, causa, probabilidad, impacto, nivel/prioridad (matriz P×I), respuesta (evitar, mitigar, transferir, aceptar), responsable.</w:t>
            </w:r>
          </w:p>
          <w:p w14:paraId="511E6956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Propuesta §2.8–2.12 (ambientales, fiduciarios, planificación, sostenibilidad, desastres) y Anexo III; registro de riesgos del informe dic-2025 (8 riesgos, 2 materializados: entorno político y bienes/servicios); evidencia del PA (9 desiertos, 22 cancelados, 9 rescindidos, incluido el Coordinador de la UEP); costo reprogramado &gt; USD 100 M; vencimiento del plazo de desembolsos.</w:t>
            </w:r>
          </w:p>
          <w:p w14:paraId="16BBF74A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Nota: </w:t>
            </w:r>
            <w:r>
              <w:rPr>
                <w:sz w:val="18"/>
                <w:szCs w:val="18"/>
              </w:rPr>
              <w:t>Aún no hay clase de este paso en la carpeta: apoyarse en el PMBOK 6, cap. 11.</w:t>
            </w:r>
          </w:p>
          <w:p w14:paraId="440A8CB4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11.1 Planificar, 11.2 Identificar, 11.3 Análisis cualitativo, 11.5 Planificar respuestas. 7: Dominio de Incertidumbre. 8: Dominio de Riesgo.</w:t>
            </w:r>
          </w:p>
        </w:tc>
      </w:tr>
    </w:tbl>
    <w:p w14:paraId="0924B766" w14:textId="77777777" w:rsidR="008215F1" w:rsidRDefault="008215F1">
      <w:pPr>
        <w:spacing w:after="120"/>
      </w:pPr>
    </w:p>
    <w:p w14:paraId="609C6A44" w14:textId="77777777" w:rsidR="008215F1" w:rsidRDefault="002A00DF">
      <w:pPr>
        <w:pStyle w:val="Ttulo2"/>
      </w:pPr>
      <w:bookmarkStart w:id="45" w:name="_Toc242214004"/>
      <w:r>
        <w:t>9.1 Escala de probabilidad e impacto</w:t>
      </w:r>
      <w:bookmarkEnd w:id="45"/>
    </w:p>
    <w:p w14:paraId="6BA5A4F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CB69802" w14:textId="77777777" w:rsidR="008215F1" w:rsidRDefault="002A00DF">
      <w:pPr>
        <w:pStyle w:val="Ttulo2"/>
      </w:pPr>
      <w:bookmarkStart w:id="46" w:name="_Toc242214005"/>
      <w:r>
        <w:t>9.2 Matriz de riesgos</w:t>
      </w:r>
      <w:bookmarkEnd w:id="46"/>
    </w:p>
    <w:p w14:paraId="13F25D5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53F4B46A" w14:textId="77777777" w:rsidR="008215F1" w:rsidRDefault="002A00DF">
      <w:pPr>
        <w:pStyle w:val="Ttulo2"/>
      </w:pPr>
      <w:bookmarkStart w:id="47" w:name="_Toc242214006"/>
      <w:r>
        <w:t>9.3 Vínculo con el PMBOK</w:t>
      </w:r>
      <w:bookmarkEnd w:id="47"/>
    </w:p>
    <w:p w14:paraId="6DBA3B78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1C885931" w14:textId="77777777" w:rsidR="008215F1" w:rsidRDefault="002A00DF">
      <w:pPr>
        <w:pStyle w:val="Ttulo1"/>
        <w:pageBreakBefore/>
      </w:pPr>
      <w:bookmarkStart w:id="48" w:name="_Toc242214007"/>
      <w:r>
        <w:lastRenderedPageBreak/>
        <w:t>10. Paso 6: Matriz de comunicaciones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62DD38D9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2642C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6359CEBD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Columnas: </w:t>
            </w:r>
            <w:r>
              <w:rPr>
                <w:sz w:val="18"/>
                <w:szCs w:val="18"/>
              </w:rPr>
              <w:t>Información, interesado/destinatario, responsable, medio/formato, frecuencia (enunciado de la tarea).</w:t>
            </w:r>
          </w:p>
          <w:p w14:paraId="075D11F0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Fuentes: </w:t>
            </w:r>
            <w:r>
              <w:rPr>
                <w:sz w:val="18"/>
                <w:szCs w:val="18"/>
              </w:rPr>
              <w:t>Propuesta §3.8–3.10 (informes semestrales en 60 días, estados financieros auditados en 120 días, evaluaciones intermedia y final, informe anual de operación y mantenimiento); ROP (seguimiento mensual al Ministerio de Hacienda por la Gerencia de Control y Seguimiento de Proyectos); PGAS (consulta y mecanismo de quejas); Clase 3, lám. 24–25 (necesidades de información).</w:t>
            </w:r>
          </w:p>
          <w:p w14:paraId="1885DF89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10.1 Planificar la gestión de las comunicaciones (y 13.2 Planificar el involucramiento). 7: Dominio de Interesados. 8: Dominio de Partes interesadas.</w:t>
            </w:r>
          </w:p>
        </w:tc>
      </w:tr>
    </w:tbl>
    <w:p w14:paraId="5BDAD1DE" w14:textId="77777777" w:rsidR="008215F1" w:rsidRDefault="008215F1">
      <w:pPr>
        <w:spacing w:after="120"/>
      </w:pPr>
    </w:p>
    <w:p w14:paraId="74B22735" w14:textId="77777777" w:rsidR="008215F1" w:rsidRDefault="002A00DF">
      <w:pPr>
        <w:pStyle w:val="Ttulo2"/>
      </w:pPr>
      <w:bookmarkStart w:id="49" w:name="_Toc242214008"/>
      <w:r>
        <w:t>10.1 Matriz de interesados (poder/interés)</w:t>
      </w:r>
      <w:bookmarkEnd w:id="49"/>
    </w:p>
    <w:p w14:paraId="71971C3B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D22E690" w14:textId="77777777" w:rsidR="008215F1" w:rsidRDefault="002A00DF">
      <w:pPr>
        <w:pStyle w:val="Ttulo2"/>
      </w:pPr>
      <w:bookmarkStart w:id="50" w:name="_Toc242214009"/>
      <w:r>
        <w:t>10.2 Matriz de comunicaciones</w:t>
      </w:r>
      <w:bookmarkEnd w:id="50"/>
    </w:p>
    <w:p w14:paraId="4EF40824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02E92127" w14:textId="77777777" w:rsidR="008215F1" w:rsidRDefault="002A00DF">
      <w:pPr>
        <w:pStyle w:val="Ttulo2"/>
      </w:pPr>
      <w:bookmarkStart w:id="51" w:name="_Toc242214010"/>
      <w:r>
        <w:t>10.3 Vínculo con el PMBOK</w:t>
      </w:r>
      <w:bookmarkEnd w:id="51"/>
    </w:p>
    <w:p w14:paraId="44A98100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35C6C0CF" w14:textId="77777777" w:rsidR="008215F1" w:rsidRDefault="002A00DF">
      <w:pPr>
        <w:pStyle w:val="Ttulo1"/>
        <w:pageBreakBefore/>
      </w:pPr>
      <w:bookmarkStart w:id="52" w:name="_Toc242214011"/>
      <w:r>
        <w:lastRenderedPageBreak/>
        <w:t>11. Paso 7: Matriz de asignación de responsabilidades (MAR)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01BE26E4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F8D95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2F475270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Filas: paquetes de trabajo de la EDT. Columnas: roles. Celdas RACI (</w:t>
            </w:r>
            <w:proofErr w:type="gramStart"/>
            <w:r>
              <w:rPr>
                <w:sz w:val="18"/>
                <w:szCs w:val="18"/>
              </w:rPr>
              <w:t>Responsable</w:t>
            </w:r>
            <w:proofErr w:type="gramEnd"/>
            <w:r>
              <w:rPr>
                <w:sz w:val="18"/>
                <w:szCs w:val="18"/>
              </w:rPr>
              <w:t>, Aprueba, Consultado, Informado). Debe ser coherente con los responsables de las matrices anteriores.</w:t>
            </w:r>
          </w:p>
          <w:p w14:paraId="5E326D33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Roles disponibles: </w:t>
            </w:r>
            <w:r>
              <w:rPr>
                <w:sz w:val="18"/>
                <w:szCs w:val="18"/>
              </w:rPr>
              <w:t>BID; Presidencia y Junta de Gobierno de ANDA; Coordinador UEP; especialistas UEP (adquisiciones, financiero, M&amp;E, fortalecimiento institucional, eficiencia energética, obra civil e hidráulica, ANC, ambiental y social); gerencias de ANDA de la Tabla 1 del ROP; contratistas; supervisores.</w:t>
            </w:r>
          </w:p>
          <w:p w14:paraId="4F94278D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PMBOK: </w:t>
            </w:r>
            <w:r>
              <w:rPr>
                <w:sz w:val="18"/>
                <w:szCs w:val="18"/>
              </w:rPr>
              <w:t>6: 9.1 Planificar la gestión de los recursos (matriz RACI). 7: Dominio del Equipo. 8: Dominio de Recursos.</w:t>
            </w:r>
          </w:p>
        </w:tc>
      </w:tr>
    </w:tbl>
    <w:p w14:paraId="76E6A40F" w14:textId="77777777" w:rsidR="008215F1" w:rsidRDefault="008215F1">
      <w:pPr>
        <w:spacing w:after="120"/>
      </w:pPr>
    </w:p>
    <w:p w14:paraId="0930CC3D" w14:textId="77777777" w:rsidR="008215F1" w:rsidRDefault="002A00DF">
      <w:pPr>
        <w:pStyle w:val="Ttulo2"/>
      </w:pPr>
      <w:bookmarkStart w:id="53" w:name="_Toc242214012"/>
      <w:r>
        <w:t>11.1 Roles del proyecto</w:t>
      </w:r>
      <w:bookmarkEnd w:id="53"/>
    </w:p>
    <w:p w14:paraId="30180339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4406AFD" w14:textId="77777777" w:rsidR="008215F1" w:rsidRDefault="002A00DF">
      <w:pPr>
        <w:pStyle w:val="Ttulo2"/>
      </w:pPr>
      <w:bookmarkStart w:id="54" w:name="_Toc242214013"/>
      <w:r>
        <w:t>11.2 Matriz RACI</w:t>
      </w:r>
      <w:bookmarkEnd w:id="54"/>
    </w:p>
    <w:p w14:paraId="5655381C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1E567FF6" w14:textId="77777777" w:rsidR="008215F1" w:rsidRDefault="002A00DF">
      <w:pPr>
        <w:pStyle w:val="Ttulo2"/>
      </w:pPr>
      <w:bookmarkStart w:id="55" w:name="_Toc242214014"/>
      <w:r>
        <w:t>11.3 Vínculo con el PMBOK</w:t>
      </w:r>
      <w:bookmarkEnd w:id="55"/>
    </w:p>
    <w:p w14:paraId="7777C885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9549372" w14:textId="77777777" w:rsidR="008215F1" w:rsidRDefault="002A00DF">
      <w:pPr>
        <w:pStyle w:val="Ttulo1"/>
        <w:pageBreakBefore/>
      </w:pPr>
      <w:bookmarkStart w:id="56" w:name="_Toc242214015"/>
      <w:r>
        <w:lastRenderedPageBreak/>
        <w:t>12. Relación de los entregables con el PMBOK y trazabilidad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7B5F0FAA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96371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1958B687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Tabla consolidada (base ya verificada abajo) y una explicación de cómo se conectan los entregables: EDT → cronograma → curva S y adquisiciones → riesgos, comunicaciones y MAR.</w:t>
            </w:r>
          </w:p>
        </w:tc>
      </w:tr>
    </w:tbl>
    <w:p w14:paraId="08E8D68F" w14:textId="77777777" w:rsidR="008215F1" w:rsidRDefault="008215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000"/>
        <w:gridCol w:w="2760"/>
        <w:gridCol w:w="2700"/>
      </w:tblGrid>
      <w:tr w:rsidR="008215F1" w14:paraId="20C7D7B9" w14:textId="77777777"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F1B5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8AB7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PMBOK 6 (procesos)</w:t>
            </w:r>
          </w:p>
        </w:tc>
        <w:tc>
          <w:tcPr>
            <w:tcW w:w="2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5FC6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PMBOK 7 (dominios)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3235" w14:textId="77777777" w:rsidR="008215F1" w:rsidRDefault="002A00DF">
            <w:r>
              <w:rPr>
                <w:b/>
                <w:bCs/>
                <w:color w:val="FFFFFF"/>
                <w:sz w:val="18"/>
                <w:szCs w:val="18"/>
              </w:rPr>
              <w:t>PMBOK 8 (dominios)</w:t>
            </w:r>
          </w:p>
        </w:tc>
      </w:tr>
      <w:tr w:rsidR="008215F1" w14:paraId="603108E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9E16" w14:textId="77777777" w:rsidR="008215F1" w:rsidRDefault="002A00DF">
            <w:r>
              <w:rPr>
                <w:sz w:val="18"/>
                <w:szCs w:val="18"/>
              </w:rPr>
              <w:t>Acta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8F94" w14:textId="77777777" w:rsidR="008215F1" w:rsidRDefault="002A00DF">
            <w:r>
              <w:rPr>
                <w:sz w:val="18"/>
                <w:szCs w:val="18"/>
              </w:rPr>
              <w:t>4.1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F596" w14:textId="77777777" w:rsidR="008215F1" w:rsidRDefault="002A00DF">
            <w:r>
              <w:rPr>
                <w:sz w:val="18"/>
                <w:szCs w:val="18"/>
              </w:rPr>
              <w:t>Interesados, Planificación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46A6" w14:textId="77777777" w:rsidR="008215F1" w:rsidRDefault="002A00DF">
            <w:r>
              <w:rPr>
                <w:sz w:val="18"/>
                <w:szCs w:val="18"/>
              </w:rPr>
              <w:t>Gobernanza (Inicio)</w:t>
            </w:r>
          </w:p>
        </w:tc>
      </w:tr>
      <w:tr w:rsidR="008215F1" w14:paraId="43EC4F4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3B0B" w14:textId="77777777" w:rsidR="008215F1" w:rsidRDefault="002A00DF">
            <w:r>
              <w:rPr>
                <w:sz w:val="18"/>
                <w:szCs w:val="18"/>
              </w:rPr>
              <w:t>EDT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E685" w14:textId="77777777" w:rsidR="008215F1" w:rsidRDefault="002A00DF">
            <w:r>
              <w:rPr>
                <w:sz w:val="18"/>
                <w:szCs w:val="18"/>
              </w:rPr>
              <w:t>5.3, 5.4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47C6" w14:textId="77777777" w:rsidR="008215F1" w:rsidRDefault="002A00DF">
            <w:r>
              <w:rPr>
                <w:sz w:val="18"/>
                <w:szCs w:val="18"/>
              </w:rPr>
              <w:t>Planificación, Entrega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2709" w14:textId="77777777" w:rsidR="008215F1" w:rsidRDefault="002A00DF">
            <w:r>
              <w:rPr>
                <w:sz w:val="18"/>
                <w:szCs w:val="18"/>
              </w:rPr>
              <w:t>Alcance</w:t>
            </w:r>
          </w:p>
        </w:tc>
      </w:tr>
      <w:tr w:rsidR="008215F1" w14:paraId="683BE573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0373" w14:textId="77777777" w:rsidR="008215F1" w:rsidRDefault="002A00DF">
            <w:r>
              <w:rPr>
                <w:sz w:val="18"/>
                <w:szCs w:val="18"/>
              </w:rPr>
              <w:t>Cronograma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3682" w14:textId="77777777" w:rsidR="008215F1" w:rsidRDefault="002A00DF">
            <w:r>
              <w:rPr>
                <w:sz w:val="18"/>
                <w:szCs w:val="18"/>
              </w:rPr>
              <w:t>6.2–6.5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EA00" w14:textId="77777777" w:rsidR="008215F1" w:rsidRDefault="002A00DF">
            <w:r>
              <w:rPr>
                <w:sz w:val="18"/>
                <w:szCs w:val="18"/>
              </w:rPr>
              <w:t>Planificación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D47E" w14:textId="77777777" w:rsidR="008215F1" w:rsidRDefault="002A00DF">
            <w:r>
              <w:rPr>
                <w:sz w:val="18"/>
                <w:szCs w:val="18"/>
              </w:rPr>
              <w:t>Cronograma</w:t>
            </w:r>
          </w:p>
        </w:tc>
      </w:tr>
      <w:tr w:rsidR="008215F1" w14:paraId="28D3A11B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5A65" w14:textId="77777777" w:rsidR="008215F1" w:rsidRDefault="002A00DF">
            <w:r>
              <w:rPr>
                <w:sz w:val="18"/>
                <w:szCs w:val="18"/>
              </w:rPr>
              <w:t>Curva 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CAED" w14:textId="77777777" w:rsidR="008215F1" w:rsidRDefault="002A00DF">
            <w:r>
              <w:rPr>
                <w:sz w:val="18"/>
                <w:szCs w:val="18"/>
              </w:rPr>
              <w:t>7.2–7.4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D810" w14:textId="77777777" w:rsidR="008215F1" w:rsidRDefault="002A00DF">
            <w:r>
              <w:rPr>
                <w:sz w:val="18"/>
                <w:szCs w:val="18"/>
              </w:rPr>
              <w:t>Planificación, Medición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C237" w14:textId="77777777" w:rsidR="008215F1" w:rsidRDefault="002A00DF">
            <w:r>
              <w:rPr>
                <w:sz w:val="18"/>
                <w:szCs w:val="18"/>
              </w:rPr>
              <w:t>Financiero</w:t>
            </w:r>
          </w:p>
        </w:tc>
      </w:tr>
      <w:tr w:rsidR="008215F1" w14:paraId="28897D56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5C94" w14:textId="77777777" w:rsidR="008215F1" w:rsidRDefault="002A00DF">
            <w:r>
              <w:rPr>
                <w:sz w:val="18"/>
                <w:szCs w:val="18"/>
              </w:rPr>
              <w:t>Adquisiciones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7673" w14:textId="77777777" w:rsidR="008215F1" w:rsidRDefault="002A00DF">
            <w:r>
              <w:rPr>
                <w:sz w:val="18"/>
                <w:szCs w:val="18"/>
              </w:rPr>
              <w:t>12.1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0E12" w14:textId="77777777" w:rsidR="008215F1" w:rsidRDefault="002A00DF">
            <w:r>
              <w:rPr>
                <w:sz w:val="18"/>
                <w:szCs w:val="18"/>
              </w:rPr>
              <w:t>Planificación, Trabajo del proyecto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786B" w14:textId="77777777" w:rsidR="008215F1" w:rsidRDefault="002A00DF">
            <w:r>
              <w:rPr>
                <w:sz w:val="18"/>
                <w:szCs w:val="18"/>
              </w:rPr>
              <w:t>Recursos + Apéndice X4</w:t>
            </w:r>
          </w:p>
        </w:tc>
      </w:tr>
      <w:tr w:rsidR="008215F1" w14:paraId="5E6F5D39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0543" w14:textId="77777777" w:rsidR="008215F1" w:rsidRDefault="002A00DF">
            <w:r>
              <w:rPr>
                <w:sz w:val="18"/>
                <w:szCs w:val="18"/>
              </w:rPr>
              <w:t>Riesgos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BDF2" w14:textId="77777777" w:rsidR="008215F1" w:rsidRDefault="002A00DF">
            <w:r>
              <w:rPr>
                <w:sz w:val="18"/>
                <w:szCs w:val="18"/>
              </w:rPr>
              <w:t>11.1–11.5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C841" w14:textId="77777777" w:rsidR="008215F1" w:rsidRDefault="002A00DF">
            <w:r>
              <w:rPr>
                <w:sz w:val="18"/>
                <w:szCs w:val="18"/>
              </w:rPr>
              <w:t>Incertidumbre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2933" w14:textId="77777777" w:rsidR="008215F1" w:rsidRDefault="002A00DF">
            <w:r>
              <w:rPr>
                <w:sz w:val="18"/>
                <w:szCs w:val="18"/>
              </w:rPr>
              <w:t>Riesgo</w:t>
            </w:r>
          </w:p>
        </w:tc>
      </w:tr>
      <w:tr w:rsidR="008215F1" w14:paraId="3CDCF6BE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296C" w14:textId="77777777" w:rsidR="008215F1" w:rsidRDefault="002A00DF">
            <w:r>
              <w:rPr>
                <w:sz w:val="18"/>
                <w:szCs w:val="18"/>
              </w:rPr>
              <w:t>Comunicaciones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0CA5" w14:textId="77777777" w:rsidR="008215F1" w:rsidRDefault="002A00DF">
            <w:r>
              <w:rPr>
                <w:sz w:val="18"/>
                <w:szCs w:val="18"/>
              </w:rPr>
              <w:t>10.1, 13.2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EBE2" w14:textId="77777777" w:rsidR="008215F1" w:rsidRDefault="002A00DF">
            <w:r>
              <w:rPr>
                <w:sz w:val="18"/>
                <w:szCs w:val="18"/>
              </w:rPr>
              <w:t>Interesados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240D" w14:textId="77777777" w:rsidR="008215F1" w:rsidRDefault="002A00DF">
            <w:r>
              <w:rPr>
                <w:sz w:val="18"/>
                <w:szCs w:val="18"/>
              </w:rPr>
              <w:t>Partes interesadas</w:t>
            </w:r>
          </w:p>
        </w:tc>
      </w:tr>
      <w:tr w:rsidR="008215F1" w14:paraId="52DEF69F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9FB5" w14:textId="77777777" w:rsidR="008215F1" w:rsidRDefault="002A00DF">
            <w:r>
              <w:rPr>
                <w:sz w:val="18"/>
                <w:szCs w:val="18"/>
              </w:rPr>
              <w:t>MAR (RACI)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9D93" w14:textId="77777777" w:rsidR="008215F1" w:rsidRDefault="002A00DF">
            <w:r>
              <w:rPr>
                <w:sz w:val="18"/>
                <w:szCs w:val="18"/>
              </w:rPr>
              <w:t>9.1</w:t>
            </w: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DA6F" w14:textId="77777777" w:rsidR="008215F1" w:rsidRDefault="002A00DF">
            <w:r>
              <w:rPr>
                <w:sz w:val="18"/>
                <w:szCs w:val="18"/>
              </w:rPr>
              <w:t>Equipo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997C" w14:textId="77777777" w:rsidR="008215F1" w:rsidRDefault="002A00DF">
            <w:r>
              <w:rPr>
                <w:sz w:val="18"/>
                <w:szCs w:val="18"/>
              </w:rPr>
              <w:t>Recursos</w:t>
            </w:r>
          </w:p>
        </w:tc>
      </w:tr>
    </w:tbl>
    <w:p w14:paraId="4EA82407" w14:textId="77777777" w:rsidR="008215F1" w:rsidRDefault="008215F1">
      <w:pPr>
        <w:spacing w:after="120"/>
      </w:pPr>
    </w:p>
    <w:p w14:paraId="237AFA76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3FE73325" w14:textId="77777777" w:rsidR="008215F1" w:rsidRDefault="002A00DF">
      <w:pPr>
        <w:pStyle w:val="Ttulo1"/>
        <w:pageBreakBefore/>
      </w:pPr>
      <w:bookmarkStart w:id="57" w:name="_Toc242214016"/>
      <w:r>
        <w:lastRenderedPageBreak/>
        <w:t>13. Conclusiones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4658FE13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1E7B6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1542FFB8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4–6 conclusiones que respondan a los objetivos específicos. No son lecciones aprendidas oficiales: el programa sigue en ejecución.</w:t>
            </w:r>
          </w:p>
        </w:tc>
      </w:tr>
    </w:tbl>
    <w:p w14:paraId="5F17FCA3" w14:textId="77777777" w:rsidR="008215F1" w:rsidRDefault="008215F1">
      <w:pPr>
        <w:spacing w:after="120"/>
      </w:pPr>
    </w:p>
    <w:p w14:paraId="3643DBF9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645AA25E" w14:textId="77777777" w:rsidR="008215F1" w:rsidRDefault="002A00DF">
      <w:pPr>
        <w:pStyle w:val="Ttulo1"/>
        <w:pageBreakBefore/>
      </w:pPr>
      <w:bookmarkStart w:id="58" w:name="_Toc242214017"/>
      <w:r>
        <w:lastRenderedPageBreak/>
        <w:t>14. Recomendaciones</w:t>
      </w:r>
      <w:bookmarkEnd w:id="5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05225C0B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3D1DC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07669302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Recomendaciones dirigidas a ANDA/UEP derivadas de los riesgos y desviaciones (p. ej. gestionar la prórroga, cubrir la plaza del coordinador, reducir procesos desiertos).</w:t>
            </w:r>
          </w:p>
        </w:tc>
      </w:tr>
    </w:tbl>
    <w:p w14:paraId="1231BAD6" w14:textId="77777777" w:rsidR="008215F1" w:rsidRDefault="008215F1">
      <w:pPr>
        <w:spacing w:after="120"/>
      </w:pPr>
    </w:p>
    <w:p w14:paraId="18D956FF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64EB3167" w14:textId="77777777" w:rsidR="008215F1" w:rsidRDefault="002A00DF">
      <w:pPr>
        <w:pStyle w:val="Ttulo1"/>
        <w:pageBreakBefore/>
      </w:pPr>
      <w:bookmarkStart w:id="59" w:name="_Toc242214018"/>
      <w:r>
        <w:lastRenderedPageBreak/>
        <w:t>15. Glosario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0AF98550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3222C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17D2BF17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Términos sugeridos: </w:t>
            </w:r>
            <w:r>
              <w:rPr>
                <w:sz w:val="18"/>
                <w:szCs w:val="18"/>
              </w:rPr>
              <w:t>ANC, AMSS, BID, EDT, LPI, LPN, MAR, PA, PEP, PMR, POA, RACI, ROP, ruta crítica, SBCC, curva S, UEP, valor ganado, no objeción, período de cierre.</w:t>
            </w:r>
          </w:p>
        </w:tc>
      </w:tr>
    </w:tbl>
    <w:p w14:paraId="217C0B22" w14:textId="77777777" w:rsidR="008215F1" w:rsidRDefault="008215F1">
      <w:pPr>
        <w:spacing w:after="120"/>
      </w:pPr>
    </w:p>
    <w:p w14:paraId="2EC3CC41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87F963B" w14:textId="77777777" w:rsidR="008215F1" w:rsidRDefault="002A00DF">
      <w:pPr>
        <w:pStyle w:val="Ttulo1"/>
        <w:pageBreakBefore/>
      </w:pPr>
      <w:bookmarkStart w:id="60" w:name="_Toc242214019"/>
      <w:r>
        <w:lastRenderedPageBreak/>
        <w:t>16. Referencias bibliográficas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0141627F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32D40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11DBC599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Formato: </w:t>
            </w:r>
            <w:r>
              <w:rPr>
                <w:sz w:val="18"/>
                <w:szCs w:val="18"/>
              </w:rPr>
              <w:t>APA 7.ª edición, orden alfabético, sangría francesa. Verificar autores, años y URL antes de entregar.</w:t>
            </w:r>
          </w:p>
          <w:p w14:paraId="37382DCA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Incluir: </w:t>
            </w:r>
            <w:r>
              <w:rPr>
                <w:sz w:val="18"/>
                <w:szCs w:val="18"/>
              </w:rPr>
              <w:t xml:space="preserve">Guías PMBOK 6, 7 y 8 (Project Management </w:t>
            </w:r>
            <w:proofErr w:type="spellStart"/>
            <w:r>
              <w:rPr>
                <w:sz w:val="18"/>
                <w:szCs w:val="18"/>
              </w:rPr>
              <w:t>Institute</w:t>
            </w:r>
            <w:proofErr w:type="spellEnd"/>
            <w:r>
              <w:rPr>
                <w:sz w:val="18"/>
                <w:szCs w:val="18"/>
              </w:rPr>
              <w:t>); Propuesta de Préstamo ES-L1152 (BID, 2022); Contrato de Préstamo 5577/OC-ES; PEP/POA (EER#1); ROP (EEO#5); Cuadro de costos (EEO#7); Planes de Adquisiciones 2025-1 y 2026-16; informes de monitoreo 2022–2025; material de clase Unidades 1 y 2; ficha del proyecto (https://www.iadb.org/es/proyecto/ES-L1152).</w:t>
            </w:r>
          </w:p>
        </w:tc>
      </w:tr>
    </w:tbl>
    <w:p w14:paraId="446C59E2" w14:textId="77777777" w:rsidR="008215F1" w:rsidRDefault="008215F1">
      <w:pPr>
        <w:spacing w:after="120"/>
      </w:pPr>
    </w:p>
    <w:p w14:paraId="0BC11257" w14:textId="77777777" w:rsidR="008215F1" w:rsidRDefault="002A00DF">
      <w:pPr>
        <w:spacing w:after="120"/>
        <w:ind w:left="720" w:hanging="720"/>
      </w:pPr>
      <w:r>
        <w:t>Banco Interamericano de Desarrollo. (2022a). Contrato de préstamo No. 5577/OC-ES entre la República de El Salvador y el Banco Interamericano de Desarrollo: Programa de Fortalecimiento del Sector Agua y Saneamiento en El Salvador. https://www.iadb.org/es/proyecto/ES-L1152</w:t>
      </w:r>
    </w:p>
    <w:p w14:paraId="08E94D61" w14:textId="77777777" w:rsidR="008215F1" w:rsidRDefault="002A00DF">
      <w:pPr>
        <w:spacing w:after="120"/>
        <w:ind w:left="720" w:hanging="720"/>
      </w:pPr>
      <w:r>
        <w:t>Banco Interamericano de Desarrollo. (2022b). Cuadro de costos detallado (EEO#7) [Hoja de cálculo]. https://www.iadb.org/es/proyecto/ES-L1152</w:t>
      </w:r>
    </w:p>
    <w:p w14:paraId="794A376F" w14:textId="77777777" w:rsidR="008215F1" w:rsidRDefault="002A00DF">
      <w:pPr>
        <w:spacing w:after="120"/>
        <w:ind w:left="720" w:hanging="720"/>
      </w:pPr>
      <w:r>
        <w:t>Banco Interamericano de Desarrollo. (2022c). Plan de ejecución plurianual (PEP) y plan operativo anual (POA) (EER#1). https://www.iadb.org/es/proyecto/ES-L1152</w:t>
      </w:r>
    </w:p>
    <w:p w14:paraId="2F3D9C2E" w14:textId="77777777" w:rsidR="008215F1" w:rsidRDefault="002A00DF">
      <w:pPr>
        <w:spacing w:after="120"/>
        <w:ind w:left="720" w:hanging="720"/>
      </w:pPr>
      <w:r>
        <w:t>Banco Interamericano de Desarrollo. (2022d). Programa de Fortalecimiento del Sector Agua y Saneamiento en El Salvador (ES-L1152): Propuesta de préstamo. https://www.iadb.org/es/proyecto/ES-L1152</w:t>
      </w:r>
    </w:p>
    <w:p w14:paraId="699D581E" w14:textId="77777777" w:rsidR="008215F1" w:rsidRDefault="002A00DF">
      <w:pPr>
        <w:spacing w:after="120"/>
        <w:ind w:left="720" w:hanging="720"/>
      </w:pPr>
      <w:r>
        <w:t>Banco Interamericano de Desarrollo. (2022e). Reglamento operativo del programa (EEO#5). https://www.iadb.org/es/proyecto/ES-L1152</w:t>
      </w:r>
    </w:p>
    <w:p w14:paraId="544A54B5" w14:textId="77777777" w:rsidR="008215F1" w:rsidRDefault="002A00DF">
      <w:pPr>
        <w:spacing w:after="120"/>
        <w:ind w:left="720" w:hanging="720"/>
      </w:pPr>
      <w:r>
        <w:t>Banco Interamericano de Desarrollo. (2026a). Plan de adquisiciones 5577/OC-ES, versión 2026-16 [Hoja de cálculo]. https://www.iadb.org/es/proyecto/ES-L1152</w:t>
      </w:r>
    </w:p>
    <w:p w14:paraId="42A08D7A" w14:textId="77777777" w:rsidR="008215F1" w:rsidRDefault="002A00DF">
      <w:pPr>
        <w:spacing w:after="120"/>
        <w:ind w:left="720" w:hanging="720"/>
      </w:pPr>
      <w:r>
        <w:t xml:space="preserve">Banco Interamericano de Desarrollo. (2026b).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Water and </w:t>
      </w:r>
      <w:proofErr w:type="spellStart"/>
      <w:r>
        <w:t>Sanitation</w:t>
      </w:r>
      <w:proofErr w:type="spellEnd"/>
      <w:r>
        <w:t xml:space="preserve"> Sector in El Salvador: PMR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Jan–</w:t>
      </w:r>
      <w:proofErr w:type="spellStart"/>
      <w:r>
        <w:t>Dec</w:t>
      </w:r>
      <w:proofErr w:type="spellEnd"/>
      <w:r>
        <w:t xml:space="preserve"> 2025. https://www.iadb.org/es/proyecto/ES-L1152</w:t>
      </w:r>
    </w:p>
    <w:p w14:paraId="2460667A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 xml:space="preserve">[Agregar: Guías PMBOK 6, 7 y 8 (Project Management </w:t>
      </w:r>
      <w:proofErr w:type="spellStart"/>
      <w:r>
        <w:rPr>
          <w:i/>
          <w:iCs/>
          <w:color w:val="808080"/>
        </w:rPr>
        <w:t>Institute</w:t>
      </w:r>
      <w:proofErr w:type="spellEnd"/>
      <w:r>
        <w:rPr>
          <w:i/>
          <w:iCs/>
          <w:color w:val="808080"/>
        </w:rPr>
        <w:t>), material de clase y demás documentos citados]</w:t>
      </w:r>
    </w:p>
    <w:p w14:paraId="2148120A" w14:textId="77777777" w:rsidR="008215F1" w:rsidRDefault="002A00DF">
      <w:pPr>
        <w:pStyle w:val="Ttulo1"/>
        <w:pageBreakBefore/>
      </w:pPr>
      <w:bookmarkStart w:id="61" w:name="_Toc242214020"/>
      <w:r>
        <w:lastRenderedPageBreak/>
        <w:t>17. Anexos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215F1" w14:paraId="522B42E3" w14:textId="77777777">
        <w:tc>
          <w:tcPr>
            <w:tcW w:w="9360" w:type="dxa"/>
            <w:tcBorders>
              <w:top w:val="single" w:sz="4" w:space="0" w:color="9DB9D5"/>
              <w:left w:val="single" w:sz="18" w:space="0" w:color="1F4E79"/>
              <w:bottom w:val="single" w:sz="4" w:space="0" w:color="9DB9D5"/>
              <w:right w:val="single" w:sz="4" w:space="0" w:color="9DB9D5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DA8E" w14:textId="77777777" w:rsidR="008215F1" w:rsidRDefault="002A00DF"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GUÍA DE LA SECCIÓN (eliminar antes de imprimir)</w:t>
            </w:r>
          </w:p>
          <w:p w14:paraId="54155A05" w14:textId="77777777" w:rsidR="008215F1" w:rsidRDefault="002A00DF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Contenido: </w:t>
            </w:r>
            <w:r>
              <w:rPr>
                <w:sz w:val="18"/>
                <w:szCs w:val="18"/>
              </w:rPr>
              <w:t>Material de soporte que no cabe en el cuerpo.</w:t>
            </w:r>
          </w:p>
        </w:tc>
      </w:tr>
    </w:tbl>
    <w:p w14:paraId="60B1ECD5" w14:textId="77777777" w:rsidR="008215F1" w:rsidRDefault="008215F1">
      <w:pPr>
        <w:spacing w:after="120"/>
      </w:pPr>
    </w:p>
    <w:p w14:paraId="24D79693" w14:textId="77777777" w:rsidR="008215F1" w:rsidRDefault="002A00DF">
      <w:pPr>
        <w:pStyle w:val="Ttulo2"/>
      </w:pPr>
      <w:bookmarkStart w:id="62" w:name="_Toc242214021"/>
      <w:r>
        <w:t xml:space="preserve">Anexo A. Archivo de planificación (MS Project / </w:t>
      </w:r>
      <w:proofErr w:type="spellStart"/>
      <w:r>
        <w:t>ProjectLibre</w:t>
      </w:r>
      <w:proofErr w:type="spellEnd"/>
      <w:r>
        <w:t>)</w:t>
      </w:r>
      <w:bookmarkEnd w:id="62"/>
    </w:p>
    <w:p w14:paraId="7DB84E2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29B3CAF" w14:textId="77777777" w:rsidR="008215F1" w:rsidRDefault="002A00DF">
      <w:pPr>
        <w:pStyle w:val="Ttulo2"/>
      </w:pPr>
      <w:bookmarkStart w:id="63" w:name="_Toc242214022"/>
      <w:r>
        <w:t>Anexo B. Tabla de datos de la Curva S</w:t>
      </w:r>
      <w:bookmarkEnd w:id="63"/>
    </w:p>
    <w:p w14:paraId="3873CBA2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4D57D952" w14:textId="77777777" w:rsidR="008215F1" w:rsidRDefault="002A00DF">
      <w:pPr>
        <w:pStyle w:val="Ttulo2"/>
      </w:pPr>
      <w:bookmarkStart w:id="64" w:name="_Toc242214023"/>
      <w:r>
        <w:t>Anexo C. Extracto del Plan de Adquisiciones 2026-16</w:t>
      </w:r>
      <w:bookmarkEnd w:id="64"/>
    </w:p>
    <w:p w14:paraId="3E3905F7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2CA6B324" w14:textId="77777777" w:rsidR="008215F1" w:rsidRDefault="002A00DF">
      <w:pPr>
        <w:pStyle w:val="Ttulo2"/>
      </w:pPr>
      <w:bookmarkStart w:id="65" w:name="_Toc242214024"/>
      <w:r>
        <w:t>Anexo D. Matriz de resultados actualizada (informe dic-2025)</w:t>
      </w:r>
      <w:bookmarkEnd w:id="65"/>
    </w:p>
    <w:p w14:paraId="123340D3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p w14:paraId="534AA2D6" w14:textId="77777777" w:rsidR="008215F1" w:rsidRDefault="002A00DF">
      <w:pPr>
        <w:pStyle w:val="Ttulo2"/>
      </w:pPr>
      <w:bookmarkStart w:id="66" w:name="_Toc242214025"/>
      <w:r>
        <w:t>Anexo E. Inventario de documentos fuente</w:t>
      </w:r>
      <w:bookmarkEnd w:id="66"/>
    </w:p>
    <w:p w14:paraId="7155D0D1" w14:textId="77777777" w:rsidR="008215F1" w:rsidRDefault="002A00DF">
      <w:pPr>
        <w:spacing w:before="100" w:after="120" w:line="300" w:lineRule="auto"/>
        <w:jc w:val="both"/>
      </w:pPr>
      <w:r>
        <w:rPr>
          <w:i/>
          <w:iCs/>
          <w:color w:val="808080"/>
        </w:rPr>
        <w:t>[Redactar aquí]</w:t>
      </w:r>
    </w:p>
    <w:sectPr w:rsidR="008215F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2093" w14:textId="77777777" w:rsidR="004067E9" w:rsidRDefault="004067E9">
      <w:r>
        <w:separator/>
      </w:r>
    </w:p>
  </w:endnote>
  <w:endnote w:type="continuationSeparator" w:id="0">
    <w:p w14:paraId="4D123A8B" w14:textId="77777777" w:rsidR="004067E9" w:rsidRDefault="00406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43C8" w14:textId="77777777" w:rsidR="008215F1" w:rsidRDefault="002A00DF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5657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8C7CB" w14:textId="77777777" w:rsidR="004067E9" w:rsidRDefault="004067E9">
      <w:r>
        <w:separator/>
      </w:r>
    </w:p>
  </w:footnote>
  <w:footnote w:type="continuationSeparator" w:id="0">
    <w:p w14:paraId="086870A8" w14:textId="77777777" w:rsidR="004067E9" w:rsidRDefault="004067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773B"/>
    <w:multiLevelType w:val="hybridMultilevel"/>
    <w:tmpl w:val="1262ADC2"/>
    <w:lvl w:ilvl="0" w:tplc="7A6AA6B8" w:tentative="1">
      <w:start w:val="1"/>
      <w:numFmt w:val="bullet"/>
      <w:lvlText w:val="●"/>
      <w:lvlJc w:val="left"/>
      <w:pPr>
        <w:ind w:left="720" w:hanging="360"/>
      </w:pPr>
    </w:lvl>
    <w:lvl w:ilvl="1" w:tplc="7DF6C838" w:tentative="1">
      <w:start w:val="1"/>
      <w:numFmt w:val="bullet"/>
      <w:lvlText w:val="○"/>
      <w:lvlJc w:val="left"/>
      <w:pPr>
        <w:ind w:left="1440" w:hanging="360"/>
      </w:pPr>
    </w:lvl>
    <w:lvl w:ilvl="2" w:tplc="93BAB8CC" w:tentative="1">
      <w:start w:val="1"/>
      <w:numFmt w:val="bullet"/>
      <w:lvlText w:val="■"/>
      <w:lvlJc w:val="left"/>
      <w:pPr>
        <w:ind w:left="2160" w:hanging="360"/>
      </w:pPr>
    </w:lvl>
    <w:lvl w:ilvl="3" w:tplc="E3B67FF0" w:tentative="1">
      <w:start w:val="1"/>
      <w:numFmt w:val="bullet"/>
      <w:lvlText w:val="●"/>
      <w:lvlJc w:val="left"/>
      <w:pPr>
        <w:ind w:left="2880" w:hanging="360"/>
      </w:pPr>
    </w:lvl>
    <w:lvl w:ilvl="4" w:tplc="C144DF66" w:tentative="1">
      <w:start w:val="1"/>
      <w:numFmt w:val="bullet"/>
      <w:lvlText w:val="○"/>
      <w:lvlJc w:val="left"/>
      <w:pPr>
        <w:ind w:left="3600" w:hanging="360"/>
      </w:pPr>
    </w:lvl>
    <w:lvl w:ilvl="5" w:tplc="DCFE7586" w:tentative="1">
      <w:start w:val="1"/>
      <w:numFmt w:val="bullet"/>
      <w:lvlText w:val="■"/>
      <w:lvlJc w:val="left"/>
      <w:pPr>
        <w:ind w:left="4320" w:hanging="360"/>
      </w:pPr>
    </w:lvl>
    <w:lvl w:ilvl="6" w:tplc="150CCC84" w:tentative="1">
      <w:start w:val="1"/>
      <w:numFmt w:val="bullet"/>
      <w:lvlText w:val="●"/>
      <w:lvlJc w:val="left"/>
      <w:pPr>
        <w:ind w:left="5040" w:hanging="360"/>
      </w:pPr>
    </w:lvl>
    <w:lvl w:ilvl="7" w:tplc="7E2E2454" w:tentative="1">
      <w:start w:val="1"/>
      <w:numFmt w:val="bullet"/>
      <w:lvlText w:val="●"/>
      <w:lvlJc w:val="left"/>
      <w:pPr>
        <w:ind w:left="5760" w:hanging="360"/>
      </w:pPr>
    </w:lvl>
    <w:lvl w:ilvl="8" w:tplc="0610D1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56654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F1"/>
    <w:rsid w:val="00256575"/>
    <w:rsid w:val="002A00DF"/>
    <w:rsid w:val="004067E9"/>
    <w:rsid w:val="00453C16"/>
    <w:rsid w:val="00454E1C"/>
    <w:rsid w:val="008215F1"/>
    <w:rsid w:val="00A8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70D3"/>
  <w15:docId w15:val="{A2E50AFB-0D7F-483F-9D47-6A45EA56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5C8A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565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65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5951</Words>
  <Characters>32736</Characters>
  <Application>Microsoft Office Word</Application>
  <DocSecurity>0</DocSecurity>
  <Lines>272</Lines>
  <Paragraphs>77</Paragraphs>
  <ScaleCrop>false</ScaleCrop>
  <Company/>
  <LinksUpToDate>false</LinksUpToDate>
  <CharactersWithSpaces>38610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Giovanni Alberto V�squez Santos</cp:lastModifiedBy>
  <cp:revision>2</cp:revision>
  <cp:lastPrinted>2026-10-11T04:23:00Z</cp:lastPrinted>
  <dcterms:created xsi:type="dcterms:W3CDTF">2026-10-11T04:53:00Z</dcterms:created>
  <dcterms:modified xsi:type="dcterms:W3CDTF">2026-10-11T04:53:00Z</dcterms:modified>
</cp:coreProperties>
</file>