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07B39" w14:textId="1DBAAB81" w:rsidR="00DA0B89" w:rsidRDefault="00DA0B89" w:rsidP="00DA0B89">
      <w:pPr>
        <w:jc w:val="both"/>
      </w:pPr>
      <w:r>
        <w:t>Misión</w:t>
      </w:r>
    </w:p>
    <w:p w14:paraId="78A2B711" w14:textId="639F4A58" w:rsidR="00DA0B89" w:rsidRDefault="00DA0B89" w:rsidP="00DA0B89">
      <w:pPr>
        <w:jc w:val="both"/>
      </w:pPr>
      <w:r w:rsidRPr="00DA0B89">
        <w:t>El Centro de Informática impulsa la transformación digital del Ayuntamiento de Ixtepec mediante soluciones tecnológicas seguras e integrales. Su misión es optimizar la gestión administrativa, fortalecer la participación ciudadana</w:t>
      </w:r>
      <w:r>
        <w:t>,</w:t>
      </w:r>
      <w:r w:rsidRPr="00DA0B89">
        <w:t xml:space="preserve"> fomentar la innovación</w:t>
      </w:r>
      <w:r>
        <w:t xml:space="preserve">, </w:t>
      </w:r>
      <w:r w:rsidRPr="00DA0B89">
        <w:t>capacitación, promoviendo eficiencia, transparencia y acceso equitativo a la información.</w:t>
      </w:r>
    </w:p>
    <w:p w14:paraId="0AF4AD75" w14:textId="71FA6B0C" w:rsidR="00DA0B89" w:rsidRDefault="00DA0B89" w:rsidP="00DA0B89">
      <w:pPr>
        <w:jc w:val="both"/>
      </w:pPr>
    </w:p>
    <w:p w14:paraId="21254261" w14:textId="06FB97D8" w:rsidR="00DA0B89" w:rsidRDefault="00DA0B89" w:rsidP="00DA0B89">
      <w:pPr>
        <w:jc w:val="both"/>
      </w:pPr>
      <w:r>
        <w:t>Visión</w:t>
      </w:r>
    </w:p>
    <w:p w14:paraId="766151C8" w14:textId="2B157A1D" w:rsidR="00DA0B89" w:rsidRDefault="00DA0B89" w:rsidP="00DA0B89">
      <w:pPr>
        <w:jc w:val="both"/>
      </w:pPr>
      <w:r>
        <w:t>Buscar</w:t>
      </w:r>
      <w:r w:rsidRPr="00DA0B89">
        <w:t xml:space="preserve"> ser un referente en la modernización del sector público, impulsando la transformación digital en Ixtepec con soluciones innovadoras. </w:t>
      </w:r>
      <w:r>
        <w:t>Nuestra</w:t>
      </w:r>
      <w:r w:rsidRPr="00DA0B89">
        <w:t xml:space="preserve"> visión es consolidarse como pilar estratégico del desarrollo local, garantizando transparencia, seguridad y eficiencia en la administración municipal.</w:t>
      </w:r>
    </w:p>
    <w:sectPr w:rsidR="00DA0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89"/>
    <w:rsid w:val="009D0CF0"/>
    <w:rsid w:val="00DA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3D9F"/>
  <w15:chartTrackingRefBased/>
  <w15:docId w15:val="{114491DD-68BE-4258-B881-C062AFBE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B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B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B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B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B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B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B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B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B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B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Arango Cabrera</dc:creator>
  <cp:keywords/>
  <dc:description/>
  <cp:lastModifiedBy>Giovanni Arango Cabrera</cp:lastModifiedBy>
  <cp:revision>1</cp:revision>
  <dcterms:created xsi:type="dcterms:W3CDTF">2025-03-07T18:03:00Z</dcterms:created>
  <dcterms:modified xsi:type="dcterms:W3CDTF">2025-03-07T18:07:00Z</dcterms:modified>
</cp:coreProperties>
</file>