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E53" w:rsidRPr="005C1B09" w:rsidRDefault="000974E4">
      <w:pPr>
        <w:rPr>
          <w:rFonts w:ascii="Arial" w:hAnsi="Arial" w:cs="Arial"/>
        </w:rPr>
      </w:pPr>
      <w:r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77A74FD9" wp14:editId="68AF358F">
                <wp:simplePos x="0" y="0"/>
                <wp:positionH relativeFrom="column">
                  <wp:posOffset>1341120</wp:posOffset>
                </wp:positionH>
                <wp:positionV relativeFrom="paragraph">
                  <wp:posOffset>9525</wp:posOffset>
                </wp:positionV>
                <wp:extent cx="3943350" cy="600075"/>
                <wp:effectExtent l="0" t="0" r="0" b="9525"/>
                <wp:wrapSquare wrapText="bothSides" distT="45720" distB="45720" distL="114300" distR="114300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4E53" w:rsidRDefault="003E15EF" w:rsidP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INSTITUTO FEDERAL DE SÃO PAULO</w:t>
                            </w:r>
                          </w:p>
                          <w:p w:rsidR="003E15EF" w:rsidRPr="003E15EF" w:rsidRDefault="003E15EF" w:rsidP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CAMPUS CAMPOS DO JORDÃO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105.6pt;margin-top:.75pt;width:310.5pt;height:47.25pt;z-index:251659264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" stroked="f">
                <v:textbox inset="2.53958mm,1.2694mm,2.53958mm,1.2694mm">
                  <w:txbxContent>
                    <w:p w:rsidR="00A74E53" w:rsidRDefault="003E15EF" w:rsidP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INSTITUTO FEDERAL DE SÃO PAULO</w:t>
                      </w:r>
                    </w:p>
                    <w:p w:rsidR="003E15EF" w:rsidRPr="003E15EF" w:rsidRDefault="003E15EF" w:rsidP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CAMPUS CAMPOS DO JORDÃO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hidden="0" allowOverlap="1" wp14:anchorId="20698A47" wp14:editId="0BEA802A">
                <wp:simplePos x="0" y="0"/>
                <wp:positionH relativeFrom="column">
                  <wp:posOffset>127000</wp:posOffset>
                </wp:positionH>
                <wp:positionV relativeFrom="paragraph">
                  <wp:posOffset>4300220</wp:posOffset>
                </wp:positionV>
                <wp:extent cx="6362700" cy="1414145"/>
                <wp:effectExtent l="0" t="0" r="0" b="0"/>
                <wp:wrapSquare wrapText="bothSides" distT="45720" distB="45720" distL="114300" distR="114300"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9413" y="3077690"/>
                          <a:ext cx="635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4E53" w:rsidRPr="003E15EF" w:rsidRDefault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50"/>
                              </w:rPr>
                              <w:t>CÁLCULO RELACIONAL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9" o:spid="_x0000_s1027" style="position:absolute;margin-left:10pt;margin-top:338.6pt;width:501pt;height:111.3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" stroked="f">
                <v:textbox inset="2.53958mm,1.2694mm,2.53958mm,1.2694mm">
                  <w:txbxContent>
                    <w:p w:rsidR="00A74E53" w:rsidRPr="003E15EF" w:rsidRDefault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50"/>
                        </w:rPr>
                        <w:t>CÁLCULO RELACIONAL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67978FA" wp14:editId="0D22F148">
                <wp:simplePos x="0" y="0"/>
                <wp:positionH relativeFrom="column">
                  <wp:posOffset>241300</wp:posOffset>
                </wp:positionH>
                <wp:positionV relativeFrom="paragraph">
                  <wp:posOffset>7348220</wp:posOffset>
                </wp:positionV>
                <wp:extent cx="6210300" cy="1414145"/>
                <wp:effectExtent l="0" t="0" r="0" b="0"/>
                <wp:wrapSquare wrapText="bothSides" distT="45720" distB="45720" distL="114300" distR="114300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613" y="3077690"/>
                          <a:ext cx="620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4E53" w:rsidRPr="003E15EF" w:rsidRDefault="003E15EF" w:rsidP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3E15EF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Giovanna Regina Ribeiro Vitorino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8" style="position:absolute;margin-left:19pt;margin-top:578.6pt;width:489pt;height:111.3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" stroked="f">
                <v:textbox inset="2.53958mm,1.2694mm,2.53958mm,1.2694mm">
                  <w:txbxContent>
                    <w:p w:rsidR="00A74E53" w:rsidRPr="003E15EF" w:rsidRDefault="003E15EF" w:rsidP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3E15EF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Giovanna Regina Ribeiro Vitorino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3B5783B4" wp14:editId="27646284">
                <wp:simplePos x="0" y="0"/>
                <wp:positionH relativeFrom="column">
                  <wp:posOffset>190500</wp:posOffset>
                </wp:positionH>
                <wp:positionV relativeFrom="paragraph">
                  <wp:posOffset>8897620</wp:posOffset>
                </wp:positionV>
                <wp:extent cx="6210300" cy="1414145"/>
                <wp:effectExtent l="0" t="0" r="0" b="0"/>
                <wp:wrapSquare wrapText="bothSides" distT="45720" distB="45720" distL="114300" distR="114300"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613" y="3077690"/>
                          <a:ext cx="620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4E53" w:rsidRPr="003E15EF" w:rsidRDefault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E15E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Campos do Jordão</w:t>
                            </w:r>
                          </w:p>
                          <w:p w:rsidR="00A74E53" w:rsidRPr="003E15EF" w:rsidRDefault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3E15EF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29" style="position:absolute;margin-left:15pt;margin-top:700.6pt;width:489pt;height:111.3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" stroked="f">
                <v:textbox inset="2.53958mm,1.2694mm,2.53958mm,1.2694mm">
                  <w:txbxContent>
                    <w:p w:rsidR="00A74E53" w:rsidRPr="003E15EF" w:rsidRDefault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E15E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Campos do Jordão</w:t>
                      </w:r>
                    </w:p>
                    <w:p w:rsidR="00A74E53" w:rsidRPr="003E15EF" w:rsidRDefault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3E15EF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  <w:szCs w:val="24"/>
                        </w:rPr>
                        <w:t>2024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A74E53">
      <w:pPr>
        <w:rPr>
          <w:rFonts w:ascii="Arial" w:hAnsi="Arial" w:cs="Arial"/>
        </w:rPr>
      </w:pPr>
    </w:p>
    <w:p w:rsidR="00A74E53" w:rsidRPr="005C1B09" w:rsidRDefault="000974E4">
      <w:pPr>
        <w:tabs>
          <w:tab w:val="left" w:pos="2445"/>
        </w:tabs>
        <w:rPr>
          <w:rFonts w:ascii="Arial" w:hAnsi="Arial" w:cs="Arial"/>
        </w:rPr>
      </w:pPr>
      <w:r w:rsidRPr="005C1B09">
        <w:rPr>
          <w:rFonts w:ascii="Arial" w:hAnsi="Arial" w:cs="Arial"/>
        </w:rPr>
        <w:tab/>
      </w: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3E15EF">
      <w:pPr>
        <w:tabs>
          <w:tab w:val="left" w:pos="2445"/>
        </w:tabs>
        <w:rPr>
          <w:rFonts w:ascii="Arial" w:hAnsi="Arial" w:cs="Arial"/>
        </w:rPr>
      </w:pPr>
      <w:r w:rsidRPr="005C1B09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486813B" wp14:editId="27187D31">
                <wp:simplePos x="0" y="0"/>
                <wp:positionH relativeFrom="column">
                  <wp:posOffset>130810</wp:posOffset>
                </wp:positionH>
                <wp:positionV relativeFrom="paragraph">
                  <wp:posOffset>1783080</wp:posOffset>
                </wp:positionV>
                <wp:extent cx="6200775" cy="373380"/>
                <wp:effectExtent l="0" t="0" r="9525" b="762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15EF" w:rsidRPr="003E15EF" w:rsidRDefault="003E15EF" w:rsidP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3E15EF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Giovanna Regina Ribeiro Vitorino</w:t>
                            </w:r>
                          </w:p>
                          <w:p w:rsidR="00A74E53" w:rsidRDefault="00A74E5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0" style="position:absolute;margin-left:10.3pt;margin-top:140.4pt;width:488.25pt;height:2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" stroked="f">
                <v:textbox inset="2.53958mm,1.2694mm,2.53958mm,1.2694mm">
                  <w:txbxContent>
                    <w:p w:rsidR="003E15EF" w:rsidRPr="003E15EF" w:rsidRDefault="003E15EF" w:rsidP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3E15EF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Giovanna Regina Ribeiro Vitorino</w:t>
                      </w:r>
                    </w:p>
                    <w:p w:rsidR="00A74E53" w:rsidRDefault="00A74E5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0974E4"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764763F5" wp14:editId="2BD2A3C0">
                <wp:simplePos x="0" y="0"/>
                <wp:positionH relativeFrom="column">
                  <wp:posOffset>127000</wp:posOffset>
                </wp:positionH>
                <wp:positionV relativeFrom="paragraph">
                  <wp:posOffset>198120</wp:posOffset>
                </wp:positionV>
                <wp:extent cx="6210300" cy="1414145"/>
                <wp:effectExtent l="0" t="0" r="0" b="0"/>
                <wp:wrapSquare wrapText="bothSides" distT="45720" distB="4572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5613" y="3077690"/>
                          <a:ext cx="6200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15EF" w:rsidRDefault="003E15EF" w:rsidP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INSTITUTO FEDERAL DE SÃO PAULO</w:t>
                            </w:r>
                          </w:p>
                          <w:p w:rsidR="003E15EF" w:rsidRPr="003E15EF" w:rsidRDefault="003E15EF" w:rsidP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CAMPUS CAMPOS DO JORDÃO</w:t>
                            </w:r>
                          </w:p>
                          <w:p w:rsidR="00A74E53" w:rsidRDefault="00A74E5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o:spid="_x0000_s1031" style="position:absolute;margin-left:10pt;margin-top:15.6pt;width:489pt;height:111.3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" stroked="f">
                <v:textbox inset="2.53958mm,1.2694mm,2.53958mm,1.2694mm">
                  <w:txbxContent>
                    <w:p w:rsidR="003E15EF" w:rsidRDefault="003E15EF" w:rsidP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INSTITUTO FEDERAL DE SÃO PAULO</w:t>
                      </w:r>
                    </w:p>
                    <w:p w:rsidR="003E15EF" w:rsidRPr="003E15EF" w:rsidRDefault="003E15EF" w:rsidP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CAMPUS CAMPOS DO JORDÃO</w:t>
                      </w:r>
                    </w:p>
                    <w:p w:rsidR="00A74E53" w:rsidRDefault="00A74E5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3E15EF">
      <w:pPr>
        <w:tabs>
          <w:tab w:val="left" w:pos="2445"/>
        </w:tabs>
        <w:rPr>
          <w:rFonts w:ascii="Arial" w:hAnsi="Arial" w:cs="Arial"/>
        </w:rPr>
      </w:pPr>
      <w:r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6F8D3B44" wp14:editId="1827878E">
                <wp:simplePos x="0" y="0"/>
                <wp:positionH relativeFrom="column">
                  <wp:posOffset>249555</wp:posOffset>
                </wp:positionH>
                <wp:positionV relativeFrom="paragraph">
                  <wp:posOffset>624205</wp:posOffset>
                </wp:positionV>
                <wp:extent cx="6200775" cy="540385"/>
                <wp:effectExtent l="0" t="0" r="9525" b="0"/>
                <wp:wrapSquare wrapText="bothSides" distT="45720" distB="45720" distL="114300" distR="114300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E15EF" w:rsidRPr="003E15EF" w:rsidRDefault="003E15EF" w:rsidP="003E15EF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50"/>
                              </w:rPr>
                              <w:t>CÁLCULO RELACIONAL</w:t>
                            </w:r>
                          </w:p>
                          <w:p w:rsidR="00A74E53" w:rsidRDefault="00A74E53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32" style="position:absolute;margin-left:19.65pt;margin-top:49.15pt;width:488.25pt;height:4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" stroked="f">
                <v:textbox inset="2.53958mm,1.2694mm,2.53958mm,1.2694mm">
                  <w:txbxContent>
                    <w:p w:rsidR="003E15EF" w:rsidRPr="003E15EF" w:rsidRDefault="003E15EF" w:rsidP="003E15EF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color w:val="000000"/>
                          <w:sz w:val="50"/>
                        </w:rPr>
                        <w:t>CÁLCULO RELACIONAL</w:t>
                      </w:r>
                    </w:p>
                    <w:p w:rsidR="00A74E53" w:rsidRDefault="00A74E53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3E15EF">
      <w:pPr>
        <w:tabs>
          <w:tab w:val="left" w:pos="2445"/>
        </w:tabs>
        <w:rPr>
          <w:rFonts w:ascii="Arial" w:hAnsi="Arial" w:cs="Arial"/>
        </w:rPr>
      </w:pPr>
      <w:r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23C6FA22" wp14:editId="2376BF3F">
                <wp:simplePos x="0" y="0"/>
                <wp:positionH relativeFrom="column">
                  <wp:posOffset>2891155</wp:posOffset>
                </wp:positionH>
                <wp:positionV relativeFrom="paragraph">
                  <wp:posOffset>243840</wp:posOffset>
                </wp:positionV>
                <wp:extent cx="3562350" cy="967105"/>
                <wp:effectExtent l="0" t="0" r="0" b="4445"/>
                <wp:wrapSquare wrapText="bothSides" distT="45720" distB="45720" distL="114300" distR="11430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74E53" w:rsidRPr="005C1B09" w:rsidRDefault="000974E4">
                            <w:pPr>
                              <w:spacing w:after="0" w:line="240" w:lineRule="auto"/>
                              <w:jc w:val="both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Trabalho apre</w:t>
                            </w:r>
                            <w:r w:rsidR="003E15EF"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sentado na de Banco de Dados I</w:t>
                            </w:r>
                            <w:r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C1B09"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do curso de Análise e Desenvolvimento de Sistemas</w:t>
                            </w:r>
                            <w:r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 xml:space="preserve"> </w:t>
                            </w:r>
                            <w:r w:rsidR="005C1B09"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do Instituto Federal de São Paulo Campus Campos do Jordão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33" style="position:absolute;margin-left:227.65pt;margin-top:19.2pt;width:280.5pt;height:76.15pt;z-index:251666432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" stroked="f">
                <v:textbox inset="2.53958mm,1.2694mm,2.53958mm,1.2694mm">
                  <w:txbxContent>
                    <w:p w:rsidR="00A74E53" w:rsidRPr="005C1B09" w:rsidRDefault="000974E4">
                      <w:pPr>
                        <w:spacing w:after="0" w:line="240" w:lineRule="auto"/>
                        <w:jc w:val="both"/>
                        <w:textDirection w:val="btLr"/>
                        <w:rPr>
                          <w:rFonts w:ascii="Arial" w:hAnsi="Arial" w:cs="Arial"/>
                        </w:rPr>
                      </w:pPr>
                      <w:r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Trabalho apre</w:t>
                      </w:r>
                      <w:r w:rsidR="003E15EF"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sentado na de Banco de Dados I</w:t>
                      </w:r>
                      <w:r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5C1B09"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do curso de Análise e Desenvolvimento de Sistemas</w:t>
                      </w:r>
                      <w:r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 xml:space="preserve"> </w:t>
                      </w:r>
                      <w:r w:rsidR="005C1B09"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do Instituto Federal de São Paulo Campus Campos do Jordão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3E15EF" w:rsidRPr="005C1B09" w:rsidRDefault="003E15EF">
      <w:pPr>
        <w:tabs>
          <w:tab w:val="left" w:pos="2445"/>
        </w:tabs>
        <w:rPr>
          <w:rFonts w:ascii="Arial" w:hAnsi="Arial" w:cs="Arial"/>
        </w:rPr>
      </w:pPr>
    </w:p>
    <w:p w:rsidR="003E15EF" w:rsidRPr="005C1B09" w:rsidRDefault="003E15EF">
      <w:pPr>
        <w:tabs>
          <w:tab w:val="left" w:pos="2445"/>
        </w:tabs>
        <w:rPr>
          <w:rFonts w:ascii="Arial" w:hAnsi="Arial" w:cs="Arial"/>
        </w:rPr>
      </w:pPr>
    </w:p>
    <w:p w:rsidR="003E15EF" w:rsidRPr="005C1B09" w:rsidRDefault="003E15EF">
      <w:pPr>
        <w:tabs>
          <w:tab w:val="left" w:pos="2445"/>
        </w:tabs>
        <w:rPr>
          <w:rFonts w:ascii="Arial" w:hAnsi="Arial" w:cs="Arial"/>
        </w:rPr>
      </w:pPr>
    </w:p>
    <w:p w:rsidR="003E15EF" w:rsidRPr="005C1B09" w:rsidRDefault="003E15EF">
      <w:pPr>
        <w:tabs>
          <w:tab w:val="left" w:pos="2445"/>
        </w:tabs>
        <w:rPr>
          <w:rFonts w:ascii="Arial" w:hAnsi="Arial" w:cs="Arial"/>
        </w:rPr>
      </w:pPr>
    </w:p>
    <w:p w:rsidR="003E15EF" w:rsidRPr="005C1B09" w:rsidRDefault="003E15EF">
      <w:pPr>
        <w:tabs>
          <w:tab w:val="left" w:pos="2445"/>
        </w:tabs>
        <w:rPr>
          <w:rFonts w:ascii="Arial" w:hAnsi="Arial" w:cs="Arial"/>
        </w:rPr>
      </w:pPr>
    </w:p>
    <w:p w:rsidR="003E15EF" w:rsidRPr="005C1B09" w:rsidRDefault="003E15EF">
      <w:pPr>
        <w:tabs>
          <w:tab w:val="left" w:pos="2445"/>
        </w:tabs>
        <w:rPr>
          <w:rFonts w:ascii="Arial" w:hAnsi="Arial" w:cs="Arial"/>
        </w:rPr>
      </w:pPr>
    </w:p>
    <w:p w:rsidR="003E15EF" w:rsidRPr="005C1B09" w:rsidRDefault="003E15EF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A74E53">
      <w:pPr>
        <w:tabs>
          <w:tab w:val="left" w:pos="2445"/>
        </w:tabs>
        <w:rPr>
          <w:rFonts w:ascii="Arial" w:hAnsi="Arial" w:cs="Arial"/>
        </w:rPr>
      </w:pPr>
    </w:p>
    <w:p w:rsidR="00A74E53" w:rsidRPr="005C1B09" w:rsidRDefault="000974E4">
      <w:pPr>
        <w:tabs>
          <w:tab w:val="left" w:pos="2445"/>
        </w:tabs>
        <w:rPr>
          <w:rFonts w:ascii="Arial" w:hAnsi="Arial" w:cs="Arial"/>
        </w:rPr>
      </w:pPr>
      <w:r w:rsidRPr="005C1B09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2AC683ED" wp14:editId="1CBFDCE3">
                <wp:simplePos x="0" y="0"/>
                <wp:positionH relativeFrom="column">
                  <wp:posOffset>381000</wp:posOffset>
                </wp:positionH>
                <wp:positionV relativeFrom="paragraph">
                  <wp:posOffset>185420</wp:posOffset>
                </wp:positionV>
                <wp:extent cx="5943600" cy="1414145"/>
                <wp:effectExtent l="0" t="0" r="0" b="0"/>
                <wp:wrapSquare wrapText="bothSides" distT="45720" distB="45720" distL="114300" distR="11430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963" y="3077690"/>
                          <a:ext cx="593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C1B09" w:rsidRPr="005C1B09" w:rsidRDefault="005C1B09" w:rsidP="005C1B0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</w:pPr>
                            <w:r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Campos do Jordão</w:t>
                            </w:r>
                          </w:p>
                          <w:p w:rsidR="005C1B09" w:rsidRPr="005C1B09" w:rsidRDefault="005C1B09" w:rsidP="005C1B09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rFonts w:ascii="Arial" w:hAnsi="Arial" w:cs="Arial"/>
                              </w:rPr>
                            </w:pPr>
                            <w:r w:rsidRPr="005C1B09">
                              <w:rPr>
                                <w:rFonts w:ascii="Arial" w:eastAsia="Times New Roman" w:hAnsi="Arial" w:cs="Arial"/>
                                <w:b/>
                                <w:color w:val="000000"/>
                                <w:sz w:val="24"/>
                              </w:rPr>
                              <w:t>2024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7" o:spid="_x0000_s1034" style="position:absolute;margin-left:30pt;margin-top:14.6pt;width:468pt;height:111.35pt;z-index:25166745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" stroked="f">
                <v:textbox inset="2.53958mm,1.2694mm,2.53958mm,1.2694mm">
                  <w:txbxContent>
                    <w:p w:rsidR="005C1B09" w:rsidRPr="005C1B09" w:rsidRDefault="005C1B09" w:rsidP="005C1B0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</w:pPr>
                      <w:r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Campos do Jordão</w:t>
                      </w:r>
                    </w:p>
                    <w:p w:rsidR="005C1B09" w:rsidRPr="005C1B09" w:rsidRDefault="005C1B09" w:rsidP="005C1B09">
                      <w:pPr>
                        <w:spacing w:after="0" w:line="240" w:lineRule="auto"/>
                        <w:jc w:val="center"/>
                        <w:textDirection w:val="btLr"/>
                        <w:rPr>
                          <w:rFonts w:ascii="Arial" w:hAnsi="Arial" w:cs="Arial"/>
                        </w:rPr>
                      </w:pPr>
                      <w:r w:rsidRPr="005C1B09">
                        <w:rPr>
                          <w:rFonts w:ascii="Arial" w:eastAsia="Times New Roman" w:hAnsi="Arial" w:cs="Arial"/>
                          <w:b/>
                          <w:color w:val="000000"/>
                          <w:sz w:val="24"/>
                        </w:rPr>
                        <w:t>2024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83096" w:rsidRPr="00C13CEE" w:rsidRDefault="005C1B09" w:rsidP="00C13C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5C1B09">
        <w:rPr>
          <w:rFonts w:ascii="Arial" w:eastAsia="Times New Roman" w:hAnsi="Arial" w:cs="Arial"/>
          <w:b/>
          <w:sz w:val="24"/>
          <w:szCs w:val="24"/>
        </w:rPr>
        <w:lastRenderedPageBreak/>
        <w:t>INTRODUÇÃO</w:t>
      </w:r>
    </w:p>
    <w:p w:rsidR="00991764" w:rsidRDefault="00AD5D3A" w:rsidP="00991764">
      <w:pPr>
        <w:tabs>
          <w:tab w:val="left" w:pos="2445"/>
        </w:tabs>
        <w:spacing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AD5D3A">
        <w:rPr>
          <w:rFonts w:ascii="Arial" w:eastAsia="Times New Roman" w:hAnsi="Arial" w:cs="Arial"/>
          <w:sz w:val="24"/>
          <w:szCs w:val="24"/>
        </w:rPr>
        <w:t>O cálculo relacional é uma linguagem de consulta formal dos sistemas de gerenciamento de banco de dados (SGBDs)</w:t>
      </w:r>
      <w:r w:rsidR="00957099">
        <w:rPr>
          <w:rFonts w:ascii="Arial" w:eastAsia="Times New Roman" w:hAnsi="Arial" w:cs="Arial"/>
          <w:sz w:val="24"/>
          <w:szCs w:val="24"/>
        </w:rPr>
        <w:t xml:space="preserve"> que se baseia principalmente </w:t>
      </w:r>
      <w:r w:rsidR="00A93D70">
        <w:rPr>
          <w:rFonts w:ascii="Arial" w:eastAsia="Times New Roman" w:hAnsi="Arial" w:cs="Arial"/>
          <w:sz w:val="24"/>
          <w:szCs w:val="24"/>
        </w:rPr>
        <w:t xml:space="preserve">em fórmulas de expressões lógicas e </w:t>
      </w:r>
      <w:r w:rsidR="00957099">
        <w:rPr>
          <w:rFonts w:ascii="Arial" w:eastAsia="Times New Roman" w:hAnsi="Arial" w:cs="Arial"/>
          <w:sz w:val="24"/>
          <w:szCs w:val="24"/>
        </w:rPr>
        <w:t>no calculo predicado da teoria de conjuntos</w:t>
      </w:r>
      <w:r w:rsidRPr="00AD5D3A">
        <w:rPr>
          <w:rFonts w:ascii="Arial" w:eastAsia="Times New Roman" w:hAnsi="Arial" w:cs="Arial"/>
          <w:sz w:val="24"/>
          <w:szCs w:val="24"/>
        </w:rPr>
        <w:t xml:space="preserve">. </w:t>
      </w:r>
      <w:r w:rsidR="00991764">
        <w:rPr>
          <w:rFonts w:ascii="Arial" w:eastAsia="Times New Roman" w:hAnsi="Arial" w:cs="Arial"/>
          <w:sz w:val="24"/>
          <w:szCs w:val="24"/>
        </w:rPr>
        <w:t xml:space="preserve">Apesar das </w:t>
      </w:r>
      <w:r w:rsidR="00DE0298">
        <w:rPr>
          <w:rFonts w:ascii="Arial" w:eastAsia="Times New Roman" w:hAnsi="Arial" w:cs="Arial"/>
          <w:sz w:val="24"/>
          <w:szCs w:val="24"/>
        </w:rPr>
        <w:t>distinções</w:t>
      </w:r>
      <w:r w:rsidR="00991764">
        <w:rPr>
          <w:rFonts w:ascii="Arial" w:eastAsia="Times New Roman" w:hAnsi="Arial" w:cs="Arial"/>
          <w:sz w:val="24"/>
          <w:szCs w:val="24"/>
        </w:rPr>
        <w:t xml:space="preserve"> com</w:t>
      </w:r>
      <w:r w:rsidR="00991764">
        <w:rPr>
          <w:rFonts w:ascii="Arial" w:eastAsia="Times New Roman" w:hAnsi="Arial" w:cs="Arial"/>
          <w:sz w:val="24"/>
          <w:szCs w:val="24"/>
        </w:rPr>
        <w:t xml:space="preserve"> a álgebra</w:t>
      </w:r>
      <w:r w:rsidR="00DE0298">
        <w:rPr>
          <w:rFonts w:ascii="Arial" w:eastAsia="Times New Roman" w:hAnsi="Arial" w:cs="Arial"/>
          <w:sz w:val="24"/>
          <w:szCs w:val="24"/>
        </w:rPr>
        <w:t xml:space="preserve"> </w:t>
      </w:r>
      <w:r w:rsidR="00991764">
        <w:rPr>
          <w:rFonts w:ascii="Arial" w:eastAsia="Times New Roman" w:hAnsi="Arial" w:cs="Arial"/>
          <w:sz w:val="24"/>
          <w:szCs w:val="24"/>
        </w:rPr>
        <w:t>relacional,</w:t>
      </w:r>
      <w:r w:rsidR="00991764">
        <w:rPr>
          <w:rFonts w:ascii="Arial" w:eastAsia="Times New Roman" w:hAnsi="Arial" w:cs="Arial"/>
          <w:sz w:val="24"/>
          <w:szCs w:val="24"/>
        </w:rPr>
        <w:t xml:space="preserve"> </w:t>
      </w:r>
      <w:r w:rsidR="00991764">
        <w:rPr>
          <w:rFonts w:ascii="Arial" w:eastAsia="Times New Roman" w:hAnsi="Arial" w:cs="Arial"/>
          <w:sz w:val="24"/>
          <w:szCs w:val="24"/>
        </w:rPr>
        <w:t xml:space="preserve">ambos </w:t>
      </w:r>
      <w:r w:rsidR="00991764">
        <w:rPr>
          <w:rFonts w:ascii="Arial" w:eastAsia="Times New Roman" w:hAnsi="Arial" w:cs="Arial"/>
          <w:sz w:val="24"/>
          <w:szCs w:val="24"/>
        </w:rPr>
        <w:t xml:space="preserve">possuem uma equivalência matemática, o que faz com que seja possível realizar consultas em </w:t>
      </w:r>
      <w:proofErr w:type="gramStart"/>
      <w:r w:rsidR="00991764">
        <w:rPr>
          <w:rFonts w:ascii="Arial" w:eastAsia="Times New Roman" w:hAnsi="Arial" w:cs="Arial"/>
          <w:sz w:val="24"/>
          <w:szCs w:val="24"/>
        </w:rPr>
        <w:t>ambas</w:t>
      </w:r>
      <w:proofErr w:type="gramEnd"/>
      <w:r w:rsidR="00991764">
        <w:rPr>
          <w:rFonts w:ascii="Arial" w:eastAsia="Times New Roman" w:hAnsi="Arial" w:cs="Arial"/>
          <w:sz w:val="24"/>
          <w:szCs w:val="24"/>
        </w:rPr>
        <w:t xml:space="preserve"> linguagens.</w:t>
      </w:r>
    </w:p>
    <w:p w:rsidR="00991764" w:rsidRDefault="00991764" w:rsidP="00991764">
      <w:pPr>
        <w:tabs>
          <w:tab w:val="left" w:pos="2445"/>
        </w:tabs>
        <w:spacing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Entretanto, d</w:t>
      </w:r>
      <w:r w:rsidR="00AD5D3A" w:rsidRPr="00AD5D3A">
        <w:rPr>
          <w:rFonts w:ascii="Arial" w:eastAsia="Times New Roman" w:hAnsi="Arial" w:cs="Arial"/>
          <w:sz w:val="24"/>
          <w:szCs w:val="24"/>
        </w:rPr>
        <w:t>iferente da álgebr</w:t>
      </w:r>
      <w:r w:rsidR="00DE0298">
        <w:rPr>
          <w:rFonts w:ascii="Arial" w:eastAsia="Times New Roman" w:hAnsi="Arial" w:cs="Arial"/>
          <w:sz w:val="24"/>
          <w:szCs w:val="24"/>
        </w:rPr>
        <w:t>a relacional, que é procedural -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D5D3A" w:rsidRPr="00AD5D3A">
        <w:rPr>
          <w:rFonts w:ascii="Arial" w:eastAsia="Times New Roman" w:hAnsi="Arial" w:cs="Arial"/>
          <w:sz w:val="24"/>
          <w:szCs w:val="24"/>
        </w:rPr>
        <w:t xml:space="preserve">ou seja, se baseia em procedimentos e </w:t>
      </w:r>
      <w:r w:rsidR="00AD5D3A" w:rsidRPr="00AD5D3A">
        <w:rPr>
          <w:rFonts w:ascii="Arial" w:eastAsia="Times New Roman" w:hAnsi="Arial" w:cs="Arial"/>
          <w:sz w:val="24"/>
          <w:szCs w:val="24"/>
        </w:rPr>
        <w:t>funções</w:t>
      </w:r>
      <w:r w:rsidR="00DE0298">
        <w:rPr>
          <w:rFonts w:ascii="Arial" w:eastAsia="Times New Roman" w:hAnsi="Arial" w:cs="Arial"/>
          <w:sz w:val="24"/>
          <w:szCs w:val="24"/>
        </w:rPr>
        <w:t xml:space="preserve"> e segue uma sequência explicita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AD5D3A" w:rsidRPr="00AD5D3A">
        <w:rPr>
          <w:rFonts w:ascii="Arial" w:eastAsia="Times New Roman" w:hAnsi="Arial" w:cs="Arial"/>
          <w:sz w:val="24"/>
          <w:szCs w:val="24"/>
        </w:rPr>
        <w:t xml:space="preserve">- e </w:t>
      </w:r>
      <w:proofErr w:type="gramStart"/>
      <w:r w:rsidR="00AD5D3A" w:rsidRPr="00AD5D3A">
        <w:rPr>
          <w:rFonts w:ascii="Arial" w:eastAsia="Times New Roman" w:hAnsi="Arial" w:cs="Arial"/>
          <w:sz w:val="24"/>
          <w:szCs w:val="24"/>
        </w:rPr>
        <w:t>utiliza</w:t>
      </w:r>
      <w:proofErr w:type="gramEnd"/>
      <w:r w:rsidR="00AD5D3A" w:rsidRPr="00AD5D3A">
        <w:rPr>
          <w:rFonts w:ascii="Arial" w:eastAsia="Times New Roman" w:hAnsi="Arial" w:cs="Arial"/>
          <w:sz w:val="24"/>
          <w:szCs w:val="24"/>
        </w:rPr>
        <w:t xml:space="preserve"> operações, o cálculo relacional se concentra em expressar consultas de maneira declarativa, ou seja, especificando o que se deseja obter sem </w:t>
      </w:r>
      <w:r w:rsidR="00AD5D3A" w:rsidRPr="00AD5D3A">
        <w:rPr>
          <w:rFonts w:ascii="Arial" w:eastAsia="Times New Roman" w:hAnsi="Arial" w:cs="Arial"/>
          <w:sz w:val="24"/>
          <w:szCs w:val="24"/>
        </w:rPr>
        <w:t>precisar apresentar</w:t>
      </w:r>
      <w:r w:rsidR="00AD5D3A" w:rsidRPr="00AD5D3A">
        <w:rPr>
          <w:rFonts w:ascii="Arial" w:eastAsia="Times New Roman" w:hAnsi="Arial" w:cs="Arial"/>
          <w:sz w:val="24"/>
          <w:szCs w:val="24"/>
        </w:rPr>
        <w:t xml:space="preserve"> uma descrição detalhada sobre como essa informação deve ser calculada. Dessa forma é possível realizar a </w:t>
      </w:r>
      <w:r w:rsidR="00AD5D3A" w:rsidRPr="00AD5D3A">
        <w:rPr>
          <w:rFonts w:ascii="Arial" w:eastAsia="Times New Roman" w:hAnsi="Arial" w:cs="Arial"/>
          <w:sz w:val="24"/>
          <w:szCs w:val="24"/>
        </w:rPr>
        <w:t>recuperação</w:t>
      </w:r>
      <w:r w:rsidR="00AD5D3A" w:rsidRPr="00AD5D3A">
        <w:rPr>
          <w:rFonts w:ascii="Arial" w:eastAsia="Times New Roman" w:hAnsi="Arial" w:cs="Arial"/>
          <w:sz w:val="24"/>
          <w:szCs w:val="24"/>
        </w:rPr>
        <w:t xml:space="preserve"> e manipulação de grandes volumes de dados - como em aplicações comerciais e acadêmicas, por exemplo - de maneira mais </w:t>
      </w:r>
      <w:r w:rsidR="00AD5D3A" w:rsidRPr="00AD5D3A">
        <w:rPr>
          <w:rFonts w:ascii="Arial" w:eastAsia="Times New Roman" w:hAnsi="Arial" w:cs="Arial"/>
          <w:sz w:val="24"/>
          <w:szCs w:val="24"/>
        </w:rPr>
        <w:t>simples</w:t>
      </w:r>
      <w:r>
        <w:rPr>
          <w:rFonts w:ascii="Arial" w:eastAsia="Times New Roman" w:hAnsi="Arial" w:cs="Arial"/>
          <w:sz w:val="24"/>
          <w:szCs w:val="24"/>
        </w:rPr>
        <w:t xml:space="preserve"> e objetiva. </w:t>
      </w:r>
    </w:p>
    <w:p w:rsidR="00AD5D3A" w:rsidRPr="00AD5D3A" w:rsidRDefault="00AD5D3A" w:rsidP="00AD5D3A">
      <w:pPr>
        <w:tabs>
          <w:tab w:val="left" w:pos="2445"/>
        </w:tabs>
        <w:spacing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AD5D3A">
        <w:rPr>
          <w:rFonts w:ascii="Arial" w:eastAsia="Times New Roman" w:hAnsi="Arial" w:cs="Arial"/>
          <w:sz w:val="24"/>
          <w:szCs w:val="24"/>
        </w:rPr>
        <w:t xml:space="preserve">Ter conhecimento sobre cálculo relacional é essencial para profissionais da área de Ciência da Computação e Sistemas de Informação, pois </w:t>
      </w:r>
      <w:r w:rsidR="00991764" w:rsidRPr="00AD5D3A">
        <w:rPr>
          <w:rFonts w:ascii="Arial" w:eastAsia="Times New Roman" w:hAnsi="Arial" w:cs="Arial"/>
          <w:sz w:val="24"/>
          <w:szCs w:val="24"/>
        </w:rPr>
        <w:t>possibilita</w:t>
      </w:r>
      <w:r w:rsidRPr="00AD5D3A">
        <w:rPr>
          <w:rFonts w:ascii="Arial" w:eastAsia="Times New Roman" w:hAnsi="Arial" w:cs="Arial"/>
          <w:sz w:val="24"/>
          <w:szCs w:val="24"/>
        </w:rPr>
        <w:t xml:space="preserve"> uma maior eficiência e </w:t>
      </w:r>
      <w:proofErr w:type="gramStart"/>
      <w:r w:rsidRPr="00AD5D3A">
        <w:rPr>
          <w:rFonts w:ascii="Arial" w:eastAsia="Times New Roman" w:hAnsi="Arial" w:cs="Arial"/>
          <w:sz w:val="24"/>
          <w:szCs w:val="24"/>
        </w:rPr>
        <w:t>otimi</w:t>
      </w:r>
      <w:bookmarkStart w:id="0" w:name="_GoBack"/>
      <w:bookmarkEnd w:id="0"/>
      <w:r w:rsidRPr="00AD5D3A">
        <w:rPr>
          <w:rFonts w:ascii="Arial" w:eastAsia="Times New Roman" w:hAnsi="Arial" w:cs="Arial"/>
          <w:sz w:val="24"/>
          <w:szCs w:val="24"/>
        </w:rPr>
        <w:t>zação</w:t>
      </w:r>
      <w:proofErr w:type="gramEnd"/>
      <w:r w:rsidRPr="00AD5D3A">
        <w:rPr>
          <w:rFonts w:ascii="Arial" w:eastAsia="Times New Roman" w:hAnsi="Arial" w:cs="Arial"/>
          <w:sz w:val="24"/>
          <w:szCs w:val="24"/>
        </w:rPr>
        <w:t xml:space="preserve"> no desempenho dos sistemas, além de influenciar diretamente o design de li</w:t>
      </w:r>
      <w:r>
        <w:rPr>
          <w:rFonts w:ascii="Arial" w:eastAsia="Times New Roman" w:hAnsi="Arial" w:cs="Arial"/>
          <w:sz w:val="24"/>
          <w:szCs w:val="24"/>
        </w:rPr>
        <w:t>nguagens de consulta, como SQL.</w:t>
      </w:r>
    </w:p>
    <w:p w:rsidR="00683096" w:rsidRDefault="00AD5D3A" w:rsidP="00AD5D3A">
      <w:pPr>
        <w:tabs>
          <w:tab w:val="left" w:pos="2445"/>
        </w:tabs>
        <w:spacing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AD5D3A">
        <w:rPr>
          <w:rFonts w:ascii="Arial" w:eastAsia="Times New Roman" w:hAnsi="Arial" w:cs="Arial"/>
          <w:sz w:val="24"/>
          <w:szCs w:val="24"/>
        </w:rPr>
        <w:t>Outro ponto relevante é a sua relação com a modelagem de dados e a gestão da informação. O cálculo relacional traz uma visão mais clara sobre as inter-relações de diferentes conjuntos de dados.</w:t>
      </w:r>
    </w:p>
    <w:p w:rsidR="00DE0298" w:rsidRPr="005C1B09" w:rsidRDefault="00DE0298" w:rsidP="00DE0298">
      <w:pPr>
        <w:tabs>
          <w:tab w:val="left" w:pos="2445"/>
        </w:tabs>
        <w:spacing w:line="360" w:lineRule="auto"/>
        <w:rPr>
          <w:rFonts w:ascii="Arial" w:eastAsia="Times New Roman" w:hAnsi="Arial" w:cs="Arial"/>
          <w:sz w:val="24"/>
          <w:szCs w:val="24"/>
        </w:rPr>
      </w:pPr>
    </w:p>
    <w:p w:rsidR="00AD5D3A" w:rsidRPr="00DE0298" w:rsidRDefault="00315C28" w:rsidP="00DE02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FORMAS DE CÁLCULO RELACIONAL</w:t>
      </w:r>
    </w:p>
    <w:p w:rsidR="00A74E53" w:rsidRDefault="00957099" w:rsidP="00E2678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 w:rsidRPr="00957099">
        <w:rPr>
          <w:rFonts w:ascii="Arial" w:eastAsia="Times New Roman" w:hAnsi="Arial" w:cs="Arial"/>
          <w:sz w:val="24"/>
          <w:szCs w:val="24"/>
        </w:rPr>
        <w:t xml:space="preserve">O cálculo relacional pode ser dividido em duas formas predominantes: o cálculo relacional de tuplas e o cálculo relacional de domínios. Ambos permitem a formulação de expressões que descrevem condições de seleção e projeção, facilitando a recuperação de informações específicas de grandes conjuntos de dados. Tanto o cálculo relacional de tupla quanto o de domínio </w:t>
      </w:r>
      <w:r w:rsidR="00E26788" w:rsidRPr="00957099">
        <w:rPr>
          <w:rFonts w:ascii="Arial" w:eastAsia="Times New Roman" w:hAnsi="Arial" w:cs="Arial"/>
          <w:sz w:val="24"/>
          <w:szCs w:val="24"/>
        </w:rPr>
        <w:t>possuem</w:t>
      </w:r>
      <w:r w:rsidRPr="00957099">
        <w:rPr>
          <w:rFonts w:ascii="Arial" w:eastAsia="Times New Roman" w:hAnsi="Arial" w:cs="Arial"/>
          <w:sz w:val="24"/>
          <w:szCs w:val="24"/>
        </w:rPr>
        <w:t xml:space="preserve"> as mesmas capacidades expressivas, permitindo a realização qualquer consulta em ambas. Além disso, as duas as maneiras desempenharam um </w:t>
      </w:r>
      <w:r w:rsidR="00E26788" w:rsidRPr="00957099">
        <w:rPr>
          <w:rFonts w:ascii="Arial" w:eastAsia="Times New Roman" w:hAnsi="Arial" w:cs="Arial"/>
          <w:sz w:val="24"/>
          <w:szCs w:val="24"/>
        </w:rPr>
        <w:t>importante</w:t>
      </w:r>
      <w:r w:rsidRPr="00957099">
        <w:rPr>
          <w:rFonts w:ascii="Arial" w:eastAsia="Times New Roman" w:hAnsi="Arial" w:cs="Arial"/>
          <w:sz w:val="24"/>
          <w:szCs w:val="24"/>
        </w:rPr>
        <w:t xml:space="preserve"> papel para o desenvolvimento da SQL (Structured Query Language), que é a linguagem de consulta mais popular em sistemas de bancos de d</w:t>
      </w:r>
      <w:r w:rsidR="00E26788">
        <w:rPr>
          <w:rFonts w:ascii="Arial" w:eastAsia="Times New Roman" w:hAnsi="Arial" w:cs="Arial"/>
          <w:sz w:val="24"/>
          <w:szCs w:val="24"/>
        </w:rPr>
        <w:t>ados relacionais na atualidade.</w:t>
      </w:r>
    </w:p>
    <w:p w:rsidR="00315C28" w:rsidRPr="00A93D70" w:rsidRDefault="00315C28" w:rsidP="00A93D7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 w:rsidRPr="00A93D70">
        <w:rPr>
          <w:rFonts w:ascii="Arial" w:eastAsia="Times New Roman" w:hAnsi="Arial" w:cs="Arial"/>
          <w:b/>
          <w:sz w:val="24"/>
          <w:szCs w:val="24"/>
        </w:rPr>
        <w:t>Cálculo Relacional de Tuplas</w:t>
      </w:r>
    </w:p>
    <w:p w:rsidR="00315C28" w:rsidRPr="00A93D70" w:rsidRDefault="00315C28" w:rsidP="00A93D70">
      <w:pPr>
        <w:pStyle w:val="Pargrafoda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A93D70">
        <w:rPr>
          <w:rFonts w:ascii="Arial" w:eastAsia="Times New Roman" w:hAnsi="Arial" w:cs="Arial"/>
          <w:sz w:val="24"/>
          <w:szCs w:val="24"/>
        </w:rPr>
        <w:t>O cálculo relacional de tuplas (TRC) se utiliza de variáveis que representam toda a tu</w:t>
      </w:r>
      <w:r w:rsidRPr="00A93D70">
        <w:rPr>
          <w:rFonts w:ascii="Arial" w:eastAsia="Times New Roman" w:hAnsi="Arial" w:cs="Arial"/>
          <w:sz w:val="24"/>
          <w:szCs w:val="24"/>
        </w:rPr>
        <w:t>pla (linha) da relação (tabela)</w:t>
      </w:r>
      <w:r w:rsidRPr="00A93D70">
        <w:rPr>
          <w:rFonts w:ascii="Arial" w:eastAsia="Times New Roman" w:hAnsi="Arial" w:cs="Arial"/>
          <w:sz w:val="24"/>
          <w:szCs w:val="24"/>
        </w:rPr>
        <w:t xml:space="preserve">. O TRC permite especificar os critérios da seleção de um conjunto de tuplas por meio </w:t>
      </w:r>
      <w:r w:rsidRPr="00A93D70">
        <w:rPr>
          <w:rFonts w:ascii="Arial" w:eastAsia="Times New Roman" w:hAnsi="Arial" w:cs="Arial"/>
          <w:sz w:val="24"/>
          <w:szCs w:val="24"/>
        </w:rPr>
        <w:t xml:space="preserve">de </w:t>
      </w:r>
      <w:r w:rsidRPr="00A93D70">
        <w:rPr>
          <w:rFonts w:ascii="Arial" w:eastAsia="Times New Roman" w:hAnsi="Arial" w:cs="Arial"/>
          <w:sz w:val="24"/>
          <w:szCs w:val="24"/>
        </w:rPr>
        <w:t>expressões lógicas que utilizam essas variáveis para gerar consultas na(s) tabela (s) em questão. Os operadores lógicos "para todo" (</w:t>
      </w:r>
      <w:r w:rsidRPr="00A93D70">
        <w:rPr>
          <w:rFonts w:ascii="Cambria Math" w:eastAsia="Times New Roman" w:hAnsi="Cambria Math" w:cs="Cambria Math"/>
          <w:sz w:val="24"/>
          <w:szCs w:val="24"/>
        </w:rPr>
        <w:t>∀</w:t>
      </w:r>
      <w:r w:rsidRPr="00A93D70">
        <w:rPr>
          <w:rFonts w:ascii="Arial" w:eastAsia="Times New Roman" w:hAnsi="Arial" w:cs="Arial"/>
          <w:sz w:val="24"/>
          <w:szCs w:val="24"/>
        </w:rPr>
        <w:t>) e "existe" (</w:t>
      </w:r>
      <w:r w:rsidRPr="00A93D70">
        <w:rPr>
          <w:rFonts w:ascii="Cambria Math" w:eastAsia="Times New Roman" w:hAnsi="Cambria Math" w:cs="Cambria Math"/>
          <w:sz w:val="24"/>
          <w:szCs w:val="24"/>
        </w:rPr>
        <w:t>∃</w:t>
      </w:r>
      <w:r w:rsidRPr="00A93D70">
        <w:rPr>
          <w:rFonts w:ascii="Arial" w:eastAsia="Times New Roman" w:hAnsi="Arial" w:cs="Arial"/>
          <w:sz w:val="24"/>
          <w:szCs w:val="24"/>
        </w:rPr>
        <w:t>) são usados para quantificar as variáveis e expressar condições mais complexas.</w:t>
      </w:r>
    </w:p>
    <w:p w:rsidR="00A93D70" w:rsidRPr="00A93D70" w:rsidRDefault="00315C28" w:rsidP="00A93D70">
      <w:pPr>
        <w:pStyle w:val="Pargrafoda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A93D70">
        <w:rPr>
          <w:rFonts w:ascii="Arial" w:eastAsia="Times New Roman" w:hAnsi="Arial" w:cs="Arial"/>
          <w:b/>
          <w:sz w:val="24"/>
          <w:szCs w:val="24"/>
          <w:u w:val="single"/>
        </w:rPr>
        <w:t>Exemplo:</w:t>
      </w:r>
      <w:r w:rsidRPr="00A93D70">
        <w:rPr>
          <w:rFonts w:ascii="Arial" w:eastAsia="Times New Roman" w:hAnsi="Arial" w:cs="Arial"/>
          <w:sz w:val="24"/>
          <w:szCs w:val="24"/>
        </w:rPr>
        <w:t xml:space="preserve"> uma consulta TRC pode procurar todas as tuplas que representam funcionários que ganham um salário X em um departamento Y com a seguinte expressão: {&lt;nome, salário, departamento&gt; | </w:t>
      </w:r>
      <w:r w:rsidRPr="00A93D70">
        <w:rPr>
          <w:rFonts w:ascii="Cambria Math" w:eastAsia="Times New Roman" w:hAnsi="Cambria Math" w:cs="Cambria Math"/>
          <w:sz w:val="24"/>
          <w:szCs w:val="24"/>
        </w:rPr>
        <w:t>∀</w:t>
      </w:r>
      <w:r w:rsidRPr="00A93D70">
        <w:rPr>
          <w:rFonts w:ascii="Arial" w:eastAsia="Times New Roman" w:hAnsi="Arial" w:cs="Arial"/>
          <w:sz w:val="24"/>
          <w:szCs w:val="24"/>
        </w:rPr>
        <w:t>t (t.departamento = "Vendas")</w:t>
      </w:r>
      <w:proofErr w:type="gramStart"/>
      <w:r w:rsidRPr="00A93D70">
        <w:rPr>
          <w:rFonts w:ascii="Arial" w:eastAsia="Times New Roman" w:hAnsi="Arial" w:cs="Arial"/>
          <w:sz w:val="24"/>
          <w:szCs w:val="24"/>
        </w:rPr>
        <w:t>}</w:t>
      </w:r>
      <w:proofErr w:type="gramEnd"/>
    </w:p>
    <w:p w:rsidR="00315C28" w:rsidRPr="00A93D70" w:rsidRDefault="00315C28" w:rsidP="00A93D70">
      <w:pPr>
        <w:pStyle w:val="Pargrafoda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93D70">
        <w:rPr>
          <w:rFonts w:ascii="Arial" w:eastAsia="Times New Roman" w:hAnsi="Arial" w:cs="Arial"/>
          <w:b/>
          <w:sz w:val="24"/>
          <w:szCs w:val="24"/>
        </w:rPr>
        <w:t>Cálculo Relacional de Domínios</w:t>
      </w:r>
    </w:p>
    <w:p w:rsidR="00D31C21" w:rsidRPr="00A93D70" w:rsidRDefault="00315C28" w:rsidP="00A93D70">
      <w:pPr>
        <w:pStyle w:val="Pargrafoda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A93D70">
        <w:rPr>
          <w:rFonts w:ascii="Arial" w:eastAsia="Times New Roman" w:hAnsi="Arial" w:cs="Arial"/>
          <w:sz w:val="24"/>
          <w:szCs w:val="24"/>
        </w:rPr>
        <w:t xml:space="preserve">Já o Cálculo Relacional de Domínio (DRC) atua </w:t>
      </w:r>
      <w:r w:rsidR="00D31C21" w:rsidRPr="00A93D70">
        <w:rPr>
          <w:rFonts w:ascii="Arial" w:eastAsia="Times New Roman" w:hAnsi="Arial" w:cs="Arial"/>
          <w:sz w:val="24"/>
          <w:szCs w:val="24"/>
        </w:rPr>
        <w:t xml:space="preserve">por meio </w:t>
      </w:r>
      <w:r w:rsidRPr="00A93D70">
        <w:rPr>
          <w:rFonts w:ascii="Arial" w:eastAsia="Times New Roman" w:hAnsi="Arial" w:cs="Arial"/>
          <w:sz w:val="24"/>
          <w:szCs w:val="24"/>
        </w:rPr>
        <w:t>de domínios de atribu</w:t>
      </w:r>
      <w:r w:rsidRPr="00A93D70">
        <w:rPr>
          <w:rFonts w:ascii="Arial" w:eastAsia="Times New Roman" w:hAnsi="Arial" w:cs="Arial"/>
          <w:sz w:val="24"/>
          <w:szCs w:val="24"/>
        </w:rPr>
        <w:t>tos individuais (colunas) busc</w:t>
      </w:r>
      <w:r w:rsidRPr="00A93D70">
        <w:rPr>
          <w:rFonts w:ascii="Arial" w:eastAsia="Times New Roman" w:hAnsi="Arial" w:cs="Arial"/>
          <w:sz w:val="24"/>
          <w:szCs w:val="24"/>
        </w:rPr>
        <w:t xml:space="preserve">am definir </w:t>
      </w:r>
      <w:r w:rsidR="00D31C21" w:rsidRPr="00A93D70">
        <w:rPr>
          <w:rFonts w:ascii="Arial" w:eastAsia="Times New Roman" w:hAnsi="Arial" w:cs="Arial"/>
          <w:sz w:val="24"/>
          <w:szCs w:val="24"/>
        </w:rPr>
        <w:t xml:space="preserve">fórmulas com </w:t>
      </w:r>
      <w:r w:rsidRPr="00A93D70">
        <w:rPr>
          <w:rFonts w:ascii="Arial" w:eastAsia="Times New Roman" w:hAnsi="Arial" w:cs="Arial"/>
          <w:sz w:val="24"/>
          <w:szCs w:val="24"/>
        </w:rPr>
        <w:t xml:space="preserve">condições específicas </w:t>
      </w:r>
      <w:r w:rsidR="00D31C21" w:rsidRPr="00A93D70">
        <w:rPr>
          <w:rFonts w:ascii="Arial" w:eastAsia="Times New Roman" w:hAnsi="Arial" w:cs="Arial"/>
          <w:sz w:val="24"/>
          <w:szCs w:val="24"/>
        </w:rPr>
        <w:t>a partir d</w:t>
      </w:r>
      <w:r w:rsidRPr="00A93D70">
        <w:rPr>
          <w:rFonts w:ascii="Arial" w:eastAsia="Times New Roman" w:hAnsi="Arial" w:cs="Arial"/>
          <w:sz w:val="24"/>
          <w:szCs w:val="24"/>
        </w:rPr>
        <w:t xml:space="preserve">os atributos individuais e </w:t>
      </w:r>
      <w:r w:rsidR="00D31C21" w:rsidRPr="00A93D70">
        <w:rPr>
          <w:rFonts w:ascii="Arial" w:eastAsia="Times New Roman" w:hAnsi="Arial" w:cs="Arial"/>
          <w:sz w:val="24"/>
          <w:szCs w:val="24"/>
        </w:rPr>
        <w:t xml:space="preserve">retornar uma consulta de dados </w:t>
      </w:r>
      <w:r w:rsidRPr="00A93D70">
        <w:rPr>
          <w:rFonts w:ascii="Arial" w:eastAsia="Times New Roman" w:hAnsi="Arial" w:cs="Arial"/>
          <w:sz w:val="24"/>
          <w:szCs w:val="24"/>
        </w:rPr>
        <w:t>dos d</w:t>
      </w:r>
      <w:r w:rsidR="00D31C21" w:rsidRPr="00A93D70">
        <w:rPr>
          <w:rFonts w:ascii="Arial" w:eastAsia="Times New Roman" w:hAnsi="Arial" w:cs="Arial"/>
          <w:sz w:val="24"/>
          <w:szCs w:val="24"/>
        </w:rPr>
        <w:t>omínios de atributos relevantes das relações com</w:t>
      </w:r>
      <w:r w:rsidRPr="00A93D70">
        <w:rPr>
          <w:rFonts w:ascii="Arial" w:eastAsia="Times New Roman" w:hAnsi="Arial" w:cs="Arial"/>
          <w:sz w:val="24"/>
          <w:szCs w:val="24"/>
        </w:rPr>
        <w:t xml:space="preserve"> a</w:t>
      </w:r>
      <w:r w:rsidR="00D31C21" w:rsidRPr="00A93D70">
        <w:rPr>
          <w:rFonts w:ascii="Arial" w:eastAsia="Times New Roman" w:hAnsi="Arial" w:cs="Arial"/>
          <w:sz w:val="24"/>
          <w:szCs w:val="24"/>
        </w:rPr>
        <w:t xml:space="preserve"> seguinte</w:t>
      </w:r>
      <w:r w:rsidRPr="00A93D70">
        <w:rPr>
          <w:rFonts w:ascii="Arial" w:eastAsia="Times New Roman" w:hAnsi="Arial" w:cs="Arial"/>
          <w:sz w:val="24"/>
          <w:szCs w:val="24"/>
        </w:rPr>
        <w:t xml:space="preserve"> forma {variáveis | predicado}, onde as variáveis representam os atributos da relação resultante e o predicado é uma condição que deve </w:t>
      </w:r>
      <w:r w:rsidRPr="00A93D70">
        <w:rPr>
          <w:rFonts w:ascii="Arial" w:eastAsia="Times New Roman" w:hAnsi="Arial" w:cs="Arial"/>
          <w:sz w:val="24"/>
          <w:szCs w:val="24"/>
        </w:rPr>
        <w:t>ser satisfeita pelas variáveis.</w:t>
      </w:r>
      <w:r w:rsidR="00D31C21" w:rsidRPr="00A93D70">
        <w:rPr>
          <w:rFonts w:ascii="Arial" w:eastAsia="Times New Roman" w:hAnsi="Arial" w:cs="Arial"/>
          <w:sz w:val="24"/>
          <w:szCs w:val="24"/>
        </w:rPr>
        <w:t xml:space="preserve"> </w:t>
      </w:r>
    </w:p>
    <w:p w:rsidR="00A93D70" w:rsidRPr="00A93D70" w:rsidRDefault="00D31C21" w:rsidP="00A93D70">
      <w:pPr>
        <w:pStyle w:val="Pargrafoda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A93D70">
        <w:rPr>
          <w:rFonts w:ascii="Arial" w:eastAsia="Times New Roman" w:hAnsi="Arial" w:cs="Arial"/>
          <w:b/>
          <w:sz w:val="24"/>
          <w:szCs w:val="24"/>
          <w:u w:val="single"/>
        </w:rPr>
        <w:t>Exemplo:</w:t>
      </w:r>
      <w:r w:rsidRPr="00A93D70">
        <w:rPr>
          <w:rFonts w:ascii="Arial" w:eastAsia="Times New Roman" w:hAnsi="Arial" w:cs="Arial"/>
          <w:sz w:val="24"/>
          <w:szCs w:val="24"/>
        </w:rPr>
        <w:t xml:space="preserve"> em</w:t>
      </w:r>
      <w:r w:rsidRPr="00A93D70">
        <w:rPr>
          <w:rFonts w:ascii="Arial" w:eastAsia="Times New Roman" w:hAnsi="Arial" w:cs="Arial"/>
          <w:sz w:val="24"/>
          <w:szCs w:val="24"/>
        </w:rPr>
        <w:t xml:space="preserve"> uma tabela chamada "Funcionários" com os atributos "Nome", "Idade" e "Salário"</w:t>
      </w:r>
      <w:r w:rsidRPr="00A93D70">
        <w:rPr>
          <w:rFonts w:ascii="Arial" w:eastAsia="Times New Roman" w:hAnsi="Arial" w:cs="Arial"/>
          <w:sz w:val="24"/>
          <w:szCs w:val="24"/>
        </w:rPr>
        <w:t xml:space="preserve"> deseja-se</w:t>
      </w:r>
      <w:r w:rsidRPr="00A93D70">
        <w:rPr>
          <w:rFonts w:ascii="Arial" w:eastAsia="Times New Roman" w:hAnsi="Arial" w:cs="Arial"/>
          <w:sz w:val="24"/>
          <w:szCs w:val="24"/>
        </w:rPr>
        <w:t xml:space="preserve"> selecionar todos os funcionários com idade maior que 30 anos.</w:t>
      </w:r>
      <w:r w:rsidR="00A93D70" w:rsidRPr="00A93D70">
        <w:rPr>
          <w:rFonts w:ascii="Arial" w:eastAsia="Times New Roman" w:hAnsi="Arial" w:cs="Arial"/>
          <w:sz w:val="24"/>
          <w:szCs w:val="24"/>
        </w:rPr>
        <w:t xml:space="preserve"> Essa consulta pode ser expressa</w:t>
      </w:r>
      <w:proofErr w:type="gramStart"/>
      <w:r w:rsidR="00A93D70" w:rsidRPr="00A93D70">
        <w:rPr>
          <w:rFonts w:ascii="Arial" w:eastAsia="Times New Roman" w:hAnsi="Arial" w:cs="Arial"/>
          <w:sz w:val="24"/>
          <w:szCs w:val="24"/>
        </w:rPr>
        <w:t xml:space="preserve"> </w:t>
      </w:r>
      <w:r w:rsidRPr="00A93D70">
        <w:rPr>
          <w:rFonts w:ascii="Arial" w:eastAsia="Times New Roman" w:hAnsi="Arial" w:cs="Arial"/>
          <w:sz w:val="24"/>
          <w:szCs w:val="24"/>
        </w:rPr>
        <w:t xml:space="preserve"> </w:t>
      </w:r>
      <w:proofErr w:type="gramEnd"/>
      <w:r w:rsidRPr="00A93D70">
        <w:rPr>
          <w:rFonts w:ascii="Arial" w:eastAsia="Times New Roman" w:hAnsi="Arial" w:cs="Arial"/>
          <w:sz w:val="24"/>
          <w:szCs w:val="24"/>
        </w:rPr>
        <w:t>usando o cálculo d</w:t>
      </w:r>
      <w:r w:rsidR="00A93D70" w:rsidRPr="00A93D70">
        <w:rPr>
          <w:rFonts w:ascii="Arial" w:eastAsia="Times New Roman" w:hAnsi="Arial" w:cs="Arial"/>
          <w:sz w:val="24"/>
          <w:szCs w:val="24"/>
        </w:rPr>
        <w:t xml:space="preserve">e domínios da seguinte maneira: </w:t>
      </w:r>
    </w:p>
    <w:p w:rsidR="00D31C21" w:rsidRPr="00A93D70" w:rsidRDefault="00D31C21" w:rsidP="00A93D70">
      <w:pPr>
        <w:pStyle w:val="PargrafodaLista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ind w:left="1004"/>
        <w:jc w:val="both"/>
        <w:rPr>
          <w:rFonts w:ascii="Arial" w:eastAsia="Times New Roman" w:hAnsi="Arial" w:cs="Arial"/>
          <w:sz w:val="24"/>
          <w:szCs w:val="24"/>
        </w:rPr>
      </w:pPr>
      <w:r w:rsidRPr="00A93D70">
        <w:rPr>
          <w:rFonts w:ascii="Arial" w:eastAsia="Times New Roman" w:hAnsi="Arial" w:cs="Arial"/>
          <w:sz w:val="24"/>
          <w:szCs w:val="24"/>
        </w:rPr>
        <w:t xml:space="preserve">{Nome | </w:t>
      </w:r>
      <w:r w:rsidRPr="00A93D70">
        <w:rPr>
          <w:rFonts w:ascii="Cambria Math" w:eastAsia="Times New Roman" w:hAnsi="Cambria Math" w:cs="Cambria Math"/>
          <w:sz w:val="24"/>
          <w:szCs w:val="24"/>
        </w:rPr>
        <w:t>∀</w:t>
      </w:r>
      <w:proofErr w:type="gramStart"/>
      <w:r w:rsidRPr="00A93D70">
        <w:rPr>
          <w:rFonts w:ascii="Arial" w:eastAsia="Times New Roman" w:hAnsi="Arial" w:cs="Arial"/>
          <w:sz w:val="24"/>
          <w:szCs w:val="24"/>
        </w:rPr>
        <w:t>idade.</w:t>
      </w:r>
      <w:proofErr w:type="gramEnd"/>
      <w:r w:rsidRPr="00A93D70">
        <w:rPr>
          <w:rFonts w:ascii="Arial" w:eastAsia="Times New Roman" w:hAnsi="Arial" w:cs="Arial"/>
          <w:sz w:val="24"/>
          <w:szCs w:val="24"/>
        </w:rPr>
        <w:t>(Idade &gt; 30)}</w:t>
      </w:r>
    </w:p>
    <w:p w:rsidR="00A74E53" w:rsidRPr="005C1B09" w:rsidRDefault="009917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360" w:lineRule="auto"/>
        <w:jc w:val="both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CONCLUSÃO</w:t>
      </w:r>
    </w:p>
    <w:p w:rsidR="00B302A1" w:rsidRDefault="00A93D70" w:rsidP="00B302A1">
      <w:pPr>
        <w:pStyle w:val="PargrafodaLista"/>
        <w:tabs>
          <w:tab w:val="left" w:pos="2445"/>
        </w:tabs>
        <w:spacing w:line="36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A93D70">
        <w:rPr>
          <w:rFonts w:ascii="Arial" w:eastAsia="Times New Roman" w:hAnsi="Arial" w:cs="Arial"/>
          <w:sz w:val="24"/>
          <w:szCs w:val="24"/>
        </w:rPr>
        <w:t>O cálculo relacional é uma ferramenta</w:t>
      </w:r>
      <w:r>
        <w:rPr>
          <w:rFonts w:ascii="Arial" w:eastAsia="Times New Roman" w:hAnsi="Arial" w:cs="Arial"/>
          <w:sz w:val="24"/>
          <w:szCs w:val="24"/>
        </w:rPr>
        <w:t xml:space="preserve"> de extrema importância</w:t>
      </w:r>
      <w:r w:rsidRPr="00A93D70">
        <w:rPr>
          <w:rFonts w:ascii="Arial" w:eastAsia="Times New Roman" w:hAnsi="Arial" w:cs="Arial"/>
          <w:sz w:val="24"/>
          <w:szCs w:val="24"/>
        </w:rPr>
        <w:t xml:space="preserve"> para a manipulação de dados em bancos de dados relacionais, </w:t>
      </w:r>
      <w:r>
        <w:rPr>
          <w:rFonts w:ascii="Arial" w:eastAsia="Times New Roman" w:hAnsi="Arial" w:cs="Arial"/>
          <w:sz w:val="24"/>
          <w:szCs w:val="24"/>
        </w:rPr>
        <w:t>possibilitando</w:t>
      </w:r>
      <w:r w:rsidRPr="00A93D70">
        <w:rPr>
          <w:rFonts w:ascii="Arial" w:eastAsia="Times New Roman" w:hAnsi="Arial" w:cs="Arial"/>
          <w:sz w:val="24"/>
          <w:szCs w:val="24"/>
        </w:rPr>
        <w:t xml:space="preserve"> consultas declarativas que simplificam a interação com dados complexos</w:t>
      </w:r>
      <w:r w:rsidR="00B302A1">
        <w:rPr>
          <w:rFonts w:ascii="Arial" w:eastAsia="Times New Roman" w:hAnsi="Arial" w:cs="Arial"/>
          <w:sz w:val="24"/>
          <w:szCs w:val="24"/>
        </w:rPr>
        <w:t xml:space="preserve"> ou em relações com um grande volume de dados</w:t>
      </w:r>
      <w:r w:rsidRPr="00A93D70">
        <w:rPr>
          <w:rFonts w:ascii="Arial" w:eastAsia="Times New Roman" w:hAnsi="Arial" w:cs="Arial"/>
          <w:sz w:val="24"/>
          <w:szCs w:val="24"/>
        </w:rPr>
        <w:t>. Ele forma a base teórica de linguagens como SQL e abrange conceitos como Cálculo Relacional de Tupla e de Domínio, ambos fundamentados na lógica de pre</w:t>
      </w:r>
      <w:r w:rsidR="00B302A1">
        <w:rPr>
          <w:rFonts w:ascii="Arial" w:eastAsia="Times New Roman" w:hAnsi="Arial" w:cs="Arial"/>
          <w:sz w:val="24"/>
          <w:szCs w:val="24"/>
        </w:rPr>
        <w:t>dicados e teoria dos conjuntos.</w:t>
      </w:r>
    </w:p>
    <w:p w:rsidR="00A93D70" w:rsidRPr="00A93D70" w:rsidRDefault="00B302A1" w:rsidP="00B302A1">
      <w:pPr>
        <w:pStyle w:val="PargrafodaLista"/>
        <w:tabs>
          <w:tab w:val="left" w:pos="2445"/>
        </w:tabs>
        <w:spacing w:line="36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Apesar de oferecer</w:t>
      </w:r>
      <w:r w:rsidR="00A93D70" w:rsidRPr="00B302A1">
        <w:rPr>
          <w:rFonts w:ascii="Arial" w:eastAsia="Times New Roman" w:hAnsi="Arial" w:cs="Arial"/>
          <w:sz w:val="24"/>
          <w:szCs w:val="24"/>
        </w:rPr>
        <w:t xml:space="preserve"> uma abordagem matemática </w:t>
      </w:r>
      <w:r>
        <w:rPr>
          <w:rFonts w:ascii="Arial" w:eastAsia="Times New Roman" w:hAnsi="Arial" w:cs="Arial"/>
          <w:sz w:val="24"/>
          <w:szCs w:val="24"/>
        </w:rPr>
        <w:t>mais objetiva</w:t>
      </w:r>
      <w:r w:rsidR="00A93D70" w:rsidRPr="00B302A1">
        <w:rPr>
          <w:rFonts w:ascii="Arial" w:eastAsia="Times New Roman" w:hAnsi="Arial" w:cs="Arial"/>
          <w:sz w:val="24"/>
          <w:szCs w:val="24"/>
        </w:rPr>
        <w:t xml:space="preserve"> para a manipulação de dados, </w:t>
      </w:r>
      <w:r>
        <w:rPr>
          <w:rFonts w:ascii="Arial" w:eastAsia="Times New Roman" w:hAnsi="Arial" w:cs="Arial"/>
          <w:sz w:val="24"/>
          <w:szCs w:val="24"/>
        </w:rPr>
        <w:t xml:space="preserve">o </w:t>
      </w:r>
      <w:r w:rsidR="00A93D70" w:rsidRPr="00B302A1">
        <w:rPr>
          <w:rFonts w:ascii="Arial" w:eastAsia="Times New Roman" w:hAnsi="Arial" w:cs="Arial"/>
          <w:sz w:val="24"/>
          <w:szCs w:val="24"/>
        </w:rPr>
        <w:t>uso</w:t>
      </w:r>
      <w:r>
        <w:rPr>
          <w:rFonts w:ascii="Arial" w:eastAsia="Times New Roman" w:hAnsi="Arial" w:cs="Arial"/>
          <w:sz w:val="24"/>
          <w:szCs w:val="24"/>
        </w:rPr>
        <w:t xml:space="preserve"> do cálculo relacional</w:t>
      </w:r>
      <w:r w:rsidR="00A93D70" w:rsidRPr="00B302A1">
        <w:rPr>
          <w:rFonts w:ascii="Arial" w:eastAsia="Times New Roman" w:hAnsi="Arial" w:cs="Arial"/>
          <w:sz w:val="24"/>
          <w:szCs w:val="24"/>
        </w:rPr>
        <w:t xml:space="preserve"> exige </w:t>
      </w:r>
      <w:r>
        <w:rPr>
          <w:rFonts w:ascii="Arial" w:eastAsia="Times New Roman" w:hAnsi="Arial" w:cs="Arial"/>
          <w:sz w:val="24"/>
          <w:szCs w:val="24"/>
        </w:rPr>
        <w:t>conhecimento prévio acerca</w:t>
      </w:r>
      <w:r w:rsidR="00A93D70" w:rsidRPr="00B302A1">
        <w:rPr>
          <w:rFonts w:ascii="Arial" w:eastAsia="Times New Roman" w:hAnsi="Arial" w:cs="Arial"/>
          <w:sz w:val="24"/>
          <w:szCs w:val="24"/>
        </w:rPr>
        <w:t xml:space="preserve"> dos conceitos e sintaxe da linguagem, além de considerações sobre desempenho</w:t>
      </w:r>
      <w:r>
        <w:rPr>
          <w:rFonts w:ascii="Arial" w:eastAsia="Times New Roman" w:hAnsi="Arial" w:cs="Arial"/>
          <w:sz w:val="24"/>
          <w:szCs w:val="24"/>
        </w:rPr>
        <w:t>, o que</w:t>
      </w:r>
      <w:r w:rsidR="00A93D70" w:rsidRPr="00A93D70">
        <w:rPr>
          <w:rFonts w:ascii="Arial" w:eastAsia="Times New Roman" w:hAnsi="Arial" w:cs="Arial"/>
          <w:sz w:val="24"/>
          <w:szCs w:val="24"/>
        </w:rPr>
        <w:t xml:space="preserve"> é </w:t>
      </w:r>
      <w:r>
        <w:rPr>
          <w:rFonts w:ascii="Arial" w:eastAsia="Times New Roman" w:hAnsi="Arial" w:cs="Arial"/>
          <w:sz w:val="24"/>
          <w:szCs w:val="24"/>
        </w:rPr>
        <w:t>essencia</w:t>
      </w:r>
      <w:r w:rsidR="00A93D70" w:rsidRPr="00A93D70">
        <w:rPr>
          <w:rFonts w:ascii="Arial" w:eastAsia="Times New Roman" w:hAnsi="Arial" w:cs="Arial"/>
          <w:sz w:val="24"/>
          <w:szCs w:val="24"/>
        </w:rPr>
        <w:t>l para a manipulação eficaz de dados</w:t>
      </w:r>
      <w:r>
        <w:rPr>
          <w:rFonts w:ascii="Arial" w:eastAsia="Times New Roman" w:hAnsi="Arial" w:cs="Arial"/>
          <w:sz w:val="24"/>
          <w:szCs w:val="24"/>
        </w:rPr>
        <w:t>.</w:t>
      </w:r>
    </w:p>
    <w:p w:rsidR="00A74E53" w:rsidRPr="005C1B09" w:rsidRDefault="00A74E53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</w:rPr>
      </w:pPr>
    </w:p>
    <w:p w:rsidR="00A74E53" w:rsidRPr="005C1B09" w:rsidRDefault="000974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5C1B09">
        <w:rPr>
          <w:rFonts w:ascii="Arial" w:eastAsia="Times New Roman" w:hAnsi="Arial" w:cs="Arial"/>
          <w:b/>
          <w:sz w:val="24"/>
          <w:szCs w:val="24"/>
        </w:rPr>
        <w:t>REFERÊNCIAS BIBLIOGRÁFICAS</w:t>
      </w:r>
    </w:p>
    <w:p w:rsid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>Capítulo 7-? Cálculo Relacion</w:t>
      </w:r>
      <w:r>
        <w:rPr>
          <w:rFonts w:ascii="Arial" w:eastAsia="Times New Roman" w:hAnsi="Arial" w:cs="Arial"/>
          <w:sz w:val="24"/>
          <w:szCs w:val="24"/>
        </w:rPr>
        <w:t>al. [</w:t>
      </w:r>
      <w:proofErr w:type="spellStart"/>
      <w:r>
        <w:rPr>
          <w:rFonts w:ascii="Arial" w:eastAsia="Times New Roman" w:hAnsi="Arial" w:cs="Arial"/>
          <w:sz w:val="24"/>
          <w:szCs w:val="24"/>
        </w:rPr>
        <w:t>s.l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: s.n.]. Disponível em: </w:t>
      </w:r>
      <w:r w:rsidRPr="000974E4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>://www.ime.usp.br/~jef/calcrelac</w:t>
      </w:r>
      <w:r>
        <w:rPr>
          <w:rFonts w:ascii="Arial" w:eastAsia="Times New Roman" w:hAnsi="Arial" w:cs="Arial"/>
          <w:sz w:val="24"/>
          <w:szCs w:val="24"/>
        </w:rPr>
        <w:t xml:space="preserve">.pdf&gt;. Acesso em: </w:t>
      </w:r>
      <w:proofErr w:type="gramStart"/>
      <w:r>
        <w:rPr>
          <w:rFonts w:ascii="Arial" w:eastAsia="Times New Roman" w:hAnsi="Arial" w:cs="Arial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out. 2024.</w:t>
      </w:r>
    </w:p>
    <w:p w:rsid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 xml:space="preserve">SILVA FILHO, D. F. DA 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 xml:space="preserve"> al. Banco de dados relacional para cadastro, avaliação e manejo da arborização em vias públicas. Revista Árvore, v. 26, p. 629–642, 1 out. 2002.     </w:t>
      </w:r>
      <w:r w:rsidR="00DE0298">
        <w:rPr>
          <w:rFonts w:ascii="Arial" w:eastAsia="Times New Roman" w:hAnsi="Arial" w:cs="Arial"/>
          <w:sz w:val="24"/>
          <w:szCs w:val="24"/>
        </w:rPr>
        <w:t>Disponível em:</w:t>
      </w:r>
      <w:r w:rsidRPr="000974E4">
        <w:rPr>
          <w:rFonts w:ascii="Arial" w:eastAsia="Times New Roman" w:hAnsi="Arial" w:cs="Arial"/>
          <w:sz w:val="24"/>
          <w:szCs w:val="24"/>
        </w:rPr>
        <w:t>  </w:t>
      </w:r>
      <w:r w:rsidR="00DE0298">
        <w:rPr>
          <w:rFonts w:ascii="Arial" w:eastAsia="Times New Roman" w:hAnsi="Arial" w:cs="Arial"/>
          <w:sz w:val="24"/>
          <w:szCs w:val="24"/>
        </w:rPr>
        <w:t>&lt;</w:t>
      </w:r>
      <w:proofErr w:type="gramStart"/>
      <w:r w:rsidRPr="00DE0298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DE0298">
        <w:rPr>
          <w:rFonts w:ascii="Arial" w:eastAsia="Times New Roman" w:hAnsi="Arial" w:cs="Arial"/>
          <w:sz w:val="24"/>
          <w:szCs w:val="24"/>
        </w:rPr>
        <w:t>://doi.org</w:t>
      </w:r>
      <w:r w:rsidR="00DE0298">
        <w:rPr>
          <w:rFonts w:ascii="Arial" w:eastAsia="Times New Roman" w:hAnsi="Arial" w:cs="Arial"/>
          <w:sz w:val="24"/>
          <w:szCs w:val="24"/>
        </w:rPr>
        <w:t xml:space="preserve">/10.1590/S0100-67622002000500014&gt; </w:t>
      </w:r>
      <w:r w:rsidR="00DE0298">
        <w:rPr>
          <w:rFonts w:ascii="Arial" w:eastAsia="Times New Roman" w:hAnsi="Arial" w:cs="Arial"/>
          <w:sz w:val="24"/>
          <w:szCs w:val="24"/>
        </w:rPr>
        <w:t>Acesso em: 1 out. 2024.</w:t>
      </w:r>
    </w:p>
    <w:p w:rsid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 xml:space="preserve">MENDONÇA, T. 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et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 xml:space="preserve"> al. Formalização do Cálculo </w:t>
      </w:r>
      <w:proofErr w:type="spellStart"/>
      <w:r w:rsidRPr="000974E4">
        <w:rPr>
          <w:rFonts w:ascii="Arial" w:eastAsia="Times New Roman" w:hAnsi="Arial" w:cs="Arial"/>
          <w:sz w:val="24"/>
          <w:szCs w:val="24"/>
        </w:rPr>
        <w:t>Pointfree</w:t>
      </w:r>
      <w:proofErr w:type="spellEnd"/>
      <w:r w:rsidRPr="000974E4">
        <w:rPr>
          <w:rFonts w:ascii="Arial" w:eastAsia="Times New Roman" w:hAnsi="Arial" w:cs="Arial"/>
          <w:sz w:val="24"/>
          <w:szCs w:val="24"/>
        </w:rPr>
        <w:t xml:space="preserve"> em estilo relacional </w:t>
      </w:r>
      <w:proofErr w:type="spellStart"/>
      <w:r w:rsidRPr="000974E4">
        <w:rPr>
          <w:rFonts w:ascii="Arial" w:eastAsia="Times New Roman" w:hAnsi="Arial" w:cs="Arial"/>
          <w:sz w:val="24"/>
          <w:szCs w:val="24"/>
        </w:rPr>
        <w:t>Monograa</w:t>
      </w:r>
      <w:proofErr w:type="spellEnd"/>
      <w:r w:rsidRPr="000974E4">
        <w:rPr>
          <w:rFonts w:ascii="Arial" w:eastAsia="Times New Roman" w:hAnsi="Arial" w:cs="Arial"/>
          <w:sz w:val="24"/>
          <w:szCs w:val="24"/>
        </w:rPr>
        <w:t xml:space="preserve"> apresentada como requisito parcial para conclusão do Bacharelado em Ciência da Computação. [s.l: s.n.]. Disponível em: &lt;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>://bdm.unb.br/bitstream/10483/10144/1/2014_ThiagoMendoncaFerreiraRamos.pdf</w:t>
      </w:r>
      <w:r>
        <w:rPr>
          <w:rFonts w:ascii="Arial" w:eastAsia="Times New Roman" w:hAnsi="Arial" w:cs="Arial"/>
          <w:sz w:val="24"/>
          <w:szCs w:val="24"/>
        </w:rPr>
        <w:t xml:space="preserve">&gt;. Acesso em: </w:t>
      </w:r>
      <w:proofErr w:type="gramStart"/>
      <w:r>
        <w:rPr>
          <w:rFonts w:ascii="Arial" w:eastAsia="Times New Roman" w:hAnsi="Arial" w:cs="Arial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out. 2024.</w:t>
      </w:r>
    </w:p>
    <w:p w:rsid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>Introdução a sistemas de bancos de dados. Disponível em: &lt;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>://books.google.com.br/books?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hl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>=pt-BR&amp;lr=lang_pt&amp;id=xBeO9LSlK7UC&amp;oi=fnd&amp;pg=PP23&amp;dq=c%C3%A1lculo+relacional&amp;ots=xdNEl4x87H&amp;sig=S1GiTr7srbvo3WyxPJhpu4XW4oQ#v=onepage&amp;q&amp;f=f</w:t>
      </w:r>
      <w:r>
        <w:rPr>
          <w:rFonts w:ascii="Arial" w:eastAsia="Times New Roman" w:hAnsi="Arial" w:cs="Arial"/>
          <w:sz w:val="24"/>
          <w:szCs w:val="24"/>
        </w:rPr>
        <w:t xml:space="preserve">alse&gt;. Acesso em: </w:t>
      </w:r>
      <w:proofErr w:type="gramStart"/>
      <w:r>
        <w:rPr>
          <w:rFonts w:ascii="Arial" w:eastAsia="Times New Roman" w:hAnsi="Arial" w:cs="Arial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out. 2024.</w:t>
      </w:r>
    </w:p>
    <w:p w:rsid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 xml:space="preserve">REIS DA SILVA, I. GBC043 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-Sistemas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 xml:space="preserve"> de Banco de Dados Álgebra e Cálculo Relacional. [</w:t>
      </w:r>
      <w:proofErr w:type="spellStart"/>
      <w:r w:rsidRPr="000974E4">
        <w:rPr>
          <w:rFonts w:ascii="Arial" w:eastAsia="Times New Roman" w:hAnsi="Arial" w:cs="Arial"/>
          <w:sz w:val="24"/>
          <w:szCs w:val="24"/>
        </w:rPr>
        <w:t>s.l</w:t>
      </w:r>
      <w:proofErr w:type="spellEnd"/>
      <w:r w:rsidRPr="000974E4">
        <w:rPr>
          <w:rFonts w:ascii="Arial" w:eastAsia="Times New Roman" w:hAnsi="Arial" w:cs="Arial"/>
          <w:sz w:val="24"/>
          <w:szCs w:val="24"/>
        </w:rPr>
        <w:t>: s.n.]. Disponível em: &lt;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>://www.facom.ufu.br/~ilmerio/sbd2</w:t>
      </w:r>
      <w:r>
        <w:rPr>
          <w:rFonts w:ascii="Arial" w:eastAsia="Times New Roman" w:hAnsi="Arial" w:cs="Arial"/>
          <w:sz w:val="24"/>
          <w:szCs w:val="24"/>
        </w:rPr>
        <w:t>0141/sbd8algebraEcalculo.pdf&gt;.</w:t>
      </w:r>
    </w:p>
    <w:p w:rsid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>Cálculo Relacional (Visão Geral). [</w:t>
      </w:r>
      <w:proofErr w:type="spellStart"/>
      <w:r w:rsidRPr="000974E4">
        <w:rPr>
          <w:rFonts w:ascii="Arial" w:eastAsia="Times New Roman" w:hAnsi="Arial" w:cs="Arial"/>
          <w:sz w:val="24"/>
          <w:szCs w:val="24"/>
        </w:rPr>
        <w:t>s.l</w:t>
      </w:r>
      <w:proofErr w:type="spellEnd"/>
      <w:r w:rsidRPr="000974E4">
        <w:rPr>
          <w:rFonts w:ascii="Arial" w:eastAsia="Times New Roman" w:hAnsi="Arial" w:cs="Arial"/>
          <w:sz w:val="24"/>
          <w:szCs w:val="24"/>
        </w:rPr>
        <w:t>: s.n.]. Disponível em: &lt;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>://www.inf.ufsc.br/~r.mello/ine5613/calculoRelacional-visaoGeral</w:t>
      </w:r>
      <w:r>
        <w:rPr>
          <w:rFonts w:ascii="Arial" w:eastAsia="Times New Roman" w:hAnsi="Arial" w:cs="Arial"/>
          <w:sz w:val="24"/>
          <w:szCs w:val="24"/>
        </w:rPr>
        <w:t xml:space="preserve">.pdf&gt;. Acesso em: </w:t>
      </w:r>
      <w:proofErr w:type="gramStart"/>
      <w:r>
        <w:rPr>
          <w:rFonts w:ascii="Arial" w:eastAsia="Times New Roman" w:hAnsi="Arial" w:cs="Arial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out. 2024.</w:t>
      </w:r>
    </w:p>
    <w:p w:rsid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 xml:space="preserve">MIKHAIL. 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cálculo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 xml:space="preserve"> relacional. Disponível em: &lt;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>://www.dic.app.br/2012/09/calculo-relacional.html#google_vignette&gt;. A</w:t>
      </w:r>
      <w:r>
        <w:rPr>
          <w:rFonts w:ascii="Arial" w:eastAsia="Times New Roman" w:hAnsi="Arial" w:cs="Arial"/>
          <w:sz w:val="24"/>
          <w:szCs w:val="24"/>
        </w:rPr>
        <w:t xml:space="preserve">cesso em: </w:t>
      </w:r>
      <w:proofErr w:type="gramStart"/>
      <w:r>
        <w:rPr>
          <w:rFonts w:ascii="Arial" w:eastAsia="Times New Roman" w:hAnsi="Arial" w:cs="Arial"/>
          <w:sz w:val="24"/>
          <w:szCs w:val="24"/>
        </w:rPr>
        <w:t>1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out. 2024.</w:t>
      </w:r>
    </w:p>
    <w:p w:rsidR="000974E4" w:rsidRP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>FERREIRA, J.; KOTARO TAKAI, O. Banco de Dados Cálculo Relacional de Tuplas. [</w:t>
      </w:r>
      <w:proofErr w:type="spellStart"/>
      <w:r w:rsidRPr="000974E4">
        <w:rPr>
          <w:rFonts w:ascii="Arial" w:eastAsia="Times New Roman" w:hAnsi="Arial" w:cs="Arial"/>
          <w:sz w:val="24"/>
          <w:szCs w:val="24"/>
        </w:rPr>
        <w:t>s.l</w:t>
      </w:r>
      <w:proofErr w:type="spellEnd"/>
      <w:r w:rsidRPr="000974E4">
        <w:rPr>
          <w:rFonts w:ascii="Arial" w:eastAsia="Times New Roman" w:hAnsi="Arial" w:cs="Arial"/>
          <w:sz w:val="24"/>
          <w:szCs w:val="24"/>
        </w:rPr>
        <w:t>: s.n.]. Disponível em: &lt;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https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 xml:space="preserve">://www.ime.usp.br/~jef/bd06.pdf&gt;. Acesso em: </w:t>
      </w:r>
      <w:proofErr w:type="gramStart"/>
      <w:r w:rsidRPr="000974E4">
        <w:rPr>
          <w:rFonts w:ascii="Arial" w:eastAsia="Times New Roman" w:hAnsi="Arial" w:cs="Arial"/>
          <w:sz w:val="24"/>
          <w:szCs w:val="24"/>
        </w:rPr>
        <w:t>1</w:t>
      </w:r>
      <w:proofErr w:type="gramEnd"/>
      <w:r w:rsidRPr="000974E4">
        <w:rPr>
          <w:rFonts w:ascii="Arial" w:eastAsia="Times New Roman" w:hAnsi="Arial" w:cs="Arial"/>
          <w:sz w:val="24"/>
          <w:szCs w:val="24"/>
        </w:rPr>
        <w:t xml:space="preserve"> out. 2024. </w:t>
      </w:r>
    </w:p>
    <w:p w:rsidR="000974E4" w:rsidRP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</w:p>
    <w:p w:rsidR="00A74E53" w:rsidRPr="000974E4" w:rsidRDefault="000974E4" w:rsidP="000974E4">
      <w:pPr>
        <w:pBdr>
          <w:top w:val="nil"/>
          <w:left w:val="nil"/>
          <w:bottom w:val="nil"/>
          <w:right w:val="nil"/>
          <w:between w:val="nil"/>
        </w:pBdr>
        <w:tabs>
          <w:tab w:val="left" w:pos="2445"/>
        </w:tabs>
        <w:spacing w:before="240" w:line="360" w:lineRule="auto"/>
        <w:ind w:left="360"/>
        <w:jc w:val="both"/>
        <w:rPr>
          <w:rFonts w:ascii="Arial" w:eastAsia="Times New Roman" w:hAnsi="Arial" w:cs="Arial"/>
          <w:sz w:val="24"/>
          <w:szCs w:val="24"/>
        </w:rPr>
      </w:pPr>
      <w:r w:rsidRPr="000974E4">
        <w:rPr>
          <w:rFonts w:ascii="Arial" w:eastAsia="Times New Roman" w:hAnsi="Arial" w:cs="Arial"/>
          <w:sz w:val="24"/>
          <w:szCs w:val="24"/>
        </w:rPr>
        <w:t>‌</w:t>
      </w:r>
    </w:p>
    <w:sectPr w:rsidR="00A74E53" w:rsidRPr="000974E4">
      <w:pgSz w:w="11906" w:h="16838"/>
      <w:pgMar w:top="720" w:right="720" w:bottom="72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A67B7"/>
    <w:multiLevelType w:val="hybridMultilevel"/>
    <w:tmpl w:val="34A04C2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D0340B0"/>
    <w:multiLevelType w:val="multilevel"/>
    <w:tmpl w:val="A7DAEC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684039F8"/>
    <w:multiLevelType w:val="multilevel"/>
    <w:tmpl w:val="240433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74E53"/>
    <w:rsid w:val="000974E4"/>
    <w:rsid w:val="0018438D"/>
    <w:rsid w:val="00315C28"/>
    <w:rsid w:val="003E15EF"/>
    <w:rsid w:val="005C1B09"/>
    <w:rsid w:val="00683096"/>
    <w:rsid w:val="00957099"/>
    <w:rsid w:val="00991764"/>
    <w:rsid w:val="00A74E53"/>
    <w:rsid w:val="00A93D70"/>
    <w:rsid w:val="00AD5D3A"/>
    <w:rsid w:val="00B302A1"/>
    <w:rsid w:val="00C13CEE"/>
    <w:rsid w:val="00D31C21"/>
    <w:rsid w:val="00DE0298"/>
    <w:rsid w:val="00E2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2F549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974E4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C13CEE"/>
    <w:rPr>
      <w:i/>
      <w:iCs/>
    </w:rPr>
  </w:style>
  <w:style w:type="paragraph" w:styleId="PargrafodaLista">
    <w:name w:val="List Paragraph"/>
    <w:basedOn w:val="Normal"/>
    <w:uiPriority w:val="34"/>
    <w:qFormat/>
    <w:rsid w:val="00DE0298"/>
    <w:pPr>
      <w:ind w:left="720"/>
      <w:contextualSpacing/>
    </w:pPr>
  </w:style>
  <w:style w:type="character" w:customStyle="1" w:styleId="notranslate">
    <w:name w:val="notranslate"/>
    <w:basedOn w:val="Fontepargpadro"/>
    <w:rsid w:val="00A93D70"/>
  </w:style>
  <w:style w:type="paragraph" w:styleId="NormalWeb">
    <w:name w:val="Normal (Web)"/>
    <w:basedOn w:val="Normal"/>
    <w:uiPriority w:val="99"/>
    <w:semiHidden/>
    <w:unhideWhenUsed/>
    <w:rsid w:val="00A9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dget-name">
    <w:name w:val="widget-name"/>
    <w:basedOn w:val="Fontepargpadro"/>
    <w:rsid w:val="00A93D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F5496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2F5496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0974E4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C13CEE"/>
    <w:rPr>
      <w:i/>
      <w:iCs/>
    </w:rPr>
  </w:style>
  <w:style w:type="paragraph" w:styleId="PargrafodaLista">
    <w:name w:val="List Paragraph"/>
    <w:basedOn w:val="Normal"/>
    <w:uiPriority w:val="34"/>
    <w:qFormat/>
    <w:rsid w:val="00DE0298"/>
    <w:pPr>
      <w:ind w:left="720"/>
      <w:contextualSpacing/>
    </w:pPr>
  </w:style>
  <w:style w:type="character" w:customStyle="1" w:styleId="notranslate">
    <w:name w:val="notranslate"/>
    <w:basedOn w:val="Fontepargpadro"/>
    <w:rsid w:val="00A93D70"/>
  </w:style>
  <w:style w:type="paragraph" w:styleId="NormalWeb">
    <w:name w:val="Normal (Web)"/>
    <w:basedOn w:val="Normal"/>
    <w:uiPriority w:val="99"/>
    <w:semiHidden/>
    <w:unhideWhenUsed/>
    <w:rsid w:val="00A93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idget-name">
    <w:name w:val="widget-name"/>
    <w:basedOn w:val="Fontepargpadro"/>
    <w:rsid w:val="00A93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5</cp:revision>
  <cp:lastPrinted>2024-10-05T23:43:00Z</cp:lastPrinted>
  <dcterms:created xsi:type="dcterms:W3CDTF">2024-10-05T23:43:00Z</dcterms:created>
  <dcterms:modified xsi:type="dcterms:W3CDTF">2024-10-05T23:44:00Z</dcterms:modified>
</cp:coreProperties>
</file>