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REGULAMENTO GAME JAM - FATEC CAMPINAS 2025</w:t>
      </w:r>
    </w:p>
    <w:p w:rsidR="00000000" w:rsidDel="00000000" w:rsidP="00000000" w:rsidRDefault="00000000" w:rsidRPr="00000000" w14:paraId="00000002">
      <w:pPr>
        <w:ind w:left="720" w:hanging="578.267716535433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07937" cy="282265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7937" cy="282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regulamento contém as informações a respeito do evento e todas as regras aplicáveis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 JAM - FATEC CAMPINAS 2025</w:t>
      </w:r>
      <w:r w:rsidDel="00000000" w:rsidR="00000000" w:rsidRPr="00000000">
        <w:rPr>
          <w:sz w:val="24"/>
          <w:szCs w:val="24"/>
          <w:rtl w:val="0"/>
        </w:rPr>
        <w:t xml:space="preserve">  e colocamos a disposição dos candidatos e futuros participantes para entendimento e direcionamento de toda realização do evento. Portanto, os candidatos/participantes, no ato de seu cadastro e inscrição aderem integralmente a todas as suas disposições, declarando que aceitam todos os termos deste regulamento.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presente maratona é promovida pela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Faculdade de Tecnologia de Campinas - Campus Campinas</w:t>
      </w:r>
      <w:r w:rsidDel="00000000" w:rsidR="00000000" w:rsidRPr="00000000">
        <w:rPr>
          <w:sz w:val="24"/>
          <w:szCs w:val="24"/>
          <w:rtl w:val="0"/>
        </w:rPr>
        <w:t xml:space="preserve">, com sede na cidade de Campinas e Estado de São Paulo, na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Av. Cônego Antônio Roccato, 593 - Jardim Santa Mônica, Campinas - SP, 13082-015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Mantendo a relação de transparência entre organizador e participantes, ressaltamos que essa é uma versão atualizada do regulamento disponibilizado no dia </w:t>
      </w:r>
      <w:r w:rsidDel="00000000" w:rsidR="00000000" w:rsidRPr="00000000">
        <w:rPr>
          <w:b w:val="1"/>
          <w:sz w:val="24"/>
          <w:szCs w:val="24"/>
          <w:rtl w:val="0"/>
        </w:rPr>
        <w:t xml:space="preserve">10 de Outubro de 2025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REGULAMENTO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CÓDIGO DE CONDUTA E PROPRIEDADE INTELECTUAL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participantes do Game Jam são obrigados a concordar com os seguintes itens uma vez que decidam participar do GAME JAM - FATEC CAMPINAS 2025 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Os projetos desenvolvidos durante o GAME JAM permanecem sob propriedade intelectual de seus criadores. No entanto, os participantes concedem à FATEC Campinas o direito de uso não exclusivo, gratuito e por tempo indeterminado para fins acadêmicos, institucionais e de divulgação, incluindo publicação em sites, redes sociais, eventos acadêmicos e empresariais.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Cada equipe é responsável por garantir que não está utilizando materiais de terceiros que violem direitos autorais (músicas, imagens, sons ou código). É vedado o plágio. Caso utilizem recursos de terceiros, devem estar devidamente licenciados e atribuídos.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É obrigatório manter um ambiente de respeito mútuo, livre de discriminação, assédio ou comportamento ofensivo a qualquer grupo social.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 A cooperação entre equipes é incentivada, mas a entrega do projeto deve refletir o esforço majoritário da equipe inscrita.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organizadores aplicarão esse código durante o evento. Esperamos que a cooperação de todos os participantes ajude a garantir um ambiente seguro para todos. O descumprimento das normas poderá acarretar advertência ou desclassificação imediata, a critério da Comissão Organizadora.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OBJETIVO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O GAME JAM - FATEC CAMPINAS 2025 tem como objetivo conectar participantes com o ecossistema de desenvolvimento de jogos, incentivar protótipos de produtos criativos e tecnológicos, bem como, desenvolver habilidades de programação e lógica de programação, fomentar a interação com alunos de outros semestres ou cursos e criar visibilidade para os alunos participantes. 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EVENTO 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3.1.O GAME JAM - FATEC CAMPINAS 2025  acontecerá entre os dias 18/10 até 25/10, seguindo cronograma a ser esclarecido a seguir.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3.2. O evento terá abertura no dia 18/10 (sábado) no espaço da FATEC Campinas, a partir das 8h (horário de Brasília), sendo obrigatória a presença dos inscritos nesse dia para validar participação no evento e para formalizar a inscrição da equipe. 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3.3. Após o evento de abertura os participantes terão de 19/10 à 25/10 às 12h00 (uma semana) para desenvolver o projeto de maneira remota, sem a obrigatoriedade de presença no espaço da FATEC Campinas. 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3.4. Embora o evento seja realizado de forma híbrida (presencial e online), para que a entrega seja oficialmente validada os inscritos devem se certificar que o projeto desenvolvido funcione nos computadores da instituição, de maneira que os testes são de única responsabilidade da equipe participante.</w:t>
      </w:r>
    </w:p>
    <w:p w:rsidR="00000000" w:rsidDel="00000000" w:rsidP="00000000" w:rsidRDefault="00000000" w:rsidRPr="00000000" w14:paraId="0000002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 INSCRIÇÕES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Podem efetuar a inscrição para o GAME JAM - FATEC CAMPINAS 2025 alunos da Fatec Campinas, desde que aceitem os termos deste referido documento.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É permitida somente 01 (uma) pré-inscrição por CPF (pessoa física).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As inscrições se darão no período de 10/10/2025 até 15/10/2025 às 23h59, por meio do preenchimento de todos os campos obrigatórios no formulário eletrônico de inscrição.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 O preenchimento e envio corretamente do formulário eletrônico garante a participação da pessoa inscrita no GAME JAM - FATEC CAMPINAS 2025, com a oficialização da participação mediante presença na instituição no dia informado no  item 5.1.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 Todas as inscrições, desde que realizadas dentro do prazo indicado no item 4.3, serão aprovadas pela Comissão Organizadora do Evento.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 A participação no GAME JAM - FATEC CAMPINAS 2025 é voluntária, gratuita, nominativa e intransferível.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 As pessoas participantes </w:t>
      </w:r>
      <w:r w:rsidDel="00000000" w:rsidR="00000000" w:rsidRPr="00000000">
        <w:rPr>
          <w:sz w:val="24"/>
          <w:szCs w:val="24"/>
          <w:rtl w:val="0"/>
        </w:rPr>
        <w:t xml:space="preserve">competirão</w:t>
      </w:r>
      <w:r w:rsidDel="00000000" w:rsidR="00000000" w:rsidRPr="00000000">
        <w:rPr>
          <w:sz w:val="24"/>
          <w:szCs w:val="24"/>
          <w:rtl w:val="0"/>
        </w:rPr>
        <w:t xml:space="preserve"> em equipes formadas de 03 (três) a 05 (cinco) integrantes, devendo sempre ser observado o tema macro desta edição.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 No que se refere à formação das equipes: 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Comissão Organizadora será responsável por organizar e liderar o processo de formação de equipes.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b) Deve haver pelo menos um aluno de um semestre/curso diferente dos demais integrantes da equipe.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Cada equipe será composta, preferencialmente (não obrigatório), por participantes de diversas skills.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Após o início do evento não poderá haver mudanças nas equipes. Mesmo em caso de desistência de um dos membros da equipe, nenhum outro participante poderá assumir a vaga daquele participante.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4.9. Caberá a pessoa participante se responsabilizar por todas eventuais necessidades para participar do evento(computadores, programas, aplicativos de desenvolvimento e etc.)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4.10. Ao se inscrever, o participante: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total responsabilidade pelo uso de equipamentos pessoais durante o evento (computadores, softwares, periféricos).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Autoriza o uso de sua imagem, voz e depoimentos coletados durante o evento em materiais de divulgação da FATEC Campinas.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Concorda com a coleta e tratamento de dados pessoais para fins exclusivos de gestão do evento, em conformidade com a LGPD.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 PROGRAMAÇÃO </w:t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A programação do GAME JAM - FATEC CAMPINAS 2025 tem como evento de abertura um IDEATHON à ser realizado no dia 18/10 a partir das 09h30 (horário de Brasília) com previsão de encerramento às 18h00.  </w:t>
      </w:r>
    </w:p>
    <w:p w:rsidR="00000000" w:rsidDel="00000000" w:rsidP="00000000" w:rsidRDefault="00000000" w:rsidRPr="00000000" w14:paraId="0000003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 O IDEATHON contará com sessões de palestras e oficinas no período da manhã, um momento para almoço e no turno da tarde as equipes se reunirão para desenvolver a ideia do projeto. Durante o evento será anunciado o tema que deverá ser seguido pelas equipes no desenvolvimento do jogo. 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 Será disponibilizado um período para a formação das equipes e sua inscrição enquanto time no evento. 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 Ao final do período do IDEATHON as equipes deverão enviar um documento contendo as ideias que foram desenvolvidas no evento e que nortearão o desenvolvimento do projeto. O documento a ser upado no fork do repositório do evento (conforme item 7 deste regulamento) com o título “relatorioInicial_nomeEquipe”, deverá conter: 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nome da equipe e seus integrantes, bem como curso, período e semestre de cada um;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inicial do projeto;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 escolhida para desenvolvimento;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projeto (estilo do jogo, gênero);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tema está incluído dentro da ideia do projeto;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mínimo uma concept art do projeto (seja de personagem, cenário ou itens).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5.5. Após o encerramento do IDEATHON as equipes terão até o dia 25/10 às 12h para desenvolver e enviar o projeto, de maneira remota, conforme as orientações presentes nos itens 6 e 7 deste regulamento.</w:t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5.6. A  programação oficial pode sofrer mudanças em decorrência de qualquer fator que impacte na organização do evento, neste caso, toda e qualquer mudança será atualizada bem como notificada aos participantes.</w:t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DESENVOLVENDO O JOGO</w:t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 É permitido o uso de ferramentas para auxílio na criação de cenário, som/música, design e demais elementos e devem ser creditados na documentação.</w:t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 Será permitido o uso das ferramentas Scratch, Pygame ou Godot para o desenvolvimento dos jogos.</w:t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 O uso de assets prontos (músicas, sprites, modelos 3D) é permitido apenas se forem livres de direitos autorais ou com licença apropriada. É obrigatório indicar a fonte no Relatório Final.</w:t>
      </w:r>
    </w:p>
    <w:p w:rsidR="00000000" w:rsidDel="00000000" w:rsidP="00000000" w:rsidRDefault="00000000" w:rsidRPr="00000000" w14:paraId="0000005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 O uso de ferramentas de Inteligência Artificial (para geração de código, imagens ou áudio) deve ser explicitado no Relatório Final, incluindo as ferramentas utilizadas e como contribuíram para o desenvolvimento.</w:t>
        <w:br w:type="textWrapping"/>
      </w:r>
    </w:p>
    <w:p w:rsidR="00000000" w:rsidDel="00000000" w:rsidP="00000000" w:rsidRDefault="00000000" w:rsidRPr="00000000" w14:paraId="00000053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6.4.1. A utilização de IA deve ser limitada a funções auxiliares e de apoio criativo; o projeto final deve refletir majoritariamente o trabalho e as decisões da equipe.</w:t>
        <w:br w:type="textWrapping"/>
      </w:r>
    </w:p>
    <w:p w:rsidR="00000000" w:rsidDel="00000000" w:rsidP="00000000" w:rsidRDefault="00000000" w:rsidRPr="00000000" w14:paraId="00000054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6.4.2. É obrigatório indicar quais partes do projeto foram geradas por IA e qual foi a contribuição humana correspondente.</w:t>
        <w:br w:type="textWrapping"/>
      </w:r>
    </w:p>
    <w:p w:rsidR="00000000" w:rsidDel="00000000" w:rsidP="00000000" w:rsidRDefault="00000000" w:rsidRPr="00000000" w14:paraId="00000055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6.4.3. O uso extensivo de conteúdo gerado por IA poderá ser considerado pela Comissão Organizadora e impactar a avaliação.</w:t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 Projetos que não respeitarem licenciamento ou omitirem informações sobre uso de conteúdos de terceiros poderão ser penalizados ou desclassificados.</w:t>
        <w:br w:type="textWrapping"/>
      </w:r>
    </w:p>
    <w:p w:rsidR="00000000" w:rsidDel="00000000" w:rsidP="00000000" w:rsidRDefault="00000000" w:rsidRPr="00000000" w14:paraId="00000059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6.5.1. É obrigatório que todos os assets, bibliotecas, sons, imagens, códigos ou quaisquer outros materiais de terceiros incluídos no projeto estejam devidamente licenciados e com as respectivas fontes citadas no Relatório Final.</w:t>
        <w:br w:type="textWrapping"/>
      </w:r>
    </w:p>
    <w:p w:rsidR="00000000" w:rsidDel="00000000" w:rsidP="00000000" w:rsidRDefault="00000000" w:rsidRPr="00000000" w14:paraId="0000005A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6.5.2. A ausência de citação de licença ou uso de material protegido por direitos autorais sem autorização poderá resultar em penalização na avaliação.</w:t>
        <w:br w:type="textWrapping"/>
      </w:r>
    </w:p>
    <w:p w:rsidR="00000000" w:rsidDel="00000000" w:rsidP="00000000" w:rsidRDefault="00000000" w:rsidRPr="00000000" w14:paraId="0000005B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6.5.3. O uso deliberado de conteúdo não licenciado, plágio de código ou apropriação indevida de propriedade intelectual acarretará desclassificação imediata da equipe.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 SUBMISSÃO DOS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 Para fins de avaliação, a submissão do projeto deverá ser realizada exclusivamente por meio da plataforma GitHub, seguindo os procedimentos descritos a seguir:</w:t>
      </w:r>
    </w:p>
    <w:p w:rsidR="00000000" w:rsidDel="00000000" w:rsidP="00000000" w:rsidRDefault="00000000" w:rsidRPr="00000000" w14:paraId="00000060">
      <w:pPr>
        <w:spacing w:after="240" w:befor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7.1.1. Fork do Repositório Oficial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O(a) participante</w:t>
      </w:r>
      <w:r w:rsidDel="00000000" w:rsidR="00000000" w:rsidRPr="00000000">
        <w:rPr>
          <w:sz w:val="24"/>
          <w:szCs w:val="24"/>
          <w:rtl w:val="0"/>
        </w:rPr>
        <w:t xml:space="preserve"> ou equipe deverá realizar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fork</w:t>
      </w:r>
      <w:r w:rsidDel="00000000" w:rsidR="00000000" w:rsidRPr="00000000">
        <w:rPr>
          <w:sz w:val="24"/>
          <w:szCs w:val="24"/>
          <w:rtl w:val="0"/>
        </w:rPr>
        <w:t xml:space="preserve"> do repositório oficial disponibilizado pela organização do evento. Esse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fork</w:t>
      </w:r>
      <w:r w:rsidDel="00000000" w:rsidR="00000000" w:rsidRPr="00000000">
        <w:rPr>
          <w:sz w:val="24"/>
          <w:szCs w:val="24"/>
          <w:rtl w:val="0"/>
        </w:rPr>
        <w:t xml:space="preserve"> servirá como base para o desenvolvimento da solução.</w:t>
      </w:r>
    </w:p>
    <w:p w:rsidR="00000000" w:rsidDel="00000000" w:rsidP="00000000" w:rsidRDefault="00000000" w:rsidRPr="00000000" w14:paraId="00000061">
      <w:pPr>
        <w:spacing w:after="240" w:befor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7.1.2. Criação de Branch de Desenvolvimento</w:t>
        <w:br w:type="textWrapping"/>
        <w:t xml:space="preserve">A partir do repositório forkeado, deverá ser criada uma nova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</w:t>
      </w:r>
      <w:r w:rsidDel="00000000" w:rsidR="00000000" w:rsidRPr="00000000">
        <w:rPr>
          <w:sz w:val="24"/>
          <w:szCs w:val="24"/>
          <w:rtl w:val="0"/>
        </w:rPr>
        <w:t xml:space="preserve">, com nomenclatura clara e identificável (ex: equipe_nome_do_jogo), a qual será utilizada para o desenvolvimento do projeto.</w:t>
      </w:r>
    </w:p>
    <w:p w:rsidR="00000000" w:rsidDel="00000000" w:rsidP="00000000" w:rsidRDefault="00000000" w:rsidRPr="00000000" w14:paraId="00000062">
      <w:pPr>
        <w:spacing w:after="240" w:befor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7.1.3. Conteúdo Obrigatório no Repositório</w:t>
        <w:br w:type="textWrapping"/>
        <w:t xml:space="preserve">Durante o processo de desenvolvimento, deverão ser adicionados ao repositório, além do README do projeto, os seguintes elementos obrigatórios: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288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relatorioFinal_nomeEquipe, contendo:</w:t>
        <w:br w:type="textWrapping"/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nome da equipe e seus integrantes, bem como curso, período e semestre de cada um;</w:t>
        <w:br w:type="textWrapping"/>
      </w:r>
    </w:p>
    <w:p w:rsidR="00000000" w:rsidDel="00000000" w:rsidP="00000000" w:rsidRDefault="00000000" w:rsidRPr="00000000" w14:paraId="00000065">
      <w:pPr>
        <w:numPr>
          <w:ilvl w:val="3"/>
          <w:numId w:val="2"/>
        </w:numPr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oficial do projeto;</w:t>
        <w:br w:type="textWrapping"/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 escolhida para desenvolvimento;</w:t>
        <w:br w:type="textWrapping"/>
      </w:r>
    </w:p>
    <w:p w:rsidR="00000000" w:rsidDel="00000000" w:rsidP="00000000" w:rsidRDefault="00000000" w:rsidRPr="00000000" w14:paraId="00000067">
      <w:pPr>
        <w:numPr>
          <w:ilvl w:val="3"/>
          <w:numId w:val="2"/>
        </w:numPr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projeto (estilo do jogo, gênero);</w:t>
        <w:br w:type="textWrapping"/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spacing w:after="0" w:afterAutospacing="0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tema foi abordado no projeto;</w:t>
        <w:br w:type="textWrapping"/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spacing w:after="0" w:afterAutospacing="0" w:before="0" w:beforeAutospacing="0" w:lineRule="auto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geral do projeto;</w:t>
        <w:br w:type="textWrapping"/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spacing w:after="0" w:afterAutospacing="0" w:before="0" w:beforeAutospacing="0" w:lineRule="auto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da solução adotada;</w:t>
        <w:br w:type="textWrapping"/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spacing w:after="0" w:afterAutospacing="0" w:before="0" w:beforeAutospacing="0" w:lineRule="auto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Tecnologias e padrões utilizados no desenvolvimento;</w:t>
        <w:br w:type="textWrapping"/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spacing w:after="0" w:afterAutospacing="0" w:before="0" w:beforeAutospacing="0" w:lineRule="auto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Instruções para compilação, instalação e execução do jogo;</w:t>
        <w:br w:type="textWrapping"/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spacing w:after="0" w:afterAutospacing="0" w:before="0" w:beforeAutospacing="0" w:lineRule="auto"/>
        <w:ind w:left="36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de todas as mudanças entre o Relatório Inicial e o produto final.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Gifs, capturas de tela ou vídeos demonstrativos que evidenciem as principais funcionalidades implementadas e o funcionamento geral do jogo.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7.1.4. Abertura do Pull Request (PR)</w:t>
        <w:br w:type="textWrapping"/>
        <w:t xml:space="preserve">Após a finalização do desenvolvimento, o(a) participante ou equipe deverá abrir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Pull Request</w:t>
      </w:r>
      <w:r w:rsidDel="00000000" w:rsidR="00000000" w:rsidRPr="00000000">
        <w:rPr>
          <w:sz w:val="24"/>
          <w:szCs w:val="24"/>
          <w:rtl w:val="0"/>
        </w:rPr>
        <w:t xml:space="preserve"> (PR)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</w:t>
      </w:r>
      <w:r w:rsidDel="00000000" w:rsidR="00000000" w:rsidRPr="00000000">
        <w:rPr>
          <w:sz w:val="24"/>
          <w:szCs w:val="24"/>
          <w:rtl w:val="0"/>
        </w:rPr>
        <w:t xml:space="preserve"> de desenvolvimento para a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</w:t>
      </w:r>
      <w:r w:rsidDel="00000000" w:rsidR="00000000" w:rsidRPr="00000000">
        <w:rPr>
          <w:sz w:val="24"/>
          <w:szCs w:val="24"/>
          <w:rtl w:val="0"/>
        </w:rPr>
        <w:t xml:space="preserve"> main do repositório forkeado. Este PR deverá conter: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24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informativo e identificável;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clara e objetiva das funcionalidades implementadas;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Inserção dos materiais visuais exigidos;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Qualquer outra informação que julgar relevante para a compreensão e avaliação do projeto.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executável do jogo para instalação nas máquinas.</w:t>
      </w:r>
    </w:p>
    <w:p w:rsidR="00000000" w:rsidDel="00000000" w:rsidP="00000000" w:rsidRDefault="00000000" w:rsidRPr="00000000" w14:paraId="00000075">
      <w:pPr>
        <w:spacing w:after="240" w:befor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7.1.5. Prazo para Submissão</w:t>
        <w:br w:type="textWrapping"/>
        <w:t xml:space="preserve">O </w:t>
      </w:r>
      <w:r w:rsidDel="00000000" w:rsidR="00000000" w:rsidRPr="00000000">
        <w:rPr>
          <w:i w:val="1"/>
          <w:sz w:val="24"/>
          <w:szCs w:val="24"/>
          <w:rtl w:val="0"/>
        </w:rPr>
        <w:t xml:space="preserve">Pull Request</w:t>
      </w:r>
      <w:r w:rsidDel="00000000" w:rsidR="00000000" w:rsidRPr="00000000">
        <w:rPr>
          <w:sz w:val="24"/>
          <w:szCs w:val="24"/>
          <w:rtl w:val="0"/>
        </w:rPr>
        <w:t xml:space="preserve"> deverá ser aberto impreterivelmente até a data e hora limite estipuladas no cronograma oficial do evento. PRs abertos fora do prazo não serão considerados para avaliação.</w:t>
      </w:r>
    </w:p>
    <w:p w:rsidR="00000000" w:rsidDel="00000000" w:rsidP="00000000" w:rsidRDefault="00000000" w:rsidRPr="00000000" w14:paraId="0000007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 ETAPA DE AVALIAÇÃO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8.1. Para que o jogo possa ser admitido na etapa de avaliação é terminantemente necessário que o mesmo funcione nos computadores da Instituição.</w:t>
      </w:r>
    </w:p>
    <w:p w:rsidR="00000000" w:rsidDel="00000000" w:rsidP="00000000" w:rsidRDefault="00000000" w:rsidRPr="00000000" w14:paraId="0000007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2. Para avaliar os vencedores da edição, algumas etapas devem ser seguidas: </w:t>
      </w:r>
    </w:p>
    <w:p w:rsidR="00000000" w:rsidDel="00000000" w:rsidP="00000000" w:rsidRDefault="00000000" w:rsidRPr="00000000" w14:paraId="0000007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2. 1. Cada grupo será designado a um computador, onde deverá instalar seu jogo e se certificar de que o mesmo funcione.</w:t>
      </w:r>
    </w:p>
    <w:p w:rsidR="00000000" w:rsidDel="00000000" w:rsidP="00000000" w:rsidRDefault="00000000" w:rsidRPr="00000000" w14:paraId="0000007E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2. 2. Deve haver pelo menos um representante do grupo participante durante a semana de tecnologia (28 de outubro a 31 de outubro) e no dia do Fatec de Portas Abertas, a fim de apresentar o jogo desenvolvido aos visitantes.</w:t>
      </w:r>
    </w:p>
    <w:p w:rsidR="00000000" w:rsidDel="00000000" w:rsidP="00000000" w:rsidRDefault="00000000" w:rsidRPr="00000000" w14:paraId="00000080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2. 3. Alunos da instituição, alunos de fora, professores e funcionários poderão votar em um jogo “favorito” durante a semana de tecnologia.</w:t>
      </w:r>
    </w:p>
    <w:p w:rsidR="00000000" w:rsidDel="00000000" w:rsidP="00000000" w:rsidRDefault="00000000" w:rsidRPr="00000000" w14:paraId="00000082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2. 4. Os 3 primeiros jogos com mais votos ganharão, respectivamente, como 1°, 2° e 3° lugar e as premiações correspondentes.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 PREMIAÇÃO</w:t>
      </w:r>
    </w:p>
    <w:p w:rsidR="00000000" w:rsidDel="00000000" w:rsidP="00000000" w:rsidRDefault="00000000" w:rsidRPr="00000000" w14:paraId="0000008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1. No dia 3 de Novembro de 2025, em encerramento da GAME JAM FATEC CAMPINAS 2025 será realizada a cerimônia de premiação.</w:t>
      </w:r>
    </w:p>
    <w:p w:rsidR="00000000" w:rsidDel="00000000" w:rsidP="00000000" w:rsidRDefault="00000000" w:rsidRPr="00000000" w14:paraId="0000008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2. Os prêmios para os colocados ainda serão decididos.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 DISPOSIÇÕES FINAIS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8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10.1. As datas do período de pré-inscrições e de divulgação dos participantes, cujas inscrições forem deferidas, poderão ser prorrogadas, a critério da Comissão Organizadora. Nessa hipótese, será dada publicidade das alterações feitas.</w:t>
      </w:r>
    </w:p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 Os participantes também autorizam a utilização e compartilhamento de todos os dados fornecidos no momento da inscrição pela organizadora do GAME JAM - FATEC CAMPINAS 2025</w:t>
      </w:r>
    </w:p>
    <w:p w:rsidR="00000000" w:rsidDel="00000000" w:rsidP="00000000" w:rsidRDefault="00000000" w:rsidRPr="00000000" w14:paraId="00000091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10.4. O GAME JAM - FATEC CAMPINAS 2025 tem finalidade exclusivamente cultural, visando reconhecer e divulgar as soluções desenvolvidas que tenham potencial inovador, estimulando a difusão do tema no meio empresarial, não possuindo caráter comercial, não estando condicionada, em hipótese alguma, à sorte, nem objetivando resultados financeiros e não implica em qualquer ônus de qualquer natureza para as pessoas participantes inscritas e para as pessoas premiadas ao final do concurso, além de não vincular a participação à aquisição, uso e/ou compra de produtos ou de serviços da entidade organizadora ou dos parceiros.</w:t>
      </w:r>
    </w:p>
    <w:p w:rsidR="00000000" w:rsidDel="00000000" w:rsidP="00000000" w:rsidRDefault="00000000" w:rsidRPr="00000000" w14:paraId="00000092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10.5. O GAME JAM - FATEC CAMPINAS 2025, a seu exclusivo critério, poderá, a qualquer tempo, se julgar necessário, alterar as regras deste Regulamento, mediante comunicação.</w:t>
      </w:r>
    </w:p>
    <w:p w:rsidR="00000000" w:rsidDel="00000000" w:rsidP="00000000" w:rsidRDefault="00000000" w:rsidRPr="00000000" w14:paraId="00000093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10.6. O evento poderá ser interrompido ou suspenso por motivos de força maior ou devido a problemas de acesso à rede de Internet, com servidores, entre outros. O GAME JAM - FATEC CAMPINAS 2025 fará, nesses casos, os melhores esforços para dar prosseguimento ao evento tão logo haja a regularização do problema, resguardando-se, no entanto, a possibilidade de cancelamento definitivo, na hipótese de impossibilidade de sua realização.</w:t>
      </w:r>
    </w:p>
    <w:p w:rsidR="00000000" w:rsidDel="00000000" w:rsidP="00000000" w:rsidRDefault="00000000" w:rsidRPr="00000000" w14:paraId="00000094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10.7. Os casos omissos não previstos neste Regulamento serão julgados pela Comissão Organizadora.</w:t>
      </w:r>
    </w:p>
    <w:p w:rsidR="00000000" w:rsidDel="00000000" w:rsidP="00000000" w:rsidRDefault="00000000" w:rsidRPr="00000000" w14:paraId="00000095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10.8. Os candidatos/participantes, no ato de seu cadastro e inscrição, aderem integralmente a todas as disposições aqui descritas, declarando que aceitam todos os termos deste regulamento.</w:t>
      </w:r>
    </w:p>
    <w:p w:rsidR="00000000" w:rsidDel="00000000" w:rsidP="00000000" w:rsidRDefault="00000000" w:rsidRPr="00000000" w14:paraId="00000096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ind w:left="2160"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5ef8i6v8g8a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ind w:left="2160"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juegucqwaqq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ind w:left="2160"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qdlz0cflqme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ind w:left="2160"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2w2rtisk47t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ind w:left="2160"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392rsyu099y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ind w:left="2160"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9ii1vrwmoj2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ind w:left="2160"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mfvmgypl88s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ind w:left="2160"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ugwzescnmsb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ind w:left="2160"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njt7qpfqie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ind w:left="2160"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o437fn1r8o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ind w:left="2160"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lgwr3sucp1n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ind w:left="2160" w:firstLine="720"/>
        <w:jc w:val="both"/>
        <w:rPr>
          <w:b w:val="1"/>
          <w:color w:val="000000"/>
          <w:sz w:val="26"/>
          <w:szCs w:val="26"/>
        </w:rPr>
      </w:pPr>
      <w:bookmarkStart w:colFirst="0" w:colLast="0" w:name="_t82lyrlcb4p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TERMO DE CONSENTIMENTO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jc w:val="both"/>
        <w:rPr>
          <w:color w:val="000000"/>
          <w:sz w:val="19"/>
          <w:szCs w:val="19"/>
        </w:rPr>
      </w:pPr>
      <w:bookmarkStart w:colFirst="0" w:colLast="0" w:name="_yfdy68mtw6z4" w:id="12"/>
      <w:bookmarkEnd w:id="12"/>
      <w:r w:rsidDel="00000000" w:rsidR="00000000" w:rsidRPr="00000000">
        <w:rPr>
          <w:color w:val="000000"/>
          <w:sz w:val="19"/>
          <w:szCs w:val="19"/>
          <w:rtl w:val="0"/>
        </w:rPr>
        <w:t xml:space="preserve">Eu,___________________________________, inscrito(a) no RG nº _______________________, doravante denominado(a) PARTICIPANTE, declaro para os devidos fins que li, compreendi e concordo integralmente com as disposições do Regulamento do 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GAME JAM - FATEC CAMPINAS 2025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, disponível para consulta e que orienta a realização do evento promovido pela Faculdade de Tecnologia - Campus Campinas.</w:t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Declaro, ainda, que: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Aceito e me comprometo a cumprir todas as normas e condições previstas no regulamento</w:t>
      </w:r>
      <w:r w:rsidDel="00000000" w:rsidR="00000000" w:rsidRPr="00000000">
        <w:rPr>
          <w:sz w:val="19"/>
          <w:szCs w:val="19"/>
          <w:rtl w:val="0"/>
        </w:rPr>
        <w:t xml:space="preserve">, incluindo, mas não se limitando, às regras referentes ao código de conduta, propriedade intelectual, formação de equipes, desenvolvimento e submissão dos projetos, avaliação e premiação.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Reconheço que os projetos desenvolvidos permanecem sob minha propriedade intelectual e da minha equipe</w:t>
      </w:r>
      <w:r w:rsidDel="00000000" w:rsidR="00000000" w:rsidRPr="00000000">
        <w:rPr>
          <w:sz w:val="19"/>
          <w:szCs w:val="19"/>
          <w:rtl w:val="0"/>
        </w:rPr>
        <w:t xml:space="preserve">, contudo concedo à FATEC Campinas o direito de uso não exclusivo, gratuito e por tempo indeterminado para fins acadêmicos, institucionais e de divulgação.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Comprometo-me a utilizar apenas materiais devidamente licenciados e a não infringir direitos autorais</w:t>
      </w:r>
      <w:r w:rsidDel="00000000" w:rsidR="00000000" w:rsidRPr="00000000">
        <w:rPr>
          <w:sz w:val="19"/>
          <w:szCs w:val="19"/>
          <w:rtl w:val="0"/>
        </w:rPr>
        <w:t xml:space="preserve">, responsabilizando-me integralmente por quaisquer violações decorrentes do uso indevido de conteúdos de terceiros.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Concordo em manter um ambiente respeitoso, livre de qualquer forma de discriminação, assédio ou comportamento ofensivo</w:t>
      </w:r>
      <w:r w:rsidDel="00000000" w:rsidR="00000000" w:rsidRPr="00000000">
        <w:rPr>
          <w:sz w:val="19"/>
          <w:szCs w:val="19"/>
          <w:rtl w:val="0"/>
        </w:rPr>
        <w:t xml:space="preserve"> durante todo o evento, conforme o código de conduta.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Autorizo o uso da minha imagem, voz e depoimentos coletados durante o evento</w:t>
      </w:r>
      <w:r w:rsidDel="00000000" w:rsidR="00000000" w:rsidRPr="00000000">
        <w:rPr>
          <w:sz w:val="19"/>
          <w:szCs w:val="19"/>
          <w:rtl w:val="0"/>
        </w:rPr>
        <w:t xml:space="preserve"> para materiais de divulgação da FATEC Campinas, em mídias diversas.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Concordo com a coleta e tratamento dos meus dados pessoais para fins exclusivos de gestão do evento</w:t>
      </w:r>
      <w:r w:rsidDel="00000000" w:rsidR="00000000" w:rsidRPr="00000000">
        <w:rPr>
          <w:sz w:val="19"/>
          <w:szCs w:val="19"/>
          <w:rtl w:val="0"/>
        </w:rPr>
        <w:t xml:space="preserve">, em conformidade com a Lei Geral de Proteção de Dados Pessoais (LGPD).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Reconheço que a participação no evento é voluntária, gratuita, nominativa e intransferível</w:t>
      </w:r>
      <w:r w:rsidDel="00000000" w:rsidR="00000000" w:rsidRPr="00000000">
        <w:rPr>
          <w:sz w:val="19"/>
          <w:szCs w:val="19"/>
          <w:rtl w:val="0"/>
        </w:rPr>
        <w:t xml:space="preserve">, assim como aceito as condições relacionadas à inscrição, formação das equipes e uso de equipamentos pessoais para desenvolvimento do projeto.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Estou ciente de que o descumprimento das normas do regulamento pode acarretar advertência ou desclassificação do evento, a critério da Comissão Organizadora.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Declaro que não sou colaborador, voluntário ou trabalhador da organização do evento, conforme previsto no regulamento, estando apto(a) a participar.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Por fim, assumo plena responsabilidade pelo uso dos equipamentos, softwares e demais recursos utilizados no desenvolvimento do projeto, bem como pela submissão e funcionalidade do jogo nos computadores da instituição.</w:t>
        <w:br w:type="textWrapping"/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Por estar ciente e de acordo com todas as condições acima, firmo o presente termo, autorizando minha participação no </w:t>
      </w:r>
      <w:r w:rsidDel="00000000" w:rsidR="00000000" w:rsidRPr="00000000">
        <w:rPr>
          <w:b w:val="1"/>
          <w:sz w:val="19"/>
          <w:szCs w:val="19"/>
          <w:rtl w:val="0"/>
        </w:rPr>
        <w:t xml:space="preserve">GAME JAM - FATEC CAMPINAS 2025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sz w:val="19"/>
          <w:szCs w:val="1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Local e Data:</w:t>
      </w:r>
      <w:r w:rsidDel="00000000" w:rsidR="00000000" w:rsidRPr="00000000">
        <w:rPr>
          <w:sz w:val="19"/>
          <w:szCs w:val="19"/>
          <w:rtl w:val="0"/>
        </w:rPr>
        <w:t xml:space="preserve"> Campinas, ___ de ___________ de 2025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Assinatura do Participante:</w:t>
      </w:r>
      <w:r w:rsidDel="00000000" w:rsidR="00000000" w:rsidRPr="00000000">
        <w:rPr>
          <w:sz w:val="19"/>
          <w:szCs w:val="19"/>
          <w:rtl w:val="0"/>
        </w:rPr>
        <w:t xml:space="preserve"> _______________________________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