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9AB4" w14:textId="77777777" w:rsidR="0072536B" w:rsidRPr="00601FA9" w:rsidRDefault="0072536B" w:rsidP="00A05609">
      <w:pPr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 w:rsidRPr="00601FA9">
        <w:rPr>
          <w:rFonts w:eastAsia="Calibri" w:cstheme="minorHAnsi"/>
          <w:b/>
          <w:sz w:val="28"/>
          <w:szCs w:val="28"/>
        </w:rPr>
        <w:t>Car Center</w:t>
      </w:r>
    </w:p>
    <w:p w14:paraId="1CC2F15D" w14:textId="77777777" w:rsidR="0072536B" w:rsidRPr="00A05609" w:rsidRDefault="0072536B" w:rsidP="00A05609">
      <w:pPr>
        <w:spacing w:after="0" w:line="240" w:lineRule="auto"/>
        <w:jc w:val="center"/>
        <w:rPr>
          <w:rFonts w:eastAsia="Calibri" w:cstheme="minorHAnsi"/>
          <w:b/>
        </w:rPr>
      </w:pPr>
    </w:p>
    <w:p w14:paraId="7DB24DEE" w14:textId="77777777" w:rsidR="00B62E75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Servicio de Mantenimiento:</w:t>
      </w:r>
    </w:p>
    <w:p w14:paraId="3C6498C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CAR CENTER es un taller que atiende a sus clientes a nivel nacional, prestando el servicio de reparación de vehículos con mecánicos altamente calificados y proporcionando todos los repuestos necesarios en el mantenimiento.</w:t>
      </w:r>
    </w:p>
    <w:p w14:paraId="7A46B554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05A754F3" w14:textId="77777777" w:rsidR="0072536B" w:rsidRPr="00315D77" w:rsidRDefault="0072536B" w:rsidP="00A05609">
      <w:pPr>
        <w:spacing w:after="0" w:line="240" w:lineRule="auto"/>
        <w:jc w:val="both"/>
        <w:rPr>
          <w:rFonts w:eastAsia="Calibri" w:cstheme="minorHAnsi"/>
          <w:u w:val="single"/>
        </w:rPr>
      </w:pPr>
      <w:r w:rsidRPr="00A05609">
        <w:rPr>
          <w:rFonts w:eastAsia="Calibri" w:cstheme="minorHAnsi"/>
        </w:rPr>
        <w:t xml:space="preserve">El taller provee a sus CLIENTES </w:t>
      </w:r>
      <w:r w:rsidRPr="009C1126">
        <w:rPr>
          <w:rFonts w:eastAsia="Calibri" w:cstheme="minorHAnsi"/>
          <w:highlight w:val="cyan"/>
        </w:rPr>
        <w:t>una plataforma donde pueden registrarse e inscribir sus VEHICULOS</w:t>
      </w:r>
      <w:r w:rsidR="00B62E75">
        <w:rPr>
          <w:rFonts w:eastAsia="Calibri" w:cstheme="minorHAnsi"/>
        </w:rPr>
        <w:t>. D</w:t>
      </w:r>
      <w:r w:rsidRPr="00A05609">
        <w:rPr>
          <w:rFonts w:eastAsia="Calibri" w:cstheme="minorHAnsi"/>
        </w:rPr>
        <w:t xml:space="preserve">e esta manera, </w:t>
      </w:r>
      <w:r w:rsidRPr="009C1126">
        <w:rPr>
          <w:rFonts w:eastAsia="Calibri" w:cstheme="minorHAnsi"/>
          <w:highlight w:val="cyan"/>
        </w:rPr>
        <w:t>cuando el cliente requiere un mantenimiento, puede solicitarlo a través de la plataforma e incluso subir fotos del estado de su vehículo para que pueda iniciarse una valoración del arreglo.</w:t>
      </w:r>
    </w:p>
    <w:p w14:paraId="7F72A472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C1BB621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Cuando llega una solicitud de mantenimiento, se asigna a un MECÁNICO (libre) para que se encargue de evaluar los daños, determinar los repuestos que se requieren, determinar los diferentes servicios a ejecutar, estimar el tiempo que llevará el trabajo y el valor de la mano de obra. </w:t>
      </w:r>
      <w:r w:rsidRPr="009C1126">
        <w:rPr>
          <w:rFonts w:eastAsia="Calibri" w:cstheme="minorHAnsi"/>
          <w:highlight w:val="cyan"/>
        </w:rPr>
        <w:t>Toda esta información estará disponible en línea para que el CLIENTE tenga conocimiento del estado del mantenimiento y de</w:t>
      </w:r>
      <w:r w:rsidR="00B62E75" w:rsidRPr="009C1126">
        <w:rPr>
          <w:rFonts w:eastAsia="Calibri" w:cstheme="minorHAnsi"/>
          <w:highlight w:val="cyan"/>
        </w:rPr>
        <w:t xml:space="preserve">l monto de su </w:t>
      </w:r>
      <w:r w:rsidRPr="009C1126">
        <w:rPr>
          <w:rFonts w:eastAsia="Calibri" w:cstheme="minorHAnsi"/>
          <w:highlight w:val="cyan"/>
        </w:rPr>
        <w:t>cuenta en cualquier momento.</w:t>
      </w:r>
      <w:r w:rsidRPr="00A05609">
        <w:rPr>
          <w:rFonts w:eastAsia="Calibri" w:cstheme="minorHAnsi"/>
        </w:rPr>
        <w:t xml:space="preserve"> </w:t>
      </w:r>
    </w:p>
    <w:p w14:paraId="7E26EE9F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369D337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315D77">
        <w:rPr>
          <w:rFonts w:eastAsia="Calibri" w:cstheme="minorHAnsi"/>
        </w:rPr>
        <w:t>Durante la prestación del mantenimiento</w:t>
      </w:r>
      <w:r w:rsidRPr="00A05609">
        <w:rPr>
          <w:rFonts w:eastAsia="Calibri" w:cstheme="minorHAnsi"/>
        </w:rPr>
        <w:t xml:space="preserve"> puede surgir la necesidad de otros repuestos y de otros servicios. </w:t>
      </w:r>
      <w:r w:rsidRPr="009C1126">
        <w:rPr>
          <w:rFonts w:eastAsia="Calibri" w:cstheme="minorHAnsi"/>
          <w:highlight w:val="cyan"/>
        </w:rPr>
        <w:t>Cuando esto ocurra se debe incluir el nuevo repuesto y/o servicio al mantenimiento, e informar a través de mensajes de texto al CLIENTE</w:t>
      </w:r>
      <w:r w:rsidRPr="00A05609">
        <w:rPr>
          <w:rFonts w:eastAsia="Calibri" w:cstheme="minorHAnsi"/>
        </w:rPr>
        <w:t xml:space="preserve"> para que revise su nuevo estado de cuenta. </w:t>
      </w:r>
      <w:r w:rsidRPr="009C1126">
        <w:rPr>
          <w:rFonts w:eastAsia="Calibri" w:cstheme="minorHAnsi"/>
          <w:highlight w:val="cyan"/>
        </w:rPr>
        <w:t>El CLIENTE puede establecer un límite al presupuesto que tiene para el mantenimiento y la aplicación emitirá una alerta a través de mensaje de texto cuando ese límite se supere.</w:t>
      </w:r>
    </w:p>
    <w:p w14:paraId="47CD0146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EB6C37B" w14:textId="77777777" w:rsidR="00925252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Facturación:</w:t>
      </w:r>
    </w:p>
    <w:p w14:paraId="6476127C" w14:textId="77777777" w:rsidR="00B62E75" w:rsidRDefault="00AB2619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Dado el número de identificación del CLIENTE se </w:t>
      </w:r>
      <w:r w:rsidR="0072536B" w:rsidRPr="00A05609">
        <w:rPr>
          <w:rFonts w:eastAsia="Calibri" w:cstheme="minorHAnsi"/>
        </w:rPr>
        <w:t xml:space="preserve">genera </w:t>
      </w:r>
      <w:r>
        <w:rPr>
          <w:rFonts w:eastAsia="Calibri" w:cstheme="minorHAnsi"/>
        </w:rPr>
        <w:t>una</w:t>
      </w:r>
      <w:r w:rsidR="0072536B" w:rsidRPr="00A05609">
        <w:rPr>
          <w:rFonts w:eastAsia="Calibri" w:cstheme="minorHAnsi"/>
        </w:rPr>
        <w:t xml:space="preserve"> FACTURA para el cliente</w:t>
      </w:r>
      <w:r>
        <w:rPr>
          <w:rFonts w:eastAsia="Calibri" w:cstheme="minorHAnsi"/>
        </w:rPr>
        <w:t>, l</w:t>
      </w:r>
      <w:r w:rsidR="00DC6176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 cual incluye el cobro de todos los MANTENIMIENTOS es estado “</w:t>
      </w:r>
      <w:r w:rsidRPr="00AB2619">
        <w:rPr>
          <w:rFonts w:eastAsia="Calibri" w:cstheme="minorHAnsi"/>
          <w:i/>
        </w:rPr>
        <w:t>terminado</w:t>
      </w:r>
      <w:r>
        <w:rPr>
          <w:rFonts w:eastAsia="Calibri" w:cstheme="minorHAnsi"/>
        </w:rPr>
        <w:t>”</w:t>
      </w:r>
      <w:r w:rsidR="0072536B" w:rsidRPr="00A05609">
        <w:rPr>
          <w:rFonts w:eastAsia="Calibri" w:cstheme="minorHAnsi"/>
        </w:rPr>
        <w:t xml:space="preserve">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</w:t>
      </w:r>
      <w:r w:rsidR="00B62E75">
        <w:rPr>
          <w:rFonts w:eastAsia="Calibri" w:cstheme="minorHAnsi"/>
        </w:rPr>
        <w:t>los</w:t>
      </w:r>
      <w:r w:rsidR="0072536B" w:rsidRPr="00A05609">
        <w:rPr>
          <w:rFonts w:eastAsia="Calibri" w:cstheme="minorHAnsi"/>
        </w:rPr>
        <w:t xml:space="preserve"> repuestos utilizado</w:t>
      </w:r>
      <w:r w:rsidR="00B62E75">
        <w:rPr>
          <w:rFonts w:eastAsia="Calibri" w:cstheme="minorHAnsi"/>
        </w:rPr>
        <w:t>s</w:t>
      </w:r>
      <w:r w:rsidR="0072536B" w:rsidRPr="00A05609">
        <w:rPr>
          <w:rFonts w:eastAsia="Calibri" w:cstheme="minorHAnsi"/>
        </w:rPr>
        <w:t xml:space="preserve">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por unidad</w:t>
      </w:r>
      <w:r w:rsidR="00B62E75">
        <w:rPr>
          <w:rFonts w:eastAsia="Calibri" w:cstheme="minorHAnsi"/>
        </w:rPr>
        <w:t>, número de unidades, descuento)</w:t>
      </w:r>
      <w:r w:rsidR="0072536B" w:rsidRPr="00A05609">
        <w:rPr>
          <w:rFonts w:eastAsia="Calibri" w:cstheme="minorHAnsi"/>
        </w:rPr>
        <w:t xml:space="preserve">, el desglose de servicios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de la mano de obra</w:t>
      </w:r>
      <w:r w:rsidR="00B62E75">
        <w:rPr>
          <w:rFonts w:eastAsia="Calibri" w:cstheme="minorHAnsi"/>
        </w:rPr>
        <w:t>, descuento),</w:t>
      </w:r>
      <w:r w:rsidR="0072536B" w:rsidRPr="00A05609">
        <w:rPr>
          <w:rFonts w:eastAsia="Calibri" w:cstheme="minorHAnsi"/>
        </w:rPr>
        <w:t xml:space="preserve"> y el total de la factura. </w:t>
      </w:r>
    </w:p>
    <w:p w14:paraId="20AFFFDB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bookmarkStart w:id="0" w:name="_GoBack"/>
      <w:r w:rsidRPr="00A05609">
        <w:rPr>
          <w:rFonts w:eastAsia="Calibri" w:cstheme="minorHAnsi"/>
        </w:rPr>
        <w:t xml:space="preserve">A este total se le aplica el 19 % de IVA. </w:t>
      </w:r>
    </w:p>
    <w:p w14:paraId="1AF7421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AB005F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En la facturación se debe tener en cuenta:</w:t>
      </w:r>
    </w:p>
    <w:p w14:paraId="6DE092E3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Se aplica un descuento del 50% sobre los servicios de mano de obra cuando el valor total de los repuestos sea superior a $3.000.000.</w:t>
      </w:r>
    </w:p>
    <w:p w14:paraId="5B701256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El valor de mano de obra de cada uno de los tipos de servicio tiene un valor mínimo y máximo definido. </w:t>
      </w:r>
    </w:p>
    <w:p w14:paraId="757C6174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No se debe emitir facturas que superen el presupuesto que estableció el CLIENTE (en caso de que él haya establecido ese límite). </w:t>
      </w:r>
    </w:p>
    <w:bookmarkEnd w:id="0"/>
    <w:p w14:paraId="3FB394C7" w14:textId="77777777" w:rsidR="00A05609" w:rsidRDefault="00A05609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675F7706" w14:textId="77777777" w:rsidR="0072536B" w:rsidRPr="00D63DC4" w:rsidRDefault="00B62E75" w:rsidP="00D63DC4">
      <w:pPr>
        <w:spacing w:after="0" w:line="240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Prueba Técnica</w:t>
      </w:r>
    </w:p>
    <w:p w14:paraId="54660E2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A38BF82" w14:textId="183C646A" w:rsidR="00E25F62" w:rsidRDefault="00B62E75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Dado el caso de negocio Car Center, completar las siguientes actividades:</w:t>
      </w:r>
    </w:p>
    <w:p w14:paraId="5FE4F166" w14:textId="6D0DCD6A" w:rsidR="00BD50A3" w:rsidRDefault="00BD50A3" w:rsidP="00A05609">
      <w:pPr>
        <w:spacing w:after="0" w:line="240" w:lineRule="auto"/>
        <w:jc w:val="both"/>
        <w:rPr>
          <w:rFonts w:eastAsia="Calibri" w:cstheme="minorHAnsi"/>
        </w:rPr>
      </w:pPr>
    </w:p>
    <w:p w14:paraId="1269EE68" w14:textId="461F0F0A" w:rsidR="0072536B" w:rsidRDefault="00E25F6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A2333B">
        <w:rPr>
          <w:rFonts w:eastAsia="Calibri" w:cstheme="minorHAnsi"/>
          <w:b/>
        </w:rPr>
        <w:t>BASE DE DATOS</w:t>
      </w:r>
    </w:p>
    <w:p w14:paraId="3090C91A" w14:textId="77777777" w:rsidR="004005A9" w:rsidRPr="00A2333B" w:rsidRDefault="004005A9" w:rsidP="00A05609">
      <w:pPr>
        <w:spacing w:after="0" w:line="240" w:lineRule="auto"/>
        <w:jc w:val="both"/>
        <w:rPr>
          <w:rFonts w:eastAsia="Calibri" w:cstheme="minorHAnsi"/>
          <w:b/>
        </w:rPr>
      </w:pPr>
    </w:p>
    <w:p w14:paraId="7E25C36C" w14:textId="125E1DBA" w:rsidR="00AE6240" w:rsidRPr="00717C69" w:rsidRDefault="00231BB2" w:rsidP="00717C6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Completar 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el modelo de tablas para que soporte el </w:t>
      </w:r>
      <w:r w:rsidR="005F075F">
        <w:rPr>
          <w:rFonts w:ascii="Calibri" w:eastAsia="Times New Roman" w:hAnsi="Calibri" w:cs="Calibri"/>
          <w:color w:val="000000"/>
          <w:lang w:eastAsia="es-CO"/>
        </w:rPr>
        <w:t>módulo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de facturación de Car center. </w:t>
      </w:r>
      <w:r w:rsidR="002133AF">
        <w:rPr>
          <w:rFonts w:ascii="Calibri" w:eastAsia="Times New Roman" w:hAnsi="Calibri" w:cs="Calibri"/>
          <w:color w:val="000000"/>
          <w:lang w:eastAsia="es-CO"/>
        </w:rPr>
        <w:t xml:space="preserve">Según el </w:t>
      </w:r>
      <w:r w:rsidR="00AE6240">
        <w:rPr>
          <w:rFonts w:ascii="Calibri" w:eastAsia="Times New Roman" w:hAnsi="Calibri" w:cs="Calibri"/>
          <w:color w:val="000000"/>
          <w:lang w:eastAsia="es-CO"/>
        </w:rPr>
        <w:t>diagrama</w:t>
      </w:r>
      <w:r w:rsidR="00C95230">
        <w:rPr>
          <w:rFonts w:ascii="Calibri" w:eastAsia="Times New Roman" w:hAnsi="Calibri" w:cs="Calibri"/>
          <w:color w:val="000000"/>
          <w:lang w:eastAsia="es-CO"/>
        </w:rPr>
        <w:t xml:space="preserve"> (imagen No 1)</w:t>
      </w:r>
      <w:r w:rsidR="00C12F06">
        <w:rPr>
          <w:rFonts w:ascii="Calibri" w:eastAsia="Times New Roman" w:hAnsi="Calibri" w:cs="Calibri"/>
          <w:color w:val="000000"/>
          <w:lang w:eastAsia="es-CO"/>
        </w:rPr>
        <w:t>.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14:paraId="0478C1E7" w14:textId="2A1C26EC" w:rsidR="00885E5C" w:rsidRPr="000A27A2" w:rsidRDefault="003678A9" w:rsidP="008F64A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Calibri" w:cstheme="minorHAnsi"/>
        </w:rPr>
      </w:pPr>
      <w:r w:rsidRPr="000A27A2">
        <w:rPr>
          <w:rFonts w:ascii="Calibri" w:eastAsia="Times New Roman" w:hAnsi="Calibri" w:cs="Calibri"/>
          <w:color w:val="000000"/>
          <w:lang w:eastAsia="es-CO"/>
        </w:rPr>
        <w:t>Crear</w:t>
      </w:r>
      <w:r w:rsidR="00D3211C" w:rsidRPr="000A27A2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0A27A2">
        <w:rPr>
          <w:rFonts w:ascii="Calibri" w:eastAsia="Times New Roman" w:hAnsi="Calibri" w:cs="Calibri"/>
          <w:color w:val="000000"/>
          <w:lang w:eastAsia="es-CO"/>
        </w:rPr>
        <w:t xml:space="preserve">el </w:t>
      </w:r>
      <w:r w:rsidRPr="000A27A2">
        <w:rPr>
          <w:rFonts w:ascii="Calibri" w:eastAsia="Times New Roman" w:hAnsi="Calibri" w:cs="Calibri"/>
          <w:color w:val="000000"/>
          <w:lang w:eastAsia="es-CO"/>
        </w:rPr>
        <w:t xml:space="preserve">procedimiento almacenado que implemente </w:t>
      </w:r>
      <w:r w:rsidR="000A27A2" w:rsidRPr="000A27A2">
        <w:rPr>
          <w:rFonts w:ascii="Calibri" w:eastAsia="Times New Roman" w:hAnsi="Calibri" w:cs="Calibri"/>
          <w:color w:val="000000"/>
          <w:lang w:eastAsia="es-CO"/>
        </w:rPr>
        <w:t xml:space="preserve">la </w:t>
      </w:r>
      <w:r w:rsidRPr="000A27A2">
        <w:rPr>
          <w:rFonts w:ascii="Calibri" w:eastAsia="Times New Roman" w:hAnsi="Calibri" w:cs="Calibri"/>
          <w:color w:val="000000"/>
          <w:lang w:eastAsia="es-CO"/>
        </w:rPr>
        <w:t>creación</w:t>
      </w:r>
      <w:r w:rsidR="000A27A2">
        <w:rPr>
          <w:rFonts w:ascii="Calibri" w:eastAsia="Times New Roman" w:hAnsi="Calibri" w:cs="Calibri"/>
          <w:color w:val="000000"/>
          <w:lang w:eastAsia="es-CO"/>
        </w:rPr>
        <w:t xml:space="preserve"> de la factura y sus detalles.</w:t>
      </w:r>
    </w:p>
    <w:p w14:paraId="27B3674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.NET </w:t>
      </w:r>
    </w:p>
    <w:p w14:paraId="288DD6A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</w:rPr>
      </w:pPr>
    </w:p>
    <w:p w14:paraId="52B07F46" w14:textId="77777777" w:rsidR="000A27A2" w:rsidRDefault="00885E5C" w:rsidP="000A27A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Construir una aplicación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FC3028">
        <w:rPr>
          <w:rFonts w:ascii="Calibri" w:eastAsia="Times New Roman" w:hAnsi="Calibri" w:cs="Calibri"/>
          <w:color w:val="000000"/>
          <w:lang w:eastAsia="es-CO"/>
        </w:rPr>
        <w:t>Web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0A27A2">
        <w:rPr>
          <w:rFonts w:ascii="Calibri" w:eastAsia="Times New Roman" w:hAnsi="Calibri" w:cs="Calibri"/>
          <w:color w:val="000000"/>
          <w:lang w:eastAsia="es-CO"/>
        </w:rPr>
        <w:t xml:space="preserve">o API </w:t>
      </w:r>
      <w:proofErr w:type="spellStart"/>
      <w:r w:rsidR="000A27A2">
        <w:rPr>
          <w:rFonts w:ascii="Calibri" w:eastAsia="Times New Roman" w:hAnsi="Calibri" w:cs="Calibri"/>
          <w:color w:val="000000"/>
          <w:lang w:eastAsia="es-CO"/>
        </w:rPr>
        <w:t>Rest</w:t>
      </w:r>
      <w:proofErr w:type="spellEnd"/>
      <w:r w:rsidR="000A27A2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que permita consumir </w:t>
      </w:r>
      <w:r w:rsidR="000A27A2">
        <w:rPr>
          <w:rFonts w:ascii="Calibri" w:eastAsia="Times New Roman" w:hAnsi="Calibri" w:cs="Calibri"/>
          <w:color w:val="000000"/>
          <w:lang w:eastAsia="es-CO"/>
        </w:rPr>
        <w:t>el</w:t>
      </w:r>
      <w:r w:rsidR="00E153A4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>procedimiento almacenado creado</w:t>
      </w:r>
      <w:r w:rsidR="00B44E40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0A27A2">
        <w:rPr>
          <w:rFonts w:ascii="Calibri" w:eastAsia="Times New Roman" w:hAnsi="Calibri" w:cs="Calibri"/>
          <w:color w:val="000000"/>
          <w:lang w:eastAsia="es-CO"/>
        </w:rPr>
        <w:t xml:space="preserve">en </w:t>
      </w:r>
      <w:r w:rsidR="00B44E40">
        <w:rPr>
          <w:rFonts w:ascii="Calibri" w:eastAsia="Times New Roman" w:hAnsi="Calibri" w:cs="Calibri"/>
          <w:color w:val="000000"/>
          <w:lang w:eastAsia="es-CO"/>
        </w:rPr>
        <w:t xml:space="preserve">el </w:t>
      </w:r>
      <w:r w:rsidRPr="0094607E">
        <w:rPr>
          <w:rFonts w:ascii="Calibri" w:eastAsia="Times New Roman" w:hAnsi="Calibri" w:cs="Calibri"/>
          <w:color w:val="000000"/>
          <w:lang w:eastAsia="es-CO"/>
        </w:rPr>
        <w:t>punto anterior</w:t>
      </w:r>
      <w:r w:rsidR="00321985">
        <w:rPr>
          <w:rFonts w:ascii="Calibri" w:eastAsia="Times New Roman" w:hAnsi="Calibri" w:cs="Calibri"/>
          <w:color w:val="000000"/>
          <w:lang w:eastAsia="es-CO"/>
        </w:rPr>
        <w:t xml:space="preserve"> (Sin utilizar generadores de código)</w:t>
      </w:r>
      <w:r w:rsidRPr="0094607E">
        <w:rPr>
          <w:rFonts w:ascii="Calibri" w:eastAsia="Times New Roman" w:hAnsi="Calibri" w:cs="Calibri"/>
          <w:color w:val="000000"/>
          <w:lang w:eastAsia="es-CO"/>
        </w:rPr>
        <w:t>.</w:t>
      </w:r>
    </w:p>
    <w:p w14:paraId="66174C1F" w14:textId="77777777" w:rsidR="000A27A2" w:rsidRDefault="000A27A2" w:rsidP="000A27A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53B134D3" w14:textId="24123126" w:rsidR="00495A46" w:rsidRPr="00495A46" w:rsidRDefault="000A27A2" w:rsidP="00495A4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  <w:sectPr w:rsidR="00495A46" w:rsidRPr="00495A4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A27A2">
        <w:rPr>
          <w:rFonts w:ascii="Calibri" w:eastAsia="Times New Roman" w:hAnsi="Calibri" w:cs="Calibri"/>
          <w:b/>
          <w:bCs/>
          <w:color w:val="000000"/>
          <w:lang w:eastAsia="es-CO"/>
        </w:rPr>
        <w:t>Recomendaciones</w:t>
      </w:r>
      <w:r>
        <w:rPr>
          <w:rFonts w:ascii="Calibri" w:eastAsia="Times New Roman" w:hAnsi="Calibri" w:cs="Calibri"/>
          <w:color w:val="000000"/>
          <w:lang w:eastAsia="es-CO"/>
        </w:rPr>
        <w:t xml:space="preserve">: haga uso de buenas prácticas, implemente un código óptimo, mantenible y escalable. </w:t>
      </w:r>
    </w:p>
    <w:p w14:paraId="4AF78560" w14:textId="38FAFB2E" w:rsidR="00495A46" w:rsidRDefault="00B011CC" w:rsidP="00495A46">
      <w:pPr>
        <w:spacing w:after="0" w:line="240" w:lineRule="auto"/>
        <w:jc w:val="both"/>
        <w:rPr>
          <w:rFonts w:eastAsia="Calibri" w:cstheme="minorHAnsi"/>
        </w:rPr>
        <w:sectPr w:rsidR="00495A46" w:rsidSect="00495A4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6A536C" wp14:editId="26C1AB50">
            <wp:simplePos x="0" y="0"/>
            <wp:positionH relativeFrom="column">
              <wp:posOffset>-734176</wp:posOffset>
            </wp:positionH>
            <wp:positionV relativeFrom="paragraph">
              <wp:posOffset>-747626</wp:posOffset>
            </wp:positionV>
            <wp:extent cx="9839603" cy="376447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348" cy="37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7C0F5" w14:textId="2B88397D" w:rsidR="00153951" w:rsidRPr="00495A46" w:rsidRDefault="00153951">
      <w:pPr>
        <w:rPr>
          <w:rFonts w:eastAsia="Calibri" w:cstheme="minorHAnsi"/>
        </w:rPr>
      </w:pPr>
    </w:p>
    <w:p w14:paraId="4E823A97" w14:textId="77777777" w:rsidR="00153951" w:rsidRDefault="00153951" w:rsidP="00153951">
      <w:pPr>
        <w:jc w:val="center"/>
        <w:rPr>
          <w:b/>
        </w:rPr>
      </w:pPr>
      <w:r>
        <w:rPr>
          <w:b/>
        </w:rPr>
        <w:t xml:space="preserve">APROBACIÓN DEL DOCUMENTO </w:t>
      </w:r>
    </w:p>
    <w:p w14:paraId="750E94EA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84"/>
      </w:tblGrid>
      <w:tr w:rsidR="00153951" w14:paraId="359F0C2D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3D429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</w:p>
        </w:tc>
      </w:tr>
      <w:tr w:rsidR="00153951" w14:paraId="519E9CB5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2E7AD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Lucila Martin</w:t>
            </w:r>
          </w:p>
        </w:tc>
      </w:tr>
      <w:tr w:rsidR="00153951" w14:paraId="79E92EAC" w14:textId="77777777" w:rsidTr="00D97DE2">
        <w:trPr>
          <w:trHeight w:val="567"/>
          <w:jc w:val="center"/>
        </w:trPr>
        <w:tc>
          <w:tcPr>
            <w:tcW w:w="7484" w:type="dxa"/>
            <w:vAlign w:val="center"/>
            <w:hideMark/>
          </w:tcPr>
          <w:p w14:paraId="4CEEA2D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 xml:space="preserve"> Gerente de Gestión Humana</w:t>
            </w:r>
          </w:p>
        </w:tc>
      </w:tr>
    </w:tbl>
    <w:p w14:paraId="01B07B44" w14:textId="77777777" w:rsidR="00153951" w:rsidRDefault="00153951" w:rsidP="00153951">
      <w:pPr>
        <w:jc w:val="center"/>
        <w:rPr>
          <w:b/>
          <w:color w:val="000080"/>
          <w:lang w:val="es-ES_tradnl"/>
        </w:rPr>
      </w:pPr>
    </w:p>
    <w:p w14:paraId="6A75A010" w14:textId="77777777" w:rsidR="00153951" w:rsidRDefault="00153951" w:rsidP="00153951">
      <w:pPr>
        <w:jc w:val="center"/>
        <w:rPr>
          <w:b/>
          <w:color w:val="000080"/>
          <w:lang w:eastAsia="ar-SA"/>
        </w:rPr>
      </w:pPr>
      <w:r>
        <w:rPr>
          <w:b/>
          <w:color w:val="000080"/>
        </w:rPr>
        <w:br/>
      </w:r>
    </w:p>
    <w:p w14:paraId="3D8A8724" w14:textId="77777777" w:rsidR="00153951" w:rsidRDefault="00153951" w:rsidP="00153951">
      <w:pPr>
        <w:jc w:val="center"/>
        <w:rPr>
          <w:b/>
        </w:rPr>
      </w:pPr>
      <w:r>
        <w:rPr>
          <w:b/>
        </w:rPr>
        <w:t>CONTROL DE VERSIONES</w:t>
      </w:r>
    </w:p>
    <w:p w14:paraId="066F4E31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391"/>
        <w:gridCol w:w="1397"/>
        <w:gridCol w:w="1395"/>
        <w:gridCol w:w="3521"/>
      </w:tblGrid>
      <w:tr w:rsidR="00153951" w14:paraId="520E9967" w14:textId="77777777" w:rsidTr="00D97DE2">
        <w:trPr>
          <w:trHeight w:val="567"/>
          <w:tblHeader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66AB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Versión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A92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Fecha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20E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Autor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E853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Revisor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B10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Descripción el cambio</w:t>
            </w:r>
          </w:p>
        </w:tc>
      </w:tr>
      <w:tr w:rsidR="00153951" w14:paraId="4F662F68" w14:textId="77777777" w:rsidTr="00D97DE2">
        <w:trPr>
          <w:trHeight w:val="567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F20A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3983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13/03/2019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BFBD4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Cristo Rodríguez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D86B" w14:textId="77777777" w:rsidR="00153951" w:rsidRDefault="00153951" w:rsidP="00D97DE2">
            <w:pPr>
              <w:widowControl w:val="0"/>
              <w:suppressAutoHyphens/>
              <w:rPr>
                <w:lang w:val="es-ES_tradnl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9FF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Emisión</w:t>
            </w:r>
          </w:p>
        </w:tc>
      </w:tr>
    </w:tbl>
    <w:p w14:paraId="1E358578" w14:textId="77777777" w:rsidR="00153951" w:rsidRPr="008F497E" w:rsidRDefault="00153951" w:rsidP="00153951"/>
    <w:p w14:paraId="064E1A86" w14:textId="77777777" w:rsidR="00601FA9" w:rsidRPr="00601FA9" w:rsidRDefault="00601FA9" w:rsidP="00601FA9">
      <w:pPr>
        <w:spacing w:after="0" w:line="240" w:lineRule="auto"/>
        <w:jc w:val="center"/>
        <w:rPr>
          <w:b/>
          <w:sz w:val="28"/>
          <w:szCs w:val="28"/>
        </w:rPr>
      </w:pPr>
    </w:p>
    <w:sectPr w:rsidR="00601FA9" w:rsidRPr="00601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5F4"/>
    <w:multiLevelType w:val="hybridMultilevel"/>
    <w:tmpl w:val="94169A3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7A59D8"/>
    <w:multiLevelType w:val="hybridMultilevel"/>
    <w:tmpl w:val="76842888"/>
    <w:lvl w:ilvl="0" w:tplc="9452AF94">
      <w:start w:val="1"/>
      <w:numFmt w:val="bullet"/>
      <w:lvlText w:val="-"/>
      <w:lvlJc w:val="left"/>
      <w:pPr>
        <w:ind w:left="8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3457261A"/>
    <w:multiLevelType w:val="multilevel"/>
    <w:tmpl w:val="F40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50DE5"/>
    <w:multiLevelType w:val="multilevel"/>
    <w:tmpl w:val="9E9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0140"/>
    <w:multiLevelType w:val="hybridMultilevel"/>
    <w:tmpl w:val="22487520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B43E38"/>
    <w:multiLevelType w:val="hybridMultilevel"/>
    <w:tmpl w:val="DBE2F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2058"/>
    <w:multiLevelType w:val="hybridMultilevel"/>
    <w:tmpl w:val="887217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3735BB"/>
    <w:multiLevelType w:val="hybridMultilevel"/>
    <w:tmpl w:val="A0521302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25"/>
    <w:rsid w:val="000A27A2"/>
    <w:rsid w:val="000F0C18"/>
    <w:rsid w:val="0010022A"/>
    <w:rsid w:val="001418A5"/>
    <w:rsid w:val="00153951"/>
    <w:rsid w:val="00181817"/>
    <w:rsid w:val="001901FD"/>
    <w:rsid w:val="001A4FC3"/>
    <w:rsid w:val="001B4CF8"/>
    <w:rsid w:val="001C68B7"/>
    <w:rsid w:val="00204D2C"/>
    <w:rsid w:val="002133AF"/>
    <w:rsid w:val="00231BB2"/>
    <w:rsid w:val="0023470F"/>
    <w:rsid w:val="0026293E"/>
    <w:rsid w:val="002D2F56"/>
    <w:rsid w:val="002D4098"/>
    <w:rsid w:val="003032A6"/>
    <w:rsid w:val="00303719"/>
    <w:rsid w:val="00303A63"/>
    <w:rsid w:val="00315D77"/>
    <w:rsid w:val="00321985"/>
    <w:rsid w:val="003479AC"/>
    <w:rsid w:val="003678A9"/>
    <w:rsid w:val="003C5ED9"/>
    <w:rsid w:val="003F725C"/>
    <w:rsid w:val="004005A9"/>
    <w:rsid w:val="00495A46"/>
    <w:rsid w:val="004F4983"/>
    <w:rsid w:val="00501E47"/>
    <w:rsid w:val="00502986"/>
    <w:rsid w:val="00515895"/>
    <w:rsid w:val="0053536D"/>
    <w:rsid w:val="00541E44"/>
    <w:rsid w:val="00545426"/>
    <w:rsid w:val="00556E16"/>
    <w:rsid w:val="0059136A"/>
    <w:rsid w:val="005B0D56"/>
    <w:rsid w:val="005B55A5"/>
    <w:rsid w:val="005C79DE"/>
    <w:rsid w:val="005D0680"/>
    <w:rsid w:val="005D32B7"/>
    <w:rsid w:val="005D7346"/>
    <w:rsid w:val="005E6161"/>
    <w:rsid w:val="005F075F"/>
    <w:rsid w:val="00601FA9"/>
    <w:rsid w:val="006606D0"/>
    <w:rsid w:val="00665FDC"/>
    <w:rsid w:val="00670C61"/>
    <w:rsid w:val="006C35BB"/>
    <w:rsid w:val="006D57D0"/>
    <w:rsid w:val="0070745C"/>
    <w:rsid w:val="00717C69"/>
    <w:rsid w:val="0072536B"/>
    <w:rsid w:val="00745043"/>
    <w:rsid w:val="007726A7"/>
    <w:rsid w:val="007853A4"/>
    <w:rsid w:val="007976C6"/>
    <w:rsid w:val="007B24A3"/>
    <w:rsid w:val="007D7FAB"/>
    <w:rsid w:val="007F18F1"/>
    <w:rsid w:val="00830A8F"/>
    <w:rsid w:val="00841F4A"/>
    <w:rsid w:val="00847E88"/>
    <w:rsid w:val="00863371"/>
    <w:rsid w:val="008720C4"/>
    <w:rsid w:val="00885E5C"/>
    <w:rsid w:val="008F535F"/>
    <w:rsid w:val="00925252"/>
    <w:rsid w:val="00931D67"/>
    <w:rsid w:val="009407E0"/>
    <w:rsid w:val="0094607E"/>
    <w:rsid w:val="00952C99"/>
    <w:rsid w:val="009C1126"/>
    <w:rsid w:val="009E05FE"/>
    <w:rsid w:val="00A05609"/>
    <w:rsid w:val="00A212AF"/>
    <w:rsid w:val="00A2333B"/>
    <w:rsid w:val="00A43D85"/>
    <w:rsid w:val="00A55295"/>
    <w:rsid w:val="00A6085C"/>
    <w:rsid w:val="00AB2619"/>
    <w:rsid w:val="00AB53E1"/>
    <w:rsid w:val="00AC4347"/>
    <w:rsid w:val="00AC6CA0"/>
    <w:rsid w:val="00AE11CE"/>
    <w:rsid w:val="00AE6240"/>
    <w:rsid w:val="00B011CC"/>
    <w:rsid w:val="00B24A25"/>
    <w:rsid w:val="00B44E40"/>
    <w:rsid w:val="00B62E75"/>
    <w:rsid w:val="00B71888"/>
    <w:rsid w:val="00BB0754"/>
    <w:rsid w:val="00BB6509"/>
    <w:rsid w:val="00BD50A3"/>
    <w:rsid w:val="00BE250A"/>
    <w:rsid w:val="00BF7BFE"/>
    <w:rsid w:val="00C12F06"/>
    <w:rsid w:val="00C36DB6"/>
    <w:rsid w:val="00C626AE"/>
    <w:rsid w:val="00C74E19"/>
    <w:rsid w:val="00C95230"/>
    <w:rsid w:val="00CA6079"/>
    <w:rsid w:val="00CD0445"/>
    <w:rsid w:val="00CE0529"/>
    <w:rsid w:val="00D063FA"/>
    <w:rsid w:val="00D074A2"/>
    <w:rsid w:val="00D3211C"/>
    <w:rsid w:val="00D63DC4"/>
    <w:rsid w:val="00D92852"/>
    <w:rsid w:val="00DA3DF6"/>
    <w:rsid w:val="00DB4C3B"/>
    <w:rsid w:val="00DB5AC9"/>
    <w:rsid w:val="00DC6176"/>
    <w:rsid w:val="00E153A4"/>
    <w:rsid w:val="00E17ED7"/>
    <w:rsid w:val="00E25F62"/>
    <w:rsid w:val="00E2731A"/>
    <w:rsid w:val="00E77F70"/>
    <w:rsid w:val="00E80069"/>
    <w:rsid w:val="00E9342E"/>
    <w:rsid w:val="00EB37FE"/>
    <w:rsid w:val="00ED1A1A"/>
    <w:rsid w:val="00F239DE"/>
    <w:rsid w:val="00F37027"/>
    <w:rsid w:val="00F55801"/>
    <w:rsid w:val="00F66A64"/>
    <w:rsid w:val="00F90846"/>
    <w:rsid w:val="00FC3028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A778"/>
  <w15:chartTrackingRefBased/>
  <w15:docId w15:val="{506C5F93-B308-4C61-BF35-473F7FF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A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A607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5B75-03CB-4E39-9578-E620A1CB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 Holliday Serrano Gomez</dc:creator>
  <cp:keywords/>
  <dc:description/>
  <cp:lastModifiedBy>Giovanni Sanabria</cp:lastModifiedBy>
  <cp:revision>44</cp:revision>
  <dcterms:created xsi:type="dcterms:W3CDTF">2019-04-04T16:22:00Z</dcterms:created>
  <dcterms:modified xsi:type="dcterms:W3CDTF">2020-02-28T20:31:00Z</dcterms:modified>
</cp:coreProperties>
</file>