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E5FA04" w14:textId="77777777" w:rsidR="00305F87" w:rsidRPr="00AE13F8" w:rsidRDefault="00305F87" w:rsidP="00305F87">
      <w:pPr>
        <w:spacing w:after="0" w:line="480" w:lineRule="auto"/>
        <w:jc w:val="center"/>
        <w:rPr>
          <w:rFonts w:ascii="Times New Roman" w:hAnsi="Times New Roman" w:cs="Times New Roman"/>
          <w:b/>
          <w:bCs/>
          <w:sz w:val="24"/>
          <w:szCs w:val="24"/>
        </w:rPr>
      </w:pPr>
    </w:p>
    <w:p w14:paraId="7E23AF09" w14:textId="1DEE2AA0"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UNIVERSIDAD MANUELA BELTRÁN</w:t>
      </w:r>
    </w:p>
    <w:p w14:paraId="39FEEC19" w14:textId="2CAF9F47"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FACULTAD DE CIENCIAS DE LA SALUD</w:t>
      </w:r>
    </w:p>
    <w:p w14:paraId="03B4506E" w14:textId="687E289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PROGRAMA DE FISIOTERAPIA</w:t>
      </w:r>
    </w:p>
    <w:p w14:paraId="13B61BB9" w14:textId="77777777" w:rsidR="008F65B4" w:rsidRPr="00AE13F8" w:rsidRDefault="008F65B4" w:rsidP="00305F87">
      <w:pPr>
        <w:spacing w:after="0" w:line="480" w:lineRule="auto"/>
        <w:jc w:val="center"/>
        <w:rPr>
          <w:rFonts w:ascii="Times New Roman" w:hAnsi="Times New Roman" w:cs="Times New Roman"/>
          <w:b/>
          <w:bCs/>
          <w:sz w:val="24"/>
          <w:szCs w:val="24"/>
        </w:rPr>
      </w:pPr>
    </w:p>
    <w:p w14:paraId="05AAF456" w14:textId="77777777" w:rsidR="0004058F" w:rsidRPr="00AE13F8" w:rsidRDefault="0004058F" w:rsidP="0004058F">
      <w:pPr>
        <w:spacing w:after="0" w:line="480" w:lineRule="auto"/>
        <w:jc w:val="center"/>
        <w:rPr>
          <w:rFonts w:ascii="Times New Roman" w:hAnsi="Times New Roman" w:cs="Times New Roman"/>
          <w:sz w:val="24"/>
          <w:szCs w:val="24"/>
        </w:rPr>
      </w:pPr>
      <w:r w:rsidRPr="008F0E61">
        <w:rPr>
          <w:rFonts w:ascii="Times New Roman" w:hAnsi="Times New Roman" w:cs="Times New Roman"/>
          <w:b/>
          <w:bCs/>
          <w:sz w:val="24"/>
          <w:szCs w:val="24"/>
        </w:rPr>
        <w:t>DISEÑO Y VALIDACIÓN DE UNA GUÍA DE INTERVENCIÓN FISIOTERAPÉUTICA BASADA EN REALIDAD VIRTUAL PARA LA PREVENCIÓN DE CAÍDAS EN PACIENTES CON ENFERMEDAD DE PARKINSON EN FASE TEMPRANA</w:t>
      </w:r>
    </w:p>
    <w:p w14:paraId="13AC780C" w14:textId="77777777" w:rsidR="009D56F8" w:rsidRPr="00AE13F8" w:rsidRDefault="009D56F8" w:rsidP="0004058F">
      <w:pPr>
        <w:spacing w:after="0" w:line="480" w:lineRule="auto"/>
        <w:rPr>
          <w:rFonts w:ascii="Times New Roman" w:hAnsi="Times New Roman" w:cs="Times New Roman"/>
          <w:sz w:val="24"/>
          <w:szCs w:val="24"/>
        </w:rPr>
      </w:pPr>
    </w:p>
    <w:p w14:paraId="5A861D3B" w14:textId="33401F2B"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Trabajo académico presentado como requisito para la aprobación de la asignatura:</w:t>
      </w:r>
    </w:p>
    <w:p w14:paraId="661C409A" w14:textId="3DF87DAD" w:rsidR="009D56F8" w:rsidRPr="00AE13F8" w:rsidRDefault="009D56F8" w:rsidP="00305F87">
      <w:pPr>
        <w:spacing w:after="0" w:line="480" w:lineRule="auto"/>
        <w:jc w:val="center"/>
        <w:rPr>
          <w:rFonts w:ascii="Times New Roman" w:hAnsi="Times New Roman" w:cs="Times New Roman"/>
          <w:sz w:val="24"/>
          <w:szCs w:val="24"/>
        </w:rPr>
      </w:pPr>
      <w:r w:rsidRPr="00AE13F8">
        <w:rPr>
          <w:rFonts w:ascii="Times New Roman" w:hAnsi="Times New Roman" w:cs="Times New Roman"/>
          <w:sz w:val="24"/>
          <w:szCs w:val="24"/>
        </w:rPr>
        <w:t>Proyecto de Investigación</w:t>
      </w:r>
    </w:p>
    <w:p w14:paraId="64E74622" w14:textId="77777777" w:rsidR="009D56F8" w:rsidRPr="00AE13F8" w:rsidRDefault="009D56F8" w:rsidP="00305F87">
      <w:pPr>
        <w:spacing w:after="0" w:line="480" w:lineRule="auto"/>
        <w:jc w:val="center"/>
        <w:rPr>
          <w:rFonts w:ascii="Times New Roman" w:hAnsi="Times New Roman" w:cs="Times New Roman"/>
          <w:sz w:val="24"/>
          <w:szCs w:val="24"/>
        </w:rPr>
      </w:pPr>
    </w:p>
    <w:p w14:paraId="177A7FAA" w14:textId="00FA338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Docente:</w:t>
      </w:r>
    </w:p>
    <w:p w14:paraId="51805328" w14:textId="1996DE04"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Mayra Esther García Luna</w:t>
      </w:r>
    </w:p>
    <w:p w14:paraId="4302FA6D" w14:textId="29794771" w:rsidR="009D56F8" w:rsidRDefault="009D56F8" w:rsidP="00305F87">
      <w:pPr>
        <w:spacing w:after="0" w:line="480" w:lineRule="auto"/>
        <w:jc w:val="center"/>
        <w:rPr>
          <w:rFonts w:ascii="Times New Roman" w:hAnsi="Times New Roman" w:cs="Times New Roman"/>
          <w:b/>
          <w:bCs/>
          <w:sz w:val="24"/>
          <w:szCs w:val="24"/>
        </w:rPr>
      </w:pPr>
    </w:p>
    <w:p w14:paraId="2CB69624" w14:textId="77777777" w:rsidR="00770FBE" w:rsidRPr="00AE13F8" w:rsidRDefault="00770FBE" w:rsidP="00305F87">
      <w:pPr>
        <w:spacing w:after="0" w:line="480" w:lineRule="auto"/>
        <w:jc w:val="center"/>
        <w:rPr>
          <w:rFonts w:ascii="Times New Roman" w:hAnsi="Times New Roman" w:cs="Times New Roman"/>
          <w:b/>
          <w:bCs/>
          <w:sz w:val="24"/>
          <w:szCs w:val="24"/>
        </w:rPr>
      </w:pPr>
    </w:p>
    <w:p w14:paraId="644DF9B8" w14:textId="4BD0067C"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Autora:</w:t>
      </w:r>
    </w:p>
    <w:p w14:paraId="1E71E4AF" w14:textId="0695AFE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Angie Alejandra Amado Téllez</w:t>
      </w:r>
    </w:p>
    <w:p w14:paraId="125EC313" w14:textId="6BEE3732"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Código estudiantil: 1102385620</w:t>
      </w:r>
    </w:p>
    <w:p w14:paraId="2CC85EEB" w14:textId="3AEE9EF6" w:rsidR="00305F87" w:rsidRDefault="00305F87" w:rsidP="00305F87">
      <w:pPr>
        <w:spacing w:after="0" w:line="480" w:lineRule="auto"/>
        <w:jc w:val="center"/>
        <w:rPr>
          <w:rFonts w:ascii="Times New Roman" w:hAnsi="Times New Roman" w:cs="Times New Roman"/>
          <w:b/>
          <w:bCs/>
          <w:sz w:val="24"/>
          <w:szCs w:val="24"/>
        </w:rPr>
      </w:pPr>
    </w:p>
    <w:p w14:paraId="21E0E422" w14:textId="25389D53" w:rsidR="009D56F8" w:rsidRPr="00AE13F8" w:rsidRDefault="009D56F8" w:rsidP="00305F87">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Bucaramanga, Santander</w:t>
      </w:r>
    </w:p>
    <w:p w14:paraId="2987773B" w14:textId="43DF5C1F" w:rsidR="00017155" w:rsidRDefault="009D56F8" w:rsidP="00770FBE">
      <w:pPr>
        <w:spacing w:after="0" w:line="480" w:lineRule="auto"/>
        <w:jc w:val="center"/>
        <w:rPr>
          <w:rFonts w:ascii="Times New Roman" w:hAnsi="Times New Roman" w:cs="Times New Roman"/>
          <w:b/>
          <w:bCs/>
          <w:sz w:val="24"/>
          <w:szCs w:val="24"/>
        </w:rPr>
      </w:pPr>
      <w:r w:rsidRPr="00AE13F8">
        <w:rPr>
          <w:rFonts w:ascii="Times New Roman" w:hAnsi="Times New Roman" w:cs="Times New Roman"/>
          <w:b/>
          <w:bCs/>
          <w:sz w:val="24"/>
          <w:szCs w:val="24"/>
        </w:rPr>
        <w:t>Noviembre de 2025</w:t>
      </w:r>
    </w:p>
    <w:p w14:paraId="6ADDDCF0" w14:textId="77777777" w:rsidR="00770FBE" w:rsidRPr="00770FBE" w:rsidRDefault="00770FBE" w:rsidP="00770FBE">
      <w:pPr>
        <w:spacing w:after="0" w:line="480" w:lineRule="auto"/>
        <w:jc w:val="center"/>
        <w:rPr>
          <w:rFonts w:ascii="Times New Roman" w:hAnsi="Times New Roman" w:cs="Times New Roman"/>
          <w:b/>
          <w:bCs/>
          <w:sz w:val="24"/>
          <w:szCs w:val="24"/>
        </w:rPr>
      </w:pPr>
    </w:p>
    <w:bookmarkStart w:id="0" w:name="_Toc214955419" w:displacedByCustomXml="next"/>
    <w:sdt>
      <w:sdtPr>
        <w:rPr>
          <w:rFonts w:asciiTheme="minorHAnsi" w:eastAsiaTheme="minorHAnsi" w:hAnsiTheme="minorHAnsi" w:cs="Times New Roman"/>
          <w:b w:val="0"/>
          <w:color w:val="auto"/>
          <w:sz w:val="22"/>
          <w:szCs w:val="22"/>
          <w:lang w:val="es-ES"/>
        </w:rPr>
        <w:id w:val="1410110424"/>
        <w:docPartObj>
          <w:docPartGallery w:val="Table of Contents"/>
          <w:docPartUnique/>
        </w:docPartObj>
      </w:sdtPr>
      <w:sdtEndPr>
        <w:rPr>
          <w:bCs/>
        </w:rPr>
      </w:sdtEndPr>
      <w:sdtContent>
        <w:p w14:paraId="6226797C" w14:textId="6E1BA8AA" w:rsidR="007137CE" w:rsidRPr="00AE13F8" w:rsidRDefault="00017155" w:rsidP="00017155">
          <w:pPr>
            <w:pStyle w:val="Ttulo1"/>
            <w:spacing w:line="480" w:lineRule="auto"/>
            <w:rPr>
              <w:rFonts w:cs="Times New Roman"/>
            </w:rPr>
          </w:pPr>
          <w:r w:rsidRPr="00AE13F8">
            <w:rPr>
              <w:rFonts w:cs="Times New Roman"/>
              <w:lang w:val="es-ES"/>
            </w:rPr>
            <w:t xml:space="preserve">Tabla de </w:t>
          </w:r>
          <w:r w:rsidR="007137CE" w:rsidRPr="00AE13F8">
            <w:rPr>
              <w:rFonts w:cs="Times New Roman"/>
              <w:lang w:val="es-ES"/>
            </w:rPr>
            <w:t>Contenido</w:t>
          </w:r>
          <w:bookmarkEnd w:id="0"/>
        </w:p>
        <w:p w14:paraId="18C3BDC6" w14:textId="3C6740BB" w:rsidR="00770FBE" w:rsidRDefault="007137CE">
          <w:pPr>
            <w:pStyle w:val="TDC1"/>
            <w:tabs>
              <w:tab w:val="right" w:leader="dot" w:pos="9350"/>
            </w:tabs>
            <w:rPr>
              <w:rFonts w:eastAsiaTheme="minorEastAsia"/>
              <w:noProof/>
              <w:lang w:eastAsia="es-CO"/>
            </w:rPr>
          </w:pPr>
          <w:r w:rsidRPr="00AE13F8">
            <w:rPr>
              <w:rFonts w:ascii="Times New Roman" w:hAnsi="Times New Roman" w:cs="Times New Roman"/>
            </w:rPr>
            <w:fldChar w:fldCharType="begin"/>
          </w:r>
          <w:r w:rsidRPr="00AE13F8">
            <w:rPr>
              <w:rFonts w:ascii="Times New Roman" w:hAnsi="Times New Roman" w:cs="Times New Roman"/>
            </w:rPr>
            <w:instrText xml:space="preserve"> TOC \o "1-3" \h \z \u </w:instrText>
          </w:r>
          <w:r w:rsidRPr="00AE13F8">
            <w:rPr>
              <w:rFonts w:ascii="Times New Roman" w:hAnsi="Times New Roman" w:cs="Times New Roman"/>
            </w:rPr>
            <w:fldChar w:fldCharType="separate"/>
          </w:r>
          <w:hyperlink w:anchor="_Toc214955419" w:history="1">
            <w:r w:rsidR="00770FBE" w:rsidRPr="00392912">
              <w:rPr>
                <w:rStyle w:val="Hipervnculo"/>
                <w:rFonts w:cs="Times New Roman"/>
                <w:noProof/>
                <w:lang w:val="es-ES"/>
              </w:rPr>
              <w:t>Tabla de Contenido</w:t>
            </w:r>
            <w:r w:rsidR="00770FBE">
              <w:rPr>
                <w:noProof/>
                <w:webHidden/>
              </w:rPr>
              <w:tab/>
            </w:r>
            <w:r w:rsidR="00770FBE">
              <w:rPr>
                <w:noProof/>
                <w:webHidden/>
              </w:rPr>
              <w:fldChar w:fldCharType="begin"/>
            </w:r>
            <w:r w:rsidR="00770FBE">
              <w:rPr>
                <w:noProof/>
                <w:webHidden/>
              </w:rPr>
              <w:instrText xml:space="preserve"> PAGEREF _Toc214955419 \h </w:instrText>
            </w:r>
            <w:r w:rsidR="00770FBE">
              <w:rPr>
                <w:noProof/>
                <w:webHidden/>
              </w:rPr>
            </w:r>
            <w:r w:rsidR="00770FBE">
              <w:rPr>
                <w:noProof/>
                <w:webHidden/>
              </w:rPr>
              <w:fldChar w:fldCharType="separate"/>
            </w:r>
            <w:r w:rsidR="00770FBE">
              <w:rPr>
                <w:noProof/>
                <w:webHidden/>
              </w:rPr>
              <w:t>2</w:t>
            </w:r>
            <w:r w:rsidR="00770FBE">
              <w:rPr>
                <w:noProof/>
                <w:webHidden/>
              </w:rPr>
              <w:fldChar w:fldCharType="end"/>
            </w:r>
          </w:hyperlink>
        </w:p>
        <w:p w14:paraId="28541A9D" w14:textId="47F343C1" w:rsidR="00770FBE" w:rsidRDefault="00B214AB">
          <w:pPr>
            <w:pStyle w:val="TDC1"/>
            <w:tabs>
              <w:tab w:val="right" w:leader="dot" w:pos="9350"/>
            </w:tabs>
            <w:rPr>
              <w:rFonts w:eastAsiaTheme="minorEastAsia"/>
              <w:noProof/>
              <w:lang w:eastAsia="es-CO"/>
            </w:rPr>
          </w:pPr>
          <w:hyperlink w:anchor="_Toc214955420" w:history="1">
            <w:r w:rsidR="00770FBE" w:rsidRPr="00392912">
              <w:rPr>
                <w:rStyle w:val="Hipervnculo"/>
                <w:noProof/>
              </w:rPr>
              <w:t>Lista de Figuras</w:t>
            </w:r>
            <w:r w:rsidR="00770FBE">
              <w:rPr>
                <w:noProof/>
                <w:webHidden/>
              </w:rPr>
              <w:tab/>
            </w:r>
            <w:r w:rsidR="00770FBE">
              <w:rPr>
                <w:noProof/>
                <w:webHidden/>
              </w:rPr>
              <w:fldChar w:fldCharType="begin"/>
            </w:r>
            <w:r w:rsidR="00770FBE">
              <w:rPr>
                <w:noProof/>
                <w:webHidden/>
              </w:rPr>
              <w:instrText xml:space="preserve"> PAGEREF _Toc214955420 \h </w:instrText>
            </w:r>
            <w:r w:rsidR="00770FBE">
              <w:rPr>
                <w:noProof/>
                <w:webHidden/>
              </w:rPr>
            </w:r>
            <w:r w:rsidR="00770FBE">
              <w:rPr>
                <w:noProof/>
                <w:webHidden/>
              </w:rPr>
              <w:fldChar w:fldCharType="separate"/>
            </w:r>
            <w:r w:rsidR="00770FBE">
              <w:rPr>
                <w:noProof/>
                <w:webHidden/>
              </w:rPr>
              <w:t>4</w:t>
            </w:r>
            <w:r w:rsidR="00770FBE">
              <w:rPr>
                <w:noProof/>
                <w:webHidden/>
              </w:rPr>
              <w:fldChar w:fldCharType="end"/>
            </w:r>
          </w:hyperlink>
        </w:p>
        <w:p w14:paraId="3D8DD007" w14:textId="4DC408B9" w:rsidR="00770FBE" w:rsidRDefault="00B214AB">
          <w:pPr>
            <w:pStyle w:val="TDC1"/>
            <w:tabs>
              <w:tab w:val="right" w:leader="dot" w:pos="9350"/>
            </w:tabs>
            <w:rPr>
              <w:rFonts w:eastAsiaTheme="minorEastAsia"/>
              <w:noProof/>
              <w:lang w:eastAsia="es-CO"/>
            </w:rPr>
          </w:pPr>
          <w:hyperlink w:anchor="_Toc214955421" w:history="1">
            <w:r w:rsidR="00770FBE" w:rsidRPr="00392912">
              <w:rPr>
                <w:rStyle w:val="Hipervnculo"/>
                <w:noProof/>
              </w:rPr>
              <w:t>Lista de Tablas</w:t>
            </w:r>
            <w:r w:rsidR="00770FBE">
              <w:rPr>
                <w:noProof/>
                <w:webHidden/>
              </w:rPr>
              <w:tab/>
            </w:r>
            <w:r w:rsidR="00770FBE">
              <w:rPr>
                <w:noProof/>
                <w:webHidden/>
              </w:rPr>
              <w:fldChar w:fldCharType="begin"/>
            </w:r>
            <w:r w:rsidR="00770FBE">
              <w:rPr>
                <w:noProof/>
                <w:webHidden/>
              </w:rPr>
              <w:instrText xml:space="preserve"> PAGEREF _Toc214955421 \h </w:instrText>
            </w:r>
            <w:r w:rsidR="00770FBE">
              <w:rPr>
                <w:noProof/>
                <w:webHidden/>
              </w:rPr>
            </w:r>
            <w:r w:rsidR="00770FBE">
              <w:rPr>
                <w:noProof/>
                <w:webHidden/>
              </w:rPr>
              <w:fldChar w:fldCharType="separate"/>
            </w:r>
            <w:r w:rsidR="00770FBE">
              <w:rPr>
                <w:noProof/>
                <w:webHidden/>
              </w:rPr>
              <w:t>5</w:t>
            </w:r>
            <w:r w:rsidR="00770FBE">
              <w:rPr>
                <w:noProof/>
                <w:webHidden/>
              </w:rPr>
              <w:fldChar w:fldCharType="end"/>
            </w:r>
          </w:hyperlink>
        </w:p>
        <w:p w14:paraId="047271F7" w14:textId="5C4B091E" w:rsidR="00770FBE" w:rsidRDefault="00B214AB">
          <w:pPr>
            <w:pStyle w:val="TDC1"/>
            <w:tabs>
              <w:tab w:val="right" w:leader="dot" w:pos="9350"/>
            </w:tabs>
            <w:rPr>
              <w:rFonts w:eastAsiaTheme="minorEastAsia"/>
              <w:noProof/>
              <w:lang w:eastAsia="es-CO"/>
            </w:rPr>
          </w:pPr>
          <w:hyperlink w:anchor="_Toc214955422" w:history="1">
            <w:r w:rsidR="00770FBE" w:rsidRPr="00392912">
              <w:rPr>
                <w:rStyle w:val="Hipervnculo"/>
                <w:noProof/>
              </w:rPr>
              <w:t>CAPÍTULO I</w:t>
            </w:r>
            <w:r w:rsidR="00770FBE">
              <w:rPr>
                <w:noProof/>
                <w:webHidden/>
              </w:rPr>
              <w:tab/>
            </w:r>
            <w:r w:rsidR="00770FBE">
              <w:rPr>
                <w:noProof/>
                <w:webHidden/>
              </w:rPr>
              <w:fldChar w:fldCharType="begin"/>
            </w:r>
            <w:r w:rsidR="00770FBE">
              <w:rPr>
                <w:noProof/>
                <w:webHidden/>
              </w:rPr>
              <w:instrText xml:space="preserve"> PAGEREF _Toc214955422 \h </w:instrText>
            </w:r>
            <w:r w:rsidR="00770FBE">
              <w:rPr>
                <w:noProof/>
                <w:webHidden/>
              </w:rPr>
            </w:r>
            <w:r w:rsidR="00770FBE">
              <w:rPr>
                <w:noProof/>
                <w:webHidden/>
              </w:rPr>
              <w:fldChar w:fldCharType="separate"/>
            </w:r>
            <w:r w:rsidR="00770FBE">
              <w:rPr>
                <w:noProof/>
                <w:webHidden/>
              </w:rPr>
              <w:t>6</w:t>
            </w:r>
            <w:r w:rsidR="00770FBE">
              <w:rPr>
                <w:noProof/>
                <w:webHidden/>
              </w:rPr>
              <w:fldChar w:fldCharType="end"/>
            </w:r>
          </w:hyperlink>
        </w:p>
        <w:p w14:paraId="358AC6E8" w14:textId="2D188A71" w:rsidR="00770FBE" w:rsidRDefault="00B214AB">
          <w:pPr>
            <w:pStyle w:val="TDC2"/>
            <w:tabs>
              <w:tab w:val="right" w:leader="dot" w:pos="9350"/>
            </w:tabs>
            <w:rPr>
              <w:rFonts w:eastAsiaTheme="minorEastAsia"/>
              <w:noProof/>
              <w:lang w:eastAsia="es-CO"/>
            </w:rPr>
          </w:pPr>
          <w:hyperlink w:anchor="_Toc214955423" w:history="1">
            <w:r w:rsidR="00770FBE" w:rsidRPr="00392912">
              <w:rPr>
                <w:rStyle w:val="Hipervnculo"/>
                <w:rFonts w:cs="Times New Roman"/>
                <w:noProof/>
              </w:rPr>
              <w:t>INTRODUCCIÓN</w:t>
            </w:r>
            <w:r w:rsidR="00770FBE">
              <w:rPr>
                <w:noProof/>
                <w:webHidden/>
              </w:rPr>
              <w:tab/>
            </w:r>
            <w:r w:rsidR="00770FBE">
              <w:rPr>
                <w:noProof/>
                <w:webHidden/>
              </w:rPr>
              <w:fldChar w:fldCharType="begin"/>
            </w:r>
            <w:r w:rsidR="00770FBE">
              <w:rPr>
                <w:noProof/>
                <w:webHidden/>
              </w:rPr>
              <w:instrText xml:space="preserve"> PAGEREF _Toc214955423 \h </w:instrText>
            </w:r>
            <w:r w:rsidR="00770FBE">
              <w:rPr>
                <w:noProof/>
                <w:webHidden/>
              </w:rPr>
            </w:r>
            <w:r w:rsidR="00770FBE">
              <w:rPr>
                <w:noProof/>
                <w:webHidden/>
              </w:rPr>
              <w:fldChar w:fldCharType="separate"/>
            </w:r>
            <w:r w:rsidR="00770FBE">
              <w:rPr>
                <w:noProof/>
                <w:webHidden/>
              </w:rPr>
              <w:t>6</w:t>
            </w:r>
            <w:r w:rsidR="00770FBE">
              <w:rPr>
                <w:noProof/>
                <w:webHidden/>
              </w:rPr>
              <w:fldChar w:fldCharType="end"/>
            </w:r>
          </w:hyperlink>
        </w:p>
        <w:p w14:paraId="27FD7246" w14:textId="24F63CC5" w:rsidR="00770FBE" w:rsidRDefault="00B214AB">
          <w:pPr>
            <w:pStyle w:val="TDC2"/>
            <w:tabs>
              <w:tab w:val="right" w:leader="dot" w:pos="9350"/>
            </w:tabs>
            <w:rPr>
              <w:rFonts w:eastAsiaTheme="minorEastAsia"/>
              <w:noProof/>
              <w:lang w:eastAsia="es-CO"/>
            </w:rPr>
          </w:pPr>
          <w:hyperlink w:anchor="_Toc214955424" w:history="1">
            <w:r w:rsidR="00770FBE" w:rsidRPr="00392912">
              <w:rPr>
                <w:rStyle w:val="Hipervnculo"/>
                <w:rFonts w:cs="Times New Roman"/>
                <w:noProof/>
              </w:rPr>
              <w:t>1.1 Contextualización de la enfermedad de Parkinson</w:t>
            </w:r>
            <w:r w:rsidR="00770FBE">
              <w:rPr>
                <w:noProof/>
                <w:webHidden/>
              </w:rPr>
              <w:tab/>
            </w:r>
            <w:r w:rsidR="00770FBE">
              <w:rPr>
                <w:noProof/>
                <w:webHidden/>
              </w:rPr>
              <w:fldChar w:fldCharType="begin"/>
            </w:r>
            <w:r w:rsidR="00770FBE">
              <w:rPr>
                <w:noProof/>
                <w:webHidden/>
              </w:rPr>
              <w:instrText xml:space="preserve"> PAGEREF _Toc214955424 \h </w:instrText>
            </w:r>
            <w:r w:rsidR="00770FBE">
              <w:rPr>
                <w:noProof/>
                <w:webHidden/>
              </w:rPr>
            </w:r>
            <w:r w:rsidR="00770FBE">
              <w:rPr>
                <w:noProof/>
                <w:webHidden/>
              </w:rPr>
              <w:fldChar w:fldCharType="separate"/>
            </w:r>
            <w:r w:rsidR="00770FBE">
              <w:rPr>
                <w:noProof/>
                <w:webHidden/>
              </w:rPr>
              <w:t>6</w:t>
            </w:r>
            <w:r w:rsidR="00770FBE">
              <w:rPr>
                <w:noProof/>
                <w:webHidden/>
              </w:rPr>
              <w:fldChar w:fldCharType="end"/>
            </w:r>
          </w:hyperlink>
        </w:p>
        <w:p w14:paraId="41159F8D" w14:textId="589ECD20" w:rsidR="00770FBE" w:rsidRDefault="00B214AB">
          <w:pPr>
            <w:pStyle w:val="TDC3"/>
            <w:tabs>
              <w:tab w:val="right" w:leader="dot" w:pos="9350"/>
            </w:tabs>
            <w:rPr>
              <w:rFonts w:eastAsiaTheme="minorEastAsia"/>
              <w:noProof/>
              <w:lang w:eastAsia="es-CO"/>
            </w:rPr>
          </w:pPr>
          <w:hyperlink w:anchor="_Toc214955425" w:history="1">
            <w:r w:rsidR="00770FBE" w:rsidRPr="00392912">
              <w:rPr>
                <w:rStyle w:val="Hipervnculo"/>
                <w:rFonts w:cs="Times New Roman"/>
                <w:noProof/>
              </w:rPr>
              <w:t>1.2 Justificación</w:t>
            </w:r>
            <w:r w:rsidR="00770FBE">
              <w:rPr>
                <w:noProof/>
                <w:webHidden/>
              </w:rPr>
              <w:tab/>
            </w:r>
            <w:r w:rsidR="00770FBE">
              <w:rPr>
                <w:noProof/>
                <w:webHidden/>
              </w:rPr>
              <w:fldChar w:fldCharType="begin"/>
            </w:r>
            <w:r w:rsidR="00770FBE">
              <w:rPr>
                <w:noProof/>
                <w:webHidden/>
              </w:rPr>
              <w:instrText xml:space="preserve"> PAGEREF _Toc214955425 \h </w:instrText>
            </w:r>
            <w:r w:rsidR="00770FBE">
              <w:rPr>
                <w:noProof/>
                <w:webHidden/>
              </w:rPr>
            </w:r>
            <w:r w:rsidR="00770FBE">
              <w:rPr>
                <w:noProof/>
                <w:webHidden/>
              </w:rPr>
              <w:fldChar w:fldCharType="separate"/>
            </w:r>
            <w:r w:rsidR="00770FBE">
              <w:rPr>
                <w:noProof/>
                <w:webHidden/>
              </w:rPr>
              <w:t>6</w:t>
            </w:r>
            <w:r w:rsidR="00770FBE">
              <w:rPr>
                <w:noProof/>
                <w:webHidden/>
              </w:rPr>
              <w:fldChar w:fldCharType="end"/>
            </w:r>
          </w:hyperlink>
        </w:p>
        <w:p w14:paraId="7596BFEF" w14:textId="7CF4C68D" w:rsidR="00770FBE" w:rsidRDefault="00B214AB">
          <w:pPr>
            <w:pStyle w:val="TDC3"/>
            <w:tabs>
              <w:tab w:val="right" w:leader="dot" w:pos="9350"/>
            </w:tabs>
            <w:rPr>
              <w:rFonts w:eastAsiaTheme="minorEastAsia"/>
              <w:noProof/>
              <w:lang w:eastAsia="es-CO"/>
            </w:rPr>
          </w:pPr>
          <w:hyperlink w:anchor="_Toc214955426" w:history="1">
            <w:r w:rsidR="00770FBE" w:rsidRPr="00392912">
              <w:rPr>
                <w:rStyle w:val="Hipervnculo"/>
                <w:rFonts w:cs="Times New Roman"/>
                <w:noProof/>
              </w:rPr>
              <w:t>1.3 Planteamiento del problema</w:t>
            </w:r>
            <w:r w:rsidR="00770FBE">
              <w:rPr>
                <w:noProof/>
                <w:webHidden/>
              </w:rPr>
              <w:tab/>
            </w:r>
            <w:r w:rsidR="00770FBE">
              <w:rPr>
                <w:noProof/>
                <w:webHidden/>
              </w:rPr>
              <w:fldChar w:fldCharType="begin"/>
            </w:r>
            <w:r w:rsidR="00770FBE">
              <w:rPr>
                <w:noProof/>
                <w:webHidden/>
              </w:rPr>
              <w:instrText xml:space="preserve"> PAGEREF _Toc214955426 \h </w:instrText>
            </w:r>
            <w:r w:rsidR="00770FBE">
              <w:rPr>
                <w:noProof/>
                <w:webHidden/>
              </w:rPr>
            </w:r>
            <w:r w:rsidR="00770FBE">
              <w:rPr>
                <w:noProof/>
                <w:webHidden/>
              </w:rPr>
              <w:fldChar w:fldCharType="separate"/>
            </w:r>
            <w:r w:rsidR="00770FBE">
              <w:rPr>
                <w:noProof/>
                <w:webHidden/>
              </w:rPr>
              <w:t>7</w:t>
            </w:r>
            <w:r w:rsidR="00770FBE">
              <w:rPr>
                <w:noProof/>
                <w:webHidden/>
              </w:rPr>
              <w:fldChar w:fldCharType="end"/>
            </w:r>
          </w:hyperlink>
        </w:p>
        <w:p w14:paraId="334E1A41" w14:textId="2A1E03E1" w:rsidR="00770FBE" w:rsidRDefault="00B214AB">
          <w:pPr>
            <w:pStyle w:val="TDC3"/>
            <w:tabs>
              <w:tab w:val="right" w:leader="dot" w:pos="9350"/>
            </w:tabs>
            <w:rPr>
              <w:rFonts w:eastAsiaTheme="minorEastAsia"/>
              <w:noProof/>
              <w:lang w:eastAsia="es-CO"/>
            </w:rPr>
          </w:pPr>
          <w:hyperlink w:anchor="_Toc214955427" w:history="1">
            <w:r w:rsidR="00770FBE" w:rsidRPr="00392912">
              <w:rPr>
                <w:rStyle w:val="Hipervnculo"/>
                <w:rFonts w:cs="Times New Roman"/>
                <w:noProof/>
              </w:rPr>
              <w:t>1.4 Objetivo general</w:t>
            </w:r>
            <w:r w:rsidR="00770FBE">
              <w:rPr>
                <w:noProof/>
                <w:webHidden/>
              </w:rPr>
              <w:tab/>
            </w:r>
            <w:r w:rsidR="00770FBE">
              <w:rPr>
                <w:noProof/>
                <w:webHidden/>
              </w:rPr>
              <w:fldChar w:fldCharType="begin"/>
            </w:r>
            <w:r w:rsidR="00770FBE">
              <w:rPr>
                <w:noProof/>
                <w:webHidden/>
              </w:rPr>
              <w:instrText xml:space="preserve"> PAGEREF _Toc214955427 \h </w:instrText>
            </w:r>
            <w:r w:rsidR="00770FBE">
              <w:rPr>
                <w:noProof/>
                <w:webHidden/>
              </w:rPr>
            </w:r>
            <w:r w:rsidR="00770FBE">
              <w:rPr>
                <w:noProof/>
                <w:webHidden/>
              </w:rPr>
              <w:fldChar w:fldCharType="separate"/>
            </w:r>
            <w:r w:rsidR="00770FBE">
              <w:rPr>
                <w:noProof/>
                <w:webHidden/>
              </w:rPr>
              <w:t>9</w:t>
            </w:r>
            <w:r w:rsidR="00770FBE">
              <w:rPr>
                <w:noProof/>
                <w:webHidden/>
              </w:rPr>
              <w:fldChar w:fldCharType="end"/>
            </w:r>
          </w:hyperlink>
        </w:p>
        <w:p w14:paraId="5651EEC7" w14:textId="486C38BD" w:rsidR="00770FBE" w:rsidRDefault="00B214AB">
          <w:pPr>
            <w:pStyle w:val="TDC3"/>
            <w:tabs>
              <w:tab w:val="right" w:leader="dot" w:pos="9350"/>
            </w:tabs>
            <w:rPr>
              <w:rFonts w:eastAsiaTheme="minorEastAsia"/>
              <w:noProof/>
              <w:lang w:eastAsia="es-CO"/>
            </w:rPr>
          </w:pPr>
          <w:hyperlink w:anchor="_Toc214955428" w:history="1">
            <w:r w:rsidR="00770FBE" w:rsidRPr="00392912">
              <w:rPr>
                <w:rStyle w:val="Hipervnculo"/>
                <w:rFonts w:cs="Times New Roman"/>
                <w:noProof/>
              </w:rPr>
              <w:t>1.5 Objetivos específicos</w:t>
            </w:r>
            <w:r w:rsidR="00770FBE">
              <w:rPr>
                <w:noProof/>
                <w:webHidden/>
              </w:rPr>
              <w:tab/>
            </w:r>
            <w:r w:rsidR="00770FBE">
              <w:rPr>
                <w:noProof/>
                <w:webHidden/>
              </w:rPr>
              <w:fldChar w:fldCharType="begin"/>
            </w:r>
            <w:r w:rsidR="00770FBE">
              <w:rPr>
                <w:noProof/>
                <w:webHidden/>
              </w:rPr>
              <w:instrText xml:space="preserve"> PAGEREF _Toc214955428 \h </w:instrText>
            </w:r>
            <w:r w:rsidR="00770FBE">
              <w:rPr>
                <w:noProof/>
                <w:webHidden/>
              </w:rPr>
            </w:r>
            <w:r w:rsidR="00770FBE">
              <w:rPr>
                <w:noProof/>
                <w:webHidden/>
              </w:rPr>
              <w:fldChar w:fldCharType="separate"/>
            </w:r>
            <w:r w:rsidR="00770FBE">
              <w:rPr>
                <w:noProof/>
                <w:webHidden/>
              </w:rPr>
              <w:t>9</w:t>
            </w:r>
            <w:r w:rsidR="00770FBE">
              <w:rPr>
                <w:noProof/>
                <w:webHidden/>
              </w:rPr>
              <w:fldChar w:fldCharType="end"/>
            </w:r>
          </w:hyperlink>
        </w:p>
        <w:p w14:paraId="204226DB" w14:textId="2800E7F3" w:rsidR="00770FBE" w:rsidRDefault="00B214AB">
          <w:pPr>
            <w:pStyle w:val="TDC3"/>
            <w:tabs>
              <w:tab w:val="right" w:leader="dot" w:pos="9350"/>
            </w:tabs>
            <w:rPr>
              <w:rFonts w:eastAsiaTheme="minorEastAsia"/>
              <w:noProof/>
              <w:lang w:eastAsia="es-CO"/>
            </w:rPr>
          </w:pPr>
          <w:hyperlink w:anchor="_Toc214955429" w:history="1">
            <w:r w:rsidR="00770FBE" w:rsidRPr="00392912">
              <w:rPr>
                <w:rStyle w:val="Hipervnculo"/>
                <w:rFonts w:cs="Times New Roman"/>
                <w:noProof/>
              </w:rPr>
              <w:t>1.6 Pregunta de investigación</w:t>
            </w:r>
            <w:r w:rsidR="00770FBE">
              <w:rPr>
                <w:noProof/>
                <w:webHidden/>
              </w:rPr>
              <w:tab/>
            </w:r>
            <w:r w:rsidR="00770FBE">
              <w:rPr>
                <w:noProof/>
                <w:webHidden/>
              </w:rPr>
              <w:fldChar w:fldCharType="begin"/>
            </w:r>
            <w:r w:rsidR="00770FBE">
              <w:rPr>
                <w:noProof/>
                <w:webHidden/>
              </w:rPr>
              <w:instrText xml:space="preserve"> PAGEREF _Toc214955429 \h </w:instrText>
            </w:r>
            <w:r w:rsidR="00770FBE">
              <w:rPr>
                <w:noProof/>
                <w:webHidden/>
              </w:rPr>
            </w:r>
            <w:r w:rsidR="00770FBE">
              <w:rPr>
                <w:noProof/>
                <w:webHidden/>
              </w:rPr>
              <w:fldChar w:fldCharType="separate"/>
            </w:r>
            <w:r w:rsidR="00770FBE">
              <w:rPr>
                <w:noProof/>
                <w:webHidden/>
              </w:rPr>
              <w:t>9</w:t>
            </w:r>
            <w:r w:rsidR="00770FBE">
              <w:rPr>
                <w:noProof/>
                <w:webHidden/>
              </w:rPr>
              <w:fldChar w:fldCharType="end"/>
            </w:r>
          </w:hyperlink>
        </w:p>
        <w:p w14:paraId="24D95BE1" w14:textId="33E93C6A" w:rsidR="00770FBE" w:rsidRDefault="00B214AB">
          <w:pPr>
            <w:pStyle w:val="TDC1"/>
            <w:tabs>
              <w:tab w:val="right" w:leader="dot" w:pos="9350"/>
            </w:tabs>
            <w:rPr>
              <w:rFonts w:eastAsiaTheme="minorEastAsia"/>
              <w:noProof/>
              <w:lang w:eastAsia="es-CO"/>
            </w:rPr>
          </w:pPr>
          <w:hyperlink w:anchor="_Toc214955430" w:history="1">
            <w:r w:rsidR="00770FBE" w:rsidRPr="00392912">
              <w:rPr>
                <w:rStyle w:val="Hipervnculo"/>
                <w:rFonts w:cs="Times New Roman"/>
                <w:noProof/>
              </w:rPr>
              <w:t>CAPÍTULO II</w:t>
            </w:r>
            <w:r w:rsidR="00770FBE">
              <w:rPr>
                <w:noProof/>
                <w:webHidden/>
              </w:rPr>
              <w:tab/>
            </w:r>
            <w:r w:rsidR="00770FBE">
              <w:rPr>
                <w:noProof/>
                <w:webHidden/>
              </w:rPr>
              <w:fldChar w:fldCharType="begin"/>
            </w:r>
            <w:r w:rsidR="00770FBE">
              <w:rPr>
                <w:noProof/>
                <w:webHidden/>
              </w:rPr>
              <w:instrText xml:space="preserve"> PAGEREF _Toc214955430 \h </w:instrText>
            </w:r>
            <w:r w:rsidR="00770FBE">
              <w:rPr>
                <w:noProof/>
                <w:webHidden/>
              </w:rPr>
            </w:r>
            <w:r w:rsidR="00770FBE">
              <w:rPr>
                <w:noProof/>
                <w:webHidden/>
              </w:rPr>
              <w:fldChar w:fldCharType="separate"/>
            </w:r>
            <w:r w:rsidR="00770FBE">
              <w:rPr>
                <w:noProof/>
                <w:webHidden/>
              </w:rPr>
              <w:t>10</w:t>
            </w:r>
            <w:r w:rsidR="00770FBE">
              <w:rPr>
                <w:noProof/>
                <w:webHidden/>
              </w:rPr>
              <w:fldChar w:fldCharType="end"/>
            </w:r>
          </w:hyperlink>
        </w:p>
        <w:p w14:paraId="41A682AE" w14:textId="634E6A6D" w:rsidR="00770FBE" w:rsidRDefault="00B214AB">
          <w:pPr>
            <w:pStyle w:val="TDC2"/>
            <w:tabs>
              <w:tab w:val="right" w:leader="dot" w:pos="9350"/>
            </w:tabs>
            <w:rPr>
              <w:rFonts w:eastAsiaTheme="minorEastAsia"/>
              <w:noProof/>
              <w:lang w:eastAsia="es-CO"/>
            </w:rPr>
          </w:pPr>
          <w:hyperlink w:anchor="_Toc214955431" w:history="1">
            <w:r w:rsidR="00770FBE" w:rsidRPr="00392912">
              <w:rPr>
                <w:rStyle w:val="Hipervnculo"/>
                <w:rFonts w:cs="Times New Roman"/>
                <w:noProof/>
              </w:rPr>
              <w:t>REVISIÓN DIRIGIDA DE LA LITERATURA (2021–2025)</w:t>
            </w:r>
            <w:r w:rsidR="00770FBE">
              <w:rPr>
                <w:noProof/>
                <w:webHidden/>
              </w:rPr>
              <w:tab/>
            </w:r>
            <w:r w:rsidR="00770FBE">
              <w:rPr>
                <w:noProof/>
                <w:webHidden/>
              </w:rPr>
              <w:fldChar w:fldCharType="begin"/>
            </w:r>
            <w:r w:rsidR="00770FBE">
              <w:rPr>
                <w:noProof/>
                <w:webHidden/>
              </w:rPr>
              <w:instrText xml:space="preserve"> PAGEREF _Toc214955431 \h </w:instrText>
            </w:r>
            <w:r w:rsidR="00770FBE">
              <w:rPr>
                <w:noProof/>
                <w:webHidden/>
              </w:rPr>
            </w:r>
            <w:r w:rsidR="00770FBE">
              <w:rPr>
                <w:noProof/>
                <w:webHidden/>
              </w:rPr>
              <w:fldChar w:fldCharType="separate"/>
            </w:r>
            <w:r w:rsidR="00770FBE">
              <w:rPr>
                <w:noProof/>
                <w:webHidden/>
              </w:rPr>
              <w:t>10</w:t>
            </w:r>
            <w:r w:rsidR="00770FBE">
              <w:rPr>
                <w:noProof/>
                <w:webHidden/>
              </w:rPr>
              <w:fldChar w:fldCharType="end"/>
            </w:r>
          </w:hyperlink>
        </w:p>
        <w:p w14:paraId="2BF0330A" w14:textId="25D140DA" w:rsidR="00770FBE" w:rsidRDefault="00B214AB">
          <w:pPr>
            <w:pStyle w:val="TDC3"/>
            <w:tabs>
              <w:tab w:val="right" w:leader="dot" w:pos="9350"/>
            </w:tabs>
            <w:rPr>
              <w:rFonts w:eastAsiaTheme="minorEastAsia"/>
              <w:noProof/>
              <w:lang w:eastAsia="es-CO"/>
            </w:rPr>
          </w:pPr>
          <w:hyperlink w:anchor="_Toc214955432" w:history="1">
            <w:r w:rsidR="00770FBE" w:rsidRPr="00392912">
              <w:rPr>
                <w:rStyle w:val="Hipervnculo"/>
                <w:rFonts w:cs="Times New Roman"/>
                <w:noProof/>
              </w:rPr>
              <w:t>2.1 Definiciones y antecedentes</w:t>
            </w:r>
            <w:r w:rsidR="00770FBE">
              <w:rPr>
                <w:noProof/>
                <w:webHidden/>
              </w:rPr>
              <w:tab/>
            </w:r>
            <w:r w:rsidR="00770FBE">
              <w:rPr>
                <w:noProof/>
                <w:webHidden/>
              </w:rPr>
              <w:fldChar w:fldCharType="begin"/>
            </w:r>
            <w:r w:rsidR="00770FBE">
              <w:rPr>
                <w:noProof/>
                <w:webHidden/>
              </w:rPr>
              <w:instrText xml:space="preserve"> PAGEREF _Toc214955432 \h </w:instrText>
            </w:r>
            <w:r w:rsidR="00770FBE">
              <w:rPr>
                <w:noProof/>
                <w:webHidden/>
              </w:rPr>
            </w:r>
            <w:r w:rsidR="00770FBE">
              <w:rPr>
                <w:noProof/>
                <w:webHidden/>
              </w:rPr>
              <w:fldChar w:fldCharType="separate"/>
            </w:r>
            <w:r w:rsidR="00770FBE">
              <w:rPr>
                <w:noProof/>
                <w:webHidden/>
              </w:rPr>
              <w:t>10</w:t>
            </w:r>
            <w:r w:rsidR="00770FBE">
              <w:rPr>
                <w:noProof/>
                <w:webHidden/>
              </w:rPr>
              <w:fldChar w:fldCharType="end"/>
            </w:r>
          </w:hyperlink>
        </w:p>
        <w:p w14:paraId="38E2DAB4" w14:textId="03738911" w:rsidR="00770FBE" w:rsidRDefault="00B214AB">
          <w:pPr>
            <w:pStyle w:val="TDC3"/>
            <w:tabs>
              <w:tab w:val="right" w:leader="dot" w:pos="9350"/>
            </w:tabs>
            <w:rPr>
              <w:rFonts w:eastAsiaTheme="minorEastAsia"/>
              <w:noProof/>
              <w:lang w:eastAsia="es-CO"/>
            </w:rPr>
          </w:pPr>
          <w:hyperlink w:anchor="_Toc214955433" w:history="1">
            <w:r w:rsidR="00770FBE" w:rsidRPr="00392912">
              <w:rPr>
                <w:rStyle w:val="Hipervnculo"/>
                <w:noProof/>
              </w:rPr>
              <w:t>2.1.1 Definiciones</w:t>
            </w:r>
            <w:r w:rsidR="00770FBE">
              <w:rPr>
                <w:noProof/>
                <w:webHidden/>
              </w:rPr>
              <w:tab/>
            </w:r>
            <w:r w:rsidR="00770FBE">
              <w:rPr>
                <w:noProof/>
                <w:webHidden/>
              </w:rPr>
              <w:fldChar w:fldCharType="begin"/>
            </w:r>
            <w:r w:rsidR="00770FBE">
              <w:rPr>
                <w:noProof/>
                <w:webHidden/>
              </w:rPr>
              <w:instrText xml:space="preserve"> PAGEREF _Toc214955433 \h </w:instrText>
            </w:r>
            <w:r w:rsidR="00770FBE">
              <w:rPr>
                <w:noProof/>
                <w:webHidden/>
              </w:rPr>
            </w:r>
            <w:r w:rsidR="00770FBE">
              <w:rPr>
                <w:noProof/>
                <w:webHidden/>
              </w:rPr>
              <w:fldChar w:fldCharType="separate"/>
            </w:r>
            <w:r w:rsidR="00770FBE">
              <w:rPr>
                <w:noProof/>
                <w:webHidden/>
              </w:rPr>
              <w:t>10</w:t>
            </w:r>
            <w:r w:rsidR="00770FBE">
              <w:rPr>
                <w:noProof/>
                <w:webHidden/>
              </w:rPr>
              <w:fldChar w:fldCharType="end"/>
            </w:r>
          </w:hyperlink>
        </w:p>
        <w:p w14:paraId="71ECFD96" w14:textId="6413AB69" w:rsidR="00770FBE" w:rsidRDefault="00B214AB">
          <w:pPr>
            <w:pStyle w:val="TDC3"/>
            <w:tabs>
              <w:tab w:val="right" w:leader="dot" w:pos="9350"/>
            </w:tabs>
            <w:rPr>
              <w:rFonts w:eastAsiaTheme="minorEastAsia"/>
              <w:noProof/>
              <w:lang w:eastAsia="es-CO"/>
            </w:rPr>
          </w:pPr>
          <w:hyperlink w:anchor="_Toc214955434" w:history="1">
            <w:r w:rsidR="00770FBE" w:rsidRPr="00392912">
              <w:rPr>
                <w:rStyle w:val="Hipervnculo"/>
                <w:noProof/>
              </w:rPr>
              <w:t>2.1.2 Antecedentes</w:t>
            </w:r>
            <w:r w:rsidR="00770FBE">
              <w:rPr>
                <w:noProof/>
                <w:webHidden/>
              </w:rPr>
              <w:tab/>
            </w:r>
            <w:r w:rsidR="00770FBE">
              <w:rPr>
                <w:noProof/>
                <w:webHidden/>
              </w:rPr>
              <w:fldChar w:fldCharType="begin"/>
            </w:r>
            <w:r w:rsidR="00770FBE">
              <w:rPr>
                <w:noProof/>
                <w:webHidden/>
              </w:rPr>
              <w:instrText xml:space="preserve"> PAGEREF _Toc214955434 \h </w:instrText>
            </w:r>
            <w:r w:rsidR="00770FBE">
              <w:rPr>
                <w:noProof/>
                <w:webHidden/>
              </w:rPr>
            </w:r>
            <w:r w:rsidR="00770FBE">
              <w:rPr>
                <w:noProof/>
                <w:webHidden/>
              </w:rPr>
              <w:fldChar w:fldCharType="separate"/>
            </w:r>
            <w:r w:rsidR="00770FBE">
              <w:rPr>
                <w:noProof/>
                <w:webHidden/>
              </w:rPr>
              <w:t>12</w:t>
            </w:r>
            <w:r w:rsidR="00770FBE">
              <w:rPr>
                <w:noProof/>
                <w:webHidden/>
              </w:rPr>
              <w:fldChar w:fldCharType="end"/>
            </w:r>
          </w:hyperlink>
        </w:p>
        <w:p w14:paraId="2BC9474C" w14:textId="4D9CF808" w:rsidR="00770FBE" w:rsidRDefault="00B214AB">
          <w:pPr>
            <w:pStyle w:val="TDC3"/>
            <w:tabs>
              <w:tab w:val="right" w:leader="dot" w:pos="9350"/>
            </w:tabs>
            <w:rPr>
              <w:rFonts w:eastAsiaTheme="minorEastAsia"/>
              <w:noProof/>
              <w:lang w:eastAsia="es-CO"/>
            </w:rPr>
          </w:pPr>
          <w:hyperlink w:anchor="_Toc214955435" w:history="1">
            <w:r w:rsidR="00770FBE" w:rsidRPr="00392912">
              <w:rPr>
                <w:rStyle w:val="Hipervnculo"/>
                <w:rFonts w:cs="Times New Roman"/>
                <w:noProof/>
              </w:rPr>
              <w:t>2.2 Comparación de estudios sobre herramientas tecnológicas en EP</w:t>
            </w:r>
            <w:r w:rsidR="00770FBE">
              <w:rPr>
                <w:noProof/>
                <w:webHidden/>
              </w:rPr>
              <w:tab/>
            </w:r>
            <w:r w:rsidR="00770FBE">
              <w:rPr>
                <w:noProof/>
                <w:webHidden/>
              </w:rPr>
              <w:fldChar w:fldCharType="begin"/>
            </w:r>
            <w:r w:rsidR="00770FBE">
              <w:rPr>
                <w:noProof/>
                <w:webHidden/>
              </w:rPr>
              <w:instrText xml:space="preserve"> PAGEREF _Toc214955435 \h </w:instrText>
            </w:r>
            <w:r w:rsidR="00770FBE">
              <w:rPr>
                <w:noProof/>
                <w:webHidden/>
              </w:rPr>
            </w:r>
            <w:r w:rsidR="00770FBE">
              <w:rPr>
                <w:noProof/>
                <w:webHidden/>
              </w:rPr>
              <w:fldChar w:fldCharType="separate"/>
            </w:r>
            <w:r w:rsidR="00770FBE">
              <w:rPr>
                <w:noProof/>
                <w:webHidden/>
              </w:rPr>
              <w:t>14</w:t>
            </w:r>
            <w:r w:rsidR="00770FBE">
              <w:rPr>
                <w:noProof/>
                <w:webHidden/>
              </w:rPr>
              <w:fldChar w:fldCharType="end"/>
            </w:r>
          </w:hyperlink>
        </w:p>
        <w:p w14:paraId="63C10659" w14:textId="35C6D1E3" w:rsidR="00770FBE" w:rsidRDefault="00B214AB">
          <w:pPr>
            <w:pStyle w:val="TDC3"/>
            <w:tabs>
              <w:tab w:val="right" w:leader="dot" w:pos="9350"/>
            </w:tabs>
            <w:rPr>
              <w:rFonts w:eastAsiaTheme="minorEastAsia"/>
              <w:noProof/>
              <w:lang w:eastAsia="es-CO"/>
            </w:rPr>
          </w:pPr>
          <w:hyperlink w:anchor="_Toc214955436" w:history="1">
            <w:r w:rsidR="00770FBE" w:rsidRPr="00392912">
              <w:rPr>
                <w:rStyle w:val="Hipervnculo"/>
                <w:rFonts w:cs="Times New Roman"/>
                <w:noProof/>
              </w:rPr>
              <w:t>2.3 Síntesis de resultados</w:t>
            </w:r>
            <w:r w:rsidR="00770FBE">
              <w:rPr>
                <w:noProof/>
                <w:webHidden/>
              </w:rPr>
              <w:tab/>
            </w:r>
            <w:r w:rsidR="00770FBE">
              <w:rPr>
                <w:noProof/>
                <w:webHidden/>
              </w:rPr>
              <w:fldChar w:fldCharType="begin"/>
            </w:r>
            <w:r w:rsidR="00770FBE">
              <w:rPr>
                <w:noProof/>
                <w:webHidden/>
              </w:rPr>
              <w:instrText xml:space="preserve"> PAGEREF _Toc214955436 \h </w:instrText>
            </w:r>
            <w:r w:rsidR="00770FBE">
              <w:rPr>
                <w:noProof/>
                <w:webHidden/>
              </w:rPr>
            </w:r>
            <w:r w:rsidR="00770FBE">
              <w:rPr>
                <w:noProof/>
                <w:webHidden/>
              </w:rPr>
              <w:fldChar w:fldCharType="separate"/>
            </w:r>
            <w:r w:rsidR="00770FBE">
              <w:rPr>
                <w:noProof/>
                <w:webHidden/>
              </w:rPr>
              <w:t>16</w:t>
            </w:r>
            <w:r w:rsidR="00770FBE">
              <w:rPr>
                <w:noProof/>
                <w:webHidden/>
              </w:rPr>
              <w:fldChar w:fldCharType="end"/>
            </w:r>
          </w:hyperlink>
        </w:p>
        <w:p w14:paraId="7F1D7911" w14:textId="4AE57EC2" w:rsidR="00770FBE" w:rsidRDefault="00B214AB">
          <w:pPr>
            <w:pStyle w:val="TDC1"/>
            <w:tabs>
              <w:tab w:val="right" w:leader="dot" w:pos="9350"/>
            </w:tabs>
            <w:rPr>
              <w:rFonts w:eastAsiaTheme="minorEastAsia"/>
              <w:noProof/>
              <w:lang w:eastAsia="es-CO"/>
            </w:rPr>
          </w:pPr>
          <w:hyperlink w:anchor="_Toc214955437" w:history="1">
            <w:r w:rsidR="00770FBE" w:rsidRPr="00392912">
              <w:rPr>
                <w:rStyle w:val="Hipervnculo"/>
                <w:noProof/>
              </w:rPr>
              <w:t>CAPITULO III</w:t>
            </w:r>
            <w:r w:rsidR="00770FBE">
              <w:rPr>
                <w:noProof/>
                <w:webHidden/>
              </w:rPr>
              <w:tab/>
            </w:r>
            <w:r w:rsidR="00770FBE">
              <w:rPr>
                <w:noProof/>
                <w:webHidden/>
              </w:rPr>
              <w:fldChar w:fldCharType="begin"/>
            </w:r>
            <w:r w:rsidR="00770FBE">
              <w:rPr>
                <w:noProof/>
                <w:webHidden/>
              </w:rPr>
              <w:instrText xml:space="preserve"> PAGEREF _Toc214955437 \h </w:instrText>
            </w:r>
            <w:r w:rsidR="00770FBE">
              <w:rPr>
                <w:noProof/>
                <w:webHidden/>
              </w:rPr>
            </w:r>
            <w:r w:rsidR="00770FBE">
              <w:rPr>
                <w:noProof/>
                <w:webHidden/>
              </w:rPr>
              <w:fldChar w:fldCharType="separate"/>
            </w:r>
            <w:r w:rsidR="00770FBE">
              <w:rPr>
                <w:noProof/>
                <w:webHidden/>
              </w:rPr>
              <w:t>18</w:t>
            </w:r>
            <w:r w:rsidR="00770FBE">
              <w:rPr>
                <w:noProof/>
                <w:webHidden/>
              </w:rPr>
              <w:fldChar w:fldCharType="end"/>
            </w:r>
          </w:hyperlink>
        </w:p>
        <w:p w14:paraId="28BA813B" w14:textId="19F3E346" w:rsidR="00770FBE" w:rsidRDefault="00B214AB">
          <w:pPr>
            <w:pStyle w:val="TDC2"/>
            <w:tabs>
              <w:tab w:val="right" w:leader="dot" w:pos="9350"/>
            </w:tabs>
            <w:rPr>
              <w:rFonts w:eastAsiaTheme="minorEastAsia"/>
              <w:noProof/>
              <w:lang w:eastAsia="es-CO"/>
            </w:rPr>
          </w:pPr>
          <w:hyperlink w:anchor="_Toc214955438" w:history="1">
            <w:r w:rsidR="00770FBE" w:rsidRPr="00392912">
              <w:rPr>
                <w:rStyle w:val="Hipervnculo"/>
                <w:rFonts w:cs="Times New Roman"/>
                <w:noProof/>
              </w:rPr>
              <w:t>METODOLOGÍA</w:t>
            </w:r>
            <w:r w:rsidR="00770FBE">
              <w:rPr>
                <w:noProof/>
                <w:webHidden/>
              </w:rPr>
              <w:tab/>
            </w:r>
            <w:r w:rsidR="00770FBE">
              <w:rPr>
                <w:noProof/>
                <w:webHidden/>
              </w:rPr>
              <w:fldChar w:fldCharType="begin"/>
            </w:r>
            <w:r w:rsidR="00770FBE">
              <w:rPr>
                <w:noProof/>
                <w:webHidden/>
              </w:rPr>
              <w:instrText xml:space="preserve"> PAGEREF _Toc214955438 \h </w:instrText>
            </w:r>
            <w:r w:rsidR="00770FBE">
              <w:rPr>
                <w:noProof/>
                <w:webHidden/>
              </w:rPr>
            </w:r>
            <w:r w:rsidR="00770FBE">
              <w:rPr>
                <w:noProof/>
                <w:webHidden/>
              </w:rPr>
              <w:fldChar w:fldCharType="separate"/>
            </w:r>
            <w:r w:rsidR="00770FBE">
              <w:rPr>
                <w:noProof/>
                <w:webHidden/>
              </w:rPr>
              <w:t>18</w:t>
            </w:r>
            <w:r w:rsidR="00770FBE">
              <w:rPr>
                <w:noProof/>
                <w:webHidden/>
              </w:rPr>
              <w:fldChar w:fldCharType="end"/>
            </w:r>
          </w:hyperlink>
        </w:p>
        <w:p w14:paraId="15FC783F" w14:textId="355B2908" w:rsidR="00770FBE" w:rsidRDefault="00B214AB">
          <w:pPr>
            <w:pStyle w:val="TDC3"/>
            <w:tabs>
              <w:tab w:val="right" w:leader="dot" w:pos="9350"/>
            </w:tabs>
            <w:rPr>
              <w:rFonts w:eastAsiaTheme="minorEastAsia"/>
              <w:noProof/>
              <w:lang w:eastAsia="es-CO"/>
            </w:rPr>
          </w:pPr>
          <w:hyperlink w:anchor="_Toc214955439" w:history="1">
            <w:r w:rsidR="00770FBE" w:rsidRPr="00392912">
              <w:rPr>
                <w:rStyle w:val="Hipervnculo"/>
                <w:rFonts w:cs="Times New Roman"/>
                <w:noProof/>
              </w:rPr>
              <w:t>3.1 Enfoque metodológico</w:t>
            </w:r>
            <w:r w:rsidR="00770FBE">
              <w:rPr>
                <w:noProof/>
                <w:webHidden/>
              </w:rPr>
              <w:tab/>
            </w:r>
            <w:r w:rsidR="00770FBE">
              <w:rPr>
                <w:noProof/>
                <w:webHidden/>
              </w:rPr>
              <w:fldChar w:fldCharType="begin"/>
            </w:r>
            <w:r w:rsidR="00770FBE">
              <w:rPr>
                <w:noProof/>
                <w:webHidden/>
              </w:rPr>
              <w:instrText xml:space="preserve"> PAGEREF _Toc214955439 \h </w:instrText>
            </w:r>
            <w:r w:rsidR="00770FBE">
              <w:rPr>
                <w:noProof/>
                <w:webHidden/>
              </w:rPr>
            </w:r>
            <w:r w:rsidR="00770FBE">
              <w:rPr>
                <w:noProof/>
                <w:webHidden/>
              </w:rPr>
              <w:fldChar w:fldCharType="separate"/>
            </w:r>
            <w:r w:rsidR="00770FBE">
              <w:rPr>
                <w:noProof/>
                <w:webHidden/>
              </w:rPr>
              <w:t>18</w:t>
            </w:r>
            <w:r w:rsidR="00770FBE">
              <w:rPr>
                <w:noProof/>
                <w:webHidden/>
              </w:rPr>
              <w:fldChar w:fldCharType="end"/>
            </w:r>
          </w:hyperlink>
        </w:p>
        <w:p w14:paraId="119DCB20" w14:textId="1B5132A2" w:rsidR="00770FBE" w:rsidRDefault="00B214AB">
          <w:pPr>
            <w:pStyle w:val="TDC3"/>
            <w:tabs>
              <w:tab w:val="right" w:leader="dot" w:pos="9350"/>
            </w:tabs>
            <w:rPr>
              <w:rFonts w:eastAsiaTheme="minorEastAsia"/>
              <w:noProof/>
              <w:lang w:eastAsia="es-CO"/>
            </w:rPr>
          </w:pPr>
          <w:hyperlink w:anchor="_Toc214955440" w:history="1">
            <w:r w:rsidR="00770FBE" w:rsidRPr="00392912">
              <w:rPr>
                <w:rStyle w:val="Hipervnculo"/>
                <w:rFonts w:cs="Times New Roman"/>
                <w:noProof/>
              </w:rPr>
              <w:t>3.2 Tipo de estudio</w:t>
            </w:r>
            <w:r w:rsidR="00770FBE">
              <w:rPr>
                <w:noProof/>
                <w:webHidden/>
              </w:rPr>
              <w:tab/>
            </w:r>
            <w:r w:rsidR="00770FBE">
              <w:rPr>
                <w:noProof/>
                <w:webHidden/>
              </w:rPr>
              <w:fldChar w:fldCharType="begin"/>
            </w:r>
            <w:r w:rsidR="00770FBE">
              <w:rPr>
                <w:noProof/>
                <w:webHidden/>
              </w:rPr>
              <w:instrText xml:space="preserve"> PAGEREF _Toc214955440 \h </w:instrText>
            </w:r>
            <w:r w:rsidR="00770FBE">
              <w:rPr>
                <w:noProof/>
                <w:webHidden/>
              </w:rPr>
            </w:r>
            <w:r w:rsidR="00770FBE">
              <w:rPr>
                <w:noProof/>
                <w:webHidden/>
              </w:rPr>
              <w:fldChar w:fldCharType="separate"/>
            </w:r>
            <w:r w:rsidR="00770FBE">
              <w:rPr>
                <w:noProof/>
                <w:webHidden/>
              </w:rPr>
              <w:t>18</w:t>
            </w:r>
            <w:r w:rsidR="00770FBE">
              <w:rPr>
                <w:noProof/>
                <w:webHidden/>
              </w:rPr>
              <w:fldChar w:fldCharType="end"/>
            </w:r>
          </w:hyperlink>
        </w:p>
        <w:p w14:paraId="6D8653FA" w14:textId="6EC16A09" w:rsidR="00770FBE" w:rsidRDefault="00B214AB">
          <w:pPr>
            <w:pStyle w:val="TDC3"/>
            <w:tabs>
              <w:tab w:val="right" w:leader="dot" w:pos="9350"/>
            </w:tabs>
            <w:rPr>
              <w:rFonts w:eastAsiaTheme="minorEastAsia"/>
              <w:noProof/>
              <w:lang w:eastAsia="es-CO"/>
            </w:rPr>
          </w:pPr>
          <w:hyperlink w:anchor="_Toc214955441" w:history="1">
            <w:r w:rsidR="00770FBE" w:rsidRPr="00392912">
              <w:rPr>
                <w:rStyle w:val="Hipervnculo"/>
                <w:rFonts w:cs="Times New Roman"/>
                <w:noProof/>
              </w:rPr>
              <w:t>3.3 Población y muestra</w:t>
            </w:r>
            <w:r w:rsidR="00770FBE">
              <w:rPr>
                <w:noProof/>
                <w:webHidden/>
              </w:rPr>
              <w:tab/>
            </w:r>
            <w:r w:rsidR="00770FBE">
              <w:rPr>
                <w:noProof/>
                <w:webHidden/>
              </w:rPr>
              <w:fldChar w:fldCharType="begin"/>
            </w:r>
            <w:r w:rsidR="00770FBE">
              <w:rPr>
                <w:noProof/>
                <w:webHidden/>
              </w:rPr>
              <w:instrText xml:space="preserve"> PAGEREF _Toc214955441 \h </w:instrText>
            </w:r>
            <w:r w:rsidR="00770FBE">
              <w:rPr>
                <w:noProof/>
                <w:webHidden/>
              </w:rPr>
            </w:r>
            <w:r w:rsidR="00770FBE">
              <w:rPr>
                <w:noProof/>
                <w:webHidden/>
              </w:rPr>
              <w:fldChar w:fldCharType="separate"/>
            </w:r>
            <w:r w:rsidR="00770FBE">
              <w:rPr>
                <w:noProof/>
                <w:webHidden/>
              </w:rPr>
              <w:t>20</w:t>
            </w:r>
            <w:r w:rsidR="00770FBE">
              <w:rPr>
                <w:noProof/>
                <w:webHidden/>
              </w:rPr>
              <w:fldChar w:fldCharType="end"/>
            </w:r>
          </w:hyperlink>
        </w:p>
        <w:p w14:paraId="5550975A" w14:textId="301E851D" w:rsidR="00770FBE" w:rsidRDefault="00B214AB">
          <w:pPr>
            <w:pStyle w:val="TDC3"/>
            <w:tabs>
              <w:tab w:val="right" w:leader="dot" w:pos="9350"/>
            </w:tabs>
            <w:rPr>
              <w:rFonts w:eastAsiaTheme="minorEastAsia"/>
              <w:noProof/>
              <w:lang w:eastAsia="es-CO"/>
            </w:rPr>
          </w:pPr>
          <w:hyperlink w:anchor="_Toc214955442" w:history="1">
            <w:r w:rsidR="00770FBE" w:rsidRPr="00392912">
              <w:rPr>
                <w:rStyle w:val="Hipervnculo"/>
                <w:rFonts w:cs="Times New Roman"/>
                <w:noProof/>
              </w:rPr>
              <w:t>3.4 Criterios de inclusión</w:t>
            </w:r>
            <w:r w:rsidR="00770FBE">
              <w:rPr>
                <w:noProof/>
                <w:webHidden/>
              </w:rPr>
              <w:tab/>
            </w:r>
            <w:r w:rsidR="00770FBE">
              <w:rPr>
                <w:noProof/>
                <w:webHidden/>
              </w:rPr>
              <w:fldChar w:fldCharType="begin"/>
            </w:r>
            <w:r w:rsidR="00770FBE">
              <w:rPr>
                <w:noProof/>
                <w:webHidden/>
              </w:rPr>
              <w:instrText xml:space="preserve"> PAGEREF _Toc214955442 \h </w:instrText>
            </w:r>
            <w:r w:rsidR="00770FBE">
              <w:rPr>
                <w:noProof/>
                <w:webHidden/>
              </w:rPr>
            </w:r>
            <w:r w:rsidR="00770FBE">
              <w:rPr>
                <w:noProof/>
                <w:webHidden/>
              </w:rPr>
              <w:fldChar w:fldCharType="separate"/>
            </w:r>
            <w:r w:rsidR="00770FBE">
              <w:rPr>
                <w:noProof/>
                <w:webHidden/>
              </w:rPr>
              <w:t>20</w:t>
            </w:r>
            <w:r w:rsidR="00770FBE">
              <w:rPr>
                <w:noProof/>
                <w:webHidden/>
              </w:rPr>
              <w:fldChar w:fldCharType="end"/>
            </w:r>
          </w:hyperlink>
        </w:p>
        <w:p w14:paraId="0FCB4984" w14:textId="4C1A4880" w:rsidR="00770FBE" w:rsidRDefault="00B214AB">
          <w:pPr>
            <w:pStyle w:val="TDC3"/>
            <w:tabs>
              <w:tab w:val="right" w:leader="dot" w:pos="9350"/>
            </w:tabs>
            <w:rPr>
              <w:rFonts w:eastAsiaTheme="minorEastAsia"/>
              <w:noProof/>
              <w:lang w:eastAsia="es-CO"/>
            </w:rPr>
          </w:pPr>
          <w:hyperlink w:anchor="_Toc214955443" w:history="1">
            <w:r w:rsidR="00770FBE" w:rsidRPr="00392912">
              <w:rPr>
                <w:rStyle w:val="Hipervnculo"/>
                <w:rFonts w:cs="Times New Roman"/>
                <w:noProof/>
              </w:rPr>
              <w:t>3.5 Criterios de exclusión</w:t>
            </w:r>
            <w:r w:rsidR="00770FBE">
              <w:rPr>
                <w:noProof/>
                <w:webHidden/>
              </w:rPr>
              <w:tab/>
            </w:r>
            <w:r w:rsidR="00770FBE">
              <w:rPr>
                <w:noProof/>
                <w:webHidden/>
              </w:rPr>
              <w:fldChar w:fldCharType="begin"/>
            </w:r>
            <w:r w:rsidR="00770FBE">
              <w:rPr>
                <w:noProof/>
                <w:webHidden/>
              </w:rPr>
              <w:instrText xml:space="preserve"> PAGEREF _Toc214955443 \h </w:instrText>
            </w:r>
            <w:r w:rsidR="00770FBE">
              <w:rPr>
                <w:noProof/>
                <w:webHidden/>
              </w:rPr>
            </w:r>
            <w:r w:rsidR="00770FBE">
              <w:rPr>
                <w:noProof/>
                <w:webHidden/>
              </w:rPr>
              <w:fldChar w:fldCharType="separate"/>
            </w:r>
            <w:r w:rsidR="00770FBE">
              <w:rPr>
                <w:noProof/>
                <w:webHidden/>
              </w:rPr>
              <w:t>20</w:t>
            </w:r>
            <w:r w:rsidR="00770FBE">
              <w:rPr>
                <w:noProof/>
                <w:webHidden/>
              </w:rPr>
              <w:fldChar w:fldCharType="end"/>
            </w:r>
          </w:hyperlink>
        </w:p>
        <w:p w14:paraId="04CFFD10" w14:textId="489E1041" w:rsidR="00770FBE" w:rsidRDefault="00B214AB">
          <w:pPr>
            <w:pStyle w:val="TDC3"/>
            <w:tabs>
              <w:tab w:val="right" w:leader="dot" w:pos="9350"/>
            </w:tabs>
            <w:rPr>
              <w:rFonts w:eastAsiaTheme="minorEastAsia"/>
              <w:noProof/>
              <w:lang w:eastAsia="es-CO"/>
            </w:rPr>
          </w:pPr>
          <w:hyperlink w:anchor="_Toc214955444" w:history="1">
            <w:r w:rsidR="00770FBE" w:rsidRPr="00392912">
              <w:rPr>
                <w:rStyle w:val="Hipervnculo"/>
                <w:rFonts w:cs="Times New Roman"/>
                <w:noProof/>
              </w:rPr>
              <w:t>3.6 Variables operacionalizadas</w:t>
            </w:r>
            <w:r w:rsidR="00770FBE">
              <w:rPr>
                <w:noProof/>
                <w:webHidden/>
              </w:rPr>
              <w:tab/>
            </w:r>
            <w:r w:rsidR="00770FBE">
              <w:rPr>
                <w:noProof/>
                <w:webHidden/>
              </w:rPr>
              <w:fldChar w:fldCharType="begin"/>
            </w:r>
            <w:r w:rsidR="00770FBE">
              <w:rPr>
                <w:noProof/>
                <w:webHidden/>
              </w:rPr>
              <w:instrText xml:space="preserve"> PAGEREF _Toc214955444 \h </w:instrText>
            </w:r>
            <w:r w:rsidR="00770FBE">
              <w:rPr>
                <w:noProof/>
                <w:webHidden/>
              </w:rPr>
            </w:r>
            <w:r w:rsidR="00770FBE">
              <w:rPr>
                <w:noProof/>
                <w:webHidden/>
              </w:rPr>
              <w:fldChar w:fldCharType="separate"/>
            </w:r>
            <w:r w:rsidR="00770FBE">
              <w:rPr>
                <w:noProof/>
                <w:webHidden/>
              </w:rPr>
              <w:t>21</w:t>
            </w:r>
            <w:r w:rsidR="00770FBE">
              <w:rPr>
                <w:noProof/>
                <w:webHidden/>
              </w:rPr>
              <w:fldChar w:fldCharType="end"/>
            </w:r>
          </w:hyperlink>
        </w:p>
        <w:p w14:paraId="3A2BF374" w14:textId="34D58A18" w:rsidR="00770FBE" w:rsidRDefault="00B214AB">
          <w:pPr>
            <w:pStyle w:val="TDC3"/>
            <w:tabs>
              <w:tab w:val="right" w:leader="dot" w:pos="9350"/>
            </w:tabs>
            <w:rPr>
              <w:rFonts w:eastAsiaTheme="minorEastAsia"/>
              <w:noProof/>
              <w:lang w:eastAsia="es-CO"/>
            </w:rPr>
          </w:pPr>
          <w:hyperlink w:anchor="_Toc214955445" w:history="1">
            <w:r w:rsidR="00770FBE" w:rsidRPr="00392912">
              <w:rPr>
                <w:rStyle w:val="Hipervnculo"/>
                <w:rFonts w:cs="Times New Roman"/>
                <w:noProof/>
              </w:rPr>
              <w:t>3.7 Técnicas e instrumentos de recolección</w:t>
            </w:r>
            <w:r w:rsidR="00770FBE">
              <w:rPr>
                <w:noProof/>
                <w:webHidden/>
              </w:rPr>
              <w:tab/>
            </w:r>
            <w:r w:rsidR="00770FBE">
              <w:rPr>
                <w:noProof/>
                <w:webHidden/>
              </w:rPr>
              <w:fldChar w:fldCharType="begin"/>
            </w:r>
            <w:r w:rsidR="00770FBE">
              <w:rPr>
                <w:noProof/>
                <w:webHidden/>
              </w:rPr>
              <w:instrText xml:space="preserve"> PAGEREF _Toc214955445 \h </w:instrText>
            </w:r>
            <w:r w:rsidR="00770FBE">
              <w:rPr>
                <w:noProof/>
                <w:webHidden/>
              </w:rPr>
            </w:r>
            <w:r w:rsidR="00770FBE">
              <w:rPr>
                <w:noProof/>
                <w:webHidden/>
              </w:rPr>
              <w:fldChar w:fldCharType="separate"/>
            </w:r>
            <w:r w:rsidR="00770FBE">
              <w:rPr>
                <w:noProof/>
                <w:webHidden/>
              </w:rPr>
              <w:t>21</w:t>
            </w:r>
            <w:r w:rsidR="00770FBE">
              <w:rPr>
                <w:noProof/>
                <w:webHidden/>
              </w:rPr>
              <w:fldChar w:fldCharType="end"/>
            </w:r>
          </w:hyperlink>
        </w:p>
        <w:p w14:paraId="43277C29" w14:textId="6283717D" w:rsidR="00770FBE" w:rsidRDefault="00B214AB">
          <w:pPr>
            <w:pStyle w:val="TDC3"/>
            <w:tabs>
              <w:tab w:val="right" w:leader="dot" w:pos="9350"/>
            </w:tabs>
            <w:rPr>
              <w:rFonts w:eastAsiaTheme="minorEastAsia"/>
              <w:noProof/>
              <w:lang w:eastAsia="es-CO"/>
            </w:rPr>
          </w:pPr>
          <w:hyperlink w:anchor="_Toc214955446" w:history="1">
            <w:r w:rsidR="00770FBE" w:rsidRPr="00392912">
              <w:rPr>
                <w:rStyle w:val="Hipervnculo"/>
                <w:rFonts w:cs="Times New Roman"/>
                <w:noProof/>
              </w:rPr>
              <w:t>3.8 Análisis de datos</w:t>
            </w:r>
            <w:r w:rsidR="00770FBE">
              <w:rPr>
                <w:noProof/>
                <w:webHidden/>
              </w:rPr>
              <w:tab/>
            </w:r>
            <w:r w:rsidR="00770FBE">
              <w:rPr>
                <w:noProof/>
                <w:webHidden/>
              </w:rPr>
              <w:fldChar w:fldCharType="begin"/>
            </w:r>
            <w:r w:rsidR="00770FBE">
              <w:rPr>
                <w:noProof/>
                <w:webHidden/>
              </w:rPr>
              <w:instrText xml:space="preserve"> PAGEREF _Toc214955446 \h </w:instrText>
            </w:r>
            <w:r w:rsidR="00770FBE">
              <w:rPr>
                <w:noProof/>
                <w:webHidden/>
              </w:rPr>
            </w:r>
            <w:r w:rsidR="00770FBE">
              <w:rPr>
                <w:noProof/>
                <w:webHidden/>
              </w:rPr>
              <w:fldChar w:fldCharType="separate"/>
            </w:r>
            <w:r w:rsidR="00770FBE">
              <w:rPr>
                <w:noProof/>
                <w:webHidden/>
              </w:rPr>
              <w:t>22</w:t>
            </w:r>
            <w:r w:rsidR="00770FBE">
              <w:rPr>
                <w:noProof/>
                <w:webHidden/>
              </w:rPr>
              <w:fldChar w:fldCharType="end"/>
            </w:r>
          </w:hyperlink>
        </w:p>
        <w:p w14:paraId="5CD3149F" w14:textId="0DFF8572" w:rsidR="00770FBE" w:rsidRDefault="00B214AB">
          <w:pPr>
            <w:pStyle w:val="TDC3"/>
            <w:tabs>
              <w:tab w:val="right" w:leader="dot" w:pos="9350"/>
            </w:tabs>
            <w:rPr>
              <w:rFonts w:eastAsiaTheme="minorEastAsia"/>
              <w:noProof/>
              <w:lang w:eastAsia="es-CO"/>
            </w:rPr>
          </w:pPr>
          <w:hyperlink w:anchor="_Toc214955447" w:history="1">
            <w:r w:rsidR="00770FBE" w:rsidRPr="00392912">
              <w:rPr>
                <w:rStyle w:val="Hipervnculo"/>
                <w:rFonts w:cs="Times New Roman"/>
                <w:noProof/>
              </w:rPr>
              <w:t>3.9 Consideraciones éticas</w:t>
            </w:r>
            <w:r w:rsidR="00770FBE">
              <w:rPr>
                <w:noProof/>
                <w:webHidden/>
              </w:rPr>
              <w:tab/>
            </w:r>
            <w:r w:rsidR="00770FBE">
              <w:rPr>
                <w:noProof/>
                <w:webHidden/>
              </w:rPr>
              <w:fldChar w:fldCharType="begin"/>
            </w:r>
            <w:r w:rsidR="00770FBE">
              <w:rPr>
                <w:noProof/>
                <w:webHidden/>
              </w:rPr>
              <w:instrText xml:space="preserve"> PAGEREF _Toc214955447 \h </w:instrText>
            </w:r>
            <w:r w:rsidR="00770FBE">
              <w:rPr>
                <w:noProof/>
                <w:webHidden/>
              </w:rPr>
            </w:r>
            <w:r w:rsidR="00770FBE">
              <w:rPr>
                <w:noProof/>
                <w:webHidden/>
              </w:rPr>
              <w:fldChar w:fldCharType="separate"/>
            </w:r>
            <w:r w:rsidR="00770FBE">
              <w:rPr>
                <w:noProof/>
                <w:webHidden/>
              </w:rPr>
              <w:t>22</w:t>
            </w:r>
            <w:r w:rsidR="00770FBE">
              <w:rPr>
                <w:noProof/>
                <w:webHidden/>
              </w:rPr>
              <w:fldChar w:fldCharType="end"/>
            </w:r>
          </w:hyperlink>
        </w:p>
        <w:p w14:paraId="28CB0EE6" w14:textId="314331D4" w:rsidR="00770FBE" w:rsidRDefault="00B214AB">
          <w:pPr>
            <w:pStyle w:val="TDC3"/>
            <w:tabs>
              <w:tab w:val="right" w:leader="dot" w:pos="9350"/>
            </w:tabs>
            <w:rPr>
              <w:rFonts w:eastAsiaTheme="minorEastAsia"/>
              <w:noProof/>
              <w:lang w:eastAsia="es-CO"/>
            </w:rPr>
          </w:pPr>
          <w:hyperlink w:anchor="_Toc214955448" w:history="1">
            <w:r w:rsidR="00770FBE" w:rsidRPr="00392912">
              <w:rPr>
                <w:rStyle w:val="Hipervnculo"/>
                <w:rFonts w:cs="Times New Roman"/>
                <w:noProof/>
              </w:rPr>
              <w:t>3.10 Bases legales</w:t>
            </w:r>
            <w:r w:rsidR="00770FBE">
              <w:rPr>
                <w:noProof/>
                <w:webHidden/>
              </w:rPr>
              <w:tab/>
            </w:r>
            <w:r w:rsidR="00770FBE">
              <w:rPr>
                <w:noProof/>
                <w:webHidden/>
              </w:rPr>
              <w:fldChar w:fldCharType="begin"/>
            </w:r>
            <w:r w:rsidR="00770FBE">
              <w:rPr>
                <w:noProof/>
                <w:webHidden/>
              </w:rPr>
              <w:instrText xml:space="preserve"> PAGEREF _Toc214955448 \h </w:instrText>
            </w:r>
            <w:r w:rsidR="00770FBE">
              <w:rPr>
                <w:noProof/>
                <w:webHidden/>
              </w:rPr>
            </w:r>
            <w:r w:rsidR="00770FBE">
              <w:rPr>
                <w:noProof/>
                <w:webHidden/>
              </w:rPr>
              <w:fldChar w:fldCharType="separate"/>
            </w:r>
            <w:r w:rsidR="00770FBE">
              <w:rPr>
                <w:noProof/>
                <w:webHidden/>
              </w:rPr>
              <w:t>22</w:t>
            </w:r>
            <w:r w:rsidR="00770FBE">
              <w:rPr>
                <w:noProof/>
                <w:webHidden/>
              </w:rPr>
              <w:fldChar w:fldCharType="end"/>
            </w:r>
          </w:hyperlink>
        </w:p>
        <w:p w14:paraId="1107600E" w14:textId="2008DFA0" w:rsidR="00770FBE" w:rsidRDefault="00B214AB">
          <w:pPr>
            <w:pStyle w:val="TDC3"/>
            <w:tabs>
              <w:tab w:val="right" w:leader="dot" w:pos="9350"/>
            </w:tabs>
            <w:rPr>
              <w:rFonts w:eastAsiaTheme="minorEastAsia"/>
              <w:noProof/>
              <w:lang w:eastAsia="es-CO"/>
            </w:rPr>
          </w:pPr>
          <w:hyperlink w:anchor="_Toc214955449" w:history="1">
            <w:r w:rsidR="00770FBE" w:rsidRPr="00392912">
              <w:rPr>
                <w:rStyle w:val="Hipervnculo"/>
                <w:rFonts w:cs="Times New Roman"/>
                <w:noProof/>
              </w:rPr>
              <w:t>3.11 Conclusión del capítulo</w:t>
            </w:r>
            <w:r w:rsidR="00770FBE">
              <w:rPr>
                <w:noProof/>
                <w:webHidden/>
              </w:rPr>
              <w:tab/>
            </w:r>
            <w:r w:rsidR="00770FBE">
              <w:rPr>
                <w:noProof/>
                <w:webHidden/>
              </w:rPr>
              <w:fldChar w:fldCharType="begin"/>
            </w:r>
            <w:r w:rsidR="00770FBE">
              <w:rPr>
                <w:noProof/>
                <w:webHidden/>
              </w:rPr>
              <w:instrText xml:space="preserve"> PAGEREF _Toc214955449 \h </w:instrText>
            </w:r>
            <w:r w:rsidR="00770FBE">
              <w:rPr>
                <w:noProof/>
                <w:webHidden/>
              </w:rPr>
            </w:r>
            <w:r w:rsidR="00770FBE">
              <w:rPr>
                <w:noProof/>
                <w:webHidden/>
              </w:rPr>
              <w:fldChar w:fldCharType="separate"/>
            </w:r>
            <w:r w:rsidR="00770FBE">
              <w:rPr>
                <w:noProof/>
                <w:webHidden/>
              </w:rPr>
              <w:t>23</w:t>
            </w:r>
            <w:r w:rsidR="00770FBE">
              <w:rPr>
                <w:noProof/>
                <w:webHidden/>
              </w:rPr>
              <w:fldChar w:fldCharType="end"/>
            </w:r>
          </w:hyperlink>
        </w:p>
        <w:p w14:paraId="62FCAC09" w14:textId="1C794615" w:rsidR="00770FBE" w:rsidRDefault="00B214AB">
          <w:pPr>
            <w:pStyle w:val="TDC1"/>
            <w:tabs>
              <w:tab w:val="right" w:leader="dot" w:pos="9350"/>
            </w:tabs>
            <w:rPr>
              <w:rFonts w:eastAsiaTheme="minorEastAsia"/>
              <w:noProof/>
              <w:lang w:eastAsia="es-CO"/>
            </w:rPr>
          </w:pPr>
          <w:hyperlink w:anchor="_Toc214955450" w:history="1">
            <w:r w:rsidR="00770FBE" w:rsidRPr="00392912">
              <w:rPr>
                <w:rStyle w:val="Hipervnculo"/>
                <w:rFonts w:cs="Times New Roman"/>
                <w:noProof/>
              </w:rPr>
              <w:t>CAPÍTULO IV</w:t>
            </w:r>
            <w:r w:rsidR="00770FBE">
              <w:rPr>
                <w:noProof/>
                <w:webHidden/>
              </w:rPr>
              <w:tab/>
            </w:r>
            <w:r w:rsidR="00770FBE">
              <w:rPr>
                <w:noProof/>
                <w:webHidden/>
              </w:rPr>
              <w:fldChar w:fldCharType="begin"/>
            </w:r>
            <w:r w:rsidR="00770FBE">
              <w:rPr>
                <w:noProof/>
                <w:webHidden/>
              </w:rPr>
              <w:instrText xml:space="preserve"> PAGEREF _Toc214955450 \h </w:instrText>
            </w:r>
            <w:r w:rsidR="00770FBE">
              <w:rPr>
                <w:noProof/>
                <w:webHidden/>
              </w:rPr>
            </w:r>
            <w:r w:rsidR="00770FBE">
              <w:rPr>
                <w:noProof/>
                <w:webHidden/>
              </w:rPr>
              <w:fldChar w:fldCharType="separate"/>
            </w:r>
            <w:r w:rsidR="00770FBE">
              <w:rPr>
                <w:noProof/>
                <w:webHidden/>
              </w:rPr>
              <w:t>23</w:t>
            </w:r>
            <w:r w:rsidR="00770FBE">
              <w:rPr>
                <w:noProof/>
                <w:webHidden/>
              </w:rPr>
              <w:fldChar w:fldCharType="end"/>
            </w:r>
          </w:hyperlink>
        </w:p>
        <w:p w14:paraId="1260C2E5" w14:textId="3DD36A32" w:rsidR="00770FBE" w:rsidRDefault="00B214AB">
          <w:pPr>
            <w:pStyle w:val="TDC2"/>
            <w:tabs>
              <w:tab w:val="right" w:leader="dot" w:pos="9350"/>
            </w:tabs>
            <w:rPr>
              <w:rFonts w:eastAsiaTheme="minorEastAsia"/>
              <w:noProof/>
              <w:lang w:eastAsia="es-CO"/>
            </w:rPr>
          </w:pPr>
          <w:hyperlink w:anchor="_Toc214955451" w:history="1">
            <w:r w:rsidR="00770FBE" w:rsidRPr="00392912">
              <w:rPr>
                <w:rStyle w:val="Hipervnculo"/>
                <w:rFonts w:cs="Times New Roman"/>
                <w:noProof/>
              </w:rPr>
              <w:t>VALIDACIÓN DE LA GUÍA POR JUICIO DE EXPERTOS</w:t>
            </w:r>
            <w:r w:rsidR="00770FBE">
              <w:rPr>
                <w:noProof/>
                <w:webHidden/>
              </w:rPr>
              <w:tab/>
            </w:r>
            <w:r w:rsidR="00770FBE">
              <w:rPr>
                <w:noProof/>
                <w:webHidden/>
              </w:rPr>
              <w:fldChar w:fldCharType="begin"/>
            </w:r>
            <w:r w:rsidR="00770FBE">
              <w:rPr>
                <w:noProof/>
                <w:webHidden/>
              </w:rPr>
              <w:instrText xml:space="preserve"> PAGEREF _Toc214955451 \h </w:instrText>
            </w:r>
            <w:r w:rsidR="00770FBE">
              <w:rPr>
                <w:noProof/>
                <w:webHidden/>
              </w:rPr>
            </w:r>
            <w:r w:rsidR="00770FBE">
              <w:rPr>
                <w:noProof/>
                <w:webHidden/>
              </w:rPr>
              <w:fldChar w:fldCharType="separate"/>
            </w:r>
            <w:r w:rsidR="00770FBE">
              <w:rPr>
                <w:noProof/>
                <w:webHidden/>
              </w:rPr>
              <w:t>23</w:t>
            </w:r>
            <w:r w:rsidR="00770FBE">
              <w:rPr>
                <w:noProof/>
                <w:webHidden/>
              </w:rPr>
              <w:fldChar w:fldCharType="end"/>
            </w:r>
          </w:hyperlink>
        </w:p>
        <w:p w14:paraId="252174B4" w14:textId="679B3217" w:rsidR="00770FBE" w:rsidRDefault="00B214AB">
          <w:pPr>
            <w:pStyle w:val="TDC3"/>
            <w:tabs>
              <w:tab w:val="right" w:leader="dot" w:pos="9350"/>
            </w:tabs>
            <w:rPr>
              <w:rFonts w:eastAsiaTheme="minorEastAsia"/>
              <w:noProof/>
              <w:lang w:eastAsia="es-CO"/>
            </w:rPr>
          </w:pPr>
          <w:hyperlink w:anchor="_Toc214955452" w:history="1">
            <w:r w:rsidR="00770FBE" w:rsidRPr="00392912">
              <w:rPr>
                <w:rStyle w:val="Hipervnculo"/>
                <w:rFonts w:cs="Times New Roman"/>
                <w:noProof/>
              </w:rPr>
              <w:t>4.1 Validación por juicio de expertos</w:t>
            </w:r>
            <w:r w:rsidR="00770FBE">
              <w:rPr>
                <w:noProof/>
                <w:webHidden/>
              </w:rPr>
              <w:tab/>
            </w:r>
            <w:r w:rsidR="00770FBE">
              <w:rPr>
                <w:noProof/>
                <w:webHidden/>
              </w:rPr>
              <w:fldChar w:fldCharType="begin"/>
            </w:r>
            <w:r w:rsidR="00770FBE">
              <w:rPr>
                <w:noProof/>
                <w:webHidden/>
              </w:rPr>
              <w:instrText xml:space="preserve"> PAGEREF _Toc214955452 \h </w:instrText>
            </w:r>
            <w:r w:rsidR="00770FBE">
              <w:rPr>
                <w:noProof/>
                <w:webHidden/>
              </w:rPr>
            </w:r>
            <w:r w:rsidR="00770FBE">
              <w:rPr>
                <w:noProof/>
                <w:webHidden/>
              </w:rPr>
              <w:fldChar w:fldCharType="separate"/>
            </w:r>
            <w:r w:rsidR="00770FBE">
              <w:rPr>
                <w:noProof/>
                <w:webHidden/>
              </w:rPr>
              <w:t>23</w:t>
            </w:r>
            <w:r w:rsidR="00770FBE">
              <w:rPr>
                <w:noProof/>
                <w:webHidden/>
              </w:rPr>
              <w:fldChar w:fldCharType="end"/>
            </w:r>
          </w:hyperlink>
        </w:p>
        <w:p w14:paraId="0F86E8FF" w14:textId="7684ABF0" w:rsidR="00770FBE" w:rsidRDefault="00B214AB">
          <w:pPr>
            <w:pStyle w:val="TDC3"/>
            <w:tabs>
              <w:tab w:val="right" w:leader="dot" w:pos="9350"/>
            </w:tabs>
            <w:rPr>
              <w:rFonts w:eastAsiaTheme="minorEastAsia"/>
              <w:noProof/>
              <w:lang w:eastAsia="es-CO"/>
            </w:rPr>
          </w:pPr>
          <w:hyperlink w:anchor="_Toc214955453" w:history="1">
            <w:r w:rsidR="00770FBE" w:rsidRPr="00392912">
              <w:rPr>
                <w:rStyle w:val="Hipervnculo"/>
                <w:rFonts w:cs="Times New Roman"/>
                <w:noProof/>
              </w:rPr>
              <w:t>4.2 Proceso de análisis</w:t>
            </w:r>
            <w:r w:rsidR="00770FBE">
              <w:rPr>
                <w:noProof/>
                <w:webHidden/>
              </w:rPr>
              <w:tab/>
            </w:r>
            <w:r w:rsidR="00770FBE">
              <w:rPr>
                <w:noProof/>
                <w:webHidden/>
              </w:rPr>
              <w:fldChar w:fldCharType="begin"/>
            </w:r>
            <w:r w:rsidR="00770FBE">
              <w:rPr>
                <w:noProof/>
                <w:webHidden/>
              </w:rPr>
              <w:instrText xml:space="preserve"> PAGEREF _Toc214955453 \h </w:instrText>
            </w:r>
            <w:r w:rsidR="00770FBE">
              <w:rPr>
                <w:noProof/>
                <w:webHidden/>
              </w:rPr>
            </w:r>
            <w:r w:rsidR="00770FBE">
              <w:rPr>
                <w:noProof/>
                <w:webHidden/>
              </w:rPr>
              <w:fldChar w:fldCharType="separate"/>
            </w:r>
            <w:r w:rsidR="00770FBE">
              <w:rPr>
                <w:noProof/>
                <w:webHidden/>
              </w:rPr>
              <w:t>24</w:t>
            </w:r>
            <w:r w:rsidR="00770FBE">
              <w:rPr>
                <w:noProof/>
                <w:webHidden/>
              </w:rPr>
              <w:fldChar w:fldCharType="end"/>
            </w:r>
          </w:hyperlink>
        </w:p>
        <w:p w14:paraId="45A53CAD" w14:textId="7A1123D8" w:rsidR="00770FBE" w:rsidRDefault="00B214AB">
          <w:pPr>
            <w:pStyle w:val="TDC3"/>
            <w:tabs>
              <w:tab w:val="right" w:leader="dot" w:pos="9350"/>
            </w:tabs>
            <w:rPr>
              <w:rFonts w:eastAsiaTheme="minorEastAsia"/>
              <w:noProof/>
              <w:lang w:eastAsia="es-CO"/>
            </w:rPr>
          </w:pPr>
          <w:hyperlink w:anchor="_Toc214955454" w:history="1">
            <w:r w:rsidR="00770FBE" w:rsidRPr="00392912">
              <w:rPr>
                <w:rStyle w:val="Hipervnculo"/>
                <w:rFonts w:cs="Times New Roman"/>
                <w:noProof/>
              </w:rPr>
              <w:t>4.3 Conclusión del capítulo</w:t>
            </w:r>
            <w:r w:rsidR="00770FBE">
              <w:rPr>
                <w:noProof/>
                <w:webHidden/>
              </w:rPr>
              <w:tab/>
            </w:r>
            <w:r w:rsidR="00770FBE">
              <w:rPr>
                <w:noProof/>
                <w:webHidden/>
              </w:rPr>
              <w:fldChar w:fldCharType="begin"/>
            </w:r>
            <w:r w:rsidR="00770FBE">
              <w:rPr>
                <w:noProof/>
                <w:webHidden/>
              </w:rPr>
              <w:instrText xml:space="preserve"> PAGEREF _Toc214955454 \h </w:instrText>
            </w:r>
            <w:r w:rsidR="00770FBE">
              <w:rPr>
                <w:noProof/>
                <w:webHidden/>
              </w:rPr>
            </w:r>
            <w:r w:rsidR="00770FBE">
              <w:rPr>
                <w:noProof/>
                <w:webHidden/>
              </w:rPr>
              <w:fldChar w:fldCharType="separate"/>
            </w:r>
            <w:r w:rsidR="00770FBE">
              <w:rPr>
                <w:noProof/>
                <w:webHidden/>
              </w:rPr>
              <w:t>25</w:t>
            </w:r>
            <w:r w:rsidR="00770FBE">
              <w:rPr>
                <w:noProof/>
                <w:webHidden/>
              </w:rPr>
              <w:fldChar w:fldCharType="end"/>
            </w:r>
          </w:hyperlink>
        </w:p>
        <w:p w14:paraId="6F15A1F8" w14:textId="791BF4A4" w:rsidR="00770FBE" w:rsidRDefault="00B214AB">
          <w:pPr>
            <w:pStyle w:val="TDC1"/>
            <w:tabs>
              <w:tab w:val="right" w:leader="dot" w:pos="9350"/>
            </w:tabs>
            <w:rPr>
              <w:rFonts w:eastAsiaTheme="minorEastAsia"/>
              <w:noProof/>
              <w:lang w:eastAsia="es-CO"/>
            </w:rPr>
          </w:pPr>
          <w:hyperlink w:anchor="_Toc214955455" w:history="1">
            <w:r w:rsidR="00770FBE" w:rsidRPr="00392912">
              <w:rPr>
                <w:rStyle w:val="Hipervnculo"/>
                <w:rFonts w:cs="Times New Roman"/>
                <w:noProof/>
              </w:rPr>
              <w:t>ANEXO 1</w:t>
            </w:r>
            <w:r w:rsidR="00770FBE">
              <w:rPr>
                <w:noProof/>
                <w:webHidden/>
              </w:rPr>
              <w:tab/>
            </w:r>
            <w:r w:rsidR="00770FBE">
              <w:rPr>
                <w:noProof/>
                <w:webHidden/>
              </w:rPr>
              <w:fldChar w:fldCharType="begin"/>
            </w:r>
            <w:r w:rsidR="00770FBE">
              <w:rPr>
                <w:noProof/>
                <w:webHidden/>
              </w:rPr>
              <w:instrText xml:space="preserve"> PAGEREF _Toc214955455 \h </w:instrText>
            </w:r>
            <w:r w:rsidR="00770FBE">
              <w:rPr>
                <w:noProof/>
                <w:webHidden/>
              </w:rPr>
            </w:r>
            <w:r w:rsidR="00770FBE">
              <w:rPr>
                <w:noProof/>
                <w:webHidden/>
              </w:rPr>
              <w:fldChar w:fldCharType="separate"/>
            </w:r>
            <w:r w:rsidR="00770FBE">
              <w:rPr>
                <w:noProof/>
                <w:webHidden/>
              </w:rPr>
              <w:t>25</w:t>
            </w:r>
            <w:r w:rsidR="00770FBE">
              <w:rPr>
                <w:noProof/>
                <w:webHidden/>
              </w:rPr>
              <w:fldChar w:fldCharType="end"/>
            </w:r>
          </w:hyperlink>
        </w:p>
        <w:p w14:paraId="2BF3A13A" w14:textId="713CCC91" w:rsidR="00770FBE" w:rsidRDefault="00B214AB">
          <w:pPr>
            <w:pStyle w:val="TDC2"/>
            <w:tabs>
              <w:tab w:val="right" w:leader="dot" w:pos="9350"/>
            </w:tabs>
            <w:rPr>
              <w:rFonts w:eastAsiaTheme="minorEastAsia"/>
              <w:noProof/>
              <w:lang w:eastAsia="es-CO"/>
            </w:rPr>
          </w:pPr>
          <w:hyperlink w:anchor="_Toc214955456" w:history="1">
            <w:r w:rsidR="00770FBE" w:rsidRPr="00392912">
              <w:rPr>
                <w:rStyle w:val="Hipervnculo"/>
                <w:rFonts w:cs="Times New Roman"/>
                <w:noProof/>
              </w:rPr>
              <w:t>GUÍA PRÁCTICA DE INTERVENCIÓN FISIOTERAPÉUTICA PARA LA PREVENCIÓN DE CAÍDAS EN PACIENTES CON EP EN FASE TEMPRANA.</w:t>
            </w:r>
            <w:r w:rsidR="00770FBE">
              <w:rPr>
                <w:noProof/>
                <w:webHidden/>
              </w:rPr>
              <w:tab/>
            </w:r>
            <w:r w:rsidR="00770FBE">
              <w:rPr>
                <w:noProof/>
                <w:webHidden/>
              </w:rPr>
              <w:fldChar w:fldCharType="begin"/>
            </w:r>
            <w:r w:rsidR="00770FBE">
              <w:rPr>
                <w:noProof/>
                <w:webHidden/>
              </w:rPr>
              <w:instrText xml:space="preserve"> PAGEREF _Toc214955456 \h </w:instrText>
            </w:r>
            <w:r w:rsidR="00770FBE">
              <w:rPr>
                <w:noProof/>
                <w:webHidden/>
              </w:rPr>
            </w:r>
            <w:r w:rsidR="00770FBE">
              <w:rPr>
                <w:noProof/>
                <w:webHidden/>
              </w:rPr>
              <w:fldChar w:fldCharType="separate"/>
            </w:r>
            <w:r w:rsidR="00770FBE">
              <w:rPr>
                <w:noProof/>
                <w:webHidden/>
              </w:rPr>
              <w:t>25</w:t>
            </w:r>
            <w:r w:rsidR="00770FBE">
              <w:rPr>
                <w:noProof/>
                <w:webHidden/>
              </w:rPr>
              <w:fldChar w:fldCharType="end"/>
            </w:r>
          </w:hyperlink>
        </w:p>
        <w:p w14:paraId="3C7D0AE8" w14:textId="2C75AD54" w:rsidR="00770FBE" w:rsidRDefault="00B214AB">
          <w:pPr>
            <w:pStyle w:val="TDC3"/>
            <w:tabs>
              <w:tab w:val="right" w:leader="dot" w:pos="9350"/>
            </w:tabs>
            <w:rPr>
              <w:rFonts w:eastAsiaTheme="minorEastAsia"/>
              <w:noProof/>
              <w:lang w:eastAsia="es-CO"/>
            </w:rPr>
          </w:pPr>
          <w:hyperlink w:anchor="_Toc214955457" w:history="1">
            <w:r w:rsidR="00770FBE" w:rsidRPr="00392912">
              <w:rPr>
                <w:rStyle w:val="Hipervnculo"/>
                <w:rFonts w:cs="Times New Roman"/>
                <w:noProof/>
              </w:rPr>
              <w:t>1. Fundamentación clínica</w:t>
            </w:r>
            <w:r w:rsidR="00770FBE">
              <w:rPr>
                <w:noProof/>
                <w:webHidden/>
              </w:rPr>
              <w:tab/>
            </w:r>
            <w:r w:rsidR="00770FBE">
              <w:rPr>
                <w:noProof/>
                <w:webHidden/>
              </w:rPr>
              <w:fldChar w:fldCharType="begin"/>
            </w:r>
            <w:r w:rsidR="00770FBE">
              <w:rPr>
                <w:noProof/>
                <w:webHidden/>
              </w:rPr>
              <w:instrText xml:space="preserve"> PAGEREF _Toc214955457 \h </w:instrText>
            </w:r>
            <w:r w:rsidR="00770FBE">
              <w:rPr>
                <w:noProof/>
                <w:webHidden/>
              </w:rPr>
            </w:r>
            <w:r w:rsidR="00770FBE">
              <w:rPr>
                <w:noProof/>
                <w:webHidden/>
              </w:rPr>
              <w:fldChar w:fldCharType="separate"/>
            </w:r>
            <w:r w:rsidR="00770FBE">
              <w:rPr>
                <w:noProof/>
                <w:webHidden/>
              </w:rPr>
              <w:t>25</w:t>
            </w:r>
            <w:r w:rsidR="00770FBE">
              <w:rPr>
                <w:noProof/>
                <w:webHidden/>
              </w:rPr>
              <w:fldChar w:fldCharType="end"/>
            </w:r>
          </w:hyperlink>
        </w:p>
        <w:p w14:paraId="24184225" w14:textId="57B5273E" w:rsidR="00770FBE" w:rsidRDefault="00B214AB">
          <w:pPr>
            <w:pStyle w:val="TDC3"/>
            <w:tabs>
              <w:tab w:val="right" w:leader="dot" w:pos="9350"/>
            </w:tabs>
            <w:rPr>
              <w:rFonts w:eastAsiaTheme="minorEastAsia"/>
              <w:noProof/>
              <w:lang w:eastAsia="es-CO"/>
            </w:rPr>
          </w:pPr>
          <w:hyperlink w:anchor="_Toc214955458" w:history="1">
            <w:r w:rsidR="00770FBE" w:rsidRPr="00392912">
              <w:rPr>
                <w:rStyle w:val="Hipervnculo"/>
                <w:rFonts w:cs="Times New Roman"/>
                <w:noProof/>
              </w:rPr>
              <w:t>2. Perfil del paciente</w:t>
            </w:r>
            <w:r w:rsidR="00770FBE">
              <w:rPr>
                <w:noProof/>
                <w:webHidden/>
              </w:rPr>
              <w:tab/>
            </w:r>
            <w:r w:rsidR="00770FBE">
              <w:rPr>
                <w:noProof/>
                <w:webHidden/>
              </w:rPr>
              <w:fldChar w:fldCharType="begin"/>
            </w:r>
            <w:r w:rsidR="00770FBE">
              <w:rPr>
                <w:noProof/>
                <w:webHidden/>
              </w:rPr>
              <w:instrText xml:space="preserve"> PAGEREF _Toc214955458 \h </w:instrText>
            </w:r>
            <w:r w:rsidR="00770FBE">
              <w:rPr>
                <w:noProof/>
                <w:webHidden/>
              </w:rPr>
            </w:r>
            <w:r w:rsidR="00770FBE">
              <w:rPr>
                <w:noProof/>
                <w:webHidden/>
              </w:rPr>
              <w:fldChar w:fldCharType="separate"/>
            </w:r>
            <w:r w:rsidR="00770FBE">
              <w:rPr>
                <w:noProof/>
                <w:webHidden/>
              </w:rPr>
              <w:t>26</w:t>
            </w:r>
            <w:r w:rsidR="00770FBE">
              <w:rPr>
                <w:noProof/>
                <w:webHidden/>
              </w:rPr>
              <w:fldChar w:fldCharType="end"/>
            </w:r>
          </w:hyperlink>
        </w:p>
        <w:p w14:paraId="51AE5371" w14:textId="202EF35E" w:rsidR="00770FBE" w:rsidRDefault="00B214AB">
          <w:pPr>
            <w:pStyle w:val="TDC3"/>
            <w:tabs>
              <w:tab w:val="right" w:leader="dot" w:pos="9350"/>
            </w:tabs>
            <w:rPr>
              <w:rFonts w:eastAsiaTheme="minorEastAsia"/>
              <w:noProof/>
              <w:lang w:eastAsia="es-CO"/>
            </w:rPr>
          </w:pPr>
          <w:hyperlink w:anchor="_Toc214955459" w:history="1">
            <w:r w:rsidR="00770FBE" w:rsidRPr="00392912">
              <w:rPr>
                <w:rStyle w:val="Hipervnculo"/>
                <w:rFonts w:cs="Times New Roman"/>
                <w:noProof/>
              </w:rPr>
              <w:t>3. Modalidades recomendadas</w:t>
            </w:r>
            <w:r w:rsidR="00770FBE">
              <w:rPr>
                <w:noProof/>
                <w:webHidden/>
              </w:rPr>
              <w:tab/>
            </w:r>
            <w:r w:rsidR="00770FBE">
              <w:rPr>
                <w:noProof/>
                <w:webHidden/>
              </w:rPr>
              <w:fldChar w:fldCharType="begin"/>
            </w:r>
            <w:r w:rsidR="00770FBE">
              <w:rPr>
                <w:noProof/>
                <w:webHidden/>
              </w:rPr>
              <w:instrText xml:space="preserve"> PAGEREF _Toc214955459 \h </w:instrText>
            </w:r>
            <w:r w:rsidR="00770FBE">
              <w:rPr>
                <w:noProof/>
                <w:webHidden/>
              </w:rPr>
            </w:r>
            <w:r w:rsidR="00770FBE">
              <w:rPr>
                <w:noProof/>
                <w:webHidden/>
              </w:rPr>
              <w:fldChar w:fldCharType="separate"/>
            </w:r>
            <w:r w:rsidR="00770FBE">
              <w:rPr>
                <w:noProof/>
                <w:webHidden/>
              </w:rPr>
              <w:t>26</w:t>
            </w:r>
            <w:r w:rsidR="00770FBE">
              <w:rPr>
                <w:noProof/>
                <w:webHidden/>
              </w:rPr>
              <w:fldChar w:fldCharType="end"/>
            </w:r>
          </w:hyperlink>
        </w:p>
        <w:p w14:paraId="27C3F343" w14:textId="06407EE4" w:rsidR="00770FBE" w:rsidRDefault="00B214AB">
          <w:pPr>
            <w:pStyle w:val="TDC3"/>
            <w:tabs>
              <w:tab w:val="right" w:leader="dot" w:pos="9350"/>
            </w:tabs>
            <w:rPr>
              <w:rFonts w:eastAsiaTheme="minorEastAsia"/>
              <w:noProof/>
              <w:lang w:eastAsia="es-CO"/>
            </w:rPr>
          </w:pPr>
          <w:hyperlink w:anchor="_Toc214955460" w:history="1">
            <w:r w:rsidR="00770FBE" w:rsidRPr="00392912">
              <w:rPr>
                <w:rStyle w:val="Hipervnculo"/>
                <w:rFonts w:cs="Times New Roman"/>
                <w:noProof/>
              </w:rPr>
              <w:t>4. Protocolo sugerido</w:t>
            </w:r>
            <w:r w:rsidR="00770FBE">
              <w:rPr>
                <w:noProof/>
                <w:webHidden/>
              </w:rPr>
              <w:tab/>
            </w:r>
            <w:r w:rsidR="00770FBE">
              <w:rPr>
                <w:noProof/>
                <w:webHidden/>
              </w:rPr>
              <w:fldChar w:fldCharType="begin"/>
            </w:r>
            <w:r w:rsidR="00770FBE">
              <w:rPr>
                <w:noProof/>
                <w:webHidden/>
              </w:rPr>
              <w:instrText xml:space="preserve"> PAGEREF _Toc214955460 \h </w:instrText>
            </w:r>
            <w:r w:rsidR="00770FBE">
              <w:rPr>
                <w:noProof/>
                <w:webHidden/>
              </w:rPr>
            </w:r>
            <w:r w:rsidR="00770FBE">
              <w:rPr>
                <w:noProof/>
                <w:webHidden/>
              </w:rPr>
              <w:fldChar w:fldCharType="separate"/>
            </w:r>
            <w:r w:rsidR="00770FBE">
              <w:rPr>
                <w:noProof/>
                <w:webHidden/>
              </w:rPr>
              <w:t>27</w:t>
            </w:r>
            <w:r w:rsidR="00770FBE">
              <w:rPr>
                <w:noProof/>
                <w:webHidden/>
              </w:rPr>
              <w:fldChar w:fldCharType="end"/>
            </w:r>
          </w:hyperlink>
        </w:p>
        <w:p w14:paraId="235829AF" w14:textId="27EE56BA" w:rsidR="00770FBE" w:rsidRDefault="00B214AB">
          <w:pPr>
            <w:pStyle w:val="TDC3"/>
            <w:tabs>
              <w:tab w:val="right" w:leader="dot" w:pos="9350"/>
            </w:tabs>
            <w:rPr>
              <w:rFonts w:eastAsiaTheme="minorEastAsia"/>
              <w:noProof/>
              <w:lang w:eastAsia="es-CO"/>
            </w:rPr>
          </w:pPr>
          <w:hyperlink w:anchor="_Toc214955461" w:history="1">
            <w:r w:rsidR="00770FBE" w:rsidRPr="00392912">
              <w:rPr>
                <w:rStyle w:val="Hipervnculo"/>
                <w:rFonts w:cs="Times New Roman"/>
                <w:noProof/>
              </w:rPr>
              <w:t>5. Instrumentos de evaluación</w:t>
            </w:r>
            <w:r w:rsidR="00770FBE">
              <w:rPr>
                <w:noProof/>
                <w:webHidden/>
              </w:rPr>
              <w:tab/>
            </w:r>
            <w:r w:rsidR="00770FBE">
              <w:rPr>
                <w:noProof/>
                <w:webHidden/>
              </w:rPr>
              <w:fldChar w:fldCharType="begin"/>
            </w:r>
            <w:r w:rsidR="00770FBE">
              <w:rPr>
                <w:noProof/>
                <w:webHidden/>
              </w:rPr>
              <w:instrText xml:space="preserve"> PAGEREF _Toc214955461 \h </w:instrText>
            </w:r>
            <w:r w:rsidR="00770FBE">
              <w:rPr>
                <w:noProof/>
                <w:webHidden/>
              </w:rPr>
            </w:r>
            <w:r w:rsidR="00770FBE">
              <w:rPr>
                <w:noProof/>
                <w:webHidden/>
              </w:rPr>
              <w:fldChar w:fldCharType="separate"/>
            </w:r>
            <w:r w:rsidR="00770FBE">
              <w:rPr>
                <w:noProof/>
                <w:webHidden/>
              </w:rPr>
              <w:t>27</w:t>
            </w:r>
            <w:r w:rsidR="00770FBE">
              <w:rPr>
                <w:noProof/>
                <w:webHidden/>
              </w:rPr>
              <w:fldChar w:fldCharType="end"/>
            </w:r>
          </w:hyperlink>
        </w:p>
        <w:p w14:paraId="0843D7F9" w14:textId="5F7E7EE2" w:rsidR="00770FBE" w:rsidRDefault="00B214AB">
          <w:pPr>
            <w:pStyle w:val="TDC3"/>
            <w:tabs>
              <w:tab w:val="right" w:leader="dot" w:pos="9350"/>
            </w:tabs>
            <w:rPr>
              <w:rFonts w:eastAsiaTheme="minorEastAsia"/>
              <w:noProof/>
              <w:lang w:eastAsia="es-CO"/>
            </w:rPr>
          </w:pPr>
          <w:hyperlink w:anchor="_Toc214955462" w:history="1">
            <w:r w:rsidR="00770FBE" w:rsidRPr="00392912">
              <w:rPr>
                <w:rStyle w:val="Hipervnculo"/>
                <w:rFonts w:cs="Times New Roman"/>
                <w:noProof/>
              </w:rPr>
              <w:t>6. Consideraciones éticas y técnicas</w:t>
            </w:r>
            <w:r w:rsidR="00770FBE">
              <w:rPr>
                <w:noProof/>
                <w:webHidden/>
              </w:rPr>
              <w:tab/>
            </w:r>
            <w:r w:rsidR="00770FBE">
              <w:rPr>
                <w:noProof/>
                <w:webHidden/>
              </w:rPr>
              <w:fldChar w:fldCharType="begin"/>
            </w:r>
            <w:r w:rsidR="00770FBE">
              <w:rPr>
                <w:noProof/>
                <w:webHidden/>
              </w:rPr>
              <w:instrText xml:space="preserve"> PAGEREF _Toc214955462 \h </w:instrText>
            </w:r>
            <w:r w:rsidR="00770FBE">
              <w:rPr>
                <w:noProof/>
                <w:webHidden/>
              </w:rPr>
            </w:r>
            <w:r w:rsidR="00770FBE">
              <w:rPr>
                <w:noProof/>
                <w:webHidden/>
              </w:rPr>
              <w:fldChar w:fldCharType="separate"/>
            </w:r>
            <w:r w:rsidR="00770FBE">
              <w:rPr>
                <w:noProof/>
                <w:webHidden/>
              </w:rPr>
              <w:t>28</w:t>
            </w:r>
            <w:r w:rsidR="00770FBE">
              <w:rPr>
                <w:noProof/>
                <w:webHidden/>
              </w:rPr>
              <w:fldChar w:fldCharType="end"/>
            </w:r>
          </w:hyperlink>
        </w:p>
        <w:p w14:paraId="2DC1242E" w14:textId="088DBAF7" w:rsidR="00770FBE" w:rsidRDefault="00B214AB">
          <w:pPr>
            <w:pStyle w:val="TDC3"/>
            <w:tabs>
              <w:tab w:val="right" w:leader="dot" w:pos="9350"/>
            </w:tabs>
            <w:rPr>
              <w:rFonts w:eastAsiaTheme="minorEastAsia"/>
              <w:noProof/>
              <w:lang w:eastAsia="es-CO"/>
            </w:rPr>
          </w:pPr>
          <w:hyperlink w:anchor="_Toc214955463" w:history="1">
            <w:r w:rsidR="00770FBE" w:rsidRPr="00392912">
              <w:rPr>
                <w:rStyle w:val="Hipervnculo"/>
                <w:rFonts w:cs="Times New Roman"/>
                <w:noProof/>
              </w:rPr>
              <w:t>7. Recursos tecnológicos accesibles</w:t>
            </w:r>
            <w:r w:rsidR="00770FBE">
              <w:rPr>
                <w:noProof/>
                <w:webHidden/>
              </w:rPr>
              <w:tab/>
            </w:r>
            <w:r w:rsidR="00770FBE">
              <w:rPr>
                <w:noProof/>
                <w:webHidden/>
              </w:rPr>
              <w:fldChar w:fldCharType="begin"/>
            </w:r>
            <w:r w:rsidR="00770FBE">
              <w:rPr>
                <w:noProof/>
                <w:webHidden/>
              </w:rPr>
              <w:instrText xml:space="preserve"> PAGEREF _Toc214955463 \h </w:instrText>
            </w:r>
            <w:r w:rsidR="00770FBE">
              <w:rPr>
                <w:noProof/>
                <w:webHidden/>
              </w:rPr>
            </w:r>
            <w:r w:rsidR="00770FBE">
              <w:rPr>
                <w:noProof/>
                <w:webHidden/>
              </w:rPr>
              <w:fldChar w:fldCharType="separate"/>
            </w:r>
            <w:r w:rsidR="00770FBE">
              <w:rPr>
                <w:noProof/>
                <w:webHidden/>
              </w:rPr>
              <w:t>28</w:t>
            </w:r>
            <w:r w:rsidR="00770FBE">
              <w:rPr>
                <w:noProof/>
                <w:webHidden/>
              </w:rPr>
              <w:fldChar w:fldCharType="end"/>
            </w:r>
          </w:hyperlink>
        </w:p>
        <w:p w14:paraId="6595BF71" w14:textId="7FAA0140" w:rsidR="00770FBE" w:rsidRDefault="00B214AB">
          <w:pPr>
            <w:pStyle w:val="TDC3"/>
            <w:tabs>
              <w:tab w:val="right" w:leader="dot" w:pos="9350"/>
            </w:tabs>
            <w:rPr>
              <w:rFonts w:eastAsiaTheme="minorEastAsia"/>
              <w:noProof/>
              <w:lang w:eastAsia="es-CO"/>
            </w:rPr>
          </w:pPr>
          <w:hyperlink w:anchor="_Toc214955464" w:history="1">
            <w:r w:rsidR="00770FBE" w:rsidRPr="00392912">
              <w:rPr>
                <w:rStyle w:val="Hipervnculo"/>
                <w:rFonts w:cs="Times New Roman"/>
                <w:noProof/>
              </w:rPr>
              <w:t>8. Limitaciones y recomendaciones</w:t>
            </w:r>
            <w:r w:rsidR="00770FBE">
              <w:rPr>
                <w:noProof/>
                <w:webHidden/>
              </w:rPr>
              <w:tab/>
            </w:r>
            <w:r w:rsidR="00770FBE">
              <w:rPr>
                <w:noProof/>
                <w:webHidden/>
              </w:rPr>
              <w:fldChar w:fldCharType="begin"/>
            </w:r>
            <w:r w:rsidR="00770FBE">
              <w:rPr>
                <w:noProof/>
                <w:webHidden/>
              </w:rPr>
              <w:instrText xml:space="preserve"> PAGEREF _Toc214955464 \h </w:instrText>
            </w:r>
            <w:r w:rsidR="00770FBE">
              <w:rPr>
                <w:noProof/>
                <w:webHidden/>
              </w:rPr>
            </w:r>
            <w:r w:rsidR="00770FBE">
              <w:rPr>
                <w:noProof/>
                <w:webHidden/>
              </w:rPr>
              <w:fldChar w:fldCharType="separate"/>
            </w:r>
            <w:r w:rsidR="00770FBE">
              <w:rPr>
                <w:noProof/>
                <w:webHidden/>
              </w:rPr>
              <w:t>29</w:t>
            </w:r>
            <w:r w:rsidR="00770FBE">
              <w:rPr>
                <w:noProof/>
                <w:webHidden/>
              </w:rPr>
              <w:fldChar w:fldCharType="end"/>
            </w:r>
          </w:hyperlink>
        </w:p>
        <w:p w14:paraId="3CDE3DE0" w14:textId="47A5F9C6" w:rsidR="00770FBE" w:rsidRDefault="00B214AB">
          <w:pPr>
            <w:pStyle w:val="TDC3"/>
            <w:tabs>
              <w:tab w:val="right" w:leader="dot" w:pos="9350"/>
            </w:tabs>
            <w:rPr>
              <w:rFonts w:eastAsiaTheme="minorEastAsia"/>
              <w:noProof/>
              <w:lang w:eastAsia="es-CO"/>
            </w:rPr>
          </w:pPr>
          <w:hyperlink w:anchor="_Toc214955465" w:history="1">
            <w:r w:rsidR="00770FBE" w:rsidRPr="00392912">
              <w:rPr>
                <w:rStyle w:val="Hipervnculo"/>
                <w:rFonts w:cs="Times New Roman"/>
                <w:noProof/>
              </w:rPr>
              <w:t>9. Conclusiones por objetivo específico</w:t>
            </w:r>
            <w:r w:rsidR="00770FBE">
              <w:rPr>
                <w:noProof/>
                <w:webHidden/>
              </w:rPr>
              <w:tab/>
            </w:r>
            <w:r w:rsidR="00770FBE">
              <w:rPr>
                <w:noProof/>
                <w:webHidden/>
              </w:rPr>
              <w:fldChar w:fldCharType="begin"/>
            </w:r>
            <w:r w:rsidR="00770FBE">
              <w:rPr>
                <w:noProof/>
                <w:webHidden/>
              </w:rPr>
              <w:instrText xml:space="preserve"> PAGEREF _Toc214955465 \h </w:instrText>
            </w:r>
            <w:r w:rsidR="00770FBE">
              <w:rPr>
                <w:noProof/>
                <w:webHidden/>
              </w:rPr>
            </w:r>
            <w:r w:rsidR="00770FBE">
              <w:rPr>
                <w:noProof/>
                <w:webHidden/>
              </w:rPr>
              <w:fldChar w:fldCharType="separate"/>
            </w:r>
            <w:r w:rsidR="00770FBE">
              <w:rPr>
                <w:noProof/>
                <w:webHidden/>
              </w:rPr>
              <w:t>29</w:t>
            </w:r>
            <w:r w:rsidR="00770FBE">
              <w:rPr>
                <w:noProof/>
                <w:webHidden/>
              </w:rPr>
              <w:fldChar w:fldCharType="end"/>
            </w:r>
          </w:hyperlink>
        </w:p>
        <w:p w14:paraId="34F87C76" w14:textId="5CFF8DD6" w:rsidR="00770FBE" w:rsidRDefault="00B214AB">
          <w:pPr>
            <w:pStyle w:val="TDC1"/>
            <w:tabs>
              <w:tab w:val="right" w:leader="dot" w:pos="9350"/>
            </w:tabs>
            <w:rPr>
              <w:rFonts w:eastAsiaTheme="minorEastAsia"/>
              <w:noProof/>
              <w:lang w:eastAsia="es-CO"/>
            </w:rPr>
          </w:pPr>
          <w:hyperlink w:anchor="_Toc214955466" w:history="1">
            <w:r w:rsidR="00770FBE" w:rsidRPr="00392912">
              <w:rPr>
                <w:rStyle w:val="Hipervnculo"/>
                <w:rFonts w:cs="Times New Roman"/>
                <w:noProof/>
                <w:lang w:val="en-US"/>
              </w:rPr>
              <w:t>REFERENCIAS</w:t>
            </w:r>
            <w:r w:rsidR="00770FBE">
              <w:rPr>
                <w:noProof/>
                <w:webHidden/>
              </w:rPr>
              <w:tab/>
            </w:r>
            <w:r w:rsidR="00770FBE">
              <w:rPr>
                <w:noProof/>
                <w:webHidden/>
              </w:rPr>
              <w:fldChar w:fldCharType="begin"/>
            </w:r>
            <w:r w:rsidR="00770FBE">
              <w:rPr>
                <w:noProof/>
                <w:webHidden/>
              </w:rPr>
              <w:instrText xml:space="preserve"> PAGEREF _Toc214955466 \h </w:instrText>
            </w:r>
            <w:r w:rsidR="00770FBE">
              <w:rPr>
                <w:noProof/>
                <w:webHidden/>
              </w:rPr>
            </w:r>
            <w:r w:rsidR="00770FBE">
              <w:rPr>
                <w:noProof/>
                <w:webHidden/>
              </w:rPr>
              <w:fldChar w:fldCharType="separate"/>
            </w:r>
            <w:r w:rsidR="00770FBE">
              <w:rPr>
                <w:noProof/>
                <w:webHidden/>
              </w:rPr>
              <w:t>29</w:t>
            </w:r>
            <w:r w:rsidR="00770FBE">
              <w:rPr>
                <w:noProof/>
                <w:webHidden/>
              </w:rPr>
              <w:fldChar w:fldCharType="end"/>
            </w:r>
          </w:hyperlink>
        </w:p>
        <w:p w14:paraId="790F6E5F" w14:textId="3BCB9CA6" w:rsidR="007137CE" w:rsidRPr="00AE13F8" w:rsidRDefault="007137CE">
          <w:pPr>
            <w:rPr>
              <w:rFonts w:ascii="Times New Roman" w:hAnsi="Times New Roman" w:cs="Times New Roman"/>
            </w:rPr>
          </w:pPr>
          <w:r w:rsidRPr="00AE13F8">
            <w:rPr>
              <w:rFonts w:ascii="Times New Roman" w:hAnsi="Times New Roman" w:cs="Times New Roman"/>
              <w:b/>
              <w:bCs/>
              <w:lang w:val="es-ES"/>
            </w:rPr>
            <w:fldChar w:fldCharType="end"/>
          </w:r>
        </w:p>
      </w:sdtContent>
    </w:sdt>
    <w:p w14:paraId="2B4DA089" w14:textId="77777777" w:rsidR="00FF17D9" w:rsidRPr="00AE13F8" w:rsidRDefault="00FF17D9" w:rsidP="00305F87">
      <w:pPr>
        <w:pStyle w:val="Ttulo1"/>
        <w:spacing w:line="480" w:lineRule="auto"/>
        <w:rPr>
          <w:rFonts w:cs="Times New Roman"/>
        </w:rPr>
      </w:pPr>
    </w:p>
    <w:p w14:paraId="5820ECFB" w14:textId="77777777" w:rsidR="0041580D" w:rsidRDefault="0041580D" w:rsidP="0041580D">
      <w:pPr>
        <w:rPr>
          <w:rFonts w:ascii="Times New Roman" w:hAnsi="Times New Roman" w:cs="Times New Roman"/>
        </w:rPr>
      </w:pPr>
    </w:p>
    <w:p w14:paraId="0DA0E4AD" w14:textId="77777777" w:rsidR="0041580D" w:rsidRDefault="0041580D" w:rsidP="0041580D">
      <w:pPr>
        <w:rPr>
          <w:rFonts w:ascii="Times New Roman" w:hAnsi="Times New Roman" w:cs="Times New Roman"/>
        </w:rPr>
      </w:pPr>
    </w:p>
    <w:p w14:paraId="4A82E898" w14:textId="77777777" w:rsidR="0041580D" w:rsidRDefault="0041580D" w:rsidP="0041580D">
      <w:pPr>
        <w:rPr>
          <w:rFonts w:ascii="Times New Roman" w:hAnsi="Times New Roman" w:cs="Times New Roman"/>
        </w:rPr>
      </w:pPr>
    </w:p>
    <w:p w14:paraId="020492F3" w14:textId="77777777" w:rsidR="0041580D" w:rsidRDefault="0041580D" w:rsidP="0041580D">
      <w:pPr>
        <w:rPr>
          <w:rFonts w:ascii="Times New Roman" w:hAnsi="Times New Roman" w:cs="Times New Roman"/>
        </w:rPr>
      </w:pPr>
    </w:p>
    <w:p w14:paraId="285CB80D" w14:textId="77777777" w:rsidR="0041580D" w:rsidRDefault="0041580D" w:rsidP="0041580D">
      <w:pPr>
        <w:rPr>
          <w:rFonts w:ascii="Times New Roman" w:hAnsi="Times New Roman" w:cs="Times New Roman"/>
        </w:rPr>
      </w:pPr>
    </w:p>
    <w:p w14:paraId="0A32EEC5" w14:textId="77777777" w:rsidR="0041580D" w:rsidRDefault="0041580D" w:rsidP="0041580D">
      <w:pPr>
        <w:rPr>
          <w:rFonts w:ascii="Times New Roman" w:hAnsi="Times New Roman" w:cs="Times New Roman"/>
        </w:rPr>
      </w:pPr>
    </w:p>
    <w:p w14:paraId="6BAF192E" w14:textId="77777777" w:rsidR="0041580D" w:rsidRDefault="0041580D" w:rsidP="0041580D">
      <w:pPr>
        <w:rPr>
          <w:rFonts w:ascii="Times New Roman" w:hAnsi="Times New Roman" w:cs="Times New Roman"/>
        </w:rPr>
      </w:pPr>
    </w:p>
    <w:p w14:paraId="59E46936" w14:textId="77777777" w:rsidR="0041580D" w:rsidRDefault="0041580D" w:rsidP="0041580D">
      <w:pPr>
        <w:rPr>
          <w:rFonts w:ascii="Times New Roman" w:hAnsi="Times New Roman" w:cs="Times New Roman"/>
        </w:rPr>
      </w:pPr>
    </w:p>
    <w:p w14:paraId="1B1BEF83" w14:textId="77777777" w:rsidR="0041580D" w:rsidRDefault="0041580D" w:rsidP="0041580D">
      <w:pPr>
        <w:rPr>
          <w:rFonts w:ascii="Times New Roman" w:hAnsi="Times New Roman" w:cs="Times New Roman"/>
        </w:rPr>
      </w:pPr>
    </w:p>
    <w:p w14:paraId="005A117A" w14:textId="73AA9F9E" w:rsidR="0041580D" w:rsidRDefault="0041580D" w:rsidP="0041580D">
      <w:pPr>
        <w:rPr>
          <w:rFonts w:ascii="Times New Roman" w:hAnsi="Times New Roman" w:cs="Times New Roman"/>
        </w:rPr>
      </w:pPr>
    </w:p>
    <w:p w14:paraId="73BA679B" w14:textId="77777777" w:rsidR="00770FBE" w:rsidRDefault="00770FBE" w:rsidP="0041580D">
      <w:pPr>
        <w:rPr>
          <w:rFonts w:ascii="Times New Roman" w:hAnsi="Times New Roman" w:cs="Times New Roman"/>
        </w:rPr>
      </w:pPr>
    </w:p>
    <w:p w14:paraId="7FF92E0D" w14:textId="77777777" w:rsidR="0041580D" w:rsidRDefault="0041580D" w:rsidP="0041580D">
      <w:pPr>
        <w:rPr>
          <w:rFonts w:ascii="Times New Roman" w:hAnsi="Times New Roman" w:cs="Times New Roman"/>
        </w:rPr>
      </w:pPr>
    </w:p>
    <w:p w14:paraId="1F3B3B4B" w14:textId="37B70700" w:rsidR="0041580D" w:rsidRDefault="0041580D" w:rsidP="0041580D">
      <w:pPr>
        <w:pStyle w:val="Ttulo1"/>
      </w:pPr>
      <w:bookmarkStart w:id="1" w:name="_Toc214955420"/>
      <w:bookmarkStart w:id="2" w:name="_Hlk214951298"/>
      <w:r>
        <w:lastRenderedPageBreak/>
        <w:t>Lista de Figuras</w:t>
      </w:r>
      <w:bookmarkEnd w:id="1"/>
    </w:p>
    <w:p w14:paraId="03946AB0" w14:textId="77777777" w:rsidR="00770FBE" w:rsidRPr="00770FBE" w:rsidRDefault="00770FBE" w:rsidP="00770FBE"/>
    <w:p w14:paraId="3AEA808E" w14:textId="10F281A5" w:rsidR="0041580D" w:rsidRDefault="0041580D">
      <w:pPr>
        <w:pStyle w:val="Tabladeilustraciones"/>
        <w:tabs>
          <w:tab w:val="right" w:leader="dot" w:pos="9350"/>
        </w:tabs>
        <w:rPr>
          <w:rFonts w:eastAsiaTheme="minorEastAsia"/>
          <w:noProof/>
          <w:lang w:eastAsia="es-CO"/>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r:id="rId8" w:anchor="_Toc214954685" w:history="1">
        <w:r w:rsidRPr="00140AAB">
          <w:rPr>
            <w:rStyle w:val="Hipervnculo"/>
            <w:rFonts w:ascii="Times New Roman" w:hAnsi="Times New Roman" w:cs="Times New Roman"/>
            <w:b/>
            <w:bCs/>
            <w:noProof/>
          </w:rPr>
          <w:t>Figura 1.</w:t>
        </w:r>
        <w:r w:rsidRPr="00140AAB">
          <w:rPr>
            <w:rStyle w:val="Hipervnculo"/>
            <w:rFonts w:ascii="Times New Roman" w:hAnsi="Times New Roman" w:cs="Times New Roman"/>
            <w:noProof/>
          </w:rPr>
          <w:t xml:space="preserve"> Esquema del sistema dopaminérgico nigroestriatal en la EP.</w:t>
        </w:r>
        <w:r>
          <w:rPr>
            <w:noProof/>
            <w:webHidden/>
          </w:rPr>
          <w:tab/>
        </w:r>
        <w:r>
          <w:rPr>
            <w:noProof/>
            <w:webHidden/>
          </w:rPr>
          <w:fldChar w:fldCharType="begin"/>
        </w:r>
        <w:r>
          <w:rPr>
            <w:noProof/>
            <w:webHidden/>
          </w:rPr>
          <w:instrText xml:space="preserve"> PAGEREF _Toc214954685 \h </w:instrText>
        </w:r>
        <w:r>
          <w:rPr>
            <w:noProof/>
            <w:webHidden/>
          </w:rPr>
        </w:r>
        <w:r>
          <w:rPr>
            <w:noProof/>
            <w:webHidden/>
          </w:rPr>
          <w:fldChar w:fldCharType="separate"/>
        </w:r>
        <w:r>
          <w:rPr>
            <w:noProof/>
            <w:webHidden/>
          </w:rPr>
          <w:t>12</w:t>
        </w:r>
        <w:r>
          <w:rPr>
            <w:noProof/>
            <w:webHidden/>
          </w:rPr>
          <w:fldChar w:fldCharType="end"/>
        </w:r>
      </w:hyperlink>
    </w:p>
    <w:p w14:paraId="51529AAE" w14:textId="6FCD93B0" w:rsidR="00770FBE" w:rsidRDefault="00B214AB">
      <w:pPr>
        <w:pStyle w:val="Tabladeilustraciones"/>
        <w:tabs>
          <w:tab w:val="right" w:leader="dot" w:pos="9350"/>
        </w:tabs>
        <w:rPr>
          <w:rStyle w:val="Hipervnculo"/>
          <w:noProof/>
        </w:rPr>
      </w:pPr>
      <w:hyperlink w:anchor="_Toc214954686" w:history="1">
        <w:r w:rsidR="0041580D" w:rsidRPr="00140AAB">
          <w:rPr>
            <w:rStyle w:val="Hipervnculo"/>
            <w:rFonts w:ascii="Times New Roman" w:hAnsi="Times New Roman" w:cs="Times New Roman"/>
            <w:b/>
            <w:bCs/>
            <w:noProof/>
          </w:rPr>
          <w:t>Figura 2.</w:t>
        </w:r>
        <w:r w:rsidR="0041580D" w:rsidRPr="00140AAB">
          <w:rPr>
            <w:rStyle w:val="Hipervnculo"/>
            <w:rFonts w:ascii="Times New Roman" w:hAnsi="Times New Roman" w:cs="Times New Roman"/>
            <w:noProof/>
          </w:rPr>
          <w:t xml:space="preserve"> Algoritmo de intervención fisioterapéutica para la prevención de caídas en pacientes con EP en fase temprana.</w:t>
        </w:r>
        <w:r w:rsidR="0041580D">
          <w:rPr>
            <w:noProof/>
            <w:webHidden/>
          </w:rPr>
          <w:tab/>
        </w:r>
        <w:r w:rsidR="0041580D">
          <w:rPr>
            <w:noProof/>
            <w:webHidden/>
          </w:rPr>
          <w:fldChar w:fldCharType="begin"/>
        </w:r>
        <w:r w:rsidR="0041580D">
          <w:rPr>
            <w:noProof/>
            <w:webHidden/>
          </w:rPr>
          <w:instrText xml:space="preserve"> PAGEREF _Toc214954686 \h </w:instrText>
        </w:r>
        <w:r w:rsidR="0041580D">
          <w:rPr>
            <w:noProof/>
            <w:webHidden/>
          </w:rPr>
        </w:r>
        <w:r w:rsidR="0041580D">
          <w:rPr>
            <w:noProof/>
            <w:webHidden/>
          </w:rPr>
          <w:fldChar w:fldCharType="separate"/>
        </w:r>
        <w:r w:rsidR="0041580D">
          <w:rPr>
            <w:noProof/>
            <w:webHidden/>
          </w:rPr>
          <w:t>19</w:t>
        </w:r>
        <w:r w:rsidR="0041580D">
          <w:rPr>
            <w:noProof/>
            <w:webHidden/>
          </w:rPr>
          <w:fldChar w:fldCharType="end"/>
        </w:r>
      </w:hyperlink>
      <w:r w:rsidR="00770FBE">
        <w:rPr>
          <w:rStyle w:val="Hipervnculo"/>
          <w:noProof/>
        </w:rPr>
        <w:t xml:space="preserve"> </w:t>
      </w:r>
    </w:p>
    <w:p w14:paraId="5A904349" w14:textId="77777777" w:rsidR="00770FBE" w:rsidRDefault="00770FBE">
      <w:pPr>
        <w:rPr>
          <w:rStyle w:val="Hipervnculo"/>
          <w:noProof/>
        </w:rPr>
      </w:pPr>
      <w:r>
        <w:rPr>
          <w:rStyle w:val="Hipervnculo"/>
          <w:noProof/>
        </w:rPr>
        <w:br w:type="page"/>
      </w:r>
    </w:p>
    <w:p w14:paraId="5C3A3185" w14:textId="77777777" w:rsidR="00770FBE" w:rsidRDefault="0041580D" w:rsidP="00770FBE">
      <w:pPr>
        <w:pStyle w:val="Ttulo1"/>
      </w:pPr>
      <w:r>
        <w:lastRenderedPageBreak/>
        <w:fldChar w:fldCharType="end"/>
      </w:r>
      <w:r w:rsidR="00B214AB">
        <w:fldChar w:fldCharType="begin"/>
      </w:r>
      <w:r w:rsidR="00B214AB">
        <w:instrText xml:space="preserve"> TOC \h \z \c "Ilustración" </w:instrText>
      </w:r>
      <w:r w:rsidR="00B214AB">
        <w:fldChar w:fldCharType="separate"/>
      </w:r>
      <w:r w:rsidR="00B214AB">
        <w:fldChar w:fldCharType="end"/>
      </w:r>
      <w:bookmarkStart w:id="3" w:name="_Toc214955421"/>
      <w:bookmarkEnd w:id="2"/>
      <w:r w:rsidR="00770FBE">
        <w:t>Lista de Tablas</w:t>
      </w:r>
      <w:bookmarkEnd w:id="3"/>
    </w:p>
    <w:p w14:paraId="1F906871" w14:textId="77777777" w:rsidR="00770FBE" w:rsidRPr="00770FBE" w:rsidRDefault="00770FBE" w:rsidP="00770FBE"/>
    <w:p w14:paraId="00F40B44" w14:textId="0C5D3520" w:rsidR="00770FBE" w:rsidRDefault="00770FBE">
      <w:pPr>
        <w:pStyle w:val="Tabladeilustraciones"/>
        <w:tabs>
          <w:tab w:val="right" w:leader="dot" w:pos="9350"/>
        </w:tabs>
        <w:rPr>
          <w:rStyle w:val="Hipervnculo"/>
          <w:noProof/>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14955281" w:history="1">
        <w:r w:rsidRPr="00210385">
          <w:rPr>
            <w:rStyle w:val="Hipervnculo"/>
            <w:rFonts w:ascii="Times New Roman" w:hAnsi="Times New Roman" w:cs="Times New Roman"/>
            <w:b/>
            <w:bCs/>
            <w:noProof/>
          </w:rPr>
          <w:t>Tabla 1.</w:t>
        </w:r>
        <w:r w:rsidRPr="00210385">
          <w:rPr>
            <w:rStyle w:val="Hipervnculo"/>
            <w:rFonts w:ascii="Times New Roman" w:hAnsi="Times New Roman" w:cs="Times New Roman"/>
            <w:noProof/>
          </w:rPr>
          <w:t xml:space="preserve"> </w:t>
        </w:r>
        <w:r w:rsidRPr="00210385">
          <w:rPr>
            <w:rStyle w:val="Hipervnculo"/>
            <w:rFonts w:ascii="Times New Roman" w:hAnsi="Times New Roman" w:cs="Times New Roman"/>
            <w:b/>
            <w:bCs/>
            <w:noProof/>
          </w:rPr>
          <w:t>Comparación de estudios sobre realidad virtual en Enfermedad de Parkinson.</w:t>
        </w:r>
        <w:r>
          <w:rPr>
            <w:noProof/>
            <w:webHidden/>
          </w:rPr>
          <w:tab/>
        </w:r>
        <w:r>
          <w:rPr>
            <w:noProof/>
            <w:webHidden/>
          </w:rPr>
          <w:fldChar w:fldCharType="begin"/>
        </w:r>
        <w:r>
          <w:rPr>
            <w:noProof/>
            <w:webHidden/>
          </w:rPr>
          <w:instrText xml:space="preserve"> PAGEREF _Toc214955281 \h </w:instrText>
        </w:r>
        <w:r>
          <w:rPr>
            <w:noProof/>
            <w:webHidden/>
          </w:rPr>
        </w:r>
        <w:r>
          <w:rPr>
            <w:noProof/>
            <w:webHidden/>
          </w:rPr>
          <w:fldChar w:fldCharType="separate"/>
        </w:r>
        <w:r>
          <w:rPr>
            <w:noProof/>
            <w:webHidden/>
          </w:rPr>
          <w:t>14</w:t>
        </w:r>
        <w:r>
          <w:rPr>
            <w:noProof/>
            <w:webHidden/>
          </w:rPr>
          <w:fldChar w:fldCharType="end"/>
        </w:r>
      </w:hyperlink>
    </w:p>
    <w:p w14:paraId="6ECBBAA1" w14:textId="77777777" w:rsidR="00770FBE" w:rsidRDefault="00770FBE">
      <w:pPr>
        <w:rPr>
          <w:rStyle w:val="Hipervnculo"/>
          <w:noProof/>
        </w:rPr>
      </w:pPr>
      <w:r>
        <w:rPr>
          <w:rStyle w:val="Hipervnculo"/>
          <w:noProof/>
        </w:rPr>
        <w:br w:type="page"/>
      </w:r>
    </w:p>
    <w:p w14:paraId="1B1E9C4E" w14:textId="77777777" w:rsidR="009E2403" w:rsidRDefault="00770FBE" w:rsidP="00770FBE">
      <w:pPr>
        <w:pStyle w:val="Ttulo1"/>
      </w:pPr>
      <w:r>
        <w:lastRenderedPageBreak/>
        <w:fldChar w:fldCharType="end"/>
      </w:r>
      <w:bookmarkStart w:id="4" w:name="_Toc214955422"/>
    </w:p>
    <w:p w14:paraId="4698646F" w14:textId="3E53422D" w:rsidR="00446205" w:rsidRPr="00AE13F8" w:rsidRDefault="00446205" w:rsidP="00770FBE">
      <w:pPr>
        <w:pStyle w:val="Ttulo1"/>
      </w:pPr>
      <w:r w:rsidRPr="00AE13F8">
        <w:t>CAPÍTULO I</w:t>
      </w:r>
      <w:bookmarkEnd w:id="4"/>
    </w:p>
    <w:p w14:paraId="6B7D5E70" w14:textId="77777777" w:rsidR="0094448F" w:rsidRPr="00AE13F8" w:rsidRDefault="0094448F" w:rsidP="00305F87">
      <w:pPr>
        <w:spacing w:after="0" w:line="480" w:lineRule="auto"/>
        <w:rPr>
          <w:rFonts w:ascii="Times New Roman" w:hAnsi="Times New Roman" w:cs="Times New Roman"/>
        </w:rPr>
      </w:pPr>
    </w:p>
    <w:p w14:paraId="5F51D0E9" w14:textId="77777777" w:rsidR="00446205" w:rsidRPr="00AE13F8" w:rsidRDefault="00446205" w:rsidP="00305F87">
      <w:pPr>
        <w:pStyle w:val="Ttulo2"/>
        <w:spacing w:line="480" w:lineRule="auto"/>
        <w:rPr>
          <w:rFonts w:cs="Times New Roman"/>
        </w:rPr>
      </w:pPr>
      <w:bookmarkStart w:id="5" w:name="_Toc214955423"/>
      <w:r w:rsidRPr="00AE13F8">
        <w:rPr>
          <w:rFonts w:cs="Times New Roman"/>
        </w:rPr>
        <w:t>INTRODUCCIÓN</w:t>
      </w:r>
      <w:bookmarkEnd w:id="5"/>
      <w:r w:rsidRPr="00AE13F8">
        <w:rPr>
          <w:rFonts w:cs="Times New Roman"/>
        </w:rPr>
        <w:t xml:space="preserve">  </w:t>
      </w:r>
    </w:p>
    <w:p w14:paraId="60C86BA2" w14:textId="77777777" w:rsidR="00446205" w:rsidRPr="00AE13F8" w:rsidRDefault="00446205" w:rsidP="00305F87">
      <w:pPr>
        <w:spacing w:after="0" w:line="480" w:lineRule="auto"/>
        <w:ind w:left="720"/>
        <w:rPr>
          <w:rFonts w:ascii="Times New Roman" w:hAnsi="Times New Roman" w:cs="Times New Roman"/>
          <w:sz w:val="24"/>
          <w:szCs w:val="24"/>
        </w:rPr>
      </w:pPr>
    </w:p>
    <w:p w14:paraId="03D622C3" w14:textId="77777777" w:rsidR="00446205" w:rsidRPr="00AE13F8" w:rsidRDefault="00446205" w:rsidP="00305F87">
      <w:pPr>
        <w:pStyle w:val="Ttulo2"/>
        <w:spacing w:line="480" w:lineRule="auto"/>
        <w:rPr>
          <w:rFonts w:cs="Times New Roman"/>
        </w:rPr>
      </w:pPr>
      <w:bookmarkStart w:id="6" w:name="_Toc214955424"/>
      <w:r w:rsidRPr="00AE13F8">
        <w:rPr>
          <w:rFonts w:cs="Times New Roman"/>
        </w:rPr>
        <w:t>1.1 Contextualización de la enfermedad de Parkinson</w:t>
      </w:r>
      <w:bookmarkEnd w:id="6"/>
      <w:r w:rsidRPr="00AE13F8">
        <w:rPr>
          <w:rFonts w:cs="Times New Roman"/>
        </w:rPr>
        <w:t xml:space="preserve">  </w:t>
      </w:r>
    </w:p>
    <w:p w14:paraId="49003E73" w14:textId="77777777" w:rsidR="00446205" w:rsidRPr="00AE13F8" w:rsidRDefault="00446205" w:rsidP="00305F87">
      <w:pPr>
        <w:spacing w:after="0" w:line="480" w:lineRule="auto"/>
        <w:ind w:left="720"/>
        <w:rPr>
          <w:rFonts w:ascii="Times New Roman" w:hAnsi="Times New Roman" w:cs="Times New Roman"/>
          <w:sz w:val="24"/>
          <w:szCs w:val="24"/>
        </w:rPr>
      </w:pPr>
    </w:p>
    <w:p w14:paraId="296890AE" w14:textId="18F3BE64" w:rsidR="00446205" w:rsidRPr="00AE13F8" w:rsidRDefault="006412DE" w:rsidP="00305F87">
      <w:pPr>
        <w:spacing w:after="0" w:line="480" w:lineRule="auto"/>
        <w:ind w:firstLine="709"/>
        <w:rPr>
          <w:rFonts w:ascii="Times New Roman" w:hAnsi="Times New Roman" w:cs="Times New Roman"/>
          <w:sz w:val="24"/>
          <w:szCs w:val="24"/>
        </w:rPr>
      </w:pPr>
      <w:r w:rsidRPr="006412DE">
        <w:rPr>
          <w:rFonts w:ascii="Times New Roman" w:hAnsi="Times New Roman" w:cs="Times New Roman"/>
          <w:sz w:val="24"/>
          <w:szCs w:val="24"/>
        </w:rPr>
        <w:t>El origen de la enfermedad de Parkinson (EP) radica en la degeneración gradual de las neuronas encargadas de producir dopamina, ubicadas específicamente en la región del mesencéfalo conocida como sustancia negra. Esta alteración neurológica de carácter crónico trae consigo una serie de manifestaciones clínicas inconfundibles: lentitud en los movimientos (bradicinesia), temblor cuando la persona está en reposo, rigidez en los músculos y una marcada inestabilidad en la postura. Todo este cuadro sintomatológico impacta severamente la independencia y el bienestar diario de quienes la padecen (De Natale et al., 2025).</w:t>
      </w:r>
    </w:p>
    <w:p w14:paraId="2B8320F4" w14:textId="77777777" w:rsidR="00446205" w:rsidRPr="00AE13F8" w:rsidRDefault="00446205" w:rsidP="00305F87">
      <w:pPr>
        <w:spacing w:after="0" w:line="480" w:lineRule="auto"/>
        <w:ind w:left="720"/>
        <w:rPr>
          <w:rFonts w:ascii="Times New Roman" w:hAnsi="Times New Roman" w:cs="Times New Roman"/>
          <w:sz w:val="24"/>
          <w:szCs w:val="24"/>
        </w:rPr>
      </w:pPr>
    </w:p>
    <w:p w14:paraId="116E0F8C" w14:textId="5BA890AF" w:rsidR="00960F9A" w:rsidRDefault="004C610F" w:rsidP="006A3FDD">
      <w:pPr>
        <w:spacing w:after="0" w:line="480" w:lineRule="auto"/>
        <w:ind w:firstLine="709"/>
        <w:rPr>
          <w:rFonts w:ascii="Times New Roman" w:hAnsi="Times New Roman" w:cs="Times New Roman"/>
          <w:sz w:val="24"/>
          <w:szCs w:val="24"/>
        </w:rPr>
      </w:pPr>
      <w:r w:rsidRPr="004C610F">
        <w:rPr>
          <w:rFonts w:ascii="Times New Roman" w:hAnsi="Times New Roman" w:cs="Times New Roman"/>
          <w:sz w:val="24"/>
          <w:szCs w:val="24"/>
        </w:rPr>
        <w:t>Hoy en día, las cifras globales sugieren que más de diez millones de individuos conviven con esta patología. Aunque se asocia principalmente con la población de la tercera edad, su aparición en etapas más tempranas de la vida es una realidad clínica innegable. En el contexto específico de Colombia, los reportes de la última década muestran un repunte en la cantidad de casos diagnosticados, situación que presiona a los sistemas de salud y a los profesionales para diseñar estrategias de intervención que sean tanto accesibles como verdaderamente funcionales frente a esta nueva realidad demográfica (Oliveira et al., 2024).</w:t>
      </w:r>
    </w:p>
    <w:p w14:paraId="00502D7F" w14:textId="77777777" w:rsidR="006A3FDD" w:rsidRPr="00A70499" w:rsidRDefault="006A3FDD" w:rsidP="006A3FDD">
      <w:pPr>
        <w:spacing w:after="0" w:line="480" w:lineRule="auto"/>
        <w:ind w:firstLine="709"/>
        <w:rPr>
          <w:rFonts w:ascii="Times New Roman" w:hAnsi="Times New Roman" w:cs="Times New Roman"/>
          <w:sz w:val="24"/>
          <w:szCs w:val="24"/>
        </w:rPr>
      </w:pPr>
    </w:p>
    <w:p w14:paraId="505D18D1" w14:textId="77777777" w:rsidR="00446205" w:rsidRPr="00AE13F8" w:rsidRDefault="00446205" w:rsidP="00305F87">
      <w:pPr>
        <w:pStyle w:val="Ttulo3"/>
        <w:spacing w:line="480" w:lineRule="auto"/>
        <w:rPr>
          <w:rFonts w:cs="Times New Roman"/>
        </w:rPr>
      </w:pPr>
      <w:bookmarkStart w:id="7" w:name="_Toc214955425"/>
      <w:r w:rsidRPr="00AE13F8">
        <w:rPr>
          <w:rFonts w:cs="Times New Roman"/>
        </w:rPr>
        <w:lastRenderedPageBreak/>
        <w:t>1.2 Justificación</w:t>
      </w:r>
      <w:bookmarkEnd w:id="7"/>
      <w:r w:rsidRPr="00AE13F8">
        <w:rPr>
          <w:rFonts w:cs="Times New Roman"/>
        </w:rPr>
        <w:t xml:space="preserve">  </w:t>
      </w:r>
    </w:p>
    <w:p w14:paraId="1E8DE5F1" w14:textId="77777777" w:rsidR="00446205" w:rsidRPr="00AE13F8" w:rsidRDefault="00446205" w:rsidP="00305F87">
      <w:pPr>
        <w:spacing w:after="0" w:line="480" w:lineRule="auto"/>
        <w:ind w:left="720"/>
        <w:rPr>
          <w:rFonts w:ascii="Times New Roman" w:hAnsi="Times New Roman" w:cs="Times New Roman"/>
          <w:sz w:val="24"/>
          <w:szCs w:val="24"/>
        </w:rPr>
      </w:pPr>
    </w:p>
    <w:p w14:paraId="389D402F" w14:textId="49BAD72F" w:rsidR="00407E16" w:rsidRPr="00407E16" w:rsidRDefault="004C610F" w:rsidP="00407E16">
      <w:pPr>
        <w:spacing w:after="0" w:line="480" w:lineRule="auto"/>
        <w:ind w:firstLine="709"/>
        <w:rPr>
          <w:rFonts w:ascii="Times New Roman" w:hAnsi="Times New Roman" w:cs="Times New Roman"/>
          <w:sz w:val="24"/>
          <w:szCs w:val="24"/>
        </w:rPr>
      </w:pPr>
      <w:r w:rsidRPr="004C610F">
        <w:rPr>
          <w:rFonts w:ascii="Times New Roman" w:hAnsi="Times New Roman" w:cs="Times New Roman"/>
          <w:sz w:val="24"/>
          <w:szCs w:val="24"/>
        </w:rPr>
        <w:t>El abordaje clínico de la enfermedad de Parkinson supone un reto constante para los profesionales de la salud, dada la evolución progresiva de los síntomas motores y no motores que deterioran drásticamente la calidad de vida del paciente. Históricamente, la fisioterapia tradicional ha sido el pilar fundamental para conservar la movilidad, el equilibrio y los patrones de marcha en esta población. Sin embargo, la práctica diaria nos demuestra que los pacientes suelen experimentar fatiga mental o desmotivación con el paso del tiempo, lo que disminuye la adherencia a los planes de ejercicio prolongados.</w:t>
      </w:r>
    </w:p>
    <w:p w14:paraId="03B41F5F" w14:textId="77777777" w:rsidR="00407E16" w:rsidRPr="00407E16" w:rsidRDefault="00407E16" w:rsidP="00407E16">
      <w:pPr>
        <w:spacing w:after="0" w:line="480" w:lineRule="auto"/>
        <w:ind w:firstLine="709"/>
        <w:rPr>
          <w:rFonts w:ascii="Times New Roman" w:hAnsi="Times New Roman" w:cs="Times New Roman"/>
          <w:sz w:val="24"/>
          <w:szCs w:val="24"/>
        </w:rPr>
      </w:pPr>
    </w:p>
    <w:p w14:paraId="30244040" w14:textId="71857A54" w:rsidR="00407E16" w:rsidRPr="00407E16" w:rsidRDefault="004668C9" w:rsidP="00407E16">
      <w:pPr>
        <w:spacing w:after="0" w:line="480" w:lineRule="auto"/>
        <w:ind w:firstLine="709"/>
        <w:rPr>
          <w:rFonts w:ascii="Times New Roman" w:hAnsi="Times New Roman" w:cs="Times New Roman"/>
          <w:sz w:val="24"/>
          <w:szCs w:val="24"/>
        </w:rPr>
      </w:pPr>
      <w:r w:rsidRPr="004668C9">
        <w:rPr>
          <w:rFonts w:ascii="Times New Roman" w:hAnsi="Times New Roman" w:cs="Times New Roman"/>
          <w:sz w:val="24"/>
          <w:szCs w:val="24"/>
        </w:rPr>
        <w:t xml:space="preserve">Frente a esta barrera terapéutica, la integración de recursos tecnológicos y de realidad virtual surge como una respuesta altamente prometedora. Estos sistemas permiten recrear escenarios interactivos y seguros donde el individuo recibe retroalimentación inmediata, un factor indispensable para potenciar el aprendizaje motor a través de la estimulación multisensorial. Diversas investigaciones respaldan que el uso de estas herramientas no solo optimiza la coordinación motora, sino que transforma positivamente la actitud del paciente frente a su propio proceso de rehabilitación (Zhang et al., 2022; </w:t>
      </w:r>
      <w:proofErr w:type="spellStart"/>
      <w:r w:rsidRPr="004668C9">
        <w:rPr>
          <w:rFonts w:ascii="Times New Roman" w:hAnsi="Times New Roman" w:cs="Times New Roman"/>
          <w:sz w:val="24"/>
          <w:szCs w:val="24"/>
        </w:rPr>
        <w:t>Guney</w:t>
      </w:r>
      <w:proofErr w:type="spellEnd"/>
      <w:r w:rsidRPr="004668C9">
        <w:rPr>
          <w:rFonts w:ascii="Times New Roman" w:hAnsi="Times New Roman" w:cs="Times New Roman"/>
          <w:sz w:val="24"/>
          <w:szCs w:val="24"/>
        </w:rPr>
        <w:t xml:space="preserve"> et al., 2023).</w:t>
      </w:r>
    </w:p>
    <w:p w14:paraId="79C1AEB0" w14:textId="77777777" w:rsidR="00407E16" w:rsidRPr="00407E16" w:rsidRDefault="00407E16" w:rsidP="00407E16">
      <w:pPr>
        <w:spacing w:after="0" w:line="480" w:lineRule="auto"/>
        <w:ind w:firstLine="709"/>
        <w:rPr>
          <w:rFonts w:ascii="Times New Roman" w:hAnsi="Times New Roman" w:cs="Times New Roman"/>
          <w:sz w:val="24"/>
          <w:szCs w:val="24"/>
        </w:rPr>
      </w:pPr>
    </w:p>
    <w:p w14:paraId="1657952B" w14:textId="07D30ABA" w:rsidR="00407E16" w:rsidRPr="00407E16" w:rsidRDefault="004668C9" w:rsidP="00407E16">
      <w:pPr>
        <w:spacing w:after="0" w:line="480" w:lineRule="auto"/>
        <w:ind w:firstLine="709"/>
        <w:rPr>
          <w:rFonts w:ascii="Times New Roman" w:hAnsi="Times New Roman" w:cs="Times New Roman"/>
          <w:sz w:val="24"/>
          <w:szCs w:val="24"/>
        </w:rPr>
      </w:pPr>
      <w:r w:rsidRPr="004668C9">
        <w:rPr>
          <w:rFonts w:ascii="Times New Roman" w:hAnsi="Times New Roman" w:cs="Times New Roman"/>
          <w:sz w:val="24"/>
          <w:szCs w:val="24"/>
        </w:rPr>
        <w:t>Adicionalmente, la incorporación de la fisioterapia digital abre nuevas puertas para realizar un monitoreo más riguroso de los avances físicos, facilitando el acceso a servicios de salud sin importar las distancias (</w:t>
      </w:r>
      <w:proofErr w:type="spellStart"/>
      <w:r w:rsidRPr="004668C9">
        <w:rPr>
          <w:rFonts w:ascii="Times New Roman" w:hAnsi="Times New Roman" w:cs="Times New Roman"/>
          <w:sz w:val="24"/>
          <w:szCs w:val="24"/>
        </w:rPr>
        <w:t>Bernhardsson</w:t>
      </w:r>
      <w:proofErr w:type="spellEnd"/>
      <w:r w:rsidRPr="004668C9">
        <w:rPr>
          <w:rFonts w:ascii="Times New Roman" w:hAnsi="Times New Roman" w:cs="Times New Roman"/>
          <w:sz w:val="24"/>
          <w:szCs w:val="24"/>
        </w:rPr>
        <w:t xml:space="preserve"> et al., 2023). Por consiguiente, el desarrollo de este proyecto investigativo se justifica en la necesidad apremiante de estructurar todo este conocimiento científico disperso en una herramienta clínica tangible. De esta forma, se busca </w:t>
      </w:r>
      <w:r w:rsidRPr="004668C9">
        <w:rPr>
          <w:rFonts w:ascii="Times New Roman" w:hAnsi="Times New Roman" w:cs="Times New Roman"/>
          <w:sz w:val="24"/>
          <w:szCs w:val="24"/>
        </w:rPr>
        <w:lastRenderedPageBreak/>
        <w:t>proporcionar a los profesionales colombianos un recurso actualizado que fusione la intervención física convencional con la innovación tecnológica para el bienestar del paciente.</w:t>
      </w:r>
    </w:p>
    <w:p w14:paraId="566F98F5" w14:textId="77777777" w:rsidR="00B87887" w:rsidRPr="00AE13F8" w:rsidRDefault="00B87887" w:rsidP="0037133F">
      <w:pPr>
        <w:spacing w:after="0" w:line="480" w:lineRule="auto"/>
        <w:rPr>
          <w:rFonts w:ascii="Times New Roman" w:hAnsi="Times New Roman" w:cs="Times New Roman"/>
          <w:sz w:val="24"/>
          <w:szCs w:val="24"/>
        </w:rPr>
      </w:pPr>
    </w:p>
    <w:p w14:paraId="6BA3EF40" w14:textId="77777777" w:rsidR="00446205" w:rsidRPr="00AE13F8" w:rsidRDefault="00446205" w:rsidP="00305F87">
      <w:pPr>
        <w:pStyle w:val="Ttulo3"/>
        <w:spacing w:line="480" w:lineRule="auto"/>
        <w:rPr>
          <w:rFonts w:cs="Times New Roman"/>
        </w:rPr>
      </w:pPr>
      <w:bookmarkStart w:id="8" w:name="_Toc214955426"/>
      <w:r w:rsidRPr="00AE13F8">
        <w:rPr>
          <w:rFonts w:cs="Times New Roman"/>
        </w:rPr>
        <w:t>1.3 Planteamiento del problema</w:t>
      </w:r>
      <w:bookmarkEnd w:id="8"/>
      <w:r w:rsidRPr="00AE13F8">
        <w:rPr>
          <w:rFonts w:cs="Times New Roman"/>
        </w:rPr>
        <w:t xml:space="preserve">  </w:t>
      </w:r>
    </w:p>
    <w:p w14:paraId="0B1E6AD5" w14:textId="77777777" w:rsidR="00446205" w:rsidRPr="00AE13F8" w:rsidRDefault="00446205" w:rsidP="00305F87">
      <w:pPr>
        <w:spacing w:after="0" w:line="480" w:lineRule="auto"/>
        <w:ind w:left="720"/>
        <w:rPr>
          <w:rFonts w:ascii="Times New Roman" w:hAnsi="Times New Roman" w:cs="Times New Roman"/>
          <w:sz w:val="24"/>
          <w:szCs w:val="24"/>
        </w:rPr>
      </w:pPr>
    </w:p>
    <w:p w14:paraId="1B4885B0" w14:textId="15544C7F" w:rsidR="0037133F" w:rsidRPr="0037133F" w:rsidRDefault="0037133F" w:rsidP="0037133F">
      <w:pPr>
        <w:spacing w:after="0" w:line="480" w:lineRule="auto"/>
        <w:ind w:firstLine="709"/>
        <w:rPr>
          <w:rFonts w:ascii="Times New Roman" w:hAnsi="Times New Roman" w:cs="Times New Roman"/>
          <w:sz w:val="24"/>
          <w:szCs w:val="24"/>
        </w:rPr>
      </w:pPr>
      <w:r w:rsidRPr="0037133F">
        <w:rPr>
          <w:rFonts w:ascii="Times New Roman" w:hAnsi="Times New Roman" w:cs="Times New Roman"/>
          <w:sz w:val="24"/>
          <w:szCs w:val="24"/>
        </w:rPr>
        <w:t>Hoy en día existe un volumen considerable de evidencia científica global que demuestra los beneficios de la realidad virtual y el uso de tecnologías en la neurorrehabilitación. No obstante, la transferencia real de estos hallazgos a los consultorios y centros de terapia sigue siendo muy incipiente y desarticulada.</w:t>
      </w:r>
    </w:p>
    <w:p w14:paraId="483D66E3" w14:textId="77777777" w:rsidR="0037133F" w:rsidRPr="0037133F" w:rsidRDefault="0037133F" w:rsidP="0037133F">
      <w:pPr>
        <w:spacing w:after="0" w:line="480" w:lineRule="auto"/>
        <w:ind w:firstLine="709"/>
        <w:rPr>
          <w:rFonts w:ascii="Times New Roman" w:hAnsi="Times New Roman" w:cs="Times New Roman"/>
          <w:sz w:val="24"/>
          <w:szCs w:val="24"/>
        </w:rPr>
      </w:pPr>
    </w:p>
    <w:p w14:paraId="474C8A65" w14:textId="0AD6E3A1" w:rsidR="00407E16" w:rsidRDefault="0037133F" w:rsidP="0037133F">
      <w:pPr>
        <w:spacing w:after="0" w:line="480" w:lineRule="auto"/>
        <w:ind w:firstLine="709"/>
        <w:rPr>
          <w:rFonts w:ascii="Times New Roman" w:hAnsi="Times New Roman" w:cs="Times New Roman"/>
          <w:sz w:val="24"/>
          <w:szCs w:val="24"/>
        </w:rPr>
      </w:pPr>
      <w:r w:rsidRPr="0037133F">
        <w:rPr>
          <w:rFonts w:ascii="Times New Roman" w:hAnsi="Times New Roman" w:cs="Times New Roman"/>
          <w:sz w:val="24"/>
          <w:szCs w:val="24"/>
        </w:rPr>
        <w:t>El obstáculo principal radica en que, a nivel nacional, los fisioterapeutas carecen de protocolos estandarizados o guías prácticas basadas en evidencia que les indiquen cómo integrar de manera segura las modalidades convencionales con estas nuevas plataformas digitales. Esta deficiencia metodológica en Colombia frena la innovación en los planes de tratamiento y, en consecuencia, limita las opciones disponibles para prevenir el riesgo de caídas en aquellas personas que cursan las fases tempranas del Parkinson. Al no disponer de una ruta clara de evaluación e intervención clínica, se desaprovecha el gran potencial que tiene la tecnología para mitigar la progresión del deterioro motor.</w:t>
      </w:r>
    </w:p>
    <w:p w14:paraId="70E7480A" w14:textId="77777777" w:rsidR="0037133F" w:rsidRDefault="0037133F" w:rsidP="0037133F">
      <w:pPr>
        <w:spacing w:after="0" w:line="480" w:lineRule="auto"/>
        <w:ind w:firstLine="709"/>
        <w:rPr>
          <w:rFonts w:ascii="Times New Roman" w:hAnsi="Times New Roman" w:cs="Times New Roman"/>
          <w:sz w:val="24"/>
          <w:szCs w:val="24"/>
        </w:rPr>
      </w:pPr>
    </w:p>
    <w:p w14:paraId="6E4FCB29" w14:textId="005F1BA8" w:rsidR="007160FB" w:rsidRDefault="007160FB" w:rsidP="00305F87">
      <w:pPr>
        <w:spacing w:after="0" w:line="480" w:lineRule="auto"/>
        <w:ind w:left="720"/>
        <w:rPr>
          <w:rFonts w:ascii="Times New Roman" w:hAnsi="Times New Roman" w:cs="Times New Roman"/>
          <w:sz w:val="24"/>
          <w:szCs w:val="24"/>
        </w:rPr>
      </w:pPr>
    </w:p>
    <w:p w14:paraId="5BB49BCD" w14:textId="3AC9E1EA" w:rsidR="009E2403" w:rsidRDefault="009E2403" w:rsidP="00305F87">
      <w:pPr>
        <w:spacing w:after="0" w:line="480" w:lineRule="auto"/>
        <w:ind w:left="720"/>
        <w:rPr>
          <w:rFonts w:ascii="Times New Roman" w:hAnsi="Times New Roman" w:cs="Times New Roman"/>
          <w:sz w:val="24"/>
          <w:szCs w:val="24"/>
        </w:rPr>
      </w:pPr>
    </w:p>
    <w:p w14:paraId="6DEC9915" w14:textId="77777777" w:rsidR="009E2403" w:rsidRPr="00AE13F8" w:rsidRDefault="009E2403" w:rsidP="00305F87">
      <w:pPr>
        <w:spacing w:after="0" w:line="480" w:lineRule="auto"/>
        <w:ind w:left="720"/>
        <w:rPr>
          <w:rFonts w:ascii="Times New Roman" w:hAnsi="Times New Roman" w:cs="Times New Roman"/>
          <w:sz w:val="24"/>
          <w:szCs w:val="24"/>
        </w:rPr>
      </w:pPr>
    </w:p>
    <w:p w14:paraId="6B99F568" w14:textId="77777777" w:rsidR="00446205" w:rsidRPr="00AE13F8" w:rsidRDefault="00446205" w:rsidP="00305F87">
      <w:pPr>
        <w:pStyle w:val="Ttulo3"/>
        <w:spacing w:line="480" w:lineRule="auto"/>
        <w:rPr>
          <w:rFonts w:cs="Times New Roman"/>
        </w:rPr>
      </w:pPr>
      <w:bookmarkStart w:id="9" w:name="_Toc214955427"/>
      <w:r w:rsidRPr="00AE13F8">
        <w:rPr>
          <w:rFonts w:cs="Times New Roman"/>
        </w:rPr>
        <w:lastRenderedPageBreak/>
        <w:t>1.4 Objetivo general</w:t>
      </w:r>
      <w:bookmarkEnd w:id="9"/>
      <w:r w:rsidRPr="00AE13F8">
        <w:rPr>
          <w:rFonts w:cs="Times New Roman"/>
        </w:rPr>
        <w:t xml:space="preserve">  </w:t>
      </w:r>
    </w:p>
    <w:p w14:paraId="0C687E43" w14:textId="77777777" w:rsidR="00446205" w:rsidRPr="00AE13F8" w:rsidRDefault="00446205" w:rsidP="00305F87">
      <w:pPr>
        <w:spacing w:after="0" w:line="480" w:lineRule="auto"/>
        <w:ind w:left="720"/>
        <w:rPr>
          <w:rFonts w:ascii="Times New Roman" w:hAnsi="Times New Roman" w:cs="Times New Roman"/>
          <w:sz w:val="24"/>
          <w:szCs w:val="24"/>
        </w:rPr>
      </w:pPr>
    </w:p>
    <w:p w14:paraId="1F5CB4C8" w14:textId="0491210D" w:rsidR="00D76E1C" w:rsidRPr="00AE13F8" w:rsidRDefault="00D76E1C" w:rsidP="00CD02B6">
      <w:pPr>
        <w:spacing w:after="0" w:line="480" w:lineRule="auto"/>
        <w:rPr>
          <w:rFonts w:ascii="Times New Roman" w:hAnsi="Times New Roman" w:cs="Times New Roman"/>
          <w:sz w:val="24"/>
          <w:szCs w:val="24"/>
        </w:rPr>
      </w:pPr>
      <w:r w:rsidRPr="00D76E1C">
        <w:rPr>
          <w:rFonts w:ascii="Times New Roman" w:hAnsi="Times New Roman" w:cs="Times New Roman"/>
          <w:sz w:val="24"/>
          <w:szCs w:val="24"/>
        </w:rPr>
        <w:t>Diseñar una guía de intervención fisioterapéutica para la prevención de caídas en pacientes con enfermedad de Parkinson en fase temprana, basada en una revisión exhaustiva de literatura científica sobre intervenciones convencionales y tecnológicas, complementada con la valoración de fisioterapeutas profesionales.</w:t>
      </w:r>
    </w:p>
    <w:p w14:paraId="4985D7DD" w14:textId="77777777" w:rsidR="007160FB" w:rsidRPr="007160FB" w:rsidRDefault="007160FB" w:rsidP="007160FB"/>
    <w:p w14:paraId="39C81580" w14:textId="4F1B46A2" w:rsidR="00446205" w:rsidRDefault="00446205" w:rsidP="00305F87">
      <w:pPr>
        <w:pStyle w:val="Ttulo3"/>
        <w:spacing w:line="480" w:lineRule="auto"/>
        <w:rPr>
          <w:rFonts w:cs="Times New Roman"/>
        </w:rPr>
      </w:pPr>
      <w:bookmarkStart w:id="10" w:name="_Toc214955428"/>
      <w:r w:rsidRPr="00AE13F8">
        <w:rPr>
          <w:rFonts w:cs="Times New Roman"/>
        </w:rPr>
        <w:t>1.5 Objetivos específicos</w:t>
      </w:r>
      <w:bookmarkEnd w:id="10"/>
      <w:r w:rsidRPr="00AE13F8">
        <w:rPr>
          <w:rFonts w:cs="Times New Roman"/>
        </w:rPr>
        <w:t xml:space="preserve">  </w:t>
      </w:r>
    </w:p>
    <w:p w14:paraId="64718FBD" w14:textId="77777777" w:rsidR="00E35F3E" w:rsidRPr="00E35F3E" w:rsidRDefault="00E35F3E" w:rsidP="00E35F3E"/>
    <w:p w14:paraId="7727648B" w14:textId="6D2E4582"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1. </w:t>
      </w:r>
      <w:r w:rsidR="00F61649" w:rsidRPr="00F61649">
        <w:rPr>
          <w:rFonts w:ascii="Times New Roman" w:hAnsi="Times New Roman" w:cs="Times New Roman"/>
          <w:sz w:val="24"/>
          <w:szCs w:val="24"/>
        </w:rPr>
        <w:t>Identificar intervenciones convencionales y tecnológicas actuales para prevenir caídas en pacientes con EP en fase temprana, analizando la evidencia científica sobre su efectividad clínica, funcional y motivacional.</w:t>
      </w:r>
    </w:p>
    <w:p w14:paraId="3D4916CB" w14:textId="70124040"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2. </w:t>
      </w:r>
      <w:r w:rsidR="00F61649" w:rsidRPr="00F61649">
        <w:rPr>
          <w:rFonts w:ascii="Times New Roman" w:hAnsi="Times New Roman" w:cs="Times New Roman"/>
          <w:sz w:val="24"/>
          <w:szCs w:val="24"/>
        </w:rPr>
        <w:t>Diseñar una guía práctica basada en criterios clínicos, éticos y técnicos.</w:t>
      </w:r>
    </w:p>
    <w:p w14:paraId="37FC2B9C" w14:textId="3077940A"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3. </w:t>
      </w:r>
      <w:r w:rsidR="00095838" w:rsidRPr="00095838">
        <w:rPr>
          <w:rFonts w:ascii="Times New Roman" w:hAnsi="Times New Roman" w:cs="Times New Roman"/>
          <w:sz w:val="24"/>
          <w:szCs w:val="24"/>
        </w:rPr>
        <w:t>Validar la pertinencia y aplicabilidad de la guía mediante valoración profesional.</w:t>
      </w:r>
    </w:p>
    <w:p w14:paraId="691CFAE8" w14:textId="77777777" w:rsidR="00B87887" w:rsidRPr="00AE13F8" w:rsidRDefault="00B87887" w:rsidP="00305F87">
      <w:pPr>
        <w:spacing w:after="0" w:line="480" w:lineRule="auto"/>
        <w:rPr>
          <w:rFonts w:ascii="Times New Roman" w:hAnsi="Times New Roman" w:cs="Times New Roman"/>
          <w:sz w:val="24"/>
          <w:szCs w:val="24"/>
        </w:rPr>
      </w:pPr>
    </w:p>
    <w:p w14:paraId="0BB0FEA3" w14:textId="77777777" w:rsidR="00446205" w:rsidRPr="00AE13F8" w:rsidRDefault="00446205" w:rsidP="00305F87">
      <w:pPr>
        <w:pStyle w:val="Ttulo3"/>
        <w:spacing w:line="480" w:lineRule="auto"/>
        <w:rPr>
          <w:rFonts w:cs="Times New Roman"/>
        </w:rPr>
      </w:pPr>
      <w:bookmarkStart w:id="11" w:name="_Toc214955429"/>
      <w:r w:rsidRPr="00AE13F8">
        <w:rPr>
          <w:rFonts w:cs="Times New Roman"/>
        </w:rPr>
        <w:t>1.6 Pregunta de investigación</w:t>
      </w:r>
      <w:bookmarkEnd w:id="11"/>
      <w:r w:rsidRPr="00AE13F8">
        <w:rPr>
          <w:rFonts w:cs="Times New Roman"/>
        </w:rPr>
        <w:t xml:space="preserve">  </w:t>
      </w:r>
    </w:p>
    <w:p w14:paraId="20257CA6" w14:textId="77777777" w:rsidR="00446205" w:rsidRPr="00AE13F8" w:rsidRDefault="00446205" w:rsidP="00305F87">
      <w:pPr>
        <w:spacing w:after="0" w:line="480" w:lineRule="auto"/>
        <w:ind w:left="720"/>
        <w:rPr>
          <w:rFonts w:ascii="Times New Roman" w:hAnsi="Times New Roman" w:cs="Times New Roman"/>
          <w:sz w:val="24"/>
          <w:szCs w:val="24"/>
        </w:rPr>
      </w:pPr>
    </w:p>
    <w:p w14:paraId="25C0FE06" w14:textId="4AA7A213" w:rsidR="00446205" w:rsidRPr="00AE13F8"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¿Cómo diseñar y validar una guía de intervención fisioterapéutica basada en realidad virtual para prevenir caídas en pacientes con </w:t>
      </w:r>
      <w:r w:rsidR="001320A3">
        <w:rPr>
          <w:rFonts w:ascii="Times New Roman" w:hAnsi="Times New Roman" w:cs="Times New Roman"/>
          <w:sz w:val="24"/>
          <w:szCs w:val="24"/>
        </w:rPr>
        <w:t>EP</w:t>
      </w:r>
      <w:r w:rsidRPr="00AE13F8">
        <w:rPr>
          <w:rFonts w:ascii="Times New Roman" w:hAnsi="Times New Roman" w:cs="Times New Roman"/>
          <w:sz w:val="24"/>
          <w:szCs w:val="24"/>
        </w:rPr>
        <w:t xml:space="preserve"> en fase temprana?</w:t>
      </w:r>
    </w:p>
    <w:p w14:paraId="655D5077" w14:textId="3CB5304E" w:rsidR="00446205" w:rsidRPr="00AE13F8" w:rsidRDefault="00446205" w:rsidP="00305F87">
      <w:pPr>
        <w:spacing w:after="0" w:line="480" w:lineRule="auto"/>
        <w:ind w:left="720"/>
        <w:rPr>
          <w:rFonts w:ascii="Times New Roman" w:hAnsi="Times New Roman" w:cs="Times New Roman"/>
          <w:sz w:val="24"/>
          <w:szCs w:val="24"/>
        </w:rPr>
      </w:pPr>
    </w:p>
    <w:p w14:paraId="0E0AE8DF" w14:textId="53945FE5" w:rsidR="00C95FB1" w:rsidRPr="00AE13F8" w:rsidRDefault="00C95FB1" w:rsidP="00305F87">
      <w:pPr>
        <w:spacing w:after="0" w:line="480" w:lineRule="auto"/>
        <w:ind w:left="720"/>
        <w:rPr>
          <w:rFonts w:ascii="Times New Roman" w:hAnsi="Times New Roman" w:cs="Times New Roman"/>
          <w:sz w:val="24"/>
          <w:szCs w:val="24"/>
        </w:rPr>
      </w:pPr>
    </w:p>
    <w:p w14:paraId="7E2FA676" w14:textId="0511E7A5" w:rsidR="00C95FB1" w:rsidRPr="00AE13F8" w:rsidRDefault="00C95FB1" w:rsidP="00305F87">
      <w:pPr>
        <w:spacing w:after="0" w:line="480" w:lineRule="auto"/>
        <w:ind w:left="720"/>
        <w:rPr>
          <w:rFonts w:ascii="Times New Roman" w:hAnsi="Times New Roman" w:cs="Times New Roman"/>
          <w:sz w:val="24"/>
          <w:szCs w:val="24"/>
        </w:rPr>
      </w:pPr>
    </w:p>
    <w:p w14:paraId="1AF05247" w14:textId="10911D27" w:rsidR="00C95FB1" w:rsidRPr="00AE13F8" w:rsidRDefault="00C95FB1" w:rsidP="00305F87">
      <w:pPr>
        <w:spacing w:after="0" w:line="480" w:lineRule="auto"/>
        <w:ind w:left="720"/>
        <w:rPr>
          <w:rFonts w:ascii="Times New Roman" w:hAnsi="Times New Roman" w:cs="Times New Roman"/>
          <w:sz w:val="24"/>
          <w:szCs w:val="24"/>
        </w:rPr>
      </w:pPr>
    </w:p>
    <w:p w14:paraId="7EAA6EF3" w14:textId="77777777" w:rsidR="00407E16" w:rsidRPr="00AE13F8" w:rsidRDefault="00407E16" w:rsidP="00305F87">
      <w:pPr>
        <w:spacing w:after="0" w:line="480" w:lineRule="auto"/>
        <w:ind w:left="720"/>
        <w:rPr>
          <w:rFonts w:ascii="Times New Roman" w:hAnsi="Times New Roman" w:cs="Times New Roman"/>
          <w:sz w:val="24"/>
          <w:szCs w:val="24"/>
        </w:rPr>
      </w:pPr>
    </w:p>
    <w:p w14:paraId="4A0C2325" w14:textId="119B1435" w:rsidR="00446205" w:rsidRPr="00AE13F8" w:rsidRDefault="00446205" w:rsidP="00305F87">
      <w:pPr>
        <w:pStyle w:val="Ttulo1"/>
        <w:spacing w:line="480" w:lineRule="auto"/>
        <w:rPr>
          <w:rFonts w:cs="Times New Roman"/>
        </w:rPr>
      </w:pPr>
      <w:bookmarkStart w:id="12" w:name="_Toc214955430"/>
      <w:r w:rsidRPr="00AE13F8">
        <w:rPr>
          <w:rFonts w:cs="Times New Roman"/>
        </w:rPr>
        <w:lastRenderedPageBreak/>
        <w:t>CAPÍTULO II</w:t>
      </w:r>
      <w:bookmarkEnd w:id="12"/>
      <w:r w:rsidRPr="00AE13F8">
        <w:rPr>
          <w:rFonts w:cs="Times New Roman"/>
        </w:rPr>
        <w:t xml:space="preserve">  </w:t>
      </w:r>
    </w:p>
    <w:p w14:paraId="0562F519" w14:textId="77777777" w:rsidR="00035E58" w:rsidRPr="00AE13F8" w:rsidRDefault="00035E58" w:rsidP="00305F87">
      <w:pPr>
        <w:spacing w:after="0" w:line="480" w:lineRule="auto"/>
        <w:rPr>
          <w:rFonts w:ascii="Times New Roman" w:hAnsi="Times New Roman" w:cs="Times New Roman"/>
        </w:rPr>
      </w:pPr>
    </w:p>
    <w:p w14:paraId="4EAD1CA8" w14:textId="77777777" w:rsidR="00446205" w:rsidRPr="00AE13F8" w:rsidRDefault="00446205" w:rsidP="00305F87">
      <w:pPr>
        <w:pStyle w:val="Ttulo2"/>
        <w:spacing w:line="480" w:lineRule="auto"/>
        <w:rPr>
          <w:rFonts w:cs="Times New Roman"/>
        </w:rPr>
      </w:pPr>
      <w:bookmarkStart w:id="13" w:name="_Toc214955431"/>
      <w:r w:rsidRPr="00AE13F8">
        <w:rPr>
          <w:rFonts w:cs="Times New Roman"/>
        </w:rPr>
        <w:t>REVISIÓN DIRIGIDA DE LA LITERATURA (2021–2025)</w:t>
      </w:r>
      <w:bookmarkEnd w:id="13"/>
      <w:r w:rsidRPr="00AE13F8">
        <w:rPr>
          <w:rFonts w:cs="Times New Roman"/>
        </w:rPr>
        <w:t xml:space="preserve">  </w:t>
      </w:r>
    </w:p>
    <w:p w14:paraId="6231272E" w14:textId="77777777" w:rsidR="00446205" w:rsidRPr="00AE13F8" w:rsidRDefault="00446205" w:rsidP="00305F87">
      <w:pPr>
        <w:spacing w:after="0" w:line="480" w:lineRule="auto"/>
        <w:ind w:left="720"/>
        <w:rPr>
          <w:rFonts w:ascii="Times New Roman" w:hAnsi="Times New Roman" w:cs="Times New Roman"/>
          <w:sz w:val="24"/>
          <w:szCs w:val="24"/>
        </w:rPr>
      </w:pPr>
    </w:p>
    <w:p w14:paraId="49448FCC" w14:textId="0124B2D0" w:rsidR="00684BC8" w:rsidRDefault="00446205" w:rsidP="00684BC8">
      <w:pPr>
        <w:pStyle w:val="Ttulo3"/>
        <w:spacing w:line="480" w:lineRule="auto"/>
        <w:rPr>
          <w:rFonts w:cs="Times New Roman"/>
        </w:rPr>
      </w:pPr>
      <w:bookmarkStart w:id="14" w:name="_Toc214955432"/>
      <w:r w:rsidRPr="00AE13F8">
        <w:rPr>
          <w:rFonts w:cs="Times New Roman"/>
        </w:rPr>
        <w:t>2.</w:t>
      </w:r>
      <w:r w:rsidR="00C24CC6">
        <w:rPr>
          <w:rFonts w:cs="Times New Roman"/>
        </w:rPr>
        <w:t>1</w:t>
      </w:r>
      <w:r w:rsidRPr="00AE13F8">
        <w:rPr>
          <w:rFonts w:cs="Times New Roman"/>
        </w:rPr>
        <w:t xml:space="preserve"> </w:t>
      </w:r>
      <w:r w:rsidR="00C83AFA">
        <w:rPr>
          <w:rFonts w:cs="Times New Roman"/>
        </w:rPr>
        <w:t>Definiciones y antecedentes</w:t>
      </w:r>
      <w:bookmarkEnd w:id="14"/>
    </w:p>
    <w:p w14:paraId="31E69D47" w14:textId="77777777" w:rsidR="00C24CC6" w:rsidRPr="00C24CC6" w:rsidRDefault="00C24CC6" w:rsidP="00C24CC6"/>
    <w:p w14:paraId="51998DE0" w14:textId="2BE1ED01" w:rsidR="005F5958" w:rsidRDefault="00DB38A8" w:rsidP="005F5958">
      <w:pPr>
        <w:spacing w:after="0" w:line="480" w:lineRule="auto"/>
        <w:ind w:firstLine="709"/>
        <w:rPr>
          <w:rFonts w:ascii="Times New Roman" w:hAnsi="Times New Roman" w:cs="Times New Roman"/>
          <w:sz w:val="24"/>
          <w:szCs w:val="24"/>
        </w:rPr>
      </w:pPr>
      <w:r w:rsidRPr="00DB38A8">
        <w:rPr>
          <w:rFonts w:ascii="Times New Roman" w:hAnsi="Times New Roman" w:cs="Times New Roman"/>
          <w:sz w:val="24"/>
          <w:szCs w:val="24"/>
        </w:rPr>
        <w:t xml:space="preserve">Las herramientas tecnológicas de innovación en fisioterapia se definen como dispositivos, plataformas digitales y entornos interactivos que complementan la intervención convencional, favoreciendo la </w:t>
      </w:r>
      <w:proofErr w:type="spellStart"/>
      <w:r w:rsidRPr="00DB38A8">
        <w:rPr>
          <w:rFonts w:ascii="Times New Roman" w:hAnsi="Times New Roman" w:cs="Times New Roman"/>
          <w:sz w:val="24"/>
          <w:szCs w:val="24"/>
        </w:rPr>
        <w:t>neuroplasticidad</w:t>
      </w:r>
      <w:proofErr w:type="spellEnd"/>
      <w:r w:rsidRPr="00DB38A8">
        <w:rPr>
          <w:rFonts w:ascii="Times New Roman" w:hAnsi="Times New Roman" w:cs="Times New Roman"/>
          <w:sz w:val="24"/>
          <w:szCs w:val="24"/>
        </w:rPr>
        <w:t xml:space="preserve">, la motivación y la adherencia terapéutica. Estas herramientas incluyen </w:t>
      </w:r>
      <w:proofErr w:type="spellStart"/>
      <w:r w:rsidRPr="00DB38A8">
        <w:rPr>
          <w:rFonts w:ascii="Times New Roman" w:hAnsi="Times New Roman" w:cs="Times New Roman"/>
          <w:sz w:val="24"/>
          <w:szCs w:val="24"/>
        </w:rPr>
        <w:t>exergames</w:t>
      </w:r>
      <w:proofErr w:type="spellEnd"/>
      <w:r w:rsidRPr="00DB38A8">
        <w:rPr>
          <w:rFonts w:ascii="Times New Roman" w:hAnsi="Times New Roman" w:cs="Times New Roman"/>
          <w:sz w:val="24"/>
          <w:szCs w:val="24"/>
        </w:rPr>
        <w:t xml:space="preserve">, la realidad virtual inmersiva, las simulaciones funcionales, la danza virtual, los sistemas inmersivos y las aplicaciones móviles, todas orientadas a mejorar la marcha, el equilibrio y la prevención de caídas en pacientes con </w:t>
      </w:r>
      <w:r w:rsidR="001320A3">
        <w:rPr>
          <w:rFonts w:ascii="Times New Roman" w:hAnsi="Times New Roman" w:cs="Times New Roman"/>
          <w:sz w:val="24"/>
          <w:szCs w:val="24"/>
        </w:rPr>
        <w:t>EP</w:t>
      </w:r>
      <w:r w:rsidRPr="00DB38A8">
        <w:rPr>
          <w:rFonts w:ascii="Times New Roman" w:hAnsi="Times New Roman" w:cs="Times New Roman"/>
          <w:sz w:val="24"/>
          <w:szCs w:val="24"/>
        </w:rPr>
        <w:t>.</w:t>
      </w:r>
    </w:p>
    <w:p w14:paraId="1B3C44FF" w14:textId="77777777" w:rsidR="007D73A4" w:rsidRDefault="007D73A4" w:rsidP="005F5958">
      <w:pPr>
        <w:spacing w:after="0" w:line="480" w:lineRule="auto"/>
        <w:ind w:firstLine="709"/>
        <w:rPr>
          <w:rFonts w:ascii="Times New Roman" w:hAnsi="Times New Roman" w:cs="Times New Roman"/>
          <w:sz w:val="24"/>
          <w:szCs w:val="24"/>
        </w:rPr>
      </w:pPr>
    </w:p>
    <w:p w14:paraId="44290FB3" w14:textId="1EDAA265" w:rsidR="007D73A4" w:rsidRPr="005F5958" w:rsidRDefault="007D73A4" w:rsidP="007D73A4">
      <w:pPr>
        <w:pStyle w:val="Ttulo3"/>
      </w:pPr>
      <w:bookmarkStart w:id="15" w:name="_Toc214955433"/>
      <w:r>
        <w:t>2.1.1 Definiciones</w:t>
      </w:r>
      <w:bookmarkEnd w:id="15"/>
    </w:p>
    <w:p w14:paraId="0AE4B36E" w14:textId="68F058E8" w:rsidR="005F5958" w:rsidRPr="005F5958" w:rsidRDefault="005F5958" w:rsidP="005F5958">
      <w:pPr>
        <w:spacing w:after="0" w:line="480" w:lineRule="auto"/>
        <w:ind w:firstLine="709"/>
        <w:rPr>
          <w:rFonts w:ascii="Times New Roman" w:hAnsi="Times New Roman" w:cs="Times New Roman"/>
          <w:sz w:val="24"/>
          <w:szCs w:val="24"/>
        </w:rPr>
      </w:pPr>
    </w:p>
    <w:p w14:paraId="30BFBF8E" w14:textId="4F838B94"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Dentro de la práctica actual de la fisioterapia, las herramientas tecnológicas de innovación se conciben como todos aquellos dispositivos, plataformas y ecosistemas virtuales diseñados para potencializar la terapia convencional. Su propósito central es estimular la </w:t>
      </w:r>
      <w:proofErr w:type="spellStart"/>
      <w:r w:rsidRPr="00350A83">
        <w:rPr>
          <w:rFonts w:ascii="Times New Roman" w:hAnsi="Times New Roman" w:cs="Times New Roman"/>
          <w:sz w:val="24"/>
          <w:szCs w:val="24"/>
        </w:rPr>
        <w:t>neuroplasticidad</w:t>
      </w:r>
      <w:proofErr w:type="spellEnd"/>
      <w:r w:rsidRPr="00350A83">
        <w:rPr>
          <w:rFonts w:ascii="Times New Roman" w:hAnsi="Times New Roman" w:cs="Times New Roman"/>
          <w:sz w:val="24"/>
          <w:szCs w:val="24"/>
        </w:rPr>
        <w:t xml:space="preserve"> del cerebro y aumentar el compromiso del paciente con su tratamiento. Para comprender mejor el alcance de esta guía, es vital esclarecer las modalidades que lideran esta transformación clínica:</w:t>
      </w:r>
    </w:p>
    <w:p w14:paraId="4724772A" w14:textId="77777777" w:rsidR="00350A83" w:rsidRPr="00350A83" w:rsidRDefault="00350A83" w:rsidP="00350A83">
      <w:pPr>
        <w:spacing w:after="0" w:line="480" w:lineRule="auto"/>
        <w:ind w:firstLine="709"/>
        <w:rPr>
          <w:rFonts w:ascii="Times New Roman" w:hAnsi="Times New Roman" w:cs="Times New Roman"/>
          <w:sz w:val="24"/>
          <w:szCs w:val="24"/>
        </w:rPr>
      </w:pPr>
    </w:p>
    <w:p w14:paraId="5CFC5229" w14:textId="77777777"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En primer lugar, destacan los </w:t>
      </w:r>
      <w:proofErr w:type="spellStart"/>
      <w:r w:rsidRPr="00350A83">
        <w:rPr>
          <w:rFonts w:ascii="Times New Roman" w:hAnsi="Times New Roman" w:cs="Times New Roman"/>
          <w:sz w:val="24"/>
          <w:szCs w:val="24"/>
        </w:rPr>
        <w:t>exergames</w:t>
      </w:r>
      <w:proofErr w:type="spellEnd"/>
      <w:r w:rsidRPr="00350A83">
        <w:rPr>
          <w:rFonts w:ascii="Times New Roman" w:hAnsi="Times New Roman" w:cs="Times New Roman"/>
          <w:sz w:val="24"/>
          <w:szCs w:val="24"/>
        </w:rPr>
        <w:t xml:space="preserve"> o videojuegos activos, los cuales exigen que el usuario realice un esfuerzo físico real para interactuar con la pantalla. La literatura señala que </w:t>
      </w:r>
      <w:r w:rsidRPr="00350A83">
        <w:rPr>
          <w:rFonts w:ascii="Times New Roman" w:hAnsi="Times New Roman" w:cs="Times New Roman"/>
          <w:sz w:val="24"/>
          <w:szCs w:val="24"/>
        </w:rPr>
        <w:lastRenderedPageBreak/>
        <w:t xml:space="preserve">son ideales para etapas leves a moderadas del Parkinson, ya que logran afianzar el equilibrio y la coordinación motora mientras mantienen al usuario entretenido (Zhang et al., 2022; Bell et al., 2024). Por otro lado, la realidad virtual (RV) inmersiva va un paso más allá al utilizar gafas o cascos con sensores que sumergen al paciente en un entorno 3D. Esta modalidad es particularmente útil para tratar alteraciones en la postura, dado que bombardea el sistema nervioso con múltiples estímulos sensoriales que obligan al cuerpo a ajustar su centro de gravedad de manera automática (De Natale et al., 2025; </w:t>
      </w:r>
      <w:proofErr w:type="spellStart"/>
      <w:r w:rsidRPr="00350A83">
        <w:rPr>
          <w:rFonts w:ascii="Times New Roman" w:hAnsi="Times New Roman" w:cs="Times New Roman"/>
          <w:sz w:val="24"/>
          <w:szCs w:val="24"/>
        </w:rPr>
        <w:t>Fernandes</w:t>
      </w:r>
      <w:proofErr w:type="spellEnd"/>
      <w:r w:rsidRPr="00350A83">
        <w:rPr>
          <w:rFonts w:ascii="Times New Roman" w:hAnsi="Times New Roman" w:cs="Times New Roman"/>
          <w:sz w:val="24"/>
          <w:szCs w:val="24"/>
        </w:rPr>
        <w:t xml:space="preserve"> et al., 2025).</w:t>
      </w:r>
    </w:p>
    <w:p w14:paraId="56E8C8CF" w14:textId="77777777" w:rsidR="00350A83" w:rsidRPr="00350A83" w:rsidRDefault="00350A83" w:rsidP="00350A83">
      <w:pPr>
        <w:spacing w:after="0" w:line="480" w:lineRule="auto"/>
        <w:ind w:firstLine="709"/>
        <w:rPr>
          <w:rFonts w:ascii="Times New Roman" w:hAnsi="Times New Roman" w:cs="Times New Roman"/>
          <w:sz w:val="24"/>
          <w:szCs w:val="24"/>
        </w:rPr>
      </w:pPr>
    </w:p>
    <w:p w14:paraId="3B6C85D7" w14:textId="77777777" w:rsidR="00350A83" w:rsidRPr="00350A83"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Asimismo, las simulaciones funcionales permiten recrear situaciones del día a día, como cruzar una calle o esquivar obstáculos, en un ambiente libre de peligro real, lo que le devuelve al paciente la confianza en su propia autonomía (Oliveira et al., 2024). Una variante de gran impacto es la danza virtual, donde la persona debe seguir patrones rítmicos proyectados; esto ha demostrado ser una excelente estrategia para romper los episodios de congelamiento de la marcha y relajar la rigidez corporal típica de esta fase (</w:t>
      </w:r>
      <w:proofErr w:type="spellStart"/>
      <w:r w:rsidRPr="00350A83">
        <w:rPr>
          <w:rFonts w:ascii="Times New Roman" w:hAnsi="Times New Roman" w:cs="Times New Roman"/>
          <w:sz w:val="24"/>
          <w:szCs w:val="24"/>
        </w:rPr>
        <w:t>Guney</w:t>
      </w:r>
      <w:proofErr w:type="spellEnd"/>
      <w:r w:rsidRPr="00350A83">
        <w:rPr>
          <w:rFonts w:ascii="Times New Roman" w:hAnsi="Times New Roman" w:cs="Times New Roman"/>
          <w:sz w:val="24"/>
          <w:szCs w:val="24"/>
        </w:rPr>
        <w:t xml:space="preserve"> et al., 2023).</w:t>
      </w:r>
    </w:p>
    <w:p w14:paraId="4D575E60" w14:textId="77777777" w:rsidR="00350A83" w:rsidRPr="00350A83" w:rsidRDefault="00350A83" w:rsidP="00350A83">
      <w:pPr>
        <w:spacing w:after="0" w:line="480" w:lineRule="auto"/>
        <w:ind w:firstLine="709"/>
        <w:rPr>
          <w:rFonts w:ascii="Times New Roman" w:hAnsi="Times New Roman" w:cs="Times New Roman"/>
          <w:sz w:val="24"/>
          <w:szCs w:val="24"/>
        </w:rPr>
      </w:pPr>
    </w:p>
    <w:p w14:paraId="27E6CACE" w14:textId="2BCC577A" w:rsidR="00762CC0" w:rsidRDefault="00350A83" w:rsidP="00350A83">
      <w:pPr>
        <w:spacing w:after="0" w:line="480" w:lineRule="auto"/>
        <w:ind w:firstLine="709"/>
        <w:rPr>
          <w:rFonts w:ascii="Times New Roman" w:hAnsi="Times New Roman" w:cs="Times New Roman"/>
          <w:sz w:val="24"/>
          <w:szCs w:val="24"/>
        </w:rPr>
      </w:pPr>
      <w:r w:rsidRPr="00350A83">
        <w:rPr>
          <w:rFonts w:ascii="Times New Roman" w:hAnsi="Times New Roman" w:cs="Times New Roman"/>
          <w:sz w:val="24"/>
          <w:szCs w:val="24"/>
        </w:rPr>
        <w:t xml:space="preserve">Todo este abanico de intervenciones se apoya transversalmente en la </w:t>
      </w:r>
      <w:proofErr w:type="spellStart"/>
      <w:r w:rsidRPr="00350A83">
        <w:rPr>
          <w:rFonts w:ascii="Times New Roman" w:hAnsi="Times New Roman" w:cs="Times New Roman"/>
          <w:sz w:val="24"/>
          <w:szCs w:val="24"/>
        </w:rPr>
        <w:t>telerehabilitación</w:t>
      </w:r>
      <w:proofErr w:type="spellEnd"/>
      <w:r w:rsidRPr="00350A83">
        <w:rPr>
          <w:rFonts w:ascii="Times New Roman" w:hAnsi="Times New Roman" w:cs="Times New Roman"/>
          <w:sz w:val="24"/>
          <w:szCs w:val="24"/>
        </w:rPr>
        <w:t xml:space="preserve"> y el uso de aplicaciones móviles. Estas plataformas no solo rompen las barreras de la distancia geográfica, permitiendo llevar sesiones de seguimiento a domicilio (</w:t>
      </w:r>
      <w:proofErr w:type="spellStart"/>
      <w:r w:rsidRPr="00350A83">
        <w:rPr>
          <w:rFonts w:ascii="Times New Roman" w:hAnsi="Times New Roman" w:cs="Times New Roman"/>
          <w:sz w:val="24"/>
          <w:szCs w:val="24"/>
        </w:rPr>
        <w:t>Bernhardsson</w:t>
      </w:r>
      <w:proofErr w:type="spellEnd"/>
      <w:r w:rsidRPr="00350A83">
        <w:rPr>
          <w:rFonts w:ascii="Times New Roman" w:hAnsi="Times New Roman" w:cs="Times New Roman"/>
          <w:sz w:val="24"/>
          <w:szCs w:val="24"/>
        </w:rPr>
        <w:t xml:space="preserve"> et al., 2023), sino que facilitan el registro diario de los ejercicios, empoderando al paciente sobre su propia salud (Rojas-Bustamante &amp; Adalid-Peralta, 2022). Finalmente, para garantizar que todas estas herramientas realmente funcionen, el profesional debe respaldarse en instrumentos clínicos de evaluación estandarizados (como la escala de </w:t>
      </w:r>
      <w:proofErr w:type="spellStart"/>
      <w:r w:rsidRPr="00350A83">
        <w:rPr>
          <w:rFonts w:ascii="Times New Roman" w:hAnsi="Times New Roman" w:cs="Times New Roman"/>
          <w:sz w:val="24"/>
          <w:szCs w:val="24"/>
        </w:rPr>
        <w:t>Berg</w:t>
      </w:r>
      <w:proofErr w:type="spellEnd"/>
      <w:r w:rsidRPr="00350A83">
        <w:rPr>
          <w:rFonts w:ascii="Times New Roman" w:hAnsi="Times New Roman" w:cs="Times New Roman"/>
          <w:sz w:val="24"/>
          <w:szCs w:val="24"/>
        </w:rPr>
        <w:t xml:space="preserve">, el </w:t>
      </w:r>
      <w:proofErr w:type="spellStart"/>
      <w:r w:rsidRPr="00350A83">
        <w:rPr>
          <w:rFonts w:ascii="Times New Roman" w:hAnsi="Times New Roman" w:cs="Times New Roman"/>
          <w:sz w:val="24"/>
          <w:szCs w:val="24"/>
        </w:rPr>
        <w:t>Timed</w:t>
      </w:r>
      <w:proofErr w:type="spellEnd"/>
      <w:r w:rsidRPr="00350A83">
        <w:rPr>
          <w:rFonts w:ascii="Times New Roman" w:hAnsi="Times New Roman" w:cs="Times New Roman"/>
          <w:sz w:val="24"/>
          <w:szCs w:val="24"/>
        </w:rPr>
        <w:t xml:space="preserve"> Up and </w:t>
      </w:r>
      <w:proofErr w:type="spellStart"/>
      <w:r w:rsidRPr="00350A83">
        <w:rPr>
          <w:rFonts w:ascii="Times New Roman" w:hAnsi="Times New Roman" w:cs="Times New Roman"/>
          <w:sz w:val="24"/>
          <w:szCs w:val="24"/>
        </w:rPr>
        <w:t>Go</w:t>
      </w:r>
      <w:proofErr w:type="spellEnd"/>
      <w:r w:rsidRPr="00350A83">
        <w:rPr>
          <w:rFonts w:ascii="Times New Roman" w:hAnsi="Times New Roman" w:cs="Times New Roman"/>
          <w:sz w:val="24"/>
          <w:szCs w:val="24"/>
        </w:rPr>
        <w:t xml:space="preserve"> o el cuestionario PDQ-</w:t>
      </w:r>
      <w:r w:rsidRPr="00350A83">
        <w:rPr>
          <w:rFonts w:ascii="Times New Roman" w:hAnsi="Times New Roman" w:cs="Times New Roman"/>
          <w:sz w:val="24"/>
          <w:szCs w:val="24"/>
        </w:rPr>
        <w:lastRenderedPageBreak/>
        <w:t>39), los cuales traducen el progreso físico del individuo en datos objetivos y medibles (Lu et al., 2022; Martínez-Pérez et al., 2025).</w:t>
      </w:r>
    </w:p>
    <w:p w14:paraId="39279272" w14:textId="77777777" w:rsidR="00423908" w:rsidRDefault="00423908" w:rsidP="005F5958">
      <w:pPr>
        <w:spacing w:after="0" w:line="480" w:lineRule="auto"/>
        <w:ind w:firstLine="709"/>
        <w:rPr>
          <w:rFonts w:ascii="Times New Roman" w:hAnsi="Times New Roman" w:cs="Times New Roman"/>
          <w:sz w:val="24"/>
          <w:szCs w:val="24"/>
        </w:rPr>
      </w:pPr>
    </w:p>
    <w:p w14:paraId="5FFE3E5B" w14:textId="5694EBC3" w:rsidR="009F5434" w:rsidRDefault="00423908" w:rsidP="00423908">
      <w:pPr>
        <w:pStyle w:val="Ttulo3"/>
      </w:pPr>
      <w:bookmarkStart w:id="16" w:name="_Toc214955434"/>
      <w:r>
        <w:t>2.1.2 Antecedentes</w:t>
      </w:r>
      <w:bookmarkEnd w:id="16"/>
    </w:p>
    <w:p w14:paraId="2A257474" w14:textId="77777777" w:rsidR="00423908" w:rsidRDefault="00423908" w:rsidP="005F5958">
      <w:pPr>
        <w:spacing w:after="0" w:line="480" w:lineRule="auto"/>
        <w:ind w:firstLine="709"/>
        <w:rPr>
          <w:rFonts w:ascii="Times New Roman" w:hAnsi="Times New Roman" w:cs="Times New Roman"/>
          <w:sz w:val="24"/>
          <w:szCs w:val="24"/>
        </w:rPr>
      </w:pPr>
    </w:p>
    <w:p w14:paraId="02C42967" w14:textId="47C9A27C" w:rsidR="005F5958" w:rsidRPr="005F5958" w:rsidRDefault="009F5434" w:rsidP="005F595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softHyphen/>
      </w:r>
      <w:r>
        <w:rPr>
          <w:rFonts w:ascii="Times New Roman" w:hAnsi="Times New Roman" w:cs="Times New Roman"/>
          <w:sz w:val="24"/>
          <w:szCs w:val="24"/>
        </w:rPr>
        <w:softHyphen/>
      </w:r>
      <w:r w:rsidRPr="009F5434">
        <w:rPr>
          <w:rFonts w:ascii="Times New Roman" w:hAnsi="Times New Roman" w:cs="Times New Roman"/>
          <w:sz w:val="24"/>
          <w:szCs w:val="24"/>
        </w:rPr>
        <w:t xml:space="preserve"> </w:t>
      </w:r>
      <w:r w:rsidRPr="005F5958">
        <w:rPr>
          <w:rFonts w:ascii="Times New Roman" w:hAnsi="Times New Roman" w:cs="Times New Roman"/>
          <w:sz w:val="24"/>
          <w:szCs w:val="24"/>
        </w:rPr>
        <w:t xml:space="preserve">La fisioterapia neurológica busca mantener la autonomía del paciente mediante estrategias de entrenamiento postural, coordinación y marcha, apoyadas en instrumentos clínicos validados como el </w:t>
      </w:r>
      <w:proofErr w:type="spellStart"/>
      <w:r w:rsidRPr="005F5958">
        <w:rPr>
          <w:rFonts w:ascii="Times New Roman" w:hAnsi="Times New Roman" w:cs="Times New Roman"/>
          <w:sz w:val="24"/>
          <w:szCs w:val="24"/>
        </w:rPr>
        <w:t>Timed</w:t>
      </w:r>
      <w:proofErr w:type="spellEnd"/>
      <w:r w:rsidRPr="005F5958">
        <w:rPr>
          <w:rFonts w:ascii="Times New Roman" w:hAnsi="Times New Roman" w:cs="Times New Roman"/>
          <w:sz w:val="24"/>
          <w:szCs w:val="24"/>
        </w:rPr>
        <w:t xml:space="preserve"> Up and </w:t>
      </w:r>
      <w:proofErr w:type="spellStart"/>
      <w:r w:rsidRPr="005F5958">
        <w:rPr>
          <w:rFonts w:ascii="Times New Roman" w:hAnsi="Times New Roman" w:cs="Times New Roman"/>
          <w:sz w:val="24"/>
          <w:szCs w:val="24"/>
        </w:rPr>
        <w:t>Go</w:t>
      </w:r>
      <w:proofErr w:type="spellEnd"/>
      <w:r w:rsidRPr="005F5958">
        <w:rPr>
          <w:rFonts w:ascii="Times New Roman" w:hAnsi="Times New Roman" w:cs="Times New Roman"/>
          <w:sz w:val="24"/>
          <w:szCs w:val="24"/>
        </w:rPr>
        <w:t xml:space="preserve"> (TUG), la </w:t>
      </w:r>
      <w:proofErr w:type="spellStart"/>
      <w:r w:rsidRPr="005F5958">
        <w:rPr>
          <w:rFonts w:ascii="Times New Roman" w:hAnsi="Times New Roman" w:cs="Times New Roman"/>
          <w:sz w:val="24"/>
          <w:szCs w:val="24"/>
        </w:rPr>
        <w:t>Berg</w:t>
      </w:r>
      <w:proofErr w:type="spellEnd"/>
      <w:r w:rsidRPr="005F5958">
        <w:rPr>
          <w:rFonts w:ascii="Times New Roman" w:hAnsi="Times New Roman" w:cs="Times New Roman"/>
          <w:sz w:val="24"/>
          <w:szCs w:val="24"/>
        </w:rPr>
        <w:t xml:space="preserve"> Balance </w:t>
      </w:r>
      <w:proofErr w:type="spellStart"/>
      <w:r w:rsidRPr="005F5958">
        <w:rPr>
          <w:rFonts w:ascii="Times New Roman" w:hAnsi="Times New Roman" w:cs="Times New Roman"/>
          <w:sz w:val="24"/>
          <w:szCs w:val="24"/>
        </w:rPr>
        <w:t>Scale</w:t>
      </w:r>
      <w:proofErr w:type="spellEnd"/>
      <w:r w:rsidRPr="005F5958">
        <w:rPr>
          <w:rFonts w:ascii="Times New Roman" w:hAnsi="Times New Roman" w:cs="Times New Roman"/>
          <w:sz w:val="24"/>
          <w:szCs w:val="24"/>
        </w:rPr>
        <w:t xml:space="preserve"> (BBS), el </w:t>
      </w:r>
      <w:proofErr w:type="spellStart"/>
      <w:r w:rsidRPr="005F5958">
        <w:rPr>
          <w:rFonts w:ascii="Times New Roman" w:hAnsi="Times New Roman" w:cs="Times New Roman"/>
          <w:sz w:val="24"/>
          <w:szCs w:val="24"/>
        </w:rPr>
        <w:t>Functional</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Gait</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Assessment</w:t>
      </w:r>
      <w:proofErr w:type="spellEnd"/>
      <w:r w:rsidRPr="005F5958">
        <w:rPr>
          <w:rFonts w:ascii="Times New Roman" w:hAnsi="Times New Roman" w:cs="Times New Roman"/>
          <w:sz w:val="24"/>
          <w:szCs w:val="24"/>
        </w:rPr>
        <w:t xml:space="preserve"> (FGA), la </w:t>
      </w:r>
      <w:proofErr w:type="spellStart"/>
      <w:r w:rsidRPr="005F5958">
        <w:rPr>
          <w:rFonts w:ascii="Times New Roman" w:hAnsi="Times New Roman" w:cs="Times New Roman"/>
          <w:sz w:val="24"/>
          <w:szCs w:val="24"/>
        </w:rPr>
        <w:t>Unified</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Parkinson’s</w:t>
      </w:r>
      <w:proofErr w:type="spellEnd"/>
      <w:r w:rsidRPr="005F5958">
        <w:rPr>
          <w:rFonts w:ascii="Times New Roman" w:hAnsi="Times New Roman" w:cs="Times New Roman"/>
          <w:sz w:val="24"/>
          <w:szCs w:val="24"/>
        </w:rPr>
        <w:t xml:space="preserve"> </w:t>
      </w:r>
      <w:proofErr w:type="spellStart"/>
      <w:r w:rsidRPr="005F5958">
        <w:rPr>
          <w:rFonts w:ascii="Times New Roman" w:hAnsi="Times New Roman" w:cs="Times New Roman"/>
          <w:sz w:val="24"/>
          <w:szCs w:val="24"/>
        </w:rPr>
        <w:t>Disease</w:t>
      </w:r>
      <w:proofErr w:type="spellEnd"/>
      <w:r w:rsidRPr="005F5958">
        <w:rPr>
          <w:rFonts w:ascii="Times New Roman" w:hAnsi="Times New Roman" w:cs="Times New Roman"/>
          <w:sz w:val="24"/>
          <w:szCs w:val="24"/>
        </w:rPr>
        <w:t xml:space="preserve"> Rating </w:t>
      </w:r>
      <w:proofErr w:type="spellStart"/>
      <w:r w:rsidRPr="005F5958">
        <w:rPr>
          <w:rFonts w:ascii="Times New Roman" w:hAnsi="Times New Roman" w:cs="Times New Roman"/>
          <w:sz w:val="24"/>
          <w:szCs w:val="24"/>
        </w:rPr>
        <w:t>Scale</w:t>
      </w:r>
      <w:proofErr w:type="spellEnd"/>
      <w:r w:rsidRPr="005F5958">
        <w:rPr>
          <w:rFonts w:ascii="Times New Roman" w:hAnsi="Times New Roman" w:cs="Times New Roman"/>
          <w:sz w:val="24"/>
          <w:szCs w:val="24"/>
        </w:rPr>
        <w:t xml:space="preserve"> (UPDRS) y el cuestionario PDQ-39.</w:t>
      </w:r>
    </w:p>
    <w:p w14:paraId="3A750EDD" w14:textId="611664AB" w:rsidR="005F5958" w:rsidRPr="005F5958" w:rsidRDefault="005F5958" w:rsidP="005F5958">
      <w:pPr>
        <w:spacing w:after="0" w:line="480" w:lineRule="auto"/>
        <w:ind w:firstLine="709"/>
        <w:rPr>
          <w:rFonts w:ascii="Times New Roman" w:hAnsi="Times New Roman" w:cs="Times New Roman"/>
          <w:sz w:val="24"/>
          <w:szCs w:val="24"/>
        </w:rPr>
      </w:pPr>
    </w:p>
    <w:p w14:paraId="72FE55F5" w14:textId="77777777" w:rsidR="008874E9" w:rsidRDefault="005F5958" w:rsidP="005F5958">
      <w:pPr>
        <w:spacing w:after="0" w:line="480" w:lineRule="auto"/>
        <w:ind w:firstLine="709"/>
      </w:pPr>
      <w:r w:rsidRPr="005F5958">
        <w:rPr>
          <w:rFonts w:ascii="Times New Roman" w:hAnsi="Times New Roman" w:cs="Times New Roman"/>
          <w:sz w:val="24"/>
          <w:szCs w:val="24"/>
        </w:rPr>
        <w:t>A nivel internacional, países como España, Alemania y Estados Unidos han desarrollado protocolos que integran estas herramientas en la rehabilitación de la EP, mostrando mejoras significativas en equilibrio, marcha y adherencia (</w:t>
      </w:r>
      <w:proofErr w:type="spellStart"/>
      <w:r w:rsidRPr="005F5958">
        <w:rPr>
          <w:rFonts w:ascii="Times New Roman" w:hAnsi="Times New Roman" w:cs="Times New Roman"/>
          <w:sz w:val="24"/>
          <w:szCs w:val="24"/>
        </w:rPr>
        <w:t>Fernandes</w:t>
      </w:r>
      <w:proofErr w:type="spellEnd"/>
      <w:r w:rsidRPr="005F5958">
        <w:rPr>
          <w:rFonts w:ascii="Times New Roman" w:hAnsi="Times New Roman" w:cs="Times New Roman"/>
          <w:sz w:val="24"/>
          <w:szCs w:val="24"/>
        </w:rPr>
        <w:t xml:space="preserve"> et al., 2025; Wu &amp; Zhang, 2025). En Colombia, aunque existen iniciativas aisladas, no se han publicado guías clínicas oficiales que articulen fisioterapia convencional y tecnologías innovadoras. Esta ausencia justifica la pertinencia e innovación del presente estudio, que busca ofrecer una guía práctica validada por expertos, adaptada al contexto nacional (Mena Rodríguez &amp; Pérez Gómez, 2024).</w:t>
      </w:r>
      <w:r w:rsidR="008874E9" w:rsidRPr="008874E9">
        <w:t xml:space="preserve"> </w:t>
      </w:r>
    </w:p>
    <w:p w14:paraId="54759562" w14:textId="77777777" w:rsidR="008874E9" w:rsidRDefault="008874E9" w:rsidP="005F5958">
      <w:pPr>
        <w:spacing w:after="0" w:line="480" w:lineRule="auto"/>
        <w:ind w:firstLine="709"/>
      </w:pPr>
    </w:p>
    <w:p w14:paraId="18867DB9" w14:textId="77777777" w:rsidR="00DE5A49" w:rsidRDefault="007363B3" w:rsidP="005F5958">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L</w:t>
      </w:r>
      <w:r w:rsidR="008874E9" w:rsidRPr="008874E9">
        <w:rPr>
          <w:rFonts w:ascii="Times New Roman" w:hAnsi="Times New Roman" w:cs="Times New Roman"/>
          <w:sz w:val="24"/>
          <w:szCs w:val="24"/>
        </w:rPr>
        <w:t>os antecedentes</w:t>
      </w:r>
      <w:r>
        <w:rPr>
          <w:rFonts w:ascii="Times New Roman" w:hAnsi="Times New Roman" w:cs="Times New Roman"/>
          <w:sz w:val="24"/>
          <w:szCs w:val="24"/>
        </w:rPr>
        <w:t xml:space="preserve"> nos</w:t>
      </w:r>
      <w:r w:rsidR="008874E9" w:rsidRPr="008874E9">
        <w:rPr>
          <w:rFonts w:ascii="Times New Roman" w:hAnsi="Times New Roman" w:cs="Times New Roman"/>
          <w:sz w:val="24"/>
          <w:szCs w:val="24"/>
        </w:rPr>
        <w:t xml:space="preserve"> muestran un panorama en el que la evidencia internacional respalda el uso de herramientas tecnológicas en la rehabilitación de la EP, mientras que en el contexto </w:t>
      </w:r>
      <w:r w:rsidR="008874E9" w:rsidRPr="008874E9">
        <w:rPr>
          <w:rFonts w:ascii="Times New Roman" w:hAnsi="Times New Roman" w:cs="Times New Roman"/>
          <w:sz w:val="24"/>
          <w:szCs w:val="24"/>
        </w:rPr>
        <w:lastRenderedPageBreak/>
        <w:t>colombiano</w:t>
      </w:r>
      <w:r w:rsidR="00D51310">
        <w:rPr>
          <w:rFonts w:ascii="Times New Roman" w:hAnsi="Times New Roman" w:cs="Times New Roman"/>
          <w:sz w:val="24"/>
          <w:szCs w:val="24"/>
        </w:rPr>
        <w:t xml:space="preserve"> se observa que existe</w:t>
      </w:r>
      <w:r w:rsidR="008874E9" w:rsidRPr="008874E9">
        <w:rPr>
          <w:rFonts w:ascii="Times New Roman" w:hAnsi="Times New Roman" w:cs="Times New Roman"/>
          <w:sz w:val="24"/>
          <w:szCs w:val="24"/>
        </w:rPr>
        <w:t xml:space="preserve"> un vacío en la sistematización y </w:t>
      </w:r>
      <w:r w:rsidR="003D4E8E">
        <w:rPr>
          <w:rFonts w:ascii="Times New Roman" w:hAnsi="Times New Roman" w:cs="Times New Roman"/>
          <w:sz w:val="24"/>
          <w:szCs w:val="24"/>
        </w:rPr>
        <w:t xml:space="preserve">más aún en la </w:t>
      </w:r>
      <w:r w:rsidR="008874E9" w:rsidRPr="008874E9">
        <w:rPr>
          <w:rFonts w:ascii="Times New Roman" w:hAnsi="Times New Roman" w:cs="Times New Roman"/>
          <w:sz w:val="24"/>
          <w:szCs w:val="24"/>
        </w:rPr>
        <w:t xml:space="preserve">aplicación </w:t>
      </w:r>
      <w:r w:rsidR="00374553">
        <w:rPr>
          <w:noProof/>
        </w:rPr>
        <mc:AlternateContent>
          <mc:Choice Requires="wps">
            <w:drawing>
              <wp:anchor distT="0" distB="0" distL="114300" distR="114300" simplePos="0" relativeHeight="251667968" behindDoc="0" locked="0" layoutInCell="1" allowOverlap="1" wp14:anchorId="407F2D1B" wp14:editId="0390C227">
                <wp:simplePos x="0" y="0"/>
                <wp:positionH relativeFrom="column">
                  <wp:posOffset>298450</wp:posOffset>
                </wp:positionH>
                <wp:positionV relativeFrom="paragraph">
                  <wp:posOffset>4165600</wp:posOffset>
                </wp:positionV>
                <wp:extent cx="5143500" cy="635"/>
                <wp:effectExtent l="0" t="0" r="0" b="0"/>
                <wp:wrapTopAndBottom/>
                <wp:docPr id="1" name="Cuadro de texto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078EE584" w14:textId="5EA1BBB1" w:rsidR="00BC0B59" w:rsidRDefault="00BC0B59" w:rsidP="00BC0B59">
                            <w:pPr>
                              <w:pStyle w:val="Descripcin"/>
                              <w:spacing w:after="0"/>
                              <w:rPr>
                                <w:rFonts w:ascii="Times New Roman" w:hAnsi="Times New Roman" w:cs="Times New Roman"/>
                                <w:color w:val="auto"/>
                                <w:sz w:val="24"/>
                                <w:szCs w:val="24"/>
                              </w:rPr>
                            </w:pPr>
                            <w:bookmarkStart w:id="17" w:name="_Toc214954647"/>
                            <w:bookmarkStart w:id="18" w:name="_Toc214954685"/>
                            <w:r w:rsidRPr="00BC0B59">
                              <w:rPr>
                                <w:rFonts w:ascii="Times New Roman" w:hAnsi="Times New Roman" w:cs="Times New Roman"/>
                                <w:b/>
                                <w:bCs/>
                                <w:color w:val="auto"/>
                                <w:sz w:val="24"/>
                                <w:szCs w:val="24"/>
                              </w:rPr>
                              <w:t>Figura</w:t>
                            </w:r>
                            <w:r w:rsidR="006B2967" w:rsidRPr="00BC0B59">
                              <w:rPr>
                                <w:rFonts w:ascii="Times New Roman" w:hAnsi="Times New Roman" w:cs="Times New Roman"/>
                                <w:b/>
                                <w:bCs/>
                                <w:color w:val="auto"/>
                                <w:sz w:val="24"/>
                                <w:szCs w:val="24"/>
                              </w:rPr>
                              <w:t xml:space="preserve"> </w:t>
                            </w:r>
                            <w:r w:rsidR="006B2967" w:rsidRPr="00BC0B59">
                              <w:rPr>
                                <w:rFonts w:ascii="Times New Roman" w:hAnsi="Times New Roman" w:cs="Times New Roman"/>
                                <w:b/>
                                <w:bCs/>
                                <w:color w:val="auto"/>
                                <w:sz w:val="24"/>
                                <w:szCs w:val="24"/>
                              </w:rPr>
                              <w:fldChar w:fldCharType="begin"/>
                            </w:r>
                            <w:r w:rsidR="006B2967" w:rsidRPr="00BC0B59">
                              <w:rPr>
                                <w:rFonts w:ascii="Times New Roman" w:hAnsi="Times New Roman" w:cs="Times New Roman"/>
                                <w:b/>
                                <w:bCs/>
                                <w:color w:val="auto"/>
                                <w:sz w:val="24"/>
                                <w:szCs w:val="24"/>
                              </w:rPr>
                              <w:instrText xml:space="preserve"> SEQ Ilustración \* ARABIC </w:instrText>
                            </w:r>
                            <w:r w:rsidR="006B2967" w:rsidRPr="00BC0B5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006B2967" w:rsidRPr="00BC0B59">
                              <w:rPr>
                                <w:rFonts w:ascii="Times New Roman" w:hAnsi="Times New Roman" w:cs="Times New Roman"/>
                                <w:b/>
                                <w:bCs/>
                                <w:color w:val="auto"/>
                                <w:sz w:val="24"/>
                                <w:szCs w:val="24"/>
                              </w:rPr>
                              <w:fldChar w:fldCharType="end"/>
                            </w:r>
                            <w:r w:rsidRPr="00BC0B59">
                              <w:rPr>
                                <w:rFonts w:ascii="Times New Roman" w:hAnsi="Times New Roman" w:cs="Times New Roman"/>
                                <w:b/>
                                <w:bCs/>
                                <w:color w:val="auto"/>
                                <w:sz w:val="24"/>
                                <w:szCs w:val="24"/>
                              </w:rPr>
                              <w:t>.</w:t>
                            </w:r>
                            <w:r w:rsidRPr="00BC0B59">
                              <w:rPr>
                                <w:rFonts w:ascii="Times New Roman" w:hAnsi="Times New Roman" w:cs="Times New Roman"/>
                                <w:color w:val="auto"/>
                                <w:sz w:val="24"/>
                                <w:szCs w:val="24"/>
                              </w:rPr>
                              <w:t xml:space="preserve"> </w:t>
                            </w:r>
                            <w:r w:rsidR="006B2967" w:rsidRPr="00BC0B59">
                              <w:rPr>
                                <w:rFonts w:ascii="Times New Roman" w:hAnsi="Times New Roman" w:cs="Times New Roman"/>
                                <w:color w:val="auto"/>
                                <w:sz w:val="24"/>
                                <w:szCs w:val="24"/>
                              </w:rPr>
                              <w:t>Esquema del sistema dopaminérgico nigroestriatal en la EP.</w:t>
                            </w:r>
                            <w:bookmarkEnd w:id="17"/>
                            <w:bookmarkEnd w:id="18"/>
                          </w:p>
                          <w:p w14:paraId="31CA026F" w14:textId="7F44A585" w:rsidR="006E0C03" w:rsidRPr="00DE5A49" w:rsidRDefault="0078450C" w:rsidP="00BC0B59">
                            <w:pPr>
                              <w:pStyle w:val="Descripcin"/>
                              <w:spacing w:after="0"/>
                              <w:rPr>
                                <w:rFonts w:ascii="Times New Roman" w:hAnsi="Times New Roman" w:cs="Times New Roman"/>
                                <w:i w:val="0"/>
                                <w:iCs w:val="0"/>
                                <w:sz w:val="24"/>
                                <w:szCs w:val="24"/>
                              </w:rPr>
                            </w:pPr>
                            <w:r w:rsidRPr="00BC0B59">
                              <w:rPr>
                                <w:rFonts w:ascii="Times New Roman" w:hAnsi="Times New Roman" w:cs="Times New Roman"/>
                                <w:b/>
                                <w:bCs/>
                                <w:color w:val="auto"/>
                                <w:sz w:val="24"/>
                                <w:szCs w:val="24"/>
                              </w:rPr>
                              <w:t>Fuente:</w:t>
                            </w:r>
                            <w:r w:rsidRPr="00BC0B59">
                              <w:rPr>
                                <w:rFonts w:ascii="Times New Roman" w:hAnsi="Times New Roman" w:cs="Times New Roman"/>
                                <w:color w:val="auto"/>
                                <w:sz w:val="24"/>
                                <w:szCs w:val="24"/>
                              </w:rPr>
                              <w:t xml:space="preserve"> Obeso, J. A., Stamelou, M., Goetz, C. G., Poewe, W., Lang, A. E., Weintraub, D., … </w:t>
                            </w:r>
                            <w:r w:rsidRPr="0004058F">
                              <w:rPr>
                                <w:rFonts w:ascii="Times New Roman" w:hAnsi="Times New Roman" w:cs="Times New Roman"/>
                                <w:color w:val="auto"/>
                                <w:sz w:val="24"/>
                                <w:szCs w:val="24"/>
                                <w:lang w:val="en-US"/>
                              </w:rPr>
                              <w:t xml:space="preserve">&amp; Pringsheim, T. (2017). Past, present, and future of Parkinson’s disease: A special essay on the 200th anniversary of the shaking palsy. </w:t>
                            </w:r>
                            <w:r w:rsidRPr="00BC0B59">
                              <w:rPr>
                                <w:rFonts w:ascii="Times New Roman" w:hAnsi="Times New Roman" w:cs="Times New Roman"/>
                                <w:color w:val="auto"/>
                                <w:sz w:val="24"/>
                                <w:szCs w:val="24"/>
                              </w:rPr>
                              <w:t xml:space="preserve">Movement Disorders, 32(9), 1264–1310. </w:t>
                            </w:r>
                            <w:hyperlink r:id="rId9" w:history="1">
                              <w:r w:rsidRPr="00DE5A49">
                                <w:rPr>
                                  <w:rStyle w:val="Hipervnculo"/>
                                  <w:rFonts w:ascii="Times New Roman" w:hAnsi="Times New Roman" w:cs="Times New Roman"/>
                                  <w:sz w:val="24"/>
                                  <w:szCs w:val="24"/>
                                </w:rPr>
                                <w:t>https://doi.org/10.1002/mds.27115</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w16sdtdh="http://schemas.microsoft.com/office/word/2020/wordml/sdtdatahash">
            <w:pict>
              <v:shapetype w14:anchorId="407F2D1B" id="_x0000_t202" coordsize="21600,21600" o:spt="202" path="m,l,21600r21600,l21600,xe">
                <v:stroke joinstyle="miter"/>
                <v:path gradientshapeok="t" o:connecttype="rect"/>
              </v:shapetype>
              <v:shape id="Cuadro de texto 1" o:spid="_x0000_s1026" type="#_x0000_t202" style="position:absolute;left:0;text-align:left;margin-left:23.5pt;margin-top:328pt;width:405pt;height:.05pt;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" stroked="f">
                <v:textbox style="mso-fit-shape-to-text:t" inset="0,0,0,0">
                  <w:txbxContent>
                    <w:p w14:paraId="078EE584" w14:textId="5EA1BBB1" w:rsidR="00BC0B59" w:rsidRDefault="00BC0B59" w:rsidP="00BC0B59">
                      <w:pPr>
                        <w:pStyle w:val="Descripcin"/>
                        <w:spacing w:after="0"/>
                        <w:rPr>
                          <w:rFonts w:ascii="Times New Roman" w:hAnsi="Times New Roman" w:cs="Times New Roman"/>
                          <w:color w:val="auto"/>
                          <w:sz w:val="24"/>
                          <w:szCs w:val="24"/>
                        </w:rPr>
                      </w:pPr>
                      <w:bookmarkStart w:id="19" w:name="_Toc214954647"/>
                      <w:bookmarkStart w:id="20" w:name="_Toc214954685"/>
                      <w:r w:rsidRPr="00BC0B59">
                        <w:rPr>
                          <w:rFonts w:ascii="Times New Roman" w:hAnsi="Times New Roman" w:cs="Times New Roman"/>
                          <w:b/>
                          <w:bCs/>
                          <w:color w:val="auto"/>
                          <w:sz w:val="24"/>
                          <w:szCs w:val="24"/>
                        </w:rPr>
                        <w:t>Figura</w:t>
                      </w:r>
                      <w:r w:rsidR="006B2967" w:rsidRPr="00BC0B59">
                        <w:rPr>
                          <w:rFonts w:ascii="Times New Roman" w:hAnsi="Times New Roman" w:cs="Times New Roman"/>
                          <w:b/>
                          <w:bCs/>
                          <w:color w:val="auto"/>
                          <w:sz w:val="24"/>
                          <w:szCs w:val="24"/>
                        </w:rPr>
                        <w:t xml:space="preserve"> </w:t>
                      </w:r>
                      <w:r w:rsidR="006B2967" w:rsidRPr="00BC0B59">
                        <w:rPr>
                          <w:rFonts w:ascii="Times New Roman" w:hAnsi="Times New Roman" w:cs="Times New Roman"/>
                          <w:b/>
                          <w:bCs/>
                          <w:color w:val="auto"/>
                          <w:sz w:val="24"/>
                          <w:szCs w:val="24"/>
                        </w:rPr>
                        <w:fldChar w:fldCharType="begin"/>
                      </w:r>
                      <w:r w:rsidR="006B2967" w:rsidRPr="00BC0B59">
                        <w:rPr>
                          <w:rFonts w:ascii="Times New Roman" w:hAnsi="Times New Roman" w:cs="Times New Roman"/>
                          <w:b/>
                          <w:bCs/>
                          <w:color w:val="auto"/>
                          <w:sz w:val="24"/>
                          <w:szCs w:val="24"/>
                        </w:rPr>
                        <w:instrText xml:space="preserve"> SEQ Ilustración \* ARABIC </w:instrText>
                      </w:r>
                      <w:r w:rsidR="006B2967" w:rsidRPr="00BC0B59">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1</w:t>
                      </w:r>
                      <w:r w:rsidR="006B2967" w:rsidRPr="00BC0B59">
                        <w:rPr>
                          <w:rFonts w:ascii="Times New Roman" w:hAnsi="Times New Roman" w:cs="Times New Roman"/>
                          <w:b/>
                          <w:bCs/>
                          <w:color w:val="auto"/>
                          <w:sz w:val="24"/>
                          <w:szCs w:val="24"/>
                        </w:rPr>
                        <w:fldChar w:fldCharType="end"/>
                      </w:r>
                      <w:r w:rsidRPr="00BC0B59">
                        <w:rPr>
                          <w:rFonts w:ascii="Times New Roman" w:hAnsi="Times New Roman" w:cs="Times New Roman"/>
                          <w:b/>
                          <w:bCs/>
                          <w:color w:val="auto"/>
                          <w:sz w:val="24"/>
                          <w:szCs w:val="24"/>
                        </w:rPr>
                        <w:t>.</w:t>
                      </w:r>
                      <w:r w:rsidRPr="00BC0B59">
                        <w:rPr>
                          <w:rFonts w:ascii="Times New Roman" w:hAnsi="Times New Roman" w:cs="Times New Roman"/>
                          <w:color w:val="auto"/>
                          <w:sz w:val="24"/>
                          <w:szCs w:val="24"/>
                        </w:rPr>
                        <w:t xml:space="preserve"> </w:t>
                      </w:r>
                      <w:r w:rsidR="006B2967" w:rsidRPr="00BC0B59">
                        <w:rPr>
                          <w:rFonts w:ascii="Times New Roman" w:hAnsi="Times New Roman" w:cs="Times New Roman"/>
                          <w:color w:val="auto"/>
                          <w:sz w:val="24"/>
                          <w:szCs w:val="24"/>
                        </w:rPr>
                        <w:t>Esquema del sistema dopaminérgico nigroestriatal en la EP.</w:t>
                      </w:r>
                      <w:bookmarkEnd w:id="19"/>
                      <w:bookmarkEnd w:id="20"/>
                    </w:p>
                    <w:p w14:paraId="31CA026F" w14:textId="7F44A585" w:rsidR="006E0C03" w:rsidRPr="00DE5A49" w:rsidRDefault="0078450C" w:rsidP="00BC0B59">
                      <w:pPr>
                        <w:pStyle w:val="Descripcin"/>
                        <w:spacing w:after="0"/>
                        <w:rPr>
                          <w:rFonts w:ascii="Times New Roman" w:hAnsi="Times New Roman" w:cs="Times New Roman"/>
                          <w:i w:val="0"/>
                          <w:iCs w:val="0"/>
                          <w:sz w:val="24"/>
                          <w:szCs w:val="24"/>
                        </w:rPr>
                      </w:pPr>
                      <w:r w:rsidRPr="00BC0B59">
                        <w:rPr>
                          <w:rFonts w:ascii="Times New Roman" w:hAnsi="Times New Roman" w:cs="Times New Roman"/>
                          <w:b/>
                          <w:bCs/>
                          <w:color w:val="auto"/>
                          <w:sz w:val="24"/>
                          <w:szCs w:val="24"/>
                        </w:rPr>
                        <w:t>Fuente:</w:t>
                      </w:r>
                      <w:r w:rsidRPr="00BC0B59">
                        <w:rPr>
                          <w:rFonts w:ascii="Times New Roman" w:hAnsi="Times New Roman" w:cs="Times New Roman"/>
                          <w:color w:val="auto"/>
                          <w:sz w:val="24"/>
                          <w:szCs w:val="24"/>
                        </w:rPr>
                        <w:t xml:space="preserve"> Obeso, J. A., Stamelou, M., Goetz, C. G., Poewe, W., Lang, A. E., Weintraub, D., … </w:t>
                      </w:r>
                      <w:r w:rsidRPr="0004058F">
                        <w:rPr>
                          <w:rFonts w:ascii="Times New Roman" w:hAnsi="Times New Roman" w:cs="Times New Roman"/>
                          <w:color w:val="auto"/>
                          <w:sz w:val="24"/>
                          <w:szCs w:val="24"/>
                          <w:lang w:val="en-US"/>
                        </w:rPr>
                        <w:t xml:space="preserve">&amp; Pringsheim, T. (2017). Past, present, and future of Parkinson’s disease: A special essay on the 200th anniversary of the shaking palsy. </w:t>
                      </w:r>
                      <w:r w:rsidRPr="00BC0B59">
                        <w:rPr>
                          <w:rFonts w:ascii="Times New Roman" w:hAnsi="Times New Roman" w:cs="Times New Roman"/>
                          <w:color w:val="auto"/>
                          <w:sz w:val="24"/>
                          <w:szCs w:val="24"/>
                        </w:rPr>
                        <w:t xml:space="preserve">Movement Disorders, 32(9), 1264–1310. </w:t>
                      </w:r>
                      <w:hyperlink r:id="rId10" w:history="1">
                        <w:r w:rsidRPr="00DE5A49">
                          <w:rPr>
                            <w:rStyle w:val="Hipervnculo"/>
                            <w:rFonts w:ascii="Times New Roman" w:hAnsi="Times New Roman" w:cs="Times New Roman"/>
                            <w:sz w:val="24"/>
                            <w:szCs w:val="24"/>
                          </w:rPr>
                          <w:t>https://doi.org/10.1002/mds.27115</w:t>
                        </w:r>
                      </w:hyperlink>
                    </w:p>
                  </w:txbxContent>
                </v:textbox>
                <w10:wrap type="topAndBottom"/>
              </v:shape>
            </w:pict>
          </mc:Fallback>
        </mc:AlternateContent>
      </w:r>
      <w:r w:rsidR="00374553" w:rsidRPr="00915271">
        <w:rPr>
          <w:rFonts w:ascii="Times New Roman" w:hAnsi="Times New Roman" w:cs="Times New Roman"/>
          <w:b/>
          <w:bCs/>
          <w:noProof/>
          <w:sz w:val="24"/>
          <w:szCs w:val="24"/>
        </w:rPr>
        <w:drawing>
          <wp:anchor distT="0" distB="0" distL="114300" distR="114300" simplePos="0" relativeHeight="251656704" behindDoc="0" locked="0" layoutInCell="1" allowOverlap="1" wp14:anchorId="6B3E8488" wp14:editId="30FB5815">
            <wp:simplePos x="0" y="0"/>
            <wp:positionH relativeFrom="column">
              <wp:posOffset>422338</wp:posOffset>
            </wp:positionH>
            <wp:positionV relativeFrom="paragraph">
              <wp:posOffset>42808</wp:posOffset>
            </wp:positionV>
            <wp:extent cx="4826000" cy="4089400"/>
            <wp:effectExtent l="0" t="0" r="0" b="635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6000" cy="4089400"/>
                    </a:xfrm>
                    <a:prstGeom prst="rect">
                      <a:avLst/>
                    </a:prstGeom>
                  </pic:spPr>
                </pic:pic>
              </a:graphicData>
            </a:graphic>
            <wp14:sizeRelH relativeFrom="margin">
              <wp14:pctWidth>0</wp14:pctWidth>
            </wp14:sizeRelH>
            <wp14:sizeRelV relativeFrom="margin">
              <wp14:pctHeight>0</wp14:pctHeight>
            </wp14:sizeRelV>
          </wp:anchor>
        </w:drawing>
      </w:r>
      <w:r w:rsidR="008874E9" w:rsidRPr="008874E9">
        <w:rPr>
          <w:rFonts w:ascii="Times New Roman" w:hAnsi="Times New Roman" w:cs="Times New Roman"/>
          <w:sz w:val="24"/>
          <w:szCs w:val="24"/>
        </w:rPr>
        <w:t>clínica.</w:t>
      </w:r>
    </w:p>
    <w:p w14:paraId="4A8E0BEA" w14:textId="77777777" w:rsidR="00DE5A49" w:rsidRDefault="00DE5A49" w:rsidP="005F5958">
      <w:pPr>
        <w:spacing w:after="0" w:line="480" w:lineRule="auto"/>
        <w:ind w:firstLine="709"/>
        <w:rPr>
          <w:rFonts w:ascii="Times New Roman" w:hAnsi="Times New Roman" w:cs="Times New Roman"/>
          <w:sz w:val="24"/>
          <w:szCs w:val="24"/>
        </w:rPr>
      </w:pPr>
    </w:p>
    <w:p w14:paraId="3AAD8EC2" w14:textId="466BEEF1" w:rsidR="00C24CC6" w:rsidRDefault="008874E9" w:rsidP="005F5958">
      <w:pPr>
        <w:spacing w:after="0" w:line="480" w:lineRule="auto"/>
        <w:ind w:firstLine="709"/>
        <w:rPr>
          <w:rFonts w:ascii="Times New Roman" w:hAnsi="Times New Roman" w:cs="Times New Roman"/>
          <w:sz w:val="24"/>
          <w:szCs w:val="24"/>
        </w:rPr>
      </w:pPr>
      <w:r w:rsidRPr="008874E9">
        <w:rPr>
          <w:rFonts w:ascii="Times New Roman" w:hAnsi="Times New Roman" w:cs="Times New Roman"/>
          <w:sz w:val="24"/>
          <w:szCs w:val="24"/>
        </w:rPr>
        <w:t xml:space="preserve"> Esta revisión dirigida de la literatura (2021–2025) se plantea como un aporte necesario para consolidar el conocimiento y orientar la práctica fisioterapéutica hacia estándares más actualizados y efectivos.</w:t>
      </w:r>
      <w:r w:rsidR="00665CCE">
        <w:rPr>
          <w:rFonts w:ascii="Times New Roman" w:hAnsi="Times New Roman" w:cs="Times New Roman"/>
          <w:sz w:val="24"/>
          <w:szCs w:val="24"/>
        </w:rPr>
        <w:t xml:space="preserve"> </w:t>
      </w:r>
    </w:p>
    <w:p w14:paraId="35BA72B6" w14:textId="77777777" w:rsidR="00DE5A49" w:rsidRDefault="00DE5A49" w:rsidP="005F5958">
      <w:pPr>
        <w:spacing w:after="0" w:line="480" w:lineRule="auto"/>
        <w:ind w:firstLine="709"/>
        <w:rPr>
          <w:rFonts w:ascii="Times New Roman" w:hAnsi="Times New Roman" w:cs="Times New Roman"/>
          <w:sz w:val="24"/>
          <w:szCs w:val="24"/>
        </w:rPr>
      </w:pPr>
    </w:p>
    <w:p w14:paraId="3AB04756" w14:textId="2BD20272" w:rsidR="00407E16" w:rsidRDefault="00407E16" w:rsidP="00407E16"/>
    <w:p w14:paraId="4971895F" w14:textId="7F19AC53" w:rsidR="00C24CC6" w:rsidRDefault="00C24CC6" w:rsidP="00C24CC6">
      <w:pPr>
        <w:pStyle w:val="Ttulo3"/>
        <w:spacing w:line="480" w:lineRule="auto"/>
        <w:rPr>
          <w:rFonts w:cs="Times New Roman"/>
        </w:rPr>
      </w:pPr>
      <w:bookmarkStart w:id="19" w:name="_Toc214955435"/>
      <w:r w:rsidRPr="00AE13F8">
        <w:rPr>
          <w:rFonts w:cs="Times New Roman"/>
        </w:rPr>
        <w:lastRenderedPageBreak/>
        <w:t>2.</w:t>
      </w:r>
      <w:r>
        <w:rPr>
          <w:rFonts w:cs="Times New Roman"/>
        </w:rPr>
        <w:t>2</w:t>
      </w:r>
      <w:r w:rsidRPr="00AE13F8">
        <w:rPr>
          <w:rFonts w:cs="Times New Roman"/>
        </w:rPr>
        <w:t xml:space="preserve"> </w:t>
      </w:r>
      <w:r w:rsidR="003D4E8E">
        <w:rPr>
          <w:rFonts w:cs="Times New Roman"/>
        </w:rPr>
        <w:t>C</w:t>
      </w:r>
      <w:r w:rsidR="00F5107A" w:rsidRPr="00F5107A">
        <w:rPr>
          <w:rFonts w:cs="Times New Roman"/>
        </w:rPr>
        <w:t>ompara</w:t>
      </w:r>
      <w:r w:rsidR="003D4E8E">
        <w:rPr>
          <w:rFonts w:cs="Times New Roman"/>
        </w:rPr>
        <w:t>ción</w:t>
      </w:r>
      <w:r w:rsidR="00F5107A" w:rsidRPr="00F5107A">
        <w:rPr>
          <w:rFonts w:cs="Times New Roman"/>
        </w:rPr>
        <w:t xml:space="preserve"> de estudi</w:t>
      </w:r>
      <w:r w:rsidR="003D4E8E">
        <w:rPr>
          <w:rFonts w:cs="Times New Roman"/>
        </w:rPr>
        <w:t>os</w:t>
      </w:r>
      <w:r w:rsidR="00F5107A" w:rsidRPr="00F5107A">
        <w:rPr>
          <w:rFonts w:cs="Times New Roman"/>
        </w:rPr>
        <w:t xml:space="preserve"> sobre herramientas tecnológicas en EP</w:t>
      </w:r>
      <w:bookmarkEnd w:id="19"/>
    </w:p>
    <w:p w14:paraId="16F4D834" w14:textId="6F0DBC9C" w:rsidR="00A975BB" w:rsidRDefault="00A975BB" w:rsidP="00A975BB"/>
    <w:p w14:paraId="32B4AFBC" w14:textId="1CEB0175" w:rsidR="000350C9" w:rsidRDefault="000350C9" w:rsidP="000A1517">
      <w:pPr>
        <w:spacing w:line="480" w:lineRule="auto"/>
        <w:ind w:firstLine="709"/>
      </w:pPr>
      <w:r w:rsidRPr="000350C9">
        <w:t xml:space="preserve">Con el propósito de identificar las tendencias más recientes en la aplicación de herramientas tecnológicas dentro de la fisioterapia para la </w:t>
      </w:r>
      <w:r w:rsidR="00243A5B">
        <w:t>EP</w:t>
      </w:r>
      <w:r w:rsidRPr="000350C9">
        <w:t xml:space="preserve">, se realizó una revisión dirigida de la literatura publicada entre 2021 y 2025. Los estudios seleccionados incluyen ensayos clínicos, revisiones sistemáticas y experiencias piloto que analizan la efectividad de modalidades como </w:t>
      </w:r>
      <w:proofErr w:type="spellStart"/>
      <w:r w:rsidRPr="000350C9">
        <w:t>exergames</w:t>
      </w:r>
      <w:proofErr w:type="spellEnd"/>
      <w:r w:rsidRPr="000350C9">
        <w:t xml:space="preserve">, realidad virtual inmersiva, simulaciones funcionales, danza virtual, </w:t>
      </w:r>
      <w:proofErr w:type="spellStart"/>
      <w:r w:rsidRPr="000350C9">
        <w:t>telerehabilitación</w:t>
      </w:r>
      <w:proofErr w:type="spellEnd"/>
      <w:r w:rsidRPr="000350C9">
        <w:t xml:space="preserve"> y aplicaciones móviles.</w:t>
      </w:r>
    </w:p>
    <w:p w14:paraId="7EA3A4AA" w14:textId="77777777" w:rsidR="000D3035" w:rsidRPr="000350C9" w:rsidRDefault="000D3035" w:rsidP="000A1517">
      <w:pPr>
        <w:spacing w:line="480" w:lineRule="auto"/>
        <w:ind w:firstLine="709"/>
      </w:pPr>
    </w:p>
    <w:p w14:paraId="58C69CE2" w14:textId="4DDEE962" w:rsidR="000350C9" w:rsidRPr="000350C9" w:rsidRDefault="000350C9" w:rsidP="000A1517">
      <w:pPr>
        <w:spacing w:line="480" w:lineRule="auto"/>
        <w:ind w:firstLine="709"/>
      </w:pPr>
      <w:r w:rsidRPr="000350C9">
        <w:t>La comparación de estos trabajos permite reconocer los beneficios reportados en la marcha, el equilibrio, la coordinación y la adherencia terapéutica, así como las limitaciones metodológicas y los vacíos de investigación que aún persisten. A continuación, se presenta una tabla que sintetiza los principales hallazgos, organizada por autor, año, tipo de estudio, población y resultados más relevantes.</w:t>
      </w:r>
      <w:r w:rsidR="00887BA2" w:rsidRPr="00887BA2">
        <w:t xml:space="preserve"> </w:t>
      </w:r>
    </w:p>
    <w:p w14:paraId="46C41D55" w14:textId="66669737" w:rsidR="00C83AFA" w:rsidRDefault="00770FBE" w:rsidP="00770FBE">
      <w:pPr>
        <w:pStyle w:val="Descripcin"/>
        <w:rPr>
          <w:rFonts w:ascii="Times New Roman" w:hAnsi="Times New Roman" w:cs="Times New Roman"/>
          <w:b/>
          <w:bCs/>
          <w:color w:val="000000" w:themeColor="text1"/>
          <w:sz w:val="24"/>
          <w:szCs w:val="24"/>
        </w:rPr>
      </w:pPr>
      <w:bookmarkStart w:id="20" w:name="_Toc214955281"/>
      <w:r w:rsidRPr="00770FBE">
        <w:rPr>
          <w:rFonts w:ascii="Times New Roman" w:hAnsi="Times New Roman" w:cs="Times New Roman"/>
          <w:b/>
          <w:bCs/>
          <w:color w:val="000000" w:themeColor="text1"/>
          <w:sz w:val="24"/>
          <w:szCs w:val="24"/>
        </w:rPr>
        <w:t xml:space="preserve">Tabla </w:t>
      </w:r>
      <w:r w:rsidRPr="00770FBE">
        <w:rPr>
          <w:rFonts w:ascii="Times New Roman" w:hAnsi="Times New Roman" w:cs="Times New Roman"/>
          <w:b/>
          <w:bCs/>
          <w:color w:val="000000" w:themeColor="text1"/>
          <w:sz w:val="24"/>
          <w:szCs w:val="24"/>
        </w:rPr>
        <w:fldChar w:fldCharType="begin"/>
      </w:r>
      <w:r w:rsidRPr="00770FBE">
        <w:rPr>
          <w:rFonts w:ascii="Times New Roman" w:hAnsi="Times New Roman" w:cs="Times New Roman"/>
          <w:b/>
          <w:bCs/>
          <w:color w:val="000000" w:themeColor="text1"/>
          <w:sz w:val="24"/>
          <w:szCs w:val="24"/>
        </w:rPr>
        <w:instrText xml:space="preserve"> SEQ Tabla \* ARABIC </w:instrText>
      </w:r>
      <w:r w:rsidRPr="00770FBE">
        <w:rPr>
          <w:rFonts w:ascii="Times New Roman" w:hAnsi="Times New Roman" w:cs="Times New Roman"/>
          <w:b/>
          <w:bCs/>
          <w:color w:val="000000" w:themeColor="text1"/>
          <w:sz w:val="24"/>
          <w:szCs w:val="24"/>
        </w:rPr>
        <w:fldChar w:fldCharType="separate"/>
      </w:r>
      <w:r w:rsidRPr="00770FBE">
        <w:rPr>
          <w:rFonts w:ascii="Times New Roman" w:hAnsi="Times New Roman" w:cs="Times New Roman"/>
          <w:b/>
          <w:bCs/>
          <w:noProof/>
          <w:color w:val="000000" w:themeColor="text1"/>
          <w:sz w:val="24"/>
          <w:szCs w:val="24"/>
        </w:rPr>
        <w:t>1</w:t>
      </w:r>
      <w:r w:rsidRPr="00770FBE">
        <w:rPr>
          <w:rFonts w:ascii="Times New Roman" w:hAnsi="Times New Roman" w:cs="Times New Roman"/>
          <w:b/>
          <w:bCs/>
          <w:color w:val="000000" w:themeColor="text1"/>
          <w:sz w:val="24"/>
          <w:szCs w:val="24"/>
        </w:rPr>
        <w:fldChar w:fldCharType="end"/>
      </w:r>
      <w:r w:rsidRPr="00770FBE">
        <w:rPr>
          <w:rFonts w:ascii="Times New Roman" w:hAnsi="Times New Roman" w:cs="Times New Roman"/>
          <w:b/>
          <w:bCs/>
          <w:color w:val="000000" w:themeColor="text1"/>
          <w:sz w:val="24"/>
          <w:szCs w:val="24"/>
        </w:rPr>
        <w:t>.</w:t>
      </w:r>
      <w:r w:rsidRPr="00770FBE">
        <w:rPr>
          <w:rFonts w:ascii="Times New Roman" w:hAnsi="Times New Roman" w:cs="Times New Roman"/>
          <w:color w:val="000000" w:themeColor="text1"/>
          <w:sz w:val="24"/>
          <w:szCs w:val="24"/>
        </w:rPr>
        <w:t xml:space="preserve"> </w:t>
      </w:r>
      <w:r w:rsidRPr="00770FBE">
        <w:rPr>
          <w:rFonts w:ascii="Times New Roman" w:hAnsi="Times New Roman" w:cs="Times New Roman"/>
          <w:b/>
          <w:bCs/>
          <w:color w:val="000000" w:themeColor="text1"/>
          <w:sz w:val="24"/>
          <w:szCs w:val="24"/>
        </w:rPr>
        <w:t>Comparación de estudios sobre realidad virtual en Enfermedad de Parkinson.</w:t>
      </w:r>
      <w:bookmarkEnd w:id="20"/>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93"/>
        <w:gridCol w:w="567"/>
        <w:gridCol w:w="789"/>
        <w:gridCol w:w="912"/>
        <w:gridCol w:w="1067"/>
        <w:gridCol w:w="1201"/>
        <w:gridCol w:w="850"/>
        <w:gridCol w:w="992"/>
        <w:gridCol w:w="993"/>
        <w:gridCol w:w="996"/>
      </w:tblGrid>
      <w:tr w:rsidR="002F4D17" w:rsidRPr="002F4D17" w14:paraId="25B46702" w14:textId="77777777" w:rsidTr="001A4AC0">
        <w:trPr>
          <w:tblHeader/>
          <w:tblCellSpacing w:w="15" w:type="dxa"/>
        </w:trPr>
        <w:tc>
          <w:tcPr>
            <w:tcW w:w="948" w:type="dxa"/>
            <w:vAlign w:val="center"/>
            <w:hideMark/>
          </w:tcPr>
          <w:p w14:paraId="4398BB2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Autores</w:t>
            </w:r>
          </w:p>
        </w:tc>
        <w:tc>
          <w:tcPr>
            <w:tcW w:w="537" w:type="dxa"/>
            <w:vAlign w:val="center"/>
            <w:hideMark/>
          </w:tcPr>
          <w:p w14:paraId="55513FA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Año</w:t>
            </w:r>
          </w:p>
        </w:tc>
        <w:tc>
          <w:tcPr>
            <w:tcW w:w="759" w:type="dxa"/>
            <w:vAlign w:val="center"/>
            <w:hideMark/>
          </w:tcPr>
          <w:p w14:paraId="2902E99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Tipo de estudio</w:t>
            </w:r>
          </w:p>
        </w:tc>
        <w:tc>
          <w:tcPr>
            <w:tcW w:w="882" w:type="dxa"/>
            <w:vAlign w:val="center"/>
            <w:hideMark/>
          </w:tcPr>
          <w:p w14:paraId="6FC91BF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Población</w:t>
            </w:r>
          </w:p>
        </w:tc>
        <w:tc>
          <w:tcPr>
            <w:tcW w:w="1037" w:type="dxa"/>
            <w:vAlign w:val="center"/>
            <w:hideMark/>
          </w:tcPr>
          <w:p w14:paraId="11432DE6"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Modalidad de RV</w:t>
            </w:r>
          </w:p>
        </w:tc>
        <w:tc>
          <w:tcPr>
            <w:tcW w:w="1171" w:type="dxa"/>
            <w:vAlign w:val="center"/>
            <w:hideMark/>
          </w:tcPr>
          <w:p w14:paraId="59448F91"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Instrumentos</w:t>
            </w:r>
          </w:p>
        </w:tc>
        <w:tc>
          <w:tcPr>
            <w:tcW w:w="820" w:type="dxa"/>
            <w:vAlign w:val="center"/>
            <w:hideMark/>
          </w:tcPr>
          <w:p w14:paraId="3644A4AA"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Duración</w:t>
            </w:r>
          </w:p>
        </w:tc>
        <w:tc>
          <w:tcPr>
            <w:tcW w:w="962" w:type="dxa"/>
            <w:vAlign w:val="center"/>
            <w:hideMark/>
          </w:tcPr>
          <w:p w14:paraId="026DD252"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Resultados clínicos</w:t>
            </w:r>
          </w:p>
        </w:tc>
        <w:tc>
          <w:tcPr>
            <w:tcW w:w="963" w:type="dxa"/>
            <w:vAlign w:val="center"/>
            <w:hideMark/>
          </w:tcPr>
          <w:p w14:paraId="4A2A4EFB"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Nivel de evidencia</w:t>
            </w:r>
          </w:p>
        </w:tc>
        <w:tc>
          <w:tcPr>
            <w:tcW w:w="951" w:type="dxa"/>
            <w:vAlign w:val="center"/>
            <w:hideMark/>
          </w:tcPr>
          <w:p w14:paraId="5424E00E" w14:textId="77777777" w:rsidR="002F4D17" w:rsidRPr="002F4D17" w:rsidRDefault="002F4D17" w:rsidP="001A4AC0">
            <w:pPr>
              <w:rPr>
                <w:rFonts w:ascii="Times New Roman" w:hAnsi="Times New Roman" w:cs="Times New Roman"/>
                <w:b/>
                <w:bCs/>
                <w:sz w:val="16"/>
                <w:szCs w:val="16"/>
              </w:rPr>
            </w:pPr>
            <w:r w:rsidRPr="002F4D17">
              <w:rPr>
                <w:rFonts w:ascii="Times New Roman" w:hAnsi="Times New Roman" w:cs="Times New Roman"/>
                <w:b/>
                <w:bCs/>
                <w:sz w:val="16"/>
                <w:szCs w:val="16"/>
              </w:rPr>
              <w:t>Evaluación crítica</w:t>
            </w:r>
          </w:p>
        </w:tc>
      </w:tr>
      <w:tr w:rsidR="002F4D17" w:rsidRPr="002F4D17" w14:paraId="408A69F5" w14:textId="77777777" w:rsidTr="001A4AC0">
        <w:trPr>
          <w:tblCellSpacing w:w="15" w:type="dxa"/>
        </w:trPr>
        <w:tc>
          <w:tcPr>
            <w:tcW w:w="948" w:type="dxa"/>
            <w:vAlign w:val="center"/>
            <w:hideMark/>
          </w:tcPr>
          <w:p w14:paraId="14E07D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Bell et al.</w:t>
            </w:r>
          </w:p>
        </w:tc>
        <w:tc>
          <w:tcPr>
            <w:tcW w:w="537" w:type="dxa"/>
            <w:vAlign w:val="center"/>
            <w:hideMark/>
          </w:tcPr>
          <w:p w14:paraId="032C7C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CB6F89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piloto</w:t>
            </w:r>
          </w:p>
        </w:tc>
        <w:tc>
          <w:tcPr>
            <w:tcW w:w="882" w:type="dxa"/>
            <w:vAlign w:val="center"/>
            <w:hideMark/>
          </w:tcPr>
          <w:p w14:paraId="726AD4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pacientes con EP</w:t>
            </w:r>
          </w:p>
        </w:tc>
        <w:tc>
          <w:tcPr>
            <w:tcW w:w="1037" w:type="dxa"/>
            <w:vAlign w:val="center"/>
            <w:hideMark/>
          </w:tcPr>
          <w:p w14:paraId="0756E859"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2C1C53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Cuestionario, FGA</w:t>
            </w:r>
          </w:p>
        </w:tc>
        <w:tc>
          <w:tcPr>
            <w:tcW w:w="820" w:type="dxa"/>
            <w:vAlign w:val="center"/>
            <w:hideMark/>
          </w:tcPr>
          <w:p w14:paraId="55AF01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 </w:t>
            </w:r>
            <w:proofErr w:type="spellStart"/>
            <w:r w:rsidRPr="002F4D17">
              <w:rPr>
                <w:rFonts w:ascii="Times New Roman" w:hAnsi="Times New Roman" w:cs="Times New Roman"/>
                <w:sz w:val="16"/>
                <w:szCs w:val="16"/>
              </w:rPr>
              <w:t>sem</w:t>
            </w:r>
            <w:proofErr w:type="spellEnd"/>
          </w:p>
        </w:tc>
        <w:tc>
          <w:tcPr>
            <w:tcW w:w="962" w:type="dxa"/>
            <w:vAlign w:val="center"/>
            <w:hideMark/>
          </w:tcPr>
          <w:p w14:paraId="35DB0D6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 aceptación, mejora física</w:t>
            </w:r>
          </w:p>
        </w:tc>
        <w:tc>
          <w:tcPr>
            <w:tcW w:w="963" w:type="dxa"/>
            <w:vAlign w:val="center"/>
            <w:hideMark/>
          </w:tcPr>
          <w:p w14:paraId="2F9F304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090C865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requiere replicación</w:t>
            </w:r>
          </w:p>
        </w:tc>
      </w:tr>
      <w:tr w:rsidR="002F4D17" w:rsidRPr="002F4D17" w14:paraId="545C08A0" w14:textId="77777777" w:rsidTr="001A4AC0">
        <w:trPr>
          <w:tblCellSpacing w:w="15" w:type="dxa"/>
        </w:trPr>
        <w:tc>
          <w:tcPr>
            <w:tcW w:w="948" w:type="dxa"/>
            <w:vAlign w:val="center"/>
            <w:hideMark/>
          </w:tcPr>
          <w:p w14:paraId="190FB8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Campo-Prieto et al.</w:t>
            </w:r>
          </w:p>
        </w:tc>
        <w:tc>
          <w:tcPr>
            <w:tcW w:w="537" w:type="dxa"/>
            <w:vAlign w:val="center"/>
            <w:hideMark/>
          </w:tcPr>
          <w:p w14:paraId="0B1BED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496007F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41E8F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36C97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180A4AF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 UPDRS</w:t>
            </w:r>
          </w:p>
        </w:tc>
        <w:tc>
          <w:tcPr>
            <w:tcW w:w="820" w:type="dxa"/>
            <w:vAlign w:val="center"/>
            <w:hideMark/>
          </w:tcPr>
          <w:p w14:paraId="5DEB4F4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74D5DA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función</w:t>
            </w:r>
          </w:p>
        </w:tc>
        <w:tc>
          <w:tcPr>
            <w:tcW w:w="963" w:type="dxa"/>
            <w:vAlign w:val="center"/>
            <w:hideMark/>
          </w:tcPr>
          <w:p w14:paraId="5E0F1A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483EE5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robusta</w:t>
            </w:r>
          </w:p>
        </w:tc>
      </w:tr>
      <w:tr w:rsidR="002F4D17" w:rsidRPr="002F4D17" w14:paraId="62B8C99F" w14:textId="77777777" w:rsidTr="001A4AC0">
        <w:trPr>
          <w:tblCellSpacing w:w="15" w:type="dxa"/>
        </w:trPr>
        <w:tc>
          <w:tcPr>
            <w:tcW w:w="948" w:type="dxa"/>
            <w:vAlign w:val="center"/>
            <w:hideMark/>
          </w:tcPr>
          <w:p w14:paraId="69C3C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De Natale et al.</w:t>
            </w:r>
          </w:p>
        </w:tc>
        <w:tc>
          <w:tcPr>
            <w:tcW w:w="537" w:type="dxa"/>
            <w:vAlign w:val="center"/>
            <w:hideMark/>
          </w:tcPr>
          <w:p w14:paraId="17B805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09C184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60141F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F0886C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vs convencional</w:t>
            </w:r>
          </w:p>
        </w:tc>
        <w:tc>
          <w:tcPr>
            <w:tcW w:w="1171" w:type="dxa"/>
            <w:vAlign w:val="center"/>
            <w:hideMark/>
          </w:tcPr>
          <w:p w14:paraId="05284D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631F8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8 </w:t>
            </w:r>
            <w:proofErr w:type="spellStart"/>
            <w:r w:rsidRPr="002F4D17">
              <w:rPr>
                <w:rFonts w:ascii="Times New Roman" w:hAnsi="Times New Roman" w:cs="Times New Roman"/>
                <w:sz w:val="16"/>
                <w:szCs w:val="16"/>
              </w:rPr>
              <w:t>sem</w:t>
            </w:r>
            <w:proofErr w:type="spellEnd"/>
          </w:p>
        </w:tc>
        <w:tc>
          <w:tcPr>
            <w:tcW w:w="962" w:type="dxa"/>
            <w:vAlign w:val="center"/>
            <w:hideMark/>
          </w:tcPr>
          <w:p w14:paraId="7605C85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significativa en equilibrio</w:t>
            </w:r>
          </w:p>
        </w:tc>
        <w:tc>
          <w:tcPr>
            <w:tcW w:w="963" w:type="dxa"/>
            <w:vAlign w:val="center"/>
            <w:hideMark/>
          </w:tcPr>
          <w:p w14:paraId="56E28AE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4BF720F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Comparativa, aplicable clínicamente</w:t>
            </w:r>
          </w:p>
        </w:tc>
      </w:tr>
      <w:tr w:rsidR="002F4D17" w:rsidRPr="002F4D17" w14:paraId="1B9CD87B" w14:textId="77777777" w:rsidTr="001A4AC0">
        <w:trPr>
          <w:tblCellSpacing w:w="15" w:type="dxa"/>
        </w:trPr>
        <w:tc>
          <w:tcPr>
            <w:tcW w:w="948" w:type="dxa"/>
            <w:vAlign w:val="center"/>
            <w:hideMark/>
          </w:tcPr>
          <w:p w14:paraId="661BB8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Donovan et al.</w:t>
            </w:r>
          </w:p>
        </w:tc>
        <w:tc>
          <w:tcPr>
            <w:tcW w:w="537" w:type="dxa"/>
            <w:vAlign w:val="center"/>
            <w:hideMark/>
          </w:tcPr>
          <w:p w14:paraId="507FC5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0C9BD4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piloto</w:t>
            </w:r>
          </w:p>
        </w:tc>
        <w:tc>
          <w:tcPr>
            <w:tcW w:w="882" w:type="dxa"/>
            <w:vAlign w:val="center"/>
            <w:hideMark/>
          </w:tcPr>
          <w:p w14:paraId="666E786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30 pacientes con EP</w:t>
            </w:r>
          </w:p>
        </w:tc>
        <w:tc>
          <w:tcPr>
            <w:tcW w:w="1037" w:type="dxa"/>
            <w:vAlign w:val="center"/>
            <w:hideMark/>
          </w:tcPr>
          <w:p w14:paraId="370EB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domiciliaria</w:t>
            </w:r>
          </w:p>
        </w:tc>
        <w:tc>
          <w:tcPr>
            <w:tcW w:w="1171" w:type="dxa"/>
            <w:vAlign w:val="center"/>
            <w:hideMark/>
          </w:tcPr>
          <w:p w14:paraId="49FDC847"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Gait</w:t>
            </w:r>
            <w:proofErr w:type="spellEnd"/>
            <w:r w:rsidRPr="002F4D17">
              <w:rPr>
                <w:rFonts w:ascii="Times New Roman" w:hAnsi="Times New Roman" w:cs="Times New Roman"/>
                <w:sz w:val="16"/>
                <w:szCs w:val="16"/>
              </w:rPr>
              <w:t xml:space="preserve"> </w:t>
            </w:r>
            <w:proofErr w:type="spellStart"/>
            <w:r w:rsidRPr="002F4D17">
              <w:rPr>
                <w:rFonts w:ascii="Times New Roman" w:hAnsi="Times New Roman" w:cs="Times New Roman"/>
                <w:sz w:val="16"/>
                <w:szCs w:val="16"/>
              </w:rPr>
              <w:t>speed</w:t>
            </w:r>
            <w:proofErr w:type="spellEnd"/>
            <w:r w:rsidRPr="002F4D17">
              <w:rPr>
                <w:rFonts w:ascii="Times New Roman" w:hAnsi="Times New Roman" w:cs="Times New Roman"/>
                <w:sz w:val="16"/>
                <w:szCs w:val="16"/>
              </w:rPr>
              <w:t>, BBS</w:t>
            </w:r>
          </w:p>
        </w:tc>
        <w:tc>
          <w:tcPr>
            <w:tcW w:w="820" w:type="dxa"/>
            <w:vAlign w:val="center"/>
            <w:hideMark/>
          </w:tcPr>
          <w:p w14:paraId="27F9255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 </w:t>
            </w:r>
            <w:proofErr w:type="spellStart"/>
            <w:r w:rsidRPr="002F4D17">
              <w:rPr>
                <w:rFonts w:ascii="Times New Roman" w:hAnsi="Times New Roman" w:cs="Times New Roman"/>
                <w:sz w:val="16"/>
                <w:szCs w:val="16"/>
              </w:rPr>
              <w:t>sem</w:t>
            </w:r>
            <w:proofErr w:type="spellEnd"/>
          </w:p>
        </w:tc>
        <w:tc>
          <w:tcPr>
            <w:tcW w:w="962" w:type="dxa"/>
            <w:vAlign w:val="center"/>
            <w:hideMark/>
          </w:tcPr>
          <w:p w14:paraId="1C1A0A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E000B8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2C646F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Prometedor, requiere replicación</w:t>
            </w:r>
          </w:p>
        </w:tc>
      </w:tr>
      <w:tr w:rsidR="002F4D17" w:rsidRPr="002F4D17" w14:paraId="739273EC" w14:textId="77777777" w:rsidTr="001A4AC0">
        <w:trPr>
          <w:tblCellSpacing w:w="15" w:type="dxa"/>
        </w:trPr>
        <w:tc>
          <w:tcPr>
            <w:tcW w:w="948" w:type="dxa"/>
            <w:vAlign w:val="center"/>
            <w:hideMark/>
          </w:tcPr>
          <w:p w14:paraId="6B29B85A"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Fernandes</w:t>
            </w:r>
            <w:proofErr w:type="spellEnd"/>
            <w:r w:rsidRPr="002F4D17">
              <w:rPr>
                <w:rFonts w:ascii="Times New Roman" w:hAnsi="Times New Roman" w:cs="Times New Roman"/>
                <w:sz w:val="16"/>
                <w:szCs w:val="16"/>
              </w:rPr>
              <w:t xml:space="preserve"> et al.</w:t>
            </w:r>
          </w:p>
        </w:tc>
        <w:tc>
          <w:tcPr>
            <w:tcW w:w="537" w:type="dxa"/>
            <w:vAlign w:val="center"/>
            <w:hideMark/>
          </w:tcPr>
          <w:p w14:paraId="3A92547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1ABE8E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B5D67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696B1C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(varias)</w:t>
            </w:r>
          </w:p>
        </w:tc>
        <w:tc>
          <w:tcPr>
            <w:tcW w:w="1171" w:type="dxa"/>
            <w:vAlign w:val="center"/>
            <w:hideMark/>
          </w:tcPr>
          <w:p w14:paraId="4D3B6C7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7BBCBB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4–12 </w:t>
            </w:r>
            <w:proofErr w:type="spellStart"/>
            <w:r w:rsidRPr="002F4D17">
              <w:rPr>
                <w:rFonts w:ascii="Times New Roman" w:hAnsi="Times New Roman" w:cs="Times New Roman"/>
                <w:sz w:val="16"/>
                <w:szCs w:val="16"/>
              </w:rPr>
              <w:t>sem</w:t>
            </w:r>
            <w:proofErr w:type="spellEnd"/>
          </w:p>
        </w:tc>
        <w:tc>
          <w:tcPr>
            <w:tcW w:w="962" w:type="dxa"/>
            <w:vAlign w:val="center"/>
            <w:hideMark/>
          </w:tcPr>
          <w:p w14:paraId="127FF4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y marcha</w:t>
            </w:r>
          </w:p>
        </w:tc>
        <w:tc>
          <w:tcPr>
            <w:tcW w:w="963" w:type="dxa"/>
            <w:vAlign w:val="center"/>
            <w:hideMark/>
          </w:tcPr>
          <w:p w14:paraId="51DAD0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28C833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Síntesis actualizada</w:t>
            </w:r>
          </w:p>
        </w:tc>
      </w:tr>
      <w:tr w:rsidR="002F4D17" w:rsidRPr="002F4D17" w14:paraId="008B227D" w14:textId="77777777" w:rsidTr="001A4AC0">
        <w:trPr>
          <w:tblCellSpacing w:w="15" w:type="dxa"/>
        </w:trPr>
        <w:tc>
          <w:tcPr>
            <w:tcW w:w="948" w:type="dxa"/>
            <w:vAlign w:val="center"/>
            <w:hideMark/>
          </w:tcPr>
          <w:p w14:paraId="5476259C"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lastRenderedPageBreak/>
              <w:t>Guney</w:t>
            </w:r>
            <w:proofErr w:type="spellEnd"/>
            <w:r w:rsidRPr="002F4D17">
              <w:rPr>
                <w:rFonts w:ascii="Times New Roman" w:hAnsi="Times New Roman" w:cs="Times New Roman"/>
                <w:sz w:val="16"/>
                <w:szCs w:val="16"/>
              </w:rPr>
              <w:t xml:space="preserve"> et al.</w:t>
            </w:r>
          </w:p>
        </w:tc>
        <w:tc>
          <w:tcPr>
            <w:tcW w:w="537" w:type="dxa"/>
            <w:vAlign w:val="center"/>
            <w:hideMark/>
          </w:tcPr>
          <w:p w14:paraId="538DBB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7F6676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18D6461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31 pacientes con EP</w:t>
            </w:r>
          </w:p>
        </w:tc>
        <w:tc>
          <w:tcPr>
            <w:tcW w:w="1037" w:type="dxa"/>
            <w:vAlign w:val="center"/>
            <w:hideMark/>
          </w:tcPr>
          <w:p w14:paraId="6F4C99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Danza virtual</w:t>
            </w:r>
          </w:p>
        </w:tc>
        <w:tc>
          <w:tcPr>
            <w:tcW w:w="1171" w:type="dxa"/>
            <w:vAlign w:val="center"/>
            <w:hideMark/>
          </w:tcPr>
          <w:p w14:paraId="6897A13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UPDRS, BBS</w:t>
            </w:r>
          </w:p>
        </w:tc>
        <w:tc>
          <w:tcPr>
            <w:tcW w:w="820" w:type="dxa"/>
            <w:vAlign w:val="center"/>
            <w:hideMark/>
          </w:tcPr>
          <w:p w14:paraId="1C10CEF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 </w:t>
            </w:r>
            <w:proofErr w:type="spellStart"/>
            <w:r w:rsidRPr="002F4D17">
              <w:rPr>
                <w:rFonts w:ascii="Times New Roman" w:hAnsi="Times New Roman" w:cs="Times New Roman"/>
                <w:sz w:val="16"/>
                <w:szCs w:val="16"/>
              </w:rPr>
              <w:t>sem</w:t>
            </w:r>
            <w:proofErr w:type="spellEnd"/>
          </w:p>
        </w:tc>
        <w:tc>
          <w:tcPr>
            <w:tcW w:w="962" w:type="dxa"/>
            <w:vAlign w:val="center"/>
            <w:hideMark/>
          </w:tcPr>
          <w:p w14:paraId="4BE0A99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postura y motivación</w:t>
            </w:r>
          </w:p>
        </w:tc>
        <w:tc>
          <w:tcPr>
            <w:tcW w:w="963" w:type="dxa"/>
            <w:vAlign w:val="center"/>
            <w:hideMark/>
          </w:tcPr>
          <w:p w14:paraId="04D76A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72D51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Experimental, prometedora</w:t>
            </w:r>
          </w:p>
        </w:tc>
      </w:tr>
      <w:tr w:rsidR="002F4D17" w:rsidRPr="002F4D17" w14:paraId="2113221C" w14:textId="77777777" w:rsidTr="001A4AC0">
        <w:trPr>
          <w:tblCellSpacing w:w="15" w:type="dxa"/>
        </w:trPr>
        <w:tc>
          <w:tcPr>
            <w:tcW w:w="948" w:type="dxa"/>
            <w:vAlign w:val="center"/>
            <w:hideMark/>
          </w:tcPr>
          <w:p w14:paraId="74B6C2D0"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Jamboya</w:t>
            </w:r>
            <w:proofErr w:type="spellEnd"/>
          </w:p>
        </w:tc>
        <w:tc>
          <w:tcPr>
            <w:tcW w:w="537" w:type="dxa"/>
            <w:vAlign w:val="center"/>
            <w:hideMark/>
          </w:tcPr>
          <w:p w14:paraId="225CA89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57BD68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861AB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75FF9D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A3E07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Escala de confianza</w:t>
            </w:r>
          </w:p>
        </w:tc>
        <w:tc>
          <w:tcPr>
            <w:tcW w:w="820" w:type="dxa"/>
            <w:vAlign w:val="center"/>
            <w:hideMark/>
          </w:tcPr>
          <w:p w14:paraId="68A5B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10 </w:t>
            </w:r>
            <w:proofErr w:type="spellStart"/>
            <w:r w:rsidRPr="002F4D17">
              <w:rPr>
                <w:rFonts w:ascii="Times New Roman" w:hAnsi="Times New Roman" w:cs="Times New Roman"/>
                <w:sz w:val="16"/>
                <w:szCs w:val="16"/>
              </w:rPr>
              <w:t>sem</w:t>
            </w:r>
            <w:proofErr w:type="spellEnd"/>
          </w:p>
        </w:tc>
        <w:tc>
          <w:tcPr>
            <w:tcW w:w="962" w:type="dxa"/>
            <w:vAlign w:val="center"/>
            <w:hideMark/>
          </w:tcPr>
          <w:p w14:paraId="376180C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estático y dinámico</w:t>
            </w:r>
          </w:p>
        </w:tc>
        <w:tc>
          <w:tcPr>
            <w:tcW w:w="963" w:type="dxa"/>
            <w:vAlign w:val="center"/>
            <w:hideMark/>
          </w:tcPr>
          <w:p w14:paraId="32954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39834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Control estadístico sólido</w:t>
            </w:r>
          </w:p>
        </w:tc>
      </w:tr>
      <w:tr w:rsidR="002F4D17" w:rsidRPr="002F4D17" w14:paraId="2A56545B" w14:textId="77777777" w:rsidTr="001A4AC0">
        <w:trPr>
          <w:tblCellSpacing w:w="15" w:type="dxa"/>
        </w:trPr>
        <w:tc>
          <w:tcPr>
            <w:tcW w:w="948" w:type="dxa"/>
            <w:vAlign w:val="center"/>
            <w:hideMark/>
          </w:tcPr>
          <w:p w14:paraId="7610582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Lu et al.</w:t>
            </w:r>
          </w:p>
        </w:tc>
        <w:tc>
          <w:tcPr>
            <w:tcW w:w="537" w:type="dxa"/>
            <w:vAlign w:val="center"/>
            <w:hideMark/>
          </w:tcPr>
          <w:p w14:paraId="6C128A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1E5F5689"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Overview</w:t>
            </w:r>
            <w:proofErr w:type="spellEnd"/>
            <w:r w:rsidRPr="002F4D17">
              <w:rPr>
                <w:rFonts w:ascii="Times New Roman" w:hAnsi="Times New Roman" w:cs="Times New Roman"/>
                <w:sz w:val="16"/>
                <w:szCs w:val="16"/>
              </w:rPr>
              <w:t xml:space="preserve"> SR/MA</w:t>
            </w:r>
          </w:p>
        </w:tc>
        <w:tc>
          <w:tcPr>
            <w:tcW w:w="882" w:type="dxa"/>
            <w:vAlign w:val="center"/>
            <w:hideMark/>
          </w:tcPr>
          <w:p w14:paraId="4A877C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Revisiones en EP</w:t>
            </w:r>
          </w:p>
        </w:tc>
        <w:tc>
          <w:tcPr>
            <w:tcW w:w="1037" w:type="dxa"/>
            <w:vAlign w:val="center"/>
            <w:hideMark/>
          </w:tcPr>
          <w:p w14:paraId="4AB072A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6E2AFA2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w:t>
            </w:r>
          </w:p>
        </w:tc>
        <w:tc>
          <w:tcPr>
            <w:tcW w:w="820" w:type="dxa"/>
            <w:vAlign w:val="center"/>
            <w:hideMark/>
          </w:tcPr>
          <w:p w14:paraId="01CCB98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5F69C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Resumen de evidencia</w:t>
            </w:r>
          </w:p>
        </w:tc>
        <w:tc>
          <w:tcPr>
            <w:tcW w:w="963" w:type="dxa"/>
            <w:vAlign w:val="center"/>
            <w:hideMark/>
          </w:tcPr>
          <w:p w14:paraId="00D7268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8ED800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Integra múltiples SR/MA</w:t>
            </w:r>
          </w:p>
        </w:tc>
      </w:tr>
      <w:tr w:rsidR="002F4D17" w:rsidRPr="002F4D17" w14:paraId="2D131202" w14:textId="77777777" w:rsidTr="001A4AC0">
        <w:trPr>
          <w:tblCellSpacing w:w="15" w:type="dxa"/>
        </w:trPr>
        <w:tc>
          <w:tcPr>
            <w:tcW w:w="948" w:type="dxa"/>
            <w:vAlign w:val="center"/>
            <w:hideMark/>
          </w:tcPr>
          <w:p w14:paraId="4CEEFFF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Martínez-Pérez et al.</w:t>
            </w:r>
          </w:p>
        </w:tc>
        <w:tc>
          <w:tcPr>
            <w:tcW w:w="537" w:type="dxa"/>
            <w:vAlign w:val="center"/>
            <w:hideMark/>
          </w:tcPr>
          <w:p w14:paraId="07DFCA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7318C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 aleatorizado</w:t>
            </w:r>
          </w:p>
        </w:tc>
        <w:tc>
          <w:tcPr>
            <w:tcW w:w="882" w:type="dxa"/>
            <w:vAlign w:val="center"/>
            <w:hideMark/>
          </w:tcPr>
          <w:p w14:paraId="6D8A2DA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45 pacientes con EP (I–III)</w:t>
            </w:r>
          </w:p>
        </w:tc>
        <w:tc>
          <w:tcPr>
            <w:tcW w:w="1037" w:type="dxa"/>
            <w:vAlign w:val="center"/>
            <w:hideMark/>
          </w:tcPr>
          <w:p w14:paraId="69067C0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dual-</w:t>
            </w:r>
            <w:proofErr w:type="spellStart"/>
            <w:r w:rsidRPr="002F4D17">
              <w:rPr>
                <w:rFonts w:ascii="Times New Roman" w:hAnsi="Times New Roman" w:cs="Times New Roman"/>
                <w:sz w:val="16"/>
                <w:szCs w:val="16"/>
              </w:rPr>
              <w:t>task</w:t>
            </w:r>
            <w:proofErr w:type="spellEnd"/>
            <w:r w:rsidRPr="002F4D17">
              <w:rPr>
                <w:rFonts w:ascii="Times New Roman" w:hAnsi="Times New Roman" w:cs="Times New Roman"/>
                <w:sz w:val="16"/>
                <w:szCs w:val="16"/>
              </w:rPr>
              <w:t xml:space="preserve"> inmersiva</w:t>
            </w:r>
          </w:p>
        </w:tc>
        <w:tc>
          <w:tcPr>
            <w:tcW w:w="1171" w:type="dxa"/>
            <w:vAlign w:val="center"/>
            <w:hideMark/>
          </w:tcPr>
          <w:p w14:paraId="38D18F2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 UPDRS, PDQ-39</w:t>
            </w:r>
          </w:p>
        </w:tc>
        <w:tc>
          <w:tcPr>
            <w:tcW w:w="820" w:type="dxa"/>
            <w:vAlign w:val="center"/>
            <w:hideMark/>
          </w:tcPr>
          <w:p w14:paraId="5A6CDCB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10 </w:t>
            </w:r>
            <w:proofErr w:type="spellStart"/>
            <w:r w:rsidRPr="002F4D17">
              <w:rPr>
                <w:rFonts w:ascii="Times New Roman" w:hAnsi="Times New Roman" w:cs="Times New Roman"/>
                <w:sz w:val="16"/>
                <w:szCs w:val="16"/>
              </w:rPr>
              <w:t>sem</w:t>
            </w:r>
            <w:proofErr w:type="spellEnd"/>
          </w:p>
        </w:tc>
        <w:tc>
          <w:tcPr>
            <w:tcW w:w="962" w:type="dxa"/>
            <w:vAlign w:val="center"/>
            <w:hideMark/>
          </w:tcPr>
          <w:p w14:paraId="1D5C89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equilibrio dinámico, menos caídas, mejor calidad de vida</w:t>
            </w:r>
          </w:p>
        </w:tc>
        <w:tc>
          <w:tcPr>
            <w:tcW w:w="963" w:type="dxa"/>
            <w:vAlign w:val="center"/>
            <w:hideMark/>
          </w:tcPr>
          <w:p w14:paraId="0203EFB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6C0F96A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robusto, aplicable clínicamente</w:t>
            </w:r>
          </w:p>
        </w:tc>
      </w:tr>
      <w:tr w:rsidR="002F4D17" w:rsidRPr="002F4D17" w14:paraId="7CC3CD61" w14:textId="77777777" w:rsidTr="001A4AC0">
        <w:trPr>
          <w:tblCellSpacing w:w="15" w:type="dxa"/>
        </w:trPr>
        <w:tc>
          <w:tcPr>
            <w:tcW w:w="948" w:type="dxa"/>
            <w:vAlign w:val="center"/>
            <w:hideMark/>
          </w:tcPr>
          <w:p w14:paraId="4FA6AE0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Mena Rodríguez &amp; Pérez Gómez</w:t>
            </w:r>
          </w:p>
        </w:tc>
        <w:tc>
          <w:tcPr>
            <w:tcW w:w="537" w:type="dxa"/>
            <w:vAlign w:val="center"/>
            <w:hideMark/>
          </w:tcPr>
          <w:p w14:paraId="486EC0B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5BE52B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01C04F8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9B8318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3A5104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23 estudios</w:t>
            </w:r>
          </w:p>
        </w:tc>
        <w:tc>
          <w:tcPr>
            <w:tcW w:w="820" w:type="dxa"/>
            <w:vAlign w:val="center"/>
            <w:hideMark/>
          </w:tcPr>
          <w:p w14:paraId="5123A82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FF6E93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función motora y calidad de vida</w:t>
            </w:r>
          </w:p>
        </w:tc>
        <w:tc>
          <w:tcPr>
            <w:tcW w:w="963" w:type="dxa"/>
            <w:vAlign w:val="center"/>
            <w:hideMark/>
          </w:tcPr>
          <w:p w14:paraId="1E5D9E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08A6A99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Aplicable en contexto colombiano</w:t>
            </w:r>
          </w:p>
        </w:tc>
      </w:tr>
      <w:tr w:rsidR="002F4D17" w:rsidRPr="002F4D17" w14:paraId="4B83E7A3" w14:textId="77777777" w:rsidTr="001A4AC0">
        <w:trPr>
          <w:tblCellSpacing w:w="15" w:type="dxa"/>
        </w:trPr>
        <w:tc>
          <w:tcPr>
            <w:tcW w:w="948" w:type="dxa"/>
            <w:vAlign w:val="center"/>
            <w:hideMark/>
          </w:tcPr>
          <w:p w14:paraId="7EAAFA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Méndez-Reyes &amp; López</w:t>
            </w:r>
          </w:p>
        </w:tc>
        <w:tc>
          <w:tcPr>
            <w:tcW w:w="537" w:type="dxa"/>
            <w:vAlign w:val="center"/>
            <w:hideMark/>
          </w:tcPr>
          <w:p w14:paraId="006447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2021</w:t>
            </w:r>
          </w:p>
        </w:tc>
        <w:tc>
          <w:tcPr>
            <w:tcW w:w="759" w:type="dxa"/>
            <w:vAlign w:val="center"/>
            <w:hideMark/>
          </w:tcPr>
          <w:p w14:paraId="222A93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5670E4E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4409BCC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estimulación visual</w:t>
            </w:r>
          </w:p>
        </w:tc>
        <w:tc>
          <w:tcPr>
            <w:tcW w:w="1171" w:type="dxa"/>
            <w:vAlign w:val="center"/>
            <w:hideMark/>
          </w:tcPr>
          <w:p w14:paraId="449C99E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FGA</w:t>
            </w:r>
          </w:p>
        </w:tc>
        <w:tc>
          <w:tcPr>
            <w:tcW w:w="820" w:type="dxa"/>
            <w:vAlign w:val="center"/>
            <w:hideMark/>
          </w:tcPr>
          <w:p w14:paraId="46C90AC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9B0838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congelamiento de marcha</w:t>
            </w:r>
          </w:p>
        </w:tc>
        <w:tc>
          <w:tcPr>
            <w:tcW w:w="963" w:type="dxa"/>
            <w:vAlign w:val="center"/>
            <w:hideMark/>
          </w:tcPr>
          <w:p w14:paraId="73B20A0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Baja</w:t>
            </w:r>
          </w:p>
        </w:tc>
        <w:tc>
          <w:tcPr>
            <w:tcW w:w="951" w:type="dxa"/>
            <w:vAlign w:val="center"/>
            <w:hideMark/>
          </w:tcPr>
          <w:p w14:paraId="1037E61F" w14:textId="77777777" w:rsidR="002F4D17" w:rsidRPr="002F4D17" w:rsidRDefault="002F4D17" w:rsidP="001A4AC0">
            <w:pPr>
              <w:rPr>
                <w:rFonts w:ascii="Times New Roman" w:hAnsi="Times New Roman" w:cs="Times New Roman"/>
                <w:sz w:val="16"/>
                <w:szCs w:val="16"/>
                <w:lang w:val="pt-BR"/>
              </w:rPr>
            </w:pPr>
            <w:r w:rsidRPr="002F4D17">
              <w:rPr>
                <w:rFonts w:ascii="Times New Roman" w:hAnsi="Times New Roman" w:cs="Times New Roman"/>
                <w:sz w:val="16"/>
                <w:szCs w:val="16"/>
                <w:lang w:val="pt-BR"/>
              </w:rPr>
              <w:t>Narrativa, útil para contexto clínico</w:t>
            </w:r>
          </w:p>
        </w:tc>
      </w:tr>
      <w:tr w:rsidR="002F4D17" w:rsidRPr="002F4D17" w14:paraId="0D11F338" w14:textId="77777777" w:rsidTr="001A4AC0">
        <w:trPr>
          <w:tblCellSpacing w:w="15" w:type="dxa"/>
        </w:trPr>
        <w:tc>
          <w:tcPr>
            <w:tcW w:w="948" w:type="dxa"/>
            <w:vAlign w:val="center"/>
            <w:hideMark/>
          </w:tcPr>
          <w:p w14:paraId="1E5A30C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Munar Rodríguez &amp; Pérez Gómez</w:t>
            </w:r>
          </w:p>
        </w:tc>
        <w:tc>
          <w:tcPr>
            <w:tcW w:w="537" w:type="dxa"/>
            <w:vAlign w:val="center"/>
            <w:hideMark/>
          </w:tcPr>
          <w:p w14:paraId="050E36F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0D5F27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683D26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5A2C80D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general</w:t>
            </w:r>
          </w:p>
        </w:tc>
        <w:tc>
          <w:tcPr>
            <w:tcW w:w="1171" w:type="dxa"/>
            <w:vAlign w:val="center"/>
            <w:hideMark/>
          </w:tcPr>
          <w:p w14:paraId="7858228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Múltiples</w:t>
            </w:r>
          </w:p>
        </w:tc>
        <w:tc>
          <w:tcPr>
            <w:tcW w:w="820" w:type="dxa"/>
            <w:vAlign w:val="center"/>
            <w:hideMark/>
          </w:tcPr>
          <w:p w14:paraId="683288F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75BE1E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Beneficios motores y cognitivos</w:t>
            </w:r>
          </w:p>
        </w:tc>
        <w:tc>
          <w:tcPr>
            <w:tcW w:w="963" w:type="dxa"/>
            <w:vAlign w:val="center"/>
            <w:hideMark/>
          </w:tcPr>
          <w:p w14:paraId="19B2CCA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B62819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Referencia hispana útil</w:t>
            </w:r>
          </w:p>
        </w:tc>
      </w:tr>
      <w:tr w:rsidR="002F4D17" w:rsidRPr="002F4D17" w14:paraId="2217549E" w14:textId="77777777" w:rsidTr="001A4AC0">
        <w:trPr>
          <w:tblCellSpacing w:w="15" w:type="dxa"/>
        </w:trPr>
        <w:tc>
          <w:tcPr>
            <w:tcW w:w="948" w:type="dxa"/>
            <w:vAlign w:val="center"/>
            <w:hideMark/>
          </w:tcPr>
          <w:p w14:paraId="04AC66E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Oliveira et al.</w:t>
            </w:r>
          </w:p>
        </w:tc>
        <w:tc>
          <w:tcPr>
            <w:tcW w:w="537" w:type="dxa"/>
            <w:vAlign w:val="center"/>
            <w:hideMark/>
          </w:tcPr>
          <w:p w14:paraId="64F4E1F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2024</w:t>
            </w:r>
          </w:p>
        </w:tc>
        <w:tc>
          <w:tcPr>
            <w:tcW w:w="759" w:type="dxa"/>
            <w:vAlign w:val="center"/>
            <w:hideMark/>
          </w:tcPr>
          <w:p w14:paraId="218EB5F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integrativa</w:t>
            </w:r>
          </w:p>
        </w:tc>
        <w:tc>
          <w:tcPr>
            <w:tcW w:w="882" w:type="dxa"/>
            <w:vAlign w:val="center"/>
            <w:hideMark/>
          </w:tcPr>
          <w:p w14:paraId="7AE6FB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Adultos con EP</w:t>
            </w:r>
          </w:p>
        </w:tc>
        <w:tc>
          <w:tcPr>
            <w:tcW w:w="1037" w:type="dxa"/>
            <w:vAlign w:val="center"/>
            <w:hideMark/>
          </w:tcPr>
          <w:p w14:paraId="0A4F12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 IA + danza</w:t>
            </w:r>
          </w:p>
        </w:tc>
        <w:tc>
          <w:tcPr>
            <w:tcW w:w="1171" w:type="dxa"/>
            <w:vAlign w:val="center"/>
            <w:hideMark/>
          </w:tcPr>
          <w:p w14:paraId="16722F6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Coordinación, motivación</w:t>
            </w:r>
          </w:p>
        </w:tc>
        <w:tc>
          <w:tcPr>
            <w:tcW w:w="820" w:type="dxa"/>
            <w:vAlign w:val="center"/>
            <w:hideMark/>
          </w:tcPr>
          <w:p w14:paraId="3590DB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113A203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motivación y coordinación</w:t>
            </w:r>
          </w:p>
        </w:tc>
        <w:tc>
          <w:tcPr>
            <w:tcW w:w="963" w:type="dxa"/>
            <w:vAlign w:val="center"/>
            <w:hideMark/>
          </w:tcPr>
          <w:p w14:paraId="7DF2D8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8766BE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Amplia, sin análisis estadístico</w:t>
            </w:r>
          </w:p>
        </w:tc>
      </w:tr>
      <w:tr w:rsidR="002F4D17" w:rsidRPr="002F4D17" w14:paraId="6B49B817" w14:textId="77777777" w:rsidTr="001A4AC0">
        <w:trPr>
          <w:tblCellSpacing w:w="15" w:type="dxa"/>
        </w:trPr>
        <w:tc>
          <w:tcPr>
            <w:tcW w:w="948" w:type="dxa"/>
            <w:vAlign w:val="center"/>
            <w:hideMark/>
          </w:tcPr>
          <w:p w14:paraId="7415EBFD"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Quirosa</w:t>
            </w:r>
            <w:proofErr w:type="spellEnd"/>
            <w:r w:rsidRPr="002F4D17">
              <w:rPr>
                <w:rFonts w:ascii="Times New Roman" w:hAnsi="Times New Roman" w:cs="Times New Roman"/>
                <w:sz w:val="16"/>
                <w:szCs w:val="16"/>
              </w:rPr>
              <w:t>-Galán et al.</w:t>
            </w:r>
          </w:p>
        </w:tc>
        <w:tc>
          <w:tcPr>
            <w:tcW w:w="537" w:type="dxa"/>
            <w:vAlign w:val="center"/>
            <w:hideMark/>
          </w:tcPr>
          <w:p w14:paraId="080B4AC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343FEC7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w:t>
            </w:r>
          </w:p>
        </w:tc>
        <w:tc>
          <w:tcPr>
            <w:tcW w:w="882" w:type="dxa"/>
            <w:vAlign w:val="center"/>
            <w:hideMark/>
          </w:tcPr>
          <w:p w14:paraId="135E57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25409F85"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3B347CB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67A0882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4–12 </w:t>
            </w:r>
            <w:proofErr w:type="spellStart"/>
            <w:r w:rsidRPr="002F4D17">
              <w:rPr>
                <w:rFonts w:ascii="Times New Roman" w:hAnsi="Times New Roman" w:cs="Times New Roman"/>
                <w:sz w:val="16"/>
                <w:szCs w:val="16"/>
              </w:rPr>
              <w:t>sem</w:t>
            </w:r>
            <w:proofErr w:type="spellEnd"/>
          </w:p>
        </w:tc>
        <w:tc>
          <w:tcPr>
            <w:tcW w:w="962" w:type="dxa"/>
            <w:vAlign w:val="center"/>
            <w:hideMark/>
          </w:tcPr>
          <w:p w14:paraId="1494826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205ABC4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53F4A42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Foco en videojuegos</w:t>
            </w:r>
          </w:p>
        </w:tc>
      </w:tr>
      <w:tr w:rsidR="002F4D17" w:rsidRPr="002F4D17" w14:paraId="01F6D3ED" w14:textId="77777777" w:rsidTr="001A4AC0">
        <w:trPr>
          <w:tblCellSpacing w:w="15" w:type="dxa"/>
        </w:trPr>
        <w:tc>
          <w:tcPr>
            <w:tcW w:w="948" w:type="dxa"/>
            <w:vAlign w:val="center"/>
            <w:hideMark/>
          </w:tcPr>
          <w:p w14:paraId="0628415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Rojas-Bustamante &amp; Adalid-Peralta</w:t>
            </w:r>
          </w:p>
        </w:tc>
        <w:tc>
          <w:tcPr>
            <w:tcW w:w="537" w:type="dxa"/>
            <w:vAlign w:val="center"/>
            <w:hideMark/>
          </w:tcPr>
          <w:p w14:paraId="515F918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5A5EC9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narrativa</w:t>
            </w:r>
          </w:p>
        </w:tc>
        <w:tc>
          <w:tcPr>
            <w:tcW w:w="882" w:type="dxa"/>
            <w:vAlign w:val="center"/>
            <w:hideMark/>
          </w:tcPr>
          <w:p w14:paraId="0168DF7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Personas con EP</w:t>
            </w:r>
          </w:p>
        </w:tc>
        <w:tc>
          <w:tcPr>
            <w:tcW w:w="1037" w:type="dxa"/>
            <w:vAlign w:val="center"/>
            <w:hideMark/>
          </w:tcPr>
          <w:p w14:paraId="2F513C0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5A79D9E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Cadencia, longitud de paso</w:t>
            </w:r>
          </w:p>
        </w:tc>
        <w:tc>
          <w:tcPr>
            <w:tcW w:w="820" w:type="dxa"/>
            <w:vAlign w:val="center"/>
            <w:hideMark/>
          </w:tcPr>
          <w:p w14:paraId="0FA938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69F192B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adherencia</w:t>
            </w:r>
          </w:p>
        </w:tc>
        <w:tc>
          <w:tcPr>
            <w:tcW w:w="963" w:type="dxa"/>
            <w:vAlign w:val="center"/>
            <w:hideMark/>
          </w:tcPr>
          <w:p w14:paraId="7395F58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5AF848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Contexto latinoamericano</w:t>
            </w:r>
          </w:p>
        </w:tc>
      </w:tr>
      <w:tr w:rsidR="002F4D17" w:rsidRPr="002F4D17" w14:paraId="7308B098" w14:textId="77777777" w:rsidTr="001A4AC0">
        <w:trPr>
          <w:tblCellSpacing w:w="15" w:type="dxa"/>
        </w:trPr>
        <w:tc>
          <w:tcPr>
            <w:tcW w:w="948" w:type="dxa"/>
            <w:vAlign w:val="center"/>
            <w:hideMark/>
          </w:tcPr>
          <w:p w14:paraId="752CE730"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Wank</w:t>
            </w:r>
            <w:proofErr w:type="spellEnd"/>
            <w:r w:rsidRPr="002F4D17">
              <w:rPr>
                <w:rFonts w:ascii="Times New Roman" w:hAnsi="Times New Roman" w:cs="Times New Roman"/>
                <w:sz w:val="16"/>
                <w:szCs w:val="16"/>
              </w:rPr>
              <w:t xml:space="preserve"> et al.</w:t>
            </w:r>
          </w:p>
        </w:tc>
        <w:tc>
          <w:tcPr>
            <w:tcW w:w="537" w:type="dxa"/>
            <w:vAlign w:val="center"/>
            <w:hideMark/>
          </w:tcPr>
          <w:p w14:paraId="56AE103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6EB07DB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Ensayo clínico</w:t>
            </w:r>
          </w:p>
        </w:tc>
        <w:tc>
          <w:tcPr>
            <w:tcW w:w="882" w:type="dxa"/>
            <w:vAlign w:val="center"/>
            <w:hideMark/>
          </w:tcPr>
          <w:p w14:paraId="03D3EC1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111 pacientes con EP</w:t>
            </w:r>
          </w:p>
        </w:tc>
        <w:tc>
          <w:tcPr>
            <w:tcW w:w="1037" w:type="dxa"/>
            <w:vAlign w:val="center"/>
            <w:hideMark/>
          </w:tcPr>
          <w:p w14:paraId="7414E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w:t>
            </w:r>
          </w:p>
        </w:tc>
        <w:tc>
          <w:tcPr>
            <w:tcW w:w="1171" w:type="dxa"/>
            <w:vAlign w:val="center"/>
            <w:hideMark/>
          </w:tcPr>
          <w:p w14:paraId="60BDF3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722CA09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12 </w:t>
            </w:r>
            <w:proofErr w:type="spellStart"/>
            <w:r w:rsidRPr="002F4D17">
              <w:rPr>
                <w:rFonts w:ascii="Times New Roman" w:hAnsi="Times New Roman" w:cs="Times New Roman"/>
                <w:sz w:val="16"/>
                <w:szCs w:val="16"/>
              </w:rPr>
              <w:t>sem</w:t>
            </w:r>
            <w:proofErr w:type="spellEnd"/>
          </w:p>
        </w:tc>
        <w:tc>
          <w:tcPr>
            <w:tcW w:w="962" w:type="dxa"/>
            <w:vAlign w:val="center"/>
            <w:hideMark/>
          </w:tcPr>
          <w:p w14:paraId="3519170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control postural</w:t>
            </w:r>
          </w:p>
        </w:tc>
        <w:tc>
          <w:tcPr>
            <w:tcW w:w="963" w:type="dxa"/>
            <w:vAlign w:val="center"/>
            <w:hideMark/>
          </w:tcPr>
          <w:p w14:paraId="1E95F3B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9B36A7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Clínicamente robusto</w:t>
            </w:r>
          </w:p>
        </w:tc>
      </w:tr>
      <w:tr w:rsidR="002F4D17" w:rsidRPr="002F4D17" w14:paraId="561CE6C1" w14:textId="77777777" w:rsidTr="001A4AC0">
        <w:trPr>
          <w:tblCellSpacing w:w="15" w:type="dxa"/>
        </w:trPr>
        <w:tc>
          <w:tcPr>
            <w:tcW w:w="948" w:type="dxa"/>
            <w:vAlign w:val="center"/>
            <w:hideMark/>
          </w:tcPr>
          <w:p w14:paraId="2F6BB52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Wu &amp; Zhang</w:t>
            </w:r>
          </w:p>
        </w:tc>
        <w:tc>
          <w:tcPr>
            <w:tcW w:w="537" w:type="dxa"/>
            <w:vAlign w:val="center"/>
            <w:hideMark/>
          </w:tcPr>
          <w:p w14:paraId="52123FDC"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128C3D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Metaanálisis dosis–respuesta</w:t>
            </w:r>
          </w:p>
        </w:tc>
        <w:tc>
          <w:tcPr>
            <w:tcW w:w="882" w:type="dxa"/>
            <w:vAlign w:val="center"/>
            <w:hideMark/>
          </w:tcPr>
          <w:p w14:paraId="33ED3485"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RCTs</w:t>
            </w:r>
            <w:proofErr w:type="spellEnd"/>
            <w:r w:rsidRPr="002F4D17">
              <w:rPr>
                <w:rFonts w:ascii="Times New Roman" w:hAnsi="Times New Roman" w:cs="Times New Roman"/>
                <w:sz w:val="16"/>
                <w:szCs w:val="16"/>
              </w:rPr>
              <w:t xml:space="preserve"> en EP</w:t>
            </w:r>
          </w:p>
        </w:tc>
        <w:tc>
          <w:tcPr>
            <w:tcW w:w="1037" w:type="dxa"/>
            <w:vAlign w:val="center"/>
            <w:hideMark/>
          </w:tcPr>
          <w:p w14:paraId="2E04950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entrenamiento</w:t>
            </w:r>
          </w:p>
        </w:tc>
        <w:tc>
          <w:tcPr>
            <w:tcW w:w="1171" w:type="dxa"/>
            <w:vAlign w:val="center"/>
            <w:hideMark/>
          </w:tcPr>
          <w:p w14:paraId="00D5142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BBS, FGA</w:t>
            </w:r>
          </w:p>
        </w:tc>
        <w:tc>
          <w:tcPr>
            <w:tcW w:w="820" w:type="dxa"/>
            <w:vAlign w:val="center"/>
            <w:hideMark/>
          </w:tcPr>
          <w:p w14:paraId="09737012"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2C9F09BB"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óptimos de dosis y frecuencia</w:t>
            </w:r>
          </w:p>
        </w:tc>
        <w:tc>
          <w:tcPr>
            <w:tcW w:w="963" w:type="dxa"/>
            <w:vAlign w:val="center"/>
            <w:hideMark/>
          </w:tcPr>
          <w:p w14:paraId="6C4509D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2F97301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Recomienda dosis efectiva</w:t>
            </w:r>
          </w:p>
        </w:tc>
      </w:tr>
      <w:tr w:rsidR="002F4D17" w:rsidRPr="002F4D17" w14:paraId="7A2442E8" w14:textId="77777777" w:rsidTr="001A4AC0">
        <w:trPr>
          <w:tblCellSpacing w:w="15" w:type="dxa"/>
        </w:trPr>
        <w:tc>
          <w:tcPr>
            <w:tcW w:w="948" w:type="dxa"/>
            <w:vAlign w:val="center"/>
            <w:hideMark/>
          </w:tcPr>
          <w:p w14:paraId="2DCD526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Yun et al.</w:t>
            </w:r>
          </w:p>
        </w:tc>
        <w:tc>
          <w:tcPr>
            <w:tcW w:w="537" w:type="dxa"/>
            <w:vAlign w:val="center"/>
            <w:hideMark/>
          </w:tcPr>
          <w:p w14:paraId="38DE2C0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2023</w:t>
            </w:r>
          </w:p>
        </w:tc>
        <w:tc>
          <w:tcPr>
            <w:tcW w:w="759" w:type="dxa"/>
            <w:vAlign w:val="center"/>
            <w:hideMark/>
          </w:tcPr>
          <w:p w14:paraId="3E4BEBC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 de factibilidad</w:t>
            </w:r>
          </w:p>
        </w:tc>
        <w:tc>
          <w:tcPr>
            <w:tcW w:w="882" w:type="dxa"/>
            <w:vAlign w:val="center"/>
            <w:hideMark/>
          </w:tcPr>
          <w:p w14:paraId="019FEB1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 pacientes con EP</w:t>
            </w:r>
          </w:p>
        </w:tc>
        <w:tc>
          <w:tcPr>
            <w:tcW w:w="1037" w:type="dxa"/>
            <w:vAlign w:val="center"/>
            <w:hideMark/>
          </w:tcPr>
          <w:p w14:paraId="6F0B5A2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RV inmersiva con doble tarea</w:t>
            </w:r>
          </w:p>
        </w:tc>
        <w:tc>
          <w:tcPr>
            <w:tcW w:w="1171" w:type="dxa"/>
            <w:vAlign w:val="center"/>
            <w:hideMark/>
          </w:tcPr>
          <w:p w14:paraId="218E60D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Parámetros de marcha, cognición</w:t>
            </w:r>
          </w:p>
        </w:tc>
        <w:tc>
          <w:tcPr>
            <w:tcW w:w="820" w:type="dxa"/>
            <w:vAlign w:val="center"/>
            <w:hideMark/>
          </w:tcPr>
          <w:p w14:paraId="6E26C371"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4–6 </w:t>
            </w:r>
            <w:proofErr w:type="spellStart"/>
            <w:r w:rsidRPr="002F4D17">
              <w:rPr>
                <w:rFonts w:ascii="Times New Roman" w:hAnsi="Times New Roman" w:cs="Times New Roman"/>
                <w:sz w:val="16"/>
                <w:szCs w:val="16"/>
              </w:rPr>
              <w:t>sem</w:t>
            </w:r>
            <w:proofErr w:type="spellEnd"/>
          </w:p>
        </w:tc>
        <w:tc>
          <w:tcPr>
            <w:tcW w:w="962" w:type="dxa"/>
            <w:vAlign w:val="center"/>
            <w:hideMark/>
          </w:tcPr>
          <w:p w14:paraId="6024B8F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marcha y cognición</w:t>
            </w:r>
          </w:p>
        </w:tc>
        <w:tc>
          <w:tcPr>
            <w:tcW w:w="963" w:type="dxa"/>
            <w:vAlign w:val="center"/>
            <w:hideMark/>
          </w:tcPr>
          <w:p w14:paraId="7BD9B453"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69E7BC0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Viable, dual-</w:t>
            </w:r>
            <w:proofErr w:type="spellStart"/>
            <w:r w:rsidRPr="002F4D17">
              <w:rPr>
                <w:rFonts w:ascii="Times New Roman" w:hAnsi="Times New Roman" w:cs="Times New Roman"/>
                <w:sz w:val="16"/>
                <w:szCs w:val="16"/>
              </w:rPr>
              <w:t>task</w:t>
            </w:r>
            <w:proofErr w:type="spellEnd"/>
          </w:p>
        </w:tc>
      </w:tr>
      <w:tr w:rsidR="002F4D17" w:rsidRPr="002F4D17" w14:paraId="2A4B0253" w14:textId="77777777" w:rsidTr="001A4AC0">
        <w:trPr>
          <w:tblCellSpacing w:w="15" w:type="dxa"/>
        </w:trPr>
        <w:tc>
          <w:tcPr>
            <w:tcW w:w="948" w:type="dxa"/>
            <w:vAlign w:val="center"/>
            <w:hideMark/>
          </w:tcPr>
          <w:p w14:paraId="5C27C899"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lastRenderedPageBreak/>
              <w:t>Zhang et al.</w:t>
            </w:r>
          </w:p>
        </w:tc>
        <w:tc>
          <w:tcPr>
            <w:tcW w:w="537" w:type="dxa"/>
            <w:vAlign w:val="center"/>
            <w:hideMark/>
          </w:tcPr>
          <w:p w14:paraId="7D477B68"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2022</w:t>
            </w:r>
          </w:p>
        </w:tc>
        <w:tc>
          <w:tcPr>
            <w:tcW w:w="759" w:type="dxa"/>
            <w:vAlign w:val="center"/>
            <w:hideMark/>
          </w:tcPr>
          <w:p w14:paraId="3A563F3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Revisión sistemática + metaanálisis</w:t>
            </w:r>
          </w:p>
        </w:tc>
        <w:tc>
          <w:tcPr>
            <w:tcW w:w="882" w:type="dxa"/>
            <w:vAlign w:val="center"/>
            <w:hideMark/>
          </w:tcPr>
          <w:p w14:paraId="19C3F35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781 adultos con EP</w:t>
            </w:r>
          </w:p>
        </w:tc>
        <w:tc>
          <w:tcPr>
            <w:tcW w:w="1037" w:type="dxa"/>
            <w:vAlign w:val="center"/>
            <w:hideMark/>
          </w:tcPr>
          <w:p w14:paraId="0D5AA8E6"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Exergames</w:t>
            </w:r>
            <w:proofErr w:type="spellEnd"/>
          </w:p>
        </w:tc>
        <w:tc>
          <w:tcPr>
            <w:tcW w:w="1171" w:type="dxa"/>
            <w:vAlign w:val="center"/>
            <w:hideMark/>
          </w:tcPr>
          <w:p w14:paraId="6A0E28B0"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TUG, BBS, FGA</w:t>
            </w:r>
          </w:p>
        </w:tc>
        <w:tc>
          <w:tcPr>
            <w:tcW w:w="820" w:type="dxa"/>
            <w:vAlign w:val="center"/>
            <w:hideMark/>
          </w:tcPr>
          <w:p w14:paraId="3C3BDD6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6–12 </w:t>
            </w:r>
            <w:proofErr w:type="spellStart"/>
            <w:r w:rsidRPr="002F4D17">
              <w:rPr>
                <w:rFonts w:ascii="Times New Roman" w:hAnsi="Times New Roman" w:cs="Times New Roman"/>
                <w:sz w:val="16"/>
                <w:szCs w:val="16"/>
              </w:rPr>
              <w:t>sem</w:t>
            </w:r>
            <w:proofErr w:type="spellEnd"/>
          </w:p>
        </w:tc>
        <w:tc>
          <w:tcPr>
            <w:tcW w:w="962" w:type="dxa"/>
            <w:vAlign w:val="center"/>
            <w:hideMark/>
          </w:tcPr>
          <w:p w14:paraId="5FAA713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Mejora movilidad y equilibrio</w:t>
            </w:r>
          </w:p>
        </w:tc>
        <w:tc>
          <w:tcPr>
            <w:tcW w:w="963" w:type="dxa"/>
            <w:vAlign w:val="center"/>
            <w:hideMark/>
          </w:tcPr>
          <w:p w14:paraId="28C73EC7"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Alta</w:t>
            </w:r>
          </w:p>
        </w:tc>
        <w:tc>
          <w:tcPr>
            <w:tcW w:w="951" w:type="dxa"/>
            <w:vAlign w:val="center"/>
            <w:hideMark/>
          </w:tcPr>
          <w:p w14:paraId="7EC0174E"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Rigurosa, estadísticamente sólida</w:t>
            </w:r>
          </w:p>
        </w:tc>
      </w:tr>
      <w:tr w:rsidR="002F4D17" w:rsidRPr="002F4D17" w14:paraId="60F54A45" w14:textId="77777777" w:rsidTr="001A4AC0">
        <w:trPr>
          <w:tblCellSpacing w:w="15" w:type="dxa"/>
        </w:trPr>
        <w:tc>
          <w:tcPr>
            <w:tcW w:w="948" w:type="dxa"/>
            <w:vAlign w:val="center"/>
            <w:hideMark/>
          </w:tcPr>
          <w:p w14:paraId="1AA4EEB7"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Zou</w:t>
            </w:r>
            <w:proofErr w:type="spellEnd"/>
            <w:r w:rsidRPr="002F4D17">
              <w:rPr>
                <w:rFonts w:ascii="Times New Roman" w:hAnsi="Times New Roman" w:cs="Times New Roman"/>
                <w:sz w:val="16"/>
                <w:szCs w:val="16"/>
              </w:rPr>
              <w:t xml:space="preserve"> et al.</w:t>
            </w:r>
          </w:p>
        </w:tc>
        <w:tc>
          <w:tcPr>
            <w:tcW w:w="537" w:type="dxa"/>
            <w:vAlign w:val="center"/>
            <w:hideMark/>
          </w:tcPr>
          <w:p w14:paraId="44669DAD"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2025</w:t>
            </w:r>
          </w:p>
        </w:tc>
        <w:tc>
          <w:tcPr>
            <w:tcW w:w="759" w:type="dxa"/>
            <w:vAlign w:val="center"/>
            <w:hideMark/>
          </w:tcPr>
          <w:p w14:paraId="2FBBBC5B" w14:textId="77777777" w:rsidR="002F4D17" w:rsidRPr="002F4D17" w:rsidRDefault="002F4D17" w:rsidP="001A4AC0">
            <w:pPr>
              <w:rPr>
                <w:rFonts w:ascii="Times New Roman" w:hAnsi="Times New Roman" w:cs="Times New Roman"/>
                <w:sz w:val="16"/>
                <w:szCs w:val="16"/>
              </w:rPr>
            </w:pPr>
            <w:proofErr w:type="spellStart"/>
            <w:r w:rsidRPr="002F4D17">
              <w:rPr>
                <w:rFonts w:ascii="Times New Roman" w:hAnsi="Times New Roman" w:cs="Times New Roman"/>
                <w:sz w:val="16"/>
                <w:szCs w:val="16"/>
              </w:rPr>
              <w:t>Scoping</w:t>
            </w:r>
            <w:proofErr w:type="spellEnd"/>
            <w:r w:rsidRPr="002F4D17">
              <w:rPr>
                <w:rFonts w:ascii="Times New Roman" w:hAnsi="Times New Roman" w:cs="Times New Roman"/>
                <w:sz w:val="16"/>
                <w:szCs w:val="16"/>
              </w:rPr>
              <w:t xml:space="preserve"> </w:t>
            </w:r>
            <w:proofErr w:type="spellStart"/>
            <w:r w:rsidRPr="002F4D17">
              <w:rPr>
                <w:rFonts w:ascii="Times New Roman" w:hAnsi="Times New Roman" w:cs="Times New Roman"/>
                <w:sz w:val="16"/>
                <w:szCs w:val="16"/>
              </w:rPr>
              <w:t>review</w:t>
            </w:r>
            <w:proofErr w:type="spellEnd"/>
          </w:p>
        </w:tc>
        <w:tc>
          <w:tcPr>
            <w:tcW w:w="882" w:type="dxa"/>
            <w:vAlign w:val="center"/>
            <w:hideMark/>
          </w:tcPr>
          <w:p w14:paraId="5035C5F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Estudios en EP</w:t>
            </w:r>
          </w:p>
        </w:tc>
        <w:tc>
          <w:tcPr>
            <w:tcW w:w="1037" w:type="dxa"/>
            <w:vAlign w:val="center"/>
            <w:hideMark/>
          </w:tcPr>
          <w:p w14:paraId="39F8D645"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 xml:space="preserve">VR motor </w:t>
            </w:r>
            <w:proofErr w:type="spellStart"/>
            <w:r w:rsidRPr="002F4D17">
              <w:rPr>
                <w:rFonts w:ascii="Times New Roman" w:hAnsi="Times New Roman" w:cs="Times New Roman"/>
                <w:sz w:val="16"/>
                <w:szCs w:val="16"/>
              </w:rPr>
              <w:t>sensing</w:t>
            </w:r>
            <w:proofErr w:type="spellEnd"/>
          </w:p>
        </w:tc>
        <w:tc>
          <w:tcPr>
            <w:tcW w:w="1171" w:type="dxa"/>
            <w:vAlign w:val="center"/>
            <w:hideMark/>
          </w:tcPr>
          <w:p w14:paraId="1A40F5BA"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Resultados y herramientas</w:t>
            </w:r>
          </w:p>
        </w:tc>
        <w:tc>
          <w:tcPr>
            <w:tcW w:w="820" w:type="dxa"/>
            <w:vAlign w:val="center"/>
            <w:hideMark/>
          </w:tcPr>
          <w:p w14:paraId="491FA02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Variable</w:t>
            </w:r>
          </w:p>
        </w:tc>
        <w:tc>
          <w:tcPr>
            <w:tcW w:w="962" w:type="dxa"/>
            <w:vAlign w:val="center"/>
            <w:hideMark/>
          </w:tcPr>
          <w:p w14:paraId="5D510D14"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Mapa de intervenciones y métricas</w:t>
            </w:r>
          </w:p>
        </w:tc>
        <w:tc>
          <w:tcPr>
            <w:tcW w:w="963" w:type="dxa"/>
            <w:vAlign w:val="center"/>
            <w:hideMark/>
          </w:tcPr>
          <w:p w14:paraId="096FA896"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Media</w:t>
            </w:r>
          </w:p>
        </w:tc>
        <w:tc>
          <w:tcPr>
            <w:tcW w:w="951" w:type="dxa"/>
            <w:vAlign w:val="center"/>
            <w:hideMark/>
          </w:tcPr>
          <w:p w14:paraId="1BA340AF" w14:textId="77777777" w:rsidR="002F4D17" w:rsidRPr="002F4D17" w:rsidRDefault="002F4D17" w:rsidP="001A4AC0">
            <w:pPr>
              <w:rPr>
                <w:rFonts w:ascii="Times New Roman" w:hAnsi="Times New Roman" w:cs="Times New Roman"/>
                <w:sz w:val="16"/>
                <w:szCs w:val="16"/>
              </w:rPr>
            </w:pPr>
            <w:r w:rsidRPr="002F4D17">
              <w:rPr>
                <w:rFonts w:ascii="Times New Roman" w:hAnsi="Times New Roman" w:cs="Times New Roman"/>
                <w:sz w:val="16"/>
                <w:szCs w:val="16"/>
              </w:rPr>
              <w:t>Amplía tipos de intervención</w:t>
            </w:r>
          </w:p>
        </w:tc>
      </w:tr>
    </w:tbl>
    <w:p w14:paraId="3D2F2AF5" w14:textId="77777777" w:rsidR="002F4D17" w:rsidRPr="006B2967" w:rsidRDefault="002F4D17" w:rsidP="002F4D17">
      <w:pPr>
        <w:spacing w:before="100" w:beforeAutospacing="1" w:after="0" w:line="480" w:lineRule="auto"/>
        <w:rPr>
          <w:rFonts w:ascii="Times New Roman" w:eastAsia="Times New Roman" w:hAnsi="Times New Roman" w:cs="Times New Roman"/>
          <w:i/>
          <w:iCs/>
          <w:sz w:val="20"/>
          <w:szCs w:val="20"/>
          <w:lang w:val="en-US" w:eastAsia="es-CO"/>
        </w:rPr>
      </w:pPr>
      <w:r w:rsidRPr="006B2967">
        <w:rPr>
          <w:rFonts w:ascii="Times New Roman" w:eastAsia="Times New Roman" w:hAnsi="Times New Roman" w:cs="Times New Roman"/>
          <w:b/>
          <w:bCs/>
          <w:i/>
          <w:iCs/>
          <w:sz w:val="20"/>
          <w:szCs w:val="20"/>
          <w:lang w:val="en-US" w:eastAsia="es-CO"/>
        </w:rPr>
        <w:t>Nota.</w:t>
      </w:r>
      <w:r w:rsidRPr="006B2967">
        <w:rPr>
          <w:rFonts w:ascii="Times New Roman" w:eastAsia="Times New Roman" w:hAnsi="Times New Roman" w:cs="Times New Roman"/>
          <w:i/>
          <w:iCs/>
          <w:sz w:val="20"/>
          <w:szCs w:val="20"/>
          <w:lang w:val="en-US" w:eastAsia="es-CO"/>
        </w:rPr>
        <w:t xml:space="preserve"> EP = </w:t>
      </w:r>
      <w:proofErr w:type="spellStart"/>
      <w:r w:rsidRPr="006B2967">
        <w:rPr>
          <w:rFonts w:ascii="Times New Roman" w:eastAsia="Times New Roman" w:hAnsi="Times New Roman" w:cs="Times New Roman"/>
          <w:i/>
          <w:iCs/>
          <w:sz w:val="20"/>
          <w:szCs w:val="20"/>
          <w:lang w:val="en-US" w:eastAsia="es-CO"/>
        </w:rPr>
        <w:t>Enfermedad</w:t>
      </w:r>
      <w:proofErr w:type="spellEnd"/>
      <w:r w:rsidRPr="006B2967">
        <w:rPr>
          <w:rFonts w:ascii="Times New Roman" w:eastAsia="Times New Roman" w:hAnsi="Times New Roman" w:cs="Times New Roman"/>
          <w:i/>
          <w:iCs/>
          <w:sz w:val="20"/>
          <w:szCs w:val="20"/>
          <w:lang w:val="en-US" w:eastAsia="es-CO"/>
        </w:rPr>
        <w:t xml:space="preserve"> de Parkinson; RV = </w:t>
      </w:r>
      <w:proofErr w:type="spellStart"/>
      <w:r w:rsidRPr="006B2967">
        <w:rPr>
          <w:rFonts w:ascii="Times New Roman" w:eastAsia="Times New Roman" w:hAnsi="Times New Roman" w:cs="Times New Roman"/>
          <w:i/>
          <w:iCs/>
          <w:sz w:val="20"/>
          <w:szCs w:val="20"/>
          <w:lang w:val="en-US" w:eastAsia="es-CO"/>
        </w:rPr>
        <w:t>Realidad</w:t>
      </w:r>
      <w:proofErr w:type="spellEnd"/>
      <w:r w:rsidRPr="006B2967">
        <w:rPr>
          <w:rFonts w:ascii="Times New Roman" w:eastAsia="Times New Roman" w:hAnsi="Times New Roman" w:cs="Times New Roman"/>
          <w:i/>
          <w:iCs/>
          <w:sz w:val="20"/>
          <w:szCs w:val="20"/>
          <w:lang w:val="en-US" w:eastAsia="es-CO"/>
        </w:rPr>
        <w:t xml:space="preserve"> Virtual; TUG = Timed Up and Go; BBS = Berg Balance Scale; FGA = Functional Gait Assessment; UPDRS = Unified Parkinson’s Disease Rating Scale.</w:t>
      </w:r>
    </w:p>
    <w:p w14:paraId="5A85FAAF" w14:textId="15E98ACA" w:rsidR="002F4D17" w:rsidRPr="0004058F" w:rsidRDefault="002F4D17" w:rsidP="00C83AFA">
      <w:pPr>
        <w:rPr>
          <w:lang w:val="en-US"/>
        </w:rPr>
      </w:pPr>
    </w:p>
    <w:p w14:paraId="3B7E1BFC" w14:textId="7D2129A5" w:rsidR="00887BA2" w:rsidRPr="00887BA2" w:rsidRDefault="002A2E45" w:rsidP="00887BA2">
      <w:pPr>
        <w:spacing w:line="480" w:lineRule="auto"/>
        <w:ind w:firstLine="709"/>
        <w:rPr>
          <w:rFonts w:ascii="Times New Roman" w:hAnsi="Times New Roman" w:cs="Times New Roman"/>
          <w:sz w:val="28"/>
          <w:szCs w:val="28"/>
        </w:rPr>
      </w:pPr>
      <w:r>
        <w:rPr>
          <w:rFonts w:ascii="Times New Roman" w:hAnsi="Times New Roman" w:cs="Times New Roman"/>
          <w:sz w:val="24"/>
          <w:szCs w:val="24"/>
        </w:rPr>
        <w:t>Esta</w:t>
      </w:r>
      <w:r w:rsidR="00887BA2" w:rsidRPr="00887BA2">
        <w:rPr>
          <w:rFonts w:ascii="Times New Roman" w:hAnsi="Times New Roman" w:cs="Times New Roman"/>
          <w:sz w:val="24"/>
          <w:szCs w:val="24"/>
        </w:rPr>
        <w:t xml:space="preserve"> comparación</w:t>
      </w:r>
      <w:r>
        <w:rPr>
          <w:rFonts w:ascii="Times New Roman" w:hAnsi="Times New Roman" w:cs="Times New Roman"/>
          <w:sz w:val="24"/>
          <w:szCs w:val="24"/>
        </w:rPr>
        <w:t xml:space="preserve"> entre </w:t>
      </w:r>
      <w:r w:rsidR="00887BA2" w:rsidRPr="00887BA2">
        <w:rPr>
          <w:rFonts w:ascii="Times New Roman" w:hAnsi="Times New Roman" w:cs="Times New Roman"/>
          <w:sz w:val="24"/>
          <w:szCs w:val="24"/>
        </w:rPr>
        <w:t xml:space="preserve">los estudios revisados entre 2021 y 2025 evidencia que las herramientas tecnológicas aplicadas en fisioterapia para la </w:t>
      </w:r>
      <w:r w:rsidR="003E2CBD">
        <w:rPr>
          <w:rFonts w:ascii="Times New Roman" w:hAnsi="Times New Roman" w:cs="Times New Roman"/>
          <w:sz w:val="24"/>
          <w:szCs w:val="24"/>
        </w:rPr>
        <w:t>EP</w:t>
      </w:r>
      <w:r w:rsidR="00887BA2" w:rsidRPr="00887BA2">
        <w:rPr>
          <w:rFonts w:ascii="Times New Roman" w:hAnsi="Times New Roman" w:cs="Times New Roman"/>
          <w:sz w:val="24"/>
          <w:szCs w:val="24"/>
        </w:rPr>
        <w:t xml:space="preserve"> generan beneficios consistentes en la marcha, el equilibrio y la adherencia terapéutica. Sin embargo, también se identifican limitaciones metodológicas y vacíos de investigación que deben ser abordados en futuros trabajos. Estos hallazgos refuerzan la necesidad de contar con una guía práctica adaptada al contexto colombiano, que integre la evidencia internacional y responda a las particularidades de la población local, constituyendo así un aporte innovador y pertinente para la disciplina.</w:t>
      </w:r>
    </w:p>
    <w:p w14:paraId="71F043F7" w14:textId="77777777" w:rsidR="00887BA2" w:rsidRDefault="00887BA2" w:rsidP="00C83AFA"/>
    <w:p w14:paraId="5070D1E2" w14:textId="250D4015" w:rsidR="00D01C10" w:rsidRDefault="00D01C10" w:rsidP="00D01C10">
      <w:pPr>
        <w:pStyle w:val="Ttulo3"/>
        <w:spacing w:line="480" w:lineRule="auto"/>
        <w:rPr>
          <w:rFonts w:cs="Times New Roman"/>
        </w:rPr>
      </w:pPr>
      <w:bookmarkStart w:id="21" w:name="_Toc214955436"/>
      <w:r w:rsidRPr="00AE13F8">
        <w:rPr>
          <w:rFonts w:cs="Times New Roman"/>
        </w:rPr>
        <w:t>2.</w:t>
      </w:r>
      <w:r>
        <w:rPr>
          <w:rFonts w:cs="Times New Roman"/>
        </w:rPr>
        <w:t>3</w:t>
      </w:r>
      <w:r w:rsidRPr="00AE13F8">
        <w:rPr>
          <w:rFonts w:cs="Times New Roman"/>
        </w:rPr>
        <w:t xml:space="preserve"> </w:t>
      </w:r>
      <w:r w:rsidRPr="00D01C10">
        <w:rPr>
          <w:rFonts w:cs="Times New Roman"/>
        </w:rPr>
        <w:t>Síntesis de resultados</w:t>
      </w:r>
      <w:bookmarkEnd w:id="21"/>
    </w:p>
    <w:p w14:paraId="08603714" w14:textId="77777777" w:rsidR="0010600D" w:rsidRPr="0010600D" w:rsidRDefault="0010600D" w:rsidP="0010600D"/>
    <w:p w14:paraId="3A3BD4DF" w14:textId="7B7EF6D5" w:rsidR="004A67DA" w:rsidRPr="004A67DA"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 xml:space="preserve">La revisión de los 20 estudios publicados entre 2021 y 2025 evidencia que las herramientas tecnológicas de innovación aplicadas en fisioterapia generan beneficios clínicos consistentes en pacientes con </w:t>
      </w:r>
      <w:r w:rsidR="00E6676C">
        <w:rPr>
          <w:rFonts w:ascii="Times New Roman" w:hAnsi="Times New Roman" w:cs="Times New Roman"/>
          <w:sz w:val="24"/>
          <w:szCs w:val="24"/>
        </w:rPr>
        <w:t>EP</w:t>
      </w:r>
      <w:r w:rsidRPr="004A67DA">
        <w:rPr>
          <w:rFonts w:ascii="Times New Roman" w:hAnsi="Times New Roman" w:cs="Times New Roman"/>
          <w:sz w:val="24"/>
          <w:szCs w:val="24"/>
        </w:rPr>
        <w:t xml:space="preserve"> en fases tempranas. Los metaanálisis y revisiones sistemáticas (Zhang et al., 2022; Lu et al., 2022; Wu &amp; Zhang, 2025; </w:t>
      </w:r>
      <w:proofErr w:type="spellStart"/>
      <w:r w:rsidRPr="004A67DA">
        <w:rPr>
          <w:rFonts w:ascii="Times New Roman" w:hAnsi="Times New Roman" w:cs="Times New Roman"/>
          <w:sz w:val="24"/>
          <w:szCs w:val="24"/>
        </w:rPr>
        <w:t>Fernandes</w:t>
      </w:r>
      <w:proofErr w:type="spellEnd"/>
      <w:r w:rsidRPr="004A67DA">
        <w:rPr>
          <w:rFonts w:ascii="Times New Roman" w:hAnsi="Times New Roman" w:cs="Times New Roman"/>
          <w:sz w:val="24"/>
          <w:szCs w:val="24"/>
        </w:rPr>
        <w:t xml:space="preserve"> et al., 2025) confirman mejoras significativas en equilibrio, movilidad funcional y calidad de la marcha, además de proponer parámetros óptimos de frecuencia y duración de las intervenciones. Los ensayos </w:t>
      </w:r>
      <w:r w:rsidRPr="004A67DA">
        <w:rPr>
          <w:rFonts w:ascii="Times New Roman" w:hAnsi="Times New Roman" w:cs="Times New Roman"/>
          <w:sz w:val="24"/>
          <w:szCs w:val="24"/>
        </w:rPr>
        <w:lastRenderedPageBreak/>
        <w:t xml:space="preserve">clínicos y estudios piloto (Bell et al., 2024; </w:t>
      </w:r>
      <w:proofErr w:type="spellStart"/>
      <w:r w:rsidRPr="004A67DA">
        <w:rPr>
          <w:rFonts w:ascii="Times New Roman" w:hAnsi="Times New Roman" w:cs="Times New Roman"/>
          <w:sz w:val="24"/>
          <w:szCs w:val="24"/>
        </w:rPr>
        <w:t>Guney</w:t>
      </w:r>
      <w:proofErr w:type="spellEnd"/>
      <w:r w:rsidRPr="004A67DA">
        <w:rPr>
          <w:rFonts w:ascii="Times New Roman" w:hAnsi="Times New Roman" w:cs="Times New Roman"/>
          <w:sz w:val="24"/>
          <w:szCs w:val="24"/>
        </w:rPr>
        <w:t xml:space="preserve"> et al., 2023; Yun et al., 2023; Martínez-Pérez et al., 2025) demuestran la viabilidad de modalidades como </w:t>
      </w:r>
      <w:proofErr w:type="spellStart"/>
      <w:r w:rsidRPr="004A67DA">
        <w:rPr>
          <w:rFonts w:ascii="Times New Roman" w:hAnsi="Times New Roman" w:cs="Times New Roman"/>
          <w:sz w:val="24"/>
          <w:szCs w:val="24"/>
        </w:rPr>
        <w:t>exergames</w:t>
      </w:r>
      <w:proofErr w:type="spellEnd"/>
      <w:r w:rsidRPr="004A67DA">
        <w:rPr>
          <w:rFonts w:ascii="Times New Roman" w:hAnsi="Times New Roman" w:cs="Times New Roman"/>
          <w:sz w:val="24"/>
          <w:szCs w:val="24"/>
        </w:rPr>
        <w:t>, danza asistida y entrenamiento dual-</w:t>
      </w:r>
      <w:proofErr w:type="spellStart"/>
      <w:r w:rsidRPr="004A67DA">
        <w:rPr>
          <w:rFonts w:ascii="Times New Roman" w:hAnsi="Times New Roman" w:cs="Times New Roman"/>
          <w:sz w:val="24"/>
          <w:szCs w:val="24"/>
        </w:rPr>
        <w:t>task</w:t>
      </w:r>
      <w:proofErr w:type="spellEnd"/>
      <w:r w:rsidRPr="004A67DA">
        <w:rPr>
          <w:rFonts w:ascii="Times New Roman" w:hAnsi="Times New Roman" w:cs="Times New Roman"/>
          <w:sz w:val="24"/>
          <w:szCs w:val="24"/>
        </w:rPr>
        <w:t>, con resultados positivos en adherencia, motivación y reducción de caídas.</w:t>
      </w:r>
      <w:r w:rsidR="00887BA2">
        <w:rPr>
          <w:rFonts w:ascii="Times New Roman" w:hAnsi="Times New Roman" w:cs="Times New Roman"/>
          <w:sz w:val="24"/>
          <w:szCs w:val="24"/>
        </w:rPr>
        <w:t xml:space="preserve"> </w:t>
      </w:r>
    </w:p>
    <w:p w14:paraId="246233B9" w14:textId="77777777" w:rsidR="004A67DA" w:rsidRPr="004A67DA" w:rsidRDefault="004A67DA" w:rsidP="004A67DA">
      <w:pPr>
        <w:spacing w:after="0" w:line="480" w:lineRule="auto"/>
        <w:ind w:firstLine="709"/>
        <w:rPr>
          <w:rFonts w:ascii="Times New Roman" w:hAnsi="Times New Roman" w:cs="Times New Roman"/>
          <w:sz w:val="24"/>
          <w:szCs w:val="24"/>
        </w:rPr>
      </w:pPr>
    </w:p>
    <w:p w14:paraId="37EDC2A0" w14:textId="66670956" w:rsidR="00D01C10" w:rsidRPr="00C24CC6" w:rsidRDefault="004A67DA" w:rsidP="004A67DA">
      <w:pPr>
        <w:spacing w:after="0" w:line="480" w:lineRule="auto"/>
        <w:ind w:firstLine="709"/>
        <w:rPr>
          <w:rFonts w:ascii="Times New Roman" w:hAnsi="Times New Roman" w:cs="Times New Roman"/>
          <w:sz w:val="24"/>
          <w:szCs w:val="24"/>
        </w:rPr>
      </w:pPr>
      <w:r w:rsidRPr="004A67DA">
        <w:rPr>
          <w:rFonts w:ascii="Times New Roman" w:hAnsi="Times New Roman" w:cs="Times New Roman"/>
          <w:sz w:val="24"/>
          <w:szCs w:val="24"/>
        </w:rPr>
        <w:t>En el contexto latinoamericano, las revisiones narrativas e integrativas (Rojas-Bustamante &amp; Adalid-Peralta, 2022; Méndez-Reyes &amp; López, 2021; Munar Rodríguez &amp; Pérez Gómez, 2022; Oliveira et al., 2024) resaltan la necesidad de protocolos adaptados a las condiciones locales, señalando limitaciones en acceso tecnológico y formación profesional. Esta diversidad de enfoques confirma que, aunque la evidencia internacional es sólida, en Colombia persiste la ausencia de guías clínicas oficiales que articulen fisioterapia convencional y herramientas tecnológicas de innovación. Por ello, el presente proyecto se plantea como una propuesta pertinente e innovadora, orientada a sistematizar criterios clínicos, técnicos y éticos en una guía validada por expertos, con impacto directo en la prevención de caídas y la mejora de la calidad de vida en EP temprana.</w:t>
      </w:r>
    </w:p>
    <w:p w14:paraId="0D25854A" w14:textId="2144DB09" w:rsidR="00D01C10" w:rsidRDefault="00D01C10" w:rsidP="00D01C10"/>
    <w:p w14:paraId="6993B718" w14:textId="62E3F0DA" w:rsidR="00062C0D" w:rsidRDefault="00062C0D" w:rsidP="00D01C10"/>
    <w:p w14:paraId="5D9BD2EE" w14:textId="1602CDAF" w:rsidR="00062C0D" w:rsidRDefault="00062C0D" w:rsidP="00D01C10"/>
    <w:p w14:paraId="04996647" w14:textId="07825277" w:rsidR="00062C0D" w:rsidRDefault="00062C0D" w:rsidP="00D01C10"/>
    <w:p w14:paraId="2DA2606B" w14:textId="0DB2963F" w:rsidR="00062C0D" w:rsidRDefault="00062C0D" w:rsidP="00D01C10"/>
    <w:p w14:paraId="173A9BFF" w14:textId="411A1B8C" w:rsidR="00062C0D" w:rsidRDefault="00062C0D" w:rsidP="00D01C10"/>
    <w:p w14:paraId="219FAC51" w14:textId="05A26CD5" w:rsidR="009441CF" w:rsidRDefault="009441CF" w:rsidP="00D01C10"/>
    <w:p w14:paraId="4335CCD8" w14:textId="77777777" w:rsidR="009441CF" w:rsidRDefault="009441CF" w:rsidP="00D01C10"/>
    <w:p w14:paraId="2D3EC543" w14:textId="77777777" w:rsidR="00062C0D" w:rsidRDefault="00062C0D" w:rsidP="00D01C10"/>
    <w:p w14:paraId="6B1EF87F" w14:textId="75510371" w:rsidR="007E3E23" w:rsidRDefault="007E3E23" w:rsidP="00221A80">
      <w:pPr>
        <w:pStyle w:val="Ttulo1"/>
      </w:pPr>
      <w:bookmarkStart w:id="22" w:name="_Toc214955437"/>
      <w:r>
        <w:lastRenderedPageBreak/>
        <w:t>CAPITULO III</w:t>
      </w:r>
      <w:bookmarkEnd w:id="22"/>
    </w:p>
    <w:p w14:paraId="3361A8E0" w14:textId="77777777" w:rsidR="007E3E23" w:rsidRDefault="007E3E23" w:rsidP="00305F87">
      <w:pPr>
        <w:pStyle w:val="Ttulo2"/>
        <w:spacing w:line="480" w:lineRule="auto"/>
        <w:rPr>
          <w:rFonts w:cs="Times New Roman"/>
        </w:rPr>
      </w:pPr>
    </w:p>
    <w:p w14:paraId="654515C3" w14:textId="1E3005F7" w:rsidR="00446205" w:rsidRPr="00AE13F8" w:rsidRDefault="00446205" w:rsidP="00305F87">
      <w:pPr>
        <w:pStyle w:val="Ttulo2"/>
        <w:spacing w:line="480" w:lineRule="auto"/>
        <w:rPr>
          <w:rFonts w:cs="Times New Roman"/>
        </w:rPr>
      </w:pPr>
      <w:bookmarkStart w:id="23" w:name="_Toc214955438"/>
      <w:r w:rsidRPr="00AE13F8">
        <w:rPr>
          <w:rFonts w:cs="Times New Roman"/>
        </w:rPr>
        <w:t>METODOLOGÍA</w:t>
      </w:r>
      <w:bookmarkEnd w:id="23"/>
      <w:r w:rsidRPr="00AE13F8">
        <w:rPr>
          <w:rFonts w:cs="Times New Roman"/>
        </w:rPr>
        <w:t xml:space="preserve">  </w:t>
      </w:r>
    </w:p>
    <w:p w14:paraId="7C498F1B" w14:textId="77777777" w:rsidR="00742EC6" w:rsidRPr="00AE13F8" w:rsidRDefault="00742EC6" w:rsidP="00305F87">
      <w:pPr>
        <w:spacing w:after="0" w:line="480" w:lineRule="auto"/>
        <w:ind w:left="720"/>
        <w:rPr>
          <w:rFonts w:ascii="Times New Roman" w:hAnsi="Times New Roman" w:cs="Times New Roman"/>
          <w:sz w:val="24"/>
          <w:szCs w:val="24"/>
        </w:rPr>
      </w:pPr>
    </w:p>
    <w:p w14:paraId="6BCAB2FA" w14:textId="77777777" w:rsidR="00446205" w:rsidRPr="00AE13F8" w:rsidRDefault="00446205" w:rsidP="00305F87">
      <w:pPr>
        <w:pStyle w:val="Ttulo3"/>
        <w:spacing w:line="480" w:lineRule="auto"/>
        <w:rPr>
          <w:rFonts w:cs="Times New Roman"/>
        </w:rPr>
      </w:pPr>
      <w:bookmarkStart w:id="24" w:name="_Toc214955439"/>
      <w:r w:rsidRPr="00AE13F8">
        <w:rPr>
          <w:rFonts w:cs="Times New Roman"/>
        </w:rPr>
        <w:t>3.1 Enfoque metodológico</w:t>
      </w:r>
      <w:bookmarkEnd w:id="24"/>
      <w:r w:rsidRPr="00AE13F8">
        <w:rPr>
          <w:rFonts w:cs="Times New Roman"/>
        </w:rPr>
        <w:t xml:space="preserve">  </w:t>
      </w:r>
    </w:p>
    <w:p w14:paraId="5A411662" w14:textId="77777777" w:rsidR="00446205" w:rsidRPr="00AE13F8" w:rsidRDefault="00446205" w:rsidP="00305F87">
      <w:pPr>
        <w:spacing w:after="0" w:line="480" w:lineRule="auto"/>
        <w:ind w:left="720"/>
        <w:rPr>
          <w:rFonts w:ascii="Times New Roman" w:hAnsi="Times New Roman" w:cs="Times New Roman"/>
          <w:sz w:val="24"/>
          <w:szCs w:val="24"/>
        </w:rPr>
      </w:pPr>
    </w:p>
    <w:p w14:paraId="0E04874B" w14:textId="0AAD8338" w:rsidR="00446205" w:rsidRPr="00AE13F8" w:rsidRDefault="00E555C7" w:rsidP="00305F87">
      <w:pPr>
        <w:spacing w:after="0" w:line="480" w:lineRule="auto"/>
        <w:ind w:firstLine="709"/>
        <w:rPr>
          <w:rFonts w:ascii="Times New Roman" w:hAnsi="Times New Roman" w:cs="Times New Roman"/>
          <w:sz w:val="24"/>
          <w:szCs w:val="24"/>
        </w:rPr>
      </w:pPr>
      <w:r w:rsidRPr="00E555C7">
        <w:rPr>
          <w:rFonts w:ascii="Times New Roman" w:hAnsi="Times New Roman" w:cs="Times New Roman"/>
          <w:sz w:val="24"/>
          <w:szCs w:val="24"/>
        </w:rPr>
        <w:t>El presente trabajo investigativo se enmarca en un enfoque de carácter cualitativo y observacional. Esta perspectiva se selecciona porque permite explorar y detallar a profundidad los componentes técnicos y clínicos necesarios para la formulación de una herramienta fisioterapéutica. Partiendo del análisis de la literatura existente, el enfoque facilitará la comprensión de las necesidades reales del entorno terapéutico, para posteriormente cruzar esa información con las percepciones y experiencias de los profesionales activos en el campo.</w:t>
      </w:r>
    </w:p>
    <w:p w14:paraId="5EC70BFB" w14:textId="77777777" w:rsidR="00446205" w:rsidRPr="00AE13F8" w:rsidRDefault="00446205" w:rsidP="00305F87">
      <w:pPr>
        <w:spacing w:after="0" w:line="480" w:lineRule="auto"/>
        <w:ind w:left="720"/>
        <w:rPr>
          <w:rFonts w:ascii="Times New Roman" w:hAnsi="Times New Roman" w:cs="Times New Roman"/>
          <w:sz w:val="24"/>
          <w:szCs w:val="24"/>
        </w:rPr>
      </w:pPr>
    </w:p>
    <w:p w14:paraId="15237DD1" w14:textId="77777777" w:rsidR="00446205" w:rsidRPr="00AE13F8" w:rsidRDefault="00446205" w:rsidP="00305F87">
      <w:pPr>
        <w:pStyle w:val="Ttulo3"/>
        <w:spacing w:line="480" w:lineRule="auto"/>
        <w:rPr>
          <w:rFonts w:cs="Times New Roman"/>
        </w:rPr>
      </w:pPr>
      <w:bookmarkStart w:id="25" w:name="_Toc214955440"/>
      <w:r w:rsidRPr="00AE13F8">
        <w:rPr>
          <w:rFonts w:cs="Times New Roman"/>
        </w:rPr>
        <w:t>3.2 Tipo de estudio</w:t>
      </w:r>
      <w:bookmarkEnd w:id="25"/>
      <w:r w:rsidRPr="00AE13F8">
        <w:rPr>
          <w:rFonts w:cs="Times New Roman"/>
        </w:rPr>
        <w:t xml:space="preserve">  </w:t>
      </w:r>
    </w:p>
    <w:p w14:paraId="0D9E8868" w14:textId="77777777" w:rsidR="00446205" w:rsidRPr="00AE13F8" w:rsidRDefault="00446205" w:rsidP="00305F87">
      <w:pPr>
        <w:spacing w:after="0" w:line="480" w:lineRule="auto"/>
        <w:ind w:left="720"/>
        <w:rPr>
          <w:rFonts w:ascii="Times New Roman" w:hAnsi="Times New Roman" w:cs="Times New Roman"/>
          <w:sz w:val="24"/>
          <w:szCs w:val="24"/>
        </w:rPr>
      </w:pPr>
    </w:p>
    <w:p w14:paraId="15E3AA37" w14:textId="45D8EDB3" w:rsidR="00446205" w:rsidRDefault="007769FC" w:rsidP="00305F87">
      <w:pPr>
        <w:spacing w:after="0" w:line="480" w:lineRule="auto"/>
        <w:ind w:firstLine="709"/>
        <w:rPr>
          <w:rFonts w:ascii="Times New Roman" w:hAnsi="Times New Roman" w:cs="Times New Roman"/>
          <w:sz w:val="24"/>
          <w:szCs w:val="24"/>
        </w:rPr>
      </w:pPr>
      <w:r w:rsidRPr="007769FC">
        <w:rPr>
          <w:rFonts w:ascii="Times New Roman" w:hAnsi="Times New Roman" w:cs="Times New Roman"/>
          <w:sz w:val="24"/>
          <w:szCs w:val="24"/>
        </w:rPr>
        <w:t>Se desarrollará un estudio de tipo descriptivo con un diseño transversal. El propósito central no consiste en manipular variables clínicas de forma experimental en pacientes, sino en documentar, organizar y describir el conocimiento teórico y práctico disponible. Esta tipología investigativa es la más adecuada para lograr el objetivo propuesto, ya que garantizará la estructuración de un recurso clínico aplicable y seguro para el contexto de la rehabilitación neurológica en Colombia, el cual se materializará gráficamente a través del algoritmo de intervención fisioterapéutica.</w:t>
      </w:r>
    </w:p>
    <w:p w14:paraId="75375D43" w14:textId="77777777" w:rsidR="007769FC" w:rsidRDefault="007769FC" w:rsidP="00305F87">
      <w:pPr>
        <w:spacing w:after="0" w:line="480" w:lineRule="auto"/>
        <w:ind w:firstLine="709"/>
        <w:rPr>
          <w:rFonts w:ascii="Times New Roman" w:hAnsi="Times New Roman" w:cs="Times New Roman"/>
          <w:sz w:val="24"/>
          <w:szCs w:val="24"/>
        </w:rPr>
      </w:pPr>
    </w:p>
    <w:p w14:paraId="015B14B1" w14:textId="118884DC" w:rsidR="00474A81" w:rsidRDefault="00474A81" w:rsidP="00474A81">
      <w:pPr>
        <w:spacing w:after="0" w:line="480" w:lineRule="auto"/>
        <w:rPr>
          <w:rFonts w:ascii="Times New Roman" w:hAnsi="Times New Roman" w:cs="Times New Roman"/>
          <w:sz w:val="24"/>
          <w:szCs w:val="24"/>
        </w:rPr>
      </w:pPr>
    </w:p>
    <w:p w14:paraId="06FFF699" w14:textId="350032CB" w:rsidR="00474A81" w:rsidRDefault="00474A81" w:rsidP="00474A81">
      <w:pPr>
        <w:spacing w:after="0" w:line="480" w:lineRule="auto"/>
        <w:rPr>
          <w:rFonts w:ascii="Times New Roman" w:hAnsi="Times New Roman" w:cs="Times New Roman"/>
          <w:b/>
          <w:bCs/>
          <w:sz w:val="24"/>
          <w:szCs w:val="24"/>
        </w:rPr>
      </w:pPr>
      <w:r w:rsidRPr="00474A81">
        <w:rPr>
          <w:rFonts w:ascii="Times New Roman" w:hAnsi="Times New Roman" w:cs="Times New Roman"/>
          <w:b/>
          <w:bCs/>
          <w:sz w:val="24"/>
          <w:szCs w:val="24"/>
        </w:rPr>
        <w:lastRenderedPageBreak/>
        <w:t>Algoritmo de intervención fisioterapéutica para prevenir caídas en EP temprana</w:t>
      </w:r>
    </w:p>
    <w:p w14:paraId="63A96339" w14:textId="77777777" w:rsidR="00603DD9" w:rsidRDefault="00603DD9" w:rsidP="00474A81">
      <w:pPr>
        <w:spacing w:after="0" w:line="480" w:lineRule="auto"/>
        <w:rPr>
          <w:rFonts w:ascii="Times New Roman" w:hAnsi="Times New Roman" w:cs="Times New Roman"/>
          <w:b/>
          <w:bCs/>
          <w:sz w:val="24"/>
          <w:szCs w:val="24"/>
        </w:rPr>
      </w:pPr>
    </w:p>
    <w:p w14:paraId="24A3FFA9" w14:textId="0C07DC5C"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1. </w:t>
      </w:r>
      <w:r w:rsidR="00474A81" w:rsidRPr="00BC0B59">
        <w:rPr>
          <w:rFonts w:ascii="Times New Roman" w:hAnsi="Times New Roman" w:cs="Times New Roman"/>
          <w:b/>
          <w:bCs/>
          <w:sz w:val="20"/>
          <w:szCs w:val="20"/>
        </w:rPr>
        <w:t>Inicio y tamizaje</w:t>
      </w:r>
    </w:p>
    <w:p w14:paraId="4293B316"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Verificar diagnóstico:</w:t>
      </w:r>
      <w:r w:rsidRPr="00BC0B59">
        <w:rPr>
          <w:rFonts w:ascii="Times New Roman" w:hAnsi="Times New Roman" w:cs="Times New Roman"/>
          <w:sz w:val="20"/>
          <w:szCs w:val="20"/>
        </w:rPr>
        <w:t xml:space="preserve"> EP en fase temprana confirmada.</w:t>
      </w:r>
    </w:p>
    <w:p w14:paraId="374A31C7"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Identificar riesgos de caída:</w:t>
      </w:r>
      <w:r w:rsidRPr="00BC0B59">
        <w:rPr>
          <w:rFonts w:ascii="Times New Roman" w:hAnsi="Times New Roman" w:cs="Times New Roman"/>
          <w:sz w:val="20"/>
          <w:szCs w:val="20"/>
        </w:rPr>
        <w:t xml:space="preserve"> historial de caídas, inestabilidad, congelamiento de la marcha, hipotensión ortostática.</w:t>
      </w:r>
    </w:p>
    <w:p w14:paraId="34647084" w14:textId="77777777" w:rsidR="00474A81" w:rsidRPr="00BC0B59" w:rsidRDefault="00474A81" w:rsidP="00474A81">
      <w:pPr>
        <w:numPr>
          <w:ilvl w:val="0"/>
          <w:numId w:val="25"/>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Consentimiento y objetivos:</w:t>
      </w:r>
      <w:r w:rsidRPr="00BC0B59">
        <w:rPr>
          <w:rFonts w:ascii="Times New Roman" w:hAnsi="Times New Roman" w:cs="Times New Roman"/>
          <w:sz w:val="20"/>
          <w:szCs w:val="20"/>
        </w:rPr>
        <w:t xml:space="preserve"> acordar metas funcionales con el paciente.</w:t>
      </w:r>
    </w:p>
    <w:p w14:paraId="0C3D4DE6" w14:textId="0B84F961"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2. </w:t>
      </w:r>
      <w:r w:rsidR="00474A81" w:rsidRPr="00BC0B59">
        <w:rPr>
          <w:rFonts w:ascii="Times New Roman" w:hAnsi="Times New Roman" w:cs="Times New Roman"/>
          <w:b/>
          <w:bCs/>
          <w:sz w:val="20"/>
          <w:szCs w:val="20"/>
        </w:rPr>
        <w:t>Evaluación clínica</w:t>
      </w:r>
    </w:p>
    <w:p w14:paraId="26E23125"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Pruebas funcionales:</w:t>
      </w:r>
      <w:r w:rsidRPr="00BC0B59">
        <w:rPr>
          <w:rFonts w:ascii="Times New Roman" w:hAnsi="Times New Roman" w:cs="Times New Roman"/>
          <w:sz w:val="20"/>
          <w:szCs w:val="20"/>
        </w:rPr>
        <w:t xml:space="preserve"> TUG, BBS, FGA, UPDRS-II/III, PDQ-39.</w:t>
      </w:r>
    </w:p>
    <w:p w14:paraId="4E8421F2"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Marcha y equilibrio:</w:t>
      </w:r>
      <w:r w:rsidRPr="00BC0B59">
        <w:rPr>
          <w:rFonts w:ascii="Times New Roman" w:hAnsi="Times New Roman" w:cs="Times New Roman"/>
          <w:sz w:val="20"/>
          <w:szCs w:val="20"/>
        </w:rPr>
        <w:t xml:space="preserve"> análisis de pasos, giro, doble tarea.</w:t>
      </w:r>
    </w:p>
    <w:p w14:paraId="3E172206" w14:textId="77777777" w:rsidR="00474A81" w:rsidRPr="00BC0B59" w:rsidRDefault="00474A81" w:rsidP="00474A81">
      <w:pPr>
        <w:numPr>
          <w:ilvl w:val="0"/>
          <w:numId w:val="26"/>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Factores contextuales:</w:t>
      </w:r>
      <w:r w:rsidRPr="00BC0B59">
        <w:rPr>
          <w:rFonts w:ascii="Times New Roman" w:hAnsi="Times New Roman" w:cs="Times New Roman"/>
          <w:sz w:val="20"/>
          <w:szCs w:val="20"/>
        </w:rPr>
        <w:t xml:space="preserve"> entorno domiciliario, adherencia, soporte familiar.</w:t>
      </w:r>
    </w:p>
    <w:p w14:paraId="1881033E" w14:textId="2A0C125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3. </w:t>
      </w:r>
      <w:r w:rsidR="00474A81" w:rsidRPr="00BC0B59">
        <w:rPr>
          <w:rFonts w:ascii="Times New Roman" w:hAnsi="Times New Roman" w:cs="Times New Roman"/>
          <w:b/>
          <w:bCs/>
          <w:sz w:val="20"/>
          <w:szCs w:val="20"/>
        </w:rPr>
        <w:t>Decisión de abordaje</w:t>
      </w:r>
    </w:p>
    <w:p w14:paraId="28662ACE" w14:textId="77777777" w:rsidR="00474A81" w:rsidRPr="00BC0B59" w:rsidRDefault="00474A81" w:rsidP="00474A81">
      <w:pPr>
        <w:numPr>
          <w:ilvl w:val="0"/>
          <w:numId w:val="27"/>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Si requiere supervisión presencial:</w:t>
      </w:r>
      <w:r w:rsidRPr="00BC0B59">
        <w:rPr>
          <w:rFonts w:ascii="Times New Roman" w:hAnsi="Times New Roman" w:cs="Times New Roman"/>
          <w:sz w:val="20"/>
          <w:szCs w:val="20"/>
        </w:rPr>
        <w:t xml:space="preserve"> priorizar fisioterapia convencional con progresión de tareas.</w:t>
      </w:r>
    </w:p>
    <w:p w14:paraId="7284ED09" w14:textId="77777777" w:rsidR="00474A81" w:rsidRPr="00BC0B59" w:rsidRDefault="00474A81" w:rsidP="00474A81">
      <w:pPr>
        <w:numPr>
          <w:ilvl w:val="0"/>
          <w:numId w:val="27"/>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Si puede beneficiarse de tecnología:</w:t>
      </w:r>
      <w:r w:rsidRPr="00BC0B59">
        <w:rPr>
          <w:rFonts w:ascii="Times New Roman" w:hAnsi="Times New Roman" w:cs="Times New Roman"/>
          <w:sz w:val="20"/>
          <w:szCs w:val="20"/>
        </w:rPr>
        <w:t xml:space="preserve"> integrar herramientas digitales como complemento (</w:t>
      </w:r>
      <w:proofErr w:type="spellStart"/>
      <w:r w:rsidRPr="00BC0B59">
        <w:rPr>
          <w:rFonts w:ascii="Times New Roman" w:hAnsi="Times New Roman" w:cs="Times New Roman"/>
          <w:sz w:val="20"/>
          <w:szCs w:val="20"/>
        </w:rPr>
        <w:t>telerehab</w:t>
      </w:r>
      <w:proofErr w:type="spellEnd"/>
      <w:r w:rsidRPr="00BC0B59">
        <w:rPr>
          <w:rFonts w:ascii="Times New Roman" w:hAnsi="Times New Roman" w:cs="Times New Roman"/>
          <w:sz w:val="20"/>
          <w:szCs w:val="20"/>
        </w:rPr>
        <w:t>, RV, apps).</w:t>
      </w:r>
    </w:p>
    <w:p w14:paraId="7086680E" w14:textId="04C95B1B"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4. </w:t>
      </w:r>
      <w:r w:rsidR="00474A81" w:rsidRPr="00BC0B59">
        <w:rPr>
          <w:rFonts w:ascii="Times New Roman" w:hAnsi="Times New Roman" w:cs="Times New Roman"/>
          <w:b/>
          <w:bCs/>
          <w:sz w:val="20"/>
          <w:szCs w:val="20"/>
        </w:rPr>
        <w:t>Intervención convencional</w:t>
      </w:r>
    </w:p>
    <w:p w14:paraId="6F52CF9A"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Entrenamiento de marcha:</w:t>
      </w:r>
      <w:r w:rsidRPr="00BC0B59">
        <w:rPr>
          <w:rFonts w:ascii="Times New Roman" w:hAnsi="Times New Roman" w:cs="Times New Roman"/>
          <w:sz w:val="20"/>
          <w:szCs w:val="20"/>
        </w:rPr>
        <w:t xml:space="preserve"> cadencia, longitud del paso, cues auditivos/visuales.</w:t>
      </w:r>
    </w:p>
    <w:p w14:paraId="56F34426"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Equilibrio y transferencia:</w:t>
      </w:r>
      <w:r w:rsidRPr="00BC0B59">
        <w:rPr>
          <w:rFonts w:ascii="Times New Roman" w:hAnsi="Times New Roman" w:cs="Times New Roman"/>
          <w:sz w:val="20"/>
          <w:szCs w:val="20"/>
        </w:rPr>
        <w:t xml:space="preserve"> cambios de posición, giros, subir/bajar obstáculos.</w:t>
      </w:r>
    </w:p>
    <w:p w14:paraId="4D8A53B9"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Fuerza y flexibilidad:</w:t>
      </w:r>
      <w:r w:rsidRPr="00BC0B59">
        <w:rPr>
          <w:rFonts w:ascii="Times New Roman" w:hAnsi="Times New Roman" w:cs="Times New Roman"/>
          <w:sz w:val="20"/>
          <w:szCs w:val="20"/>
        </w:rPr>
        <w:t xml:space="preserve"> grandes amplitudes, tronco, cadera, tobillo.</w:t>
      </w:r>
    </w:p>
    <w:p w14:paraId="4EBACBF4" w14:textId="77777777" w:rsidR="00474A81" w:rsidRPr="00BC0B59" w:rsidRDefault="00474A81" w:rsidP="00474A81">
      <w:pPr>
        <w:numPr>
          <w:ilvl w:val="0"/>
          <w:numId w:val="28"/>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Prevención de caídas:</w:t>
      </w:r>
      <w:r w:rsidRPr="00BC0B59">
        <w:rPr>
          <w:rFonts w:ascii="Times New Roman" w:hAnsi="Times New Roman" w:cs="Times New Roman"/>
          <w:sz w:val="20"/>
          <w:szCs w:val="20"/>
        </w:rPr>
        <w:t xml:space="preserve"> educación, modificación del entorno, estrategias de congelamiento.</w:t>
      </w:r>
    </w:p>
    <w:p w14:paraId="6F2F311F" w14:textId="0B7818E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5. </w:t>
      </w:r>
      <w:r w:rsidR="00474A81" w:rsidRPr="00BC0B59">
        <w:rPr>
          <w:rFonts w:ascii="Times New Roman" w:hAnsi="Times New Roman" w:cs="Times New Roman"/>
          <w:b/>
          <w:bCs/>
          <w:sz w:val="20"/>
          <w:szCs w:val="20"/>
        </w:rPr>
        <w:t>Intervención digital complementaria</w:t>
      </w:r>
    </w:p>
    <w:p w14:paraId="007C582B"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proofErr w:type="spellStart"/>
      <w:r w:rsidRPr="00BC0B59">
        <w:rPr>
          <w:rFonts w:ascii="Times New Roman" w:hAnsi="Times New Roman" w:cs="Times New Roman"/>
          <w:b/>
          <w:bCs/>
          <w:sz w:val="20"/>
          <w:szCs w:val="20"/>
        </w:rPr>
        <w:t>Telerehabilitación</w:t>
      </w:r>
      <w:proofErr w:type="spellEnd"/>
      <w:r w:rsidRPr="00BC0B59">
        <w:rPr>
          <w:rFonts w:ascii="Times New Roman" w:hAnsi="Times New Roman" w:cs="Times New Roman"/>
          <w:b/>
          <w:bCs/>
          <w:sz w:val="20"/>
          <w:szCs w:val="20"/>
        </w:rPr>
        <w:t>:</w:t>
      </w:r>
      <w:r w:rsidRPr="00BC0B59">
        <w:rPr>
          <w:rFonts w:ascii="Times New Roman" w:hAnsi="Times New Roman" w:cs="Times New Roman"/>
          <w:sz w:val="20"/>
          <w:szCs w:val="20"/>
        </w:rPr>
        <w:t xml:space="preserve"> sesiones remotas con </w:t>
      </w:r>
      <w:proofErr w:type="spellStart"/>
      <w:r w:rsidRPr="00BC0B59">
        <w:rPr>
          <w:rFonts w:ascii="Times New Roman" w:hAnsi="Times New Roman" w:cs="Times New Roman"/>
          <w:sz w:val="20"/>
          <w:szCs w:val="20"/>
        </w:rPr>
        <w:t>feedback</w:t>
      </w:r>
      <w:proofErr w:type="spellEnd"/>
      <w:r w:rsidRPr="00BC0B59">
        <w:rPr>
          <w:rFonts w:ascii="Times New Roman" w:hAnsi="Times New Roman" w:cs="Times New Roman"/>
          <w:sz w:val="20"/>
          <w:szCs w:val="20"/>
        </w:rPr>
        <w:t xml:space="preserve"> y seguimiento.</w:t>
      </w:r>
    </w:p>
    <w:p w14:paraId="3D4F1E4C"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 xml:space="preserve">Realidad virtual / </w:t>
      </w:r>
      <w:proofErr w:type="spellStart"/>
      <w:r w:rsidRPr="00BC0B59">
        <w:rPr>
          <w:rFonts w:ascii="Times New Roman" w:hAnsi="Times New Roman" w:cs="Times New Roman"/>
          <w:b/>
          <w:bCs/>
          <w:sz w:val="20"/>
          <w:szCs w:val="20"/>
        </w:rPr>
        <w:t>exergames</w:t>
      </w:r>
      <w:proofErr w:type="spellEnd"/>
      <w:r w:rsidRPr="00BC0B59">
        <w:rPr>
          <w:rFonts w:ascii="Times New Roman" w:hAnsi="Times New Roman" w:cs="Times New Roman"/>
          <w:b/>
          <w:bCs/>
          <w:sz w:val="20"/>
          <w:szCs w:val="20"/>
        </w:rPr>
        <w:t>:</w:t>
      </w:r>
      <w:r w:rsidRPr="00BC0B59">
        <w:rPr>
          <w:rFonts w:ascii="Times New Roman" w:hAnsi="Times New Roman" w:cs="Times New Roman"/>
          <w:sz w:val="20"/>
          <w:szCs w:val="20"/>
        </w:rPr>
        <w:t xml:space="preserve"> tareas de equilibrio y marcha con estímulos multisensoriales.</w:t>
      </w:r>
    </w:p>
    <w:p w14:paraId="1F4A17B0" w14:textId="77777777" w:rsidR="00474A81" w:rsidRPr="00BC0B59" w:rsidRDefault="00474A81" w:rsidP="00474A81">
      <w:pPr>
        <w:numPr>
          <w:ilvl w:val="0"/>
          <w:numId w:val="29"/>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Apps de seguimiento:</w:t>
      </w:r>
      <w:r w:rsidRPr="00BC0B59">
        <w:rPr>
          <w:rFonts w:ascii="Times New Roman" w:hAnsi="Times New Roman" w:cs="Times New Roman"/>
          <w:sz w:val="20"/>
          <w:szCs w:val="20"/>
        </w:rPr>
        <w:t xml:space="preserve"> registro de práctica, alertas, adherencia.</w:t>
      </w:r>
    </w:p>
    <w:p w14:paraId="787B8437" w14:textId="0DF207A0"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6. </w:t>
      </w:r>
      <w:proofErr w:type="spellStart"/>
      <w:r w:rsidR="00474A81" w:rsidRPr="00BC0B59">
        <w:rPr>
          <w:rFonts w:ascii="Times New Roman" w:hAnsi="Times New Roman" w:cs="Times New Roman"/>
          <w:b/>
          <w:bCs/>
          <w:sz w:val="20"/>
          <w:szCs w:val="20"/>
        </w:rPr>
        <w:t>Neuroplasticidad</w:t>
      </w:r>
      <w:proofErr w:type="spellEnd"/>
      <w:r w:rsidR="00474A81" w:rsidRPr="00BC0B59">
        <w:rPr>
          <w:rFonts w:ascii="Times New Roman" w:hAnsi="Times New Roman" w:cs="Times New Roman"/>
          <w:b/>
          <w:bCs/>
          <w:sz w:val="20"/>
          <w:szCs w:val="20"/>
        </w:rPr>
        <w:t xml:space="preserve"> y progresión</w:t>
      </w:r>
    </w:p>
    <w:p w14:paraId="358C248C"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Estimulación multisensorial:</w:t>
      </w:r>
      <w:r w:rsidRPr="00BC0B59">
        <w:rPr>
          <w:rFonts w:ascii="Times New Roman" w:hAnsi="Times New Roman" w:cs="Times New Roman"/>
          <w:sz w:val="20"/>
          <w:szCs w:val="20"/>
        </w:rPr>
        <w:t xml:space="preserve"> combinar cues auditivos, visuales y propioceptivos.</w:t>
      </w:r>
    </w:p>
    <w:p w14:paraId="5C62DE5B"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Doble tarea:</w:t>
      </w:r>
      <w:r w:rsidRPr="00BC0B59">
        <w:rPr>
          <w:rFonts w:ascii="Times New Roman" w:hAnsi="Times New Roman" w:cs="Times New Roman"/>
          <w:sz w:val="20"/>
          <w:szCs w:val="20"/>
        </w:rPr>
        <w:t xml:space="preserve"> integrar tareas cognitivas durante la marcha.</w:t>
      </w:r>
    </w:p>
    <w:p w14:paraId="57F93E8C" w14:textId="77777777" w:rsidR="00474A81" w:rsidRPr="00BC0B59" w:rsidRDefault="00474A81" w:rsidP="00474A81">
      <w:pPr>
        <w:numPr>
          <w:ilvl w:val="0"/>
          <w:numId w:val="30"/>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lastRenderedPageBreak/>
        <w:t>Progresión segura:</w:t>
      </w:r>
      <w:r w:rsidRPr="00BC0B59">
        <w:rPr>
          <w:rFonts w:ascii="Times New Roman" w:hAnsi="Times New Roman" w:cs="Times New Roman"/>
          <w:sz w:val="20"/>
          <w:szCs w:val="20"/>
        </w:rPr>
        <w:t xml:space="preserve"> aumentar complejidad si hay buen control; reducir si hay riesgo.</w:t>
      </w:r>
    </w:p>
    <w:p w14:paraId="0FE15382" w14:textId="7951F216" w:rsidR="00474A81" w:rsidRPr="00BC0B59" w:rsidRDefault="00FD3FFF" w:rsidP="00474A81">
      <w:pPr>
        <w:spacing w:after="0" w:line="480" w:lineRule="auto"/>
        <w:rPr>
          <w:rFonts w:ascii="Times New Roman" w:hAnsi="Times New Roman" w:cs="Times New Roman"/>
          <w:b/>
          <w:bCs/>
          <w:sz w:val="20"/>
          <w:szCs w:val="20"/>
        </w:rPr>
      </w:pPr>
      <w:r w:rsidRPr="00BC0B59">
        <w:rPr>
          <w:rFonts w:ascii="Times New Roman" w:hAnsi="Times New Roman" w:cs="Times New Roman"/>
          <w:b/>
          <w:bCs/>
          <w:sz w:val="20"/>
          <w:szCs w:val="20"/>
        </w:rPr>
        <w:t xml:space="preserve">7. </w:t>
      </w:r>
      <w:r w:rsidR="00474A81" w:rsidRPr="00BC0B59">
        <w:rPr>
          <w:rFonts w:ascii="Times New Roman" w:hAnsi="Times New Roman" w:cs="Times New Roman"/>
          <w:b/>
          <w:bCs/>
          <w:sz w:val="20"/>
          <w:szCs w:val="20"/>
        </w:rPr>
        <w:t>Monitoreo y ajuste</w:t>
      </w:r>
    </w:p>
    <w:p w14:paraId="524D631D" w14:textId="77777777" w:rsidR="00474A81" w:rsidRPr="00BC0B59" w:rsidRDefault="00474A81" w:rsidP="00474A81">
      <w:pPr>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Revaluar cada 2–4 semanas:</w:t>
      </w:r>
      <w:r w:rsidRPr="00BC0B59">
        <w:rPr>
          <w:rFonts w:ascii="Times New Roman" w:hAnsi="Times New Roman" w:cs="Times New Roman"/>
          <w:sz w:val="20"/>
          <w:szCs w:val="20"/>
        </w:rPr>
        <w:t xml:space="preserve"> repetir TUG, BBS, FGA, UPDRS para ver cambios.</w:t>
      </w:r>
    </w:p>
    <w:p w14:paraId="7DE034E9" w14:textId="77777777" w:rsidR="00474A81" w:rsidRPr="00BC0B59" w:rsidRDefault="00474A81" w:rsidP="00474A81">
      <w:pPr>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Adherencia y barreras:</w:t>
      </w:r>
      <w:r w:rsidRPr="00BC0B59">
        <w:rPr>
          <w:rFonts w:ascii="Times New Roman" w:hAnsi="Times New Roman" w:cs="Times New Roman"/>
          <w:sz w:val="20"/>
          <w:szCs w:val="20"/>
        </w:rPr>
        <w:t xml:space="preserve"> ajustar frecuencia, formato (presencial/digital), soporte familiar.</w:t>
      </w:r>
    </w:p>
    <w:p w14:paraId="1D5AC5A2" w14:textId="77777777" w:rsidR="00474A81" w:rsidRPr="00BC0B59" w:rsidRDefault="00474A81" w:rsidP="0078450C">
      <w:pPr>
        <w:keepNext/>
        <w:numPr>
          <w:ilvl w:val="0"/>
          <w:numId w:val="31"/>
        </w:numPr>
        <w:spacing w:after="0" w:line="480" w:lineRule="auto"/>
        <w:rPr>
          <w:rFonts w:ascii="Times New Roman" w:hAnsi="Times New Roman" w:cs="Times New Roman"/>
          <w:sz w:val="20"/>
          <w:szCs w:val="20"/>
        </w:rPr>
      </w:pPr>
      <w:r w:rsidRPr="00BC0B59">
        <w:rPr>
          <w:rFonts w:ascii="Times New Roman" w:hAnsi="Times New Roman" w:cs="Times New Roman"/>
          <w:b/>
          <w:bCs/>
          <w:sz w:val="20"/>
          <w:szCs w:val="20"/>
        </w:rPr>
        <w:t>Cierre o continuidad:</w:t>
      </w:r>
      <w:r w:rsidRPr="00BC0B59">
        <w:rPr>
          <w:rFonts w:ascii="Times New Roman" w:hAnsi="Times New Roman" w:cs="Times New Roman"/>
          <w:sz w:val="20"/>
          <w:szCs w:val="20"/>
        </w:rPr>
        <w:t xml:space="preserve"> consolidar logros y plan de mantenimiento.</w:t>
      </w:r>
    </w:p>
    <w:p w14:paraId="5A60F9D3" w14:textId="5CB75579" w:rsidR="00BC0B59" w:rsidRPr="0041580D" w:rsidRDefault="00BC0B59" w:rsidP="0041580D">
      <w:pPr>
        <w:pStyle w:val="Descripcin"/>
        <w:spacing w:after="0"/>
        <w:rPr>
          <w:rFonts w:ascii="Times New Roman" w:hAnsi="Times New Roman" w:cs="Times New Roman"/>
          <w:color w:val="000000" w:themeColor="text1"/>
          <w:sz w:val="24"/>
          <w:szCs w:val="24"/>
        </w:rPr>
      </w:pPr>
      <w:bookmarkStart w:id="26" w:name="_Toc214954686"/>
      <w:r w:rsidRPr="0041580D">
        <w:rPr>
          <w:rFonts w:ascii="Times New Roman" w:hAnsi="Times New Roman" w:cs="Times New Roman"/>
          <w:b/>
          <w:bCs/>
          <w:color w:val="000000" w:themeColor="text1"/>
          <w:sz w:val="24"/>
          <w:szCs w:val="24"/>
        </w:rPr>
        <w:t xml:space="preserve">Figura </w:t>
      </w:r>
      <w:r w:rsidRPr="0041580D">
        <w:rPr>
          <w:rFonts w:ascii="Times New Roman" w:hAnsi="Times New Roman" w:cs="Times New Roman"/>
          <w:b/>
          <w:bCs/>
          <w:color w:val="000000" w:themeColor="text1"/>
          <w:sz w:val="24"/>
          <w:szCs w:val="24"/>
        </w:rPr>
        <w:fldChar w:fldCharType="begin"/>
      </w:r>
      <w:r w:rsidRPr="0041580D">
        <w:rPr>
          <w:rFonts w:ascii="Times New Roman" w:hAnsi="Times New Roman" w:cs="Times New Roman"/>
          <w:b/>
          <w:bCs/>
          <w:color w:val="000000" w:themeColor="text1"/>
          <w:sz w:val="24"/>
          <w:szCs w:val="24"/>
        </w:rPr>
        <w:instrText xml:space="preserve"> SEQ Ilustración \* ARABIC </w:instrText>
      </w:r>
      <w:r w:rsidRPr="0041580D">
        <w:rPr>
          <w:rFonts w:ascii="Times New Roman" w:hAnsi="Times New Roman" w:cs="Times New Roman"/>
          <w:b/>
          <w:bCs/>
          <w:color w:val="000000" w:themeColor="text1"/>
          <w:sz w:val="24"/>
          <w:szCs w:val="24"/>
        </w:rPr>
        <w:fldChar w:fldCharType="separate"/>
      </w:r>
      <w:r w:rsidRPr="0041580D">
        <w:rPr>
          <w:rFonts w:ascii="Times New Roman" w:hAnsi="Times New Roman" w:cs="Times New Roman"/>
          <w:b/>
          <w:bCs/>
          <w:noProof/>
          <w:color w:val="000000" w:themeColor="text1"/>
          <w:sz w:val="24"/>
          <w:szCs w:val="24"/>
        </w:rPr>
        <w:t>2</w:t>
      </w:r>
      <w:r w:rsidRPr="0041580D">
        <w:rPr>
          <w:rFonts w:ascii="Times New Roman" w:hAnsi="Times New Roman" w:cs="Times New Roman"/>
          <w:b/>
          <w:bCs/>
          <w:color w:val="000000" w:themeColor="text1"/>
          <w:sz w:val="24"/>
          <w:szCs w:val="24"/>
        </w:rPr>
        <w:fldChar w:fldCharType="end"/>
      </w:r>
      <w:r w:rsidRPr="0041580D">
        <w:rPr>
          <w:rFonts w:ascii="Times New Roman" w:hAnsi="Times New Roman" w:cs="Times New Roman"/>
          <w:b/>
          <w:bCs/>
          <w:color w:val="000000" w:themeColor="text1"/>
          <w:sz w:val="24"/>
          <w:szCs w:val="24"/>
        </w:rPr>
        <w:t>.</w:t>
      </w:r>
      <w:r w:rsidRPr="0041580D">
        <w:rPr>
          <w:rFonts w:ascii="Times New Roman" w:hAnsi="Times New Roman" w:cs="Times New Roman"/>
          <w:color w:val="000000" w:themeColor="text1"/>
          <w:sz w:val="24"/>
          <w:szCs w:val="24"/>
        </w:rPr>
        <w:t xml:space="preserve"> Algoritmo de intervención fisioterapéutica para la prevención de caídas en pacientes con EP en fase temprana.</w:t>
      </w:r>
      <w:bookmarkEnd w:id="26"/>
    </w:p>
    <w:p w14:paraId="623EC983" w14:textId="662EC93B" w:rsidR="0078450C" w:rsidRPr="006B2967" w:rsidRDefault="00603DD9" w:rsidP="0041580D">
      <w:pPr>
        <w:pStyle w:val="Descripcin"/>
        <w:spacing w:after="0"/>
        <w:rPr>
          <w:rFonts w:ascii="Times New Roman" w:hAnsi="Times New Roman" w:cs="Times New Roman"/>
          <w:color w:val="auto"/>
          <w:sz w:val="24"/>
          <w:szCs w:val="24"/>
        </w:rPr>
      </w:pPr>
      <w:r w:rsidRPr="006B2967">
        <w:rPr>
          <w:rFonts w:ascii="Times New Roman" w:hAnsi="Times New Roman" w:cs="Times New Roman"/>
          <w:b/>
          <w:bCs/>
          <w:color w:val="auto"/>
          <w:sz w:val="24"/>
          <w:szCs w:val="24"/>
        </w:rPr>
        <w:t>Fuente:</w:t>
      </w:r>
      <w:r w:rsidRPr="006B2967">
        <w:rPr>
          <w:rFonts w:ascii="Times New Roman" w:hAnsi="Times New Roman" w:cs="Times New Roman"/>
          <w:color w:val="auto"/>
          <w:sz w:val="24"/>
          <w:szCs w:val="24"/>
        </w:rPr>
        <w:t xml:space="preserve"> Elaboración propia con base en Obeso et al. (2017), </w:t>
      </w:r>
      <w:proofErr w:type="spellStart"/>
      <w:r w:rsidRPr="006B2967">
        <w:rPr>
          <w:rFonts w:ascii="Times New Roman" w:hAnsi="Times New Roman" w:cs="Times New Roman"/>
          <w:color w:val="auto"/>
          <w:sz w:val="24"/>
          <w:szCs w:val="24"/>
        </w:rPr>
        <w:t>Bernhardsson</w:t>
      </w:r>
      <w:proofErr w:type="spellEnd"/>
      <w:r w:rsidRPr="006B2967">
        <w:rPr>
          <w:rFonts w:ascii="Times New Roman" w:hAnsi="Times New Roman" w:cs="Times New Roman"/>
          <w:color w:val="auto"/>
          <w:sz w:val="24"/>
          <w:szCs w:val="24"/>
        </w:rPr>
        <w:t xml:space="preserve"> et al. (2023) y Rojas-Bustamante &amp; Adalid-Peralta (2022).</w:t>
      </w:r>
    </w:p>
    <w:p w14:paraId="5A05CECE" w14:textId="77777777" w:rsidR="00446205" w:rsidRPr="00AE13F8" w:rsidRDefault="00446205" w:rsidP="00305F87">
      <w:pPr>
        <w:spacing w:after="0" w:line="480" w:lineRule="auto"/>
        <w:ind w:left="720"/>
        <w:rPr>
          <w:rFonts w:ascii="Times New Roman" w:hAnsi="Times New Roman" w:cs="Times New Roman"/>
          <w:sz w:val="24"/>
          <w:szCs w:val="24"/>
        </w:rPr>
      </w:pPr>
    </w:p>
    <w:p w14:paraId="2BDB91F9" w14:textId="77777777" w:rsidR="00446205" w:rsidRPr="00AE13F8" w:rsidRDefault="00446205" w:rsidP="00305F87">
      <w:pPr>
        <w:pStyle w:val="Ttulo3"/>
        <w:spacing w:line="480" w:lineRule="auto"/>
        <w:rPr>
          <w:rFonts w:cs="Times New Roman"/>
        </w:rPr>
      </w:pPr>
      <w:bookmarkStart w:id="27" w:name="_Toc214955441"/>
      <w:r w:rsidRPr="00AE13F8">
        <w:rPr>
          <w:rFonts w:cs="Times New Roman"/>
        </w:rPr>
        <w:t>3.3 Población y muestra</w:t>
      </w:r>
      <w:bookmarkEnd w:id="27"/>
      <w:r w:rsidRPr="00AE13F8">
        <w:rPr>
          <w:rFonts w:cs="Times New Roman"/>
        </w:rPr>
        <w:t xml:space="preserve">  </w:t>
      </w:r>
    </w:p>
    <w:p w14:paraId="1362454B" w14:textId="77777777" w:rsidR="0069305D" w:rsidRDefault="0069305D" w:rsidP="00305F87">
      <w:pPr>
        <w:spacing w:after="0" w:line="480" w:lineRule="auto"/>
        <w:ind w:firstLine="709"/>
        <w:rPr>
          <w:rFonts w:ascii="Times New Roman" w:hAnsi="Times New Roman" w:cs="Times New Roman"/>
          <w:sz w:val="24"/>
          <w:szCs w:val="24"/>
        </w:rPr>
      </w:pPr>
    </w:p>
    <w:p w14:paraId="25BA7EE6" w14:textId="3FAA03A5" w:rsidR="00446205" w:rsidRDefault="009E7D18" w:rsidP="00305F87">
      <w:pPr>
        <w:spacing w:after="0" w:line="480" w:lineRule="auto"/>
        <w:ind w:firstLine="709"/>
        <w:rPr>
          <w:rFonts w:ascii="Times New Roman" w:hAnsi="Times New Roman" w:cs="Times New Roman"/>
          <w:sz w:val="24"/>
          <w:szCs w:val="24"/>
        </w:rPr>
      </w:pPr>
      <w:r w:rsidRPr="009E7D18">
        <w:rPr>
          <w:rFonts w:ascii="Times New Roman" w:hAnsi="Times New Roman" w:cs="Times New Roman"/>
          <w:sz w:val="24"/>
          <w:szCs w:val="24"/>
        </w:rPr>
        <w:t>Para la fase de validación clínica de la guía, la población objetivo estará conformada por profesionales en fisioterapia que ejercen en el área de la neurorrehabilitación. Dado el carácter cualitativo y específico del tema, se recurrirá a un muestreo no probabilístico por conveniencia (intencional). La muestra se delimitará a un grupo de entre seis y diez expertos, un tamaño riguroso para estudios de validación mediante panel, ya que permitirá obtener retroalimentación profunda sobre la viabilidad técnica de las intervenciones propuestas con realidad virtual sin dispersar la información.</w:t>
      </w:r>
    </w:p>
    <w:p w14:paraId="5864A9C9" w14:textId="77777777" w:rsidR="0057791E" w:rsidRPr="00AE13F8" w:rsidRDefault="0057791E" w:rsidP="00305F87">
      <w:pPr>
        <w:spacing w:after="0" w:line="480" w:lineRule="auto"/>
        <w:ind w:firstLine="709"/>
        <w:rPr>
          <w:rFonts w:ascii="Times New Roman" w:hAnsi="Times New Roman" w:cs="Times New Roman"/>
          <w:sz w:val="24"/>
          <w:szCs w:val="24"/>
        </w:rPr>
      </w:pPr>
    </w:p>
    <w:p w14:paraId="4CC0692C" w14:textId="3C091607" w:rsidR="00446205" w:rsidRDefault="00446205" w:rsidP="00305F87">
      <w:pPr>
        <w:pStyle w:val="Ttulo3"/>
        <w:spacing w:line="480" w:lineRule="auto"/>
        <w:rPr>
          <w:rFonts w:cs="Times New Roman"/>
        </w:rPr>
      </w:pPr>
      <w:bookmarkStart w:id="28" w:name="_Toc214955442"/>
      <w:r w:rsidRPr="00AE13F8">
        <w:rPr>
          <w:rFonts w:cs="Times New Roman"/>
        </w:rPr>
        <w:t>3.4 Criterios de inclusión</w:t>
      </w:r>
      <w:bookmarkEnd w:id="28"/>
      <w:r w:rsidRPr="00AE13F8">
        <w:rPr>
          <w:rFonts w:cs="Times New Roman"/>
        </w:rPr>
        <w:t xml:space="preserve">  </w:t>
      </w:r>
    </w:p>
    <w:p w14:paraId="439EE4D5" w14:textId="20F6B32A" w:rsidR="0069305D" w:rsidRPr="0069305D" w:rsidRDefault="0069305D" w:rsidP="0069305D"/>
    <w:p w14:paraId="50AE75D0" w14:textId="77777777" w:rsidR="00152A39" w:rsidRDefault="00152A39" w:rsidP="00152A39">
      <w:pPr>
        <w:pStyle w:val="NormalWeb"/>
        <w:numPr>
          <w:ilvl w:val="0"/>
          <w:numId w:val="7"/>
        </w:numPr>
        <w:spacing w:after="0" w:line="480" w:lineRule="auto"/>
      </w:pPr>
      <w:r>
        <w:t>Fisioterapeutas graduados y con tarjeta profesional vigente.</w:t>
      </w:r>
    </w:p>
    <w:p w14:paraId="7278177E" w14:textId="77777777" w:rsidR="00152A39" w:rsidRDefault="00152A39" w:rsidP="00152A39">
      <w:pPr>
        <w:pStyle w:val="NormalWeb"/>
        <w:numPr>
          <w:ilvl w:val="0"/>
          <w:numId w:val="7"/>
        </w:numPr>
        <w:spacing w:after="0" w:line="480" w:lineRule="auto"/>
      </w:pPr>
      <w:r>
        <w:t>Contar con experiencia clínica comprobable en el área de neurorrehabilitación.</w:t>
      </w:r>
    </w:p>
    <w:p w14:paraId="5FCE6AAD" w14:textId="6346F66E" w:rsidR="00152A39" w:rsidRPr="00AE13F8" w:rsidRDefault="00152A39" w:rsidP="00152A39">
      <w:pPr>
        <w:pStyle w:val="NormalWeb"/>
        <w:numPr>
          <w:ilvl w:val="0"/>
          <w:numId w:val="7"/>
        </w:numPr>
        <w:spacing w:after="0" w:afterAutospacing="0" w:line="480" w:lineRule="auto"/>
      </w:pPr>
      <w:r>
        <w:t>Haber participado en el diseño, ejecución o seguimiento de planes de tratamiento para personas diagnosticadas con enfermedad de Parkinson.</w:t>
      </w:r>
    </w:p>
    <w:p w14:paraId="1756FFDD" w14:textId="77777777" w:rsidR="00446205" w:rsidRPr="00AE13F8" w:rsidRDefault="00446205" w:rsidP="00305F87">
      <w:pPr>
        <w:spacing w:after="0" w:line="480" w:lineRule="auto"/>
        <w:ind w:left="720"/>
        <w:rPr>
          <w:rFonts w:ascii="Times New Roman" w:hAnsi="Times New Roman" w:cs="Times New Roman"/>
          <w:sz w:val="24"/>
          <w:szCs w:val="24"/>
        </w:rPr>
      </w:pPr>
    </w:p>
    <w:p w14:paraId="7FA283AB" w14:textId="56007B7E" w:rsidR="00446205" w:rsidRDefault="00446205" w:rsidP="00305F87">
      <w:pPr>
        <w:pStyle w:val="Ttulo3"/>
        <w:spacing w:line="480" w:lineRule="auto"/>
        <w:rPr>
          <w:rFonts w:cs="Times New Roman"/>
        </w:rPr>
      </w:pPr>
      <w:bookmarkStart w:id="29" w:name="_Toc214955443"/>
      <w:r w:rsidRPr="00AE13F8">
        <w:rPr>
          <w:rFonts w:cs="Times New Roman"/>
        </w:rPr>
        <w:t>3.5 Criterios de exclusión</w:t>
      </w:r>
      <w:bookmarkEnd w:id="29"/>
      <w:r w:rsidRPr="00AE13F8">
        <w:rPr>
          <w:rFonts w:cs="Times New Roman"/>
        </w:rPr>
        <w:t xml:space="preserve">  </w:t>
      </w:r>
    </w:p>
    <w:p w14:paraId="6B8E62AB" w14:textId="77777777" w:rsidR="0057791E" w:rsidRPr="0057791E" w:rsidRDefault="0057791E" w:rsidP="0057791E"/>
    <w:p w14:paraId="0E9B5317" w14:textId="77777777" w:rsidR="00984972" w:rsidRDefault="00984972" w:rsidP="00984972">
      <w:pPr>
        <w:pStyle w:val="NormalWeb"/>
        <w:numPr>
          <w:ilvl w:val="0"/>
          <w:numId w:val="7"/>
        </w:numPr>
        <w:spacing w:after="0" w:line="480" w:lineRule="auto"/>
      </w:pPr>
      <w:r>
        <w:t>Estudiantes de pregrado en formación clínica.</w:t>
      </w:r>
    </w:p>
    <w:p w14:paraId="658A0725" w14:textId="77777777" w:rsidR="00984972" w:rsidRDefault="00984972" w:rsidP="00984972">
      <w:pPr>
        <w:pStyle w:val="NormalWeb"/>
        <w:numPr>
          <w:ilvl w:val="0"/>
          <w:numId w:val="7"/>
        </w:numPr>
        <w:spacing w:after="0" w:line="480" w:lineRule="auto"/>
      </w:pPr>
      <w:r>
        <w:t>Fisioterapeutas cuyo ejercicio profesional esté centrado de manera exclusiva en áreas no neurológicas (como ortopedia deportiva, estética o salud ocupacional).</w:t>
      </w:r>
    </w:p>
    <w:p w14:paraId="017C48F0" w14:textId="0953DD88" w:rsidR="00984972" w:rsidRPr="00AE13F8" w:rsidRDefault="00984972" w:rsidP="00984972">
      <w:pPr>
        <w:pStyle w:val="NormalWeb"/>
        <w:numPr>
          <w:ilvl w:val="0"/>
          <w:numId w:val="7"/>
        </w:numPr>
        <w:spacing w:after="0" w:afterAutospacing="0" w:line="480" w:lineRule="auto"/>
      </w:pPr>
      <w:r>
        <w:t>Profesionales que no deseen firmar el documento de consideraciones éticas o de consentimiento para la grabación de la entrevista.</w:t>
      </w:r>
    </w:p>
    <w:p w14:paraId="406554B0" w14:textId="77777777" w:rsidR="00755938" w:rsidRPr="00AE13F8" w:rsidRDefault="00755938" w:rsidP="00305F87">
      <w:pPr>
        <w:spacing w:after="0" w:line="480" w:lineRule="auto"/>
        <w:ind w:left="720"/>
        <w:rPr>
          <w:rFonts w:ascii="Times New Roman" w:hAnsi="Times New Roman" w:cs="Times New Roman"/>
          <w:sz w:val="24"/>
          <w:szCs w:val="24"/>
        </w:rPr>
      </w:pPr>
    </w:p>
    <w:p w14:paraId="32619D15" w14:textId="6377ECAB" w:rsidR="00446205" w:rsidRDefault="00446205" w:rsidP="002D6B78">
      <w:pPr>
        <w:pStyle w:val="Ttulo3"/>
        <w:spacing w:line="480" w:lineRule="auto"/>
        <w:rPr>
          <w:rFonts w:cs="Times New Roman"/>
        </w:rPr>
      </w:pPr>
      <w:bookmarkStart w:id="30" w:name="_Toc214955444"/>
      <w:r w:rsidRPr="00AE13F8">
        <w:rPr>
          <w:rFonts w:cs="Times New Roman"/>
        </w:rPr>
        <w:t>3.6 Variables operacionalizadas</w:t>
      </w:r>
      <w:bookmarkEnd w:id="30"/>
      <w:r w:rsidRPr="00AE13F8">
        <w:rPr>
          <w:rFonts w:cs="Times New Roman"/>
        </w:rPr>
        <w:t xml:space="preserve">  </w:t>
      </w:r>
    </w:p>
    <w:p w14:paraId="16BCEAAE" w14:textId="02760A3D"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Pertinencia:</w:t>
      </w:r>
      <w:r w:rsidRPr="00AE13F8">
        <w:t xml:space="preserve"> grado en que los expertos consideran que la guía responde a necesidades clínicas reales.</w:t>
      </w:r>
    </w:p>
    <w:p w14:paraId="6883E143" w14:textId="05738913"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posibilidad de implementar la guía en escenarios clínicos y comunitarios.</w:t>
      </w:r>
    </w:p>
    <w:p w14:paraId="2665AF31" w14:textId="3C5E5940"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Claridad:</w:t>
      </w:r>
      <w:r w:rsidRPr="00AE13F8">
        <w:t xml:space="preserve"> facilidad de comprensión del contenido, estructura y lenguaje de la guía.</w:t>
      </w:r>
    </w:p>
    <w:p w14:paraId="25FEBB33" w14:textId="0A92B154" w:rsidR="009C52F7" w:rsidRPr="00AE13F8" w:rsidRDefault="009C52F7"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percepción de impacto en la prevención de caídas y mejora de la calidad de vida.</w:t>
      </w:r>
    </w:p>
    <w:p w14:paraId="19751A7A" w14:textId="77777777" w:rsidR="00446205" w:rsidRPr="00AE13F8" w:rsidRDefault="00446205" w:rsidP="00305F87">
      <w:pPr>
        <w:spacing w:after="0" w:line="480" w:lineRule="auto"/>
        <w:rPr>
          <w:rFonts w:ascii="Times New Roman" w:hAnsi="Times New Roman" w:cs="Times New Roman"/>
          <w:sz w:val="24"/>
          <w:szCs w:val="24"/>
        </w:rPr>
      </w:pPr>
    </w:p>
    <w:p w14:paraId="3C85699A" w14:textId="69DCA0E6" w:rsidR="00446205" w:rsidRDefault="00446205" w:rsidP="00305F87">
      <w:pPr>
        <w:spacing w:after="0" w:line="480" w:lineRule="auto"/>
        <w:rPr>
          <w:rFonts w:ascii="Times New Roman" w:hAnsi="Times New Roman" w:cs="Times New Roman"/>
          <w:sz w:val="24"/>
          <w:szCs w:val="24"/>
        </w:rPr>
      </w:pPr>
      <w:r w:rsidRPr="00AE13F8">
        <w:rPr>
          <w:rFonts w:ascii="Times New Roman" w:hAnsi="Times New Roman" w:cs="Times New Roman"/>
          <w:sz w:val="24"/>
          <w:szCs w:val="24"/>
        </w:rPr>
        <w:t xml:space="preserve">Cada variable será evaluada mediante escala tipo Likert de cinco puntos (1 = muy bajo, 5 = muy alto).  </w:t>
      </w:r>
    </w:p>
    <w:p w14:paraId="50157D62" w14:textId="77777777" w:rsidR="00FE6CC7" w:rsidRPr="00AE13F8" w:rsidRDefault="00FE6CC7" w:rsidP="00305F87">
      <w:pPr>
        <w:spacing w:after="0" w:line="480" w:lineRule="auto"/>
        <w:rPr>
          <w:rFonts w:ascii="Times New Roman" w:hAnsi="Times New Roman" w:cs="Times New Roman"/>
          <w:sz w:val="24"/>
          <w:szCs w:val="24"/>
        </w:rPr>
      </w:pPr>
    </w:p>
    <w:p w14:paraId="2474342C" w14:textId="77777777" w:rsidR="00446205" w:rsidRPr="00AE13F8" w:rsidRDefault="00446205" w:rsidP="00305F87">
      <w:pPr>
        <w:pStyle w:val="Ttulo3"/>
        <w:spacing w:line="480" w:lineRule="auto"/>
        <w:rPr>
          <w:rFonts w:cs="Times New Roman"/>
        </w:rPr>
      </w:pPr>
      <w:bookmarkStart w:id="31" w:name="_Toc214955445"/>
      <w:r w:rsidRPr="00AE13F8">
        <w:rPr>
          <w:rFonts w:cs="Times New Roman"/>
        </w:rPr>
        <w:t>3.7 Técnicas e instrumentos de recolección</w:t>
      </w:r>
      <w:bookmarkEnd w:id="31"/>
      <w:r w:rsidRPr="00AE13F8">
        <w:rPr>
          <w:rFonts w:cs="Times New Roman"/>
        </w:rPr>
        <w:t xml:space="preserve">  </w:t>
      </w:r>
    </w:p>
    <w:p w14:paraId="1902353B" w14:textId="77777777" w:rsidR="00446205" w:rsidRPr="00AE13F8" w:rsidRDefault="00446205" w:rsidP="00305F87">
      <w:pPr>
        <w:spacing w:after="0" w:line="480" w:lineRule="auto"/>
        <w:ind w:left="720"/>
        <w:rPr>
          <w:rFonts w:ascii="Times New Roman" w:hAnsi="Times New Roman" w:cs="Times New Roman"/>
          <w:sz w:val="24"/>
          <w:szCs w:val="24"/>
        </w:rPr>
      </w:pPr>
    </w:p>
    <w:p w14:paraId="04C0E996" w14:textId="6E3C95D9" w:rsidR="00446205" w:rsidRPr="00AE13F8" w:rsidRDefault="00071E1E" w:rsidP="00305F87">
      <w:pPr>
        <w:spacing w:after="0" w:line="480" w:lineRule="auto"/>
        <w:ind w:firstLine="709"/>
        <w:rPr>
          <w:rFonts w:ascii="Times New Roman" w:hAnsi="Times New Roman" w:cs="Times New Roman"/>
          <w:sz w:val="24"/>
          <w:szCs w:val="24"/>
        </w:rPr>
      </w:pPr>
      <w:r w:rsidRPr="00071E1E">
        <w:rPr>
          <w:rFonts w:ascii="Times New Roman" w:hAnsi="Times New Roman" w:cs="Times New Roman"/>
          <w:sz w:val="24"/>
          <w:szCs w:val="24"/>
        </w:rPr>
        <w:lastRenderedPageBreak/>
        <w:t xml:space="preserve">La recolección de los datos se ejecutará en dos grandes fases. La primera corresponderá al análisis documental, utilizando matrices de revisión para extraer los hallazgos de artículos publicados entre 2021 y 2025 en bases de datos indexadas. La segunda fase, enfocada en la validación práctica, empleará la técnica de la entrevista semiestructurada. El instrumento diseñado consta de cinco preguntas centrales orientadas a explorar el perfil clínico del riesgo de caídas, la adaptación de la tecnología (RV y </w:t>
      </w:r>
      <w:proofErr w:type="spellStart"/>
      <w:r w:rsidRPr="00071E1E">
        <w:rPr>
          <w:rFonts w:ascii="Times New Roman" w:hAnsi="Times New Roman" w:cs="Times New Roman"/>
          <w:sz w:val="24"/>
          <w:szCs w:val="24"/>
        </w:rPr>
        <w:t>exergames</w:t>
      </w:r>
      <w:proofErr w:type="spellEnd"/>
      <w:r w:rsidRPr="00071E1E">
        <w:rPr>
          <w:rFonts w:ascii="Times New Roman" w:hAnsi="Times New Roman" w:cs="Times New Roman"/>
          <w:sz w:val="24"/>
          <w:szCs w:val="24"/>
        </w:rPr>
        <w:t>) a los consultorios colombianos, y las recomendaciones de formato necesarias para que la guía resulte útil en el día a día. Las respuestas que se obtengan de estas sesiones permitirán realizar el ajuste final al documento, asegurando su total aplicabilidad.</w:t>
      </w:r>
    </w:p>
    <w:p w14:paraId="77CDC81A" w14:textId="77777777" w:rsidR="00446205" w:rsidRPr="00AE13F8" w:rsidRDefault="00446205" w:rsidP="00305F87">
      <w:pPr>
        <w:spacing w:after="0" w:line="480" w:lineRule="auto"/>
        <w:ind w:left="720"/>
        <w:rPr>
          <w:rFonts w:ascii="Times New Roman" w:hAnsi="Times New Roman" w:cs="Times New Roman"/>
          <w:sz w:val="24"/>
          <w:szCs w:val="24"/>
        </w:rPr>
      </w:pPr>
    </w:p>
    <w:p w14:paraId="2C827885" w14:textId="77777777" w:rsidR="00446205" w:rsidRPr="00AE13F8" w:rsidRDefault="00446205" w:rsidP="00305F87">
      <w:pPr>
        <w:pStyle w:val="Ttulo3"/>
        <w:spacing w:line="480" w:lineRule="auto"/>
        <w:rPr>
          <w:rFonts w:cs="Times New Roman"/>
        </w:rPr>
      </w:pPr>
      <w:bookmarkStart w:id="32" w:name="_Toc214955446"/>
      <w:r w:rsidRPr="00AE13F8">
        <w:rPr>
          <w:rFonts w:cs="Times New Roman"/>
        </w:rPr>
        <w:t>3.8 Análisis de datos</w:t>
      </w:r>
      <w:bookmarkEnd w:id="32"/>
      <w:r w:rsidRPr="00AE13F8">
        <w:rPr>
          <w:rFonts w:cs="Times New Roman"/>
        </w:rPr>
        <w:t xml:space="preserve">  </w:t>
      </w:r>
    </w:p>
    <w:p w14:paraId="24564F86" w14:textId="77777777" w:rsidR="00446205" w:rsidRPr="00AE13F8" w:rsidRDefault="00446205" w:rsidP="00305F87">
      <w:pPr>
        <w:spacing w:after="0" w:line="480" w:lineRule="auto"/>
        <w:ind w:left="720"/>
        <w:rPr>
          <w:rFonts w:ascii="Times New Roman" w:hAnsi="Times New Roman" w:cs="Times New Roman"/>
          <w:sz w:val="24"/>
          <w:szCs w:val="24"/>
        </w:rPr>
      </w:pPr>
    </w:p>
    <w:p w14:paraId="1E358CEA"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Los resultados se analizarán mediante estadística descriptiva, calculando promedios y porcentajes de aceptación por cada variable. Las observaciones cualitativas se organizarán en categorías temáticas para realizar ajustes finales a la guía antes de su implementación.  </w:t>
      </w:r>
    </w:p>
    <w:p w14:paraId="4071A9BD" w14:textId="77777777" w:rsidR="00C95FB1" w:rsidRPr="00AE13F8" w:rsidRDefault="00C95FB1" w:rsidP="00305F87">
      <w:pPr>
        <w:spacing w:after="0" w:line="480" w:lineRule="auto"/>
        <w:ind w:left="720"/>
        <w:rPr>
          <w:rFonts w:ascii="Times New Roman" w:hAnsi="Times New Roman" w:cs="Times New Roman"/>
          <w:sz w:val="24"/>
          <w:szCs w:val="24"/>
        </w:rPr>
      </w:pPr>
    </w:p>
    <w:p w14:paraId="4BC6CF5E" w14:textId="77777777" w:rsidR="00446205" w:rsidRPr="00AE13F8" w:rsidRDefault="00446205" w:rsidP="00305F87">
      <w:pPr>
        <w:pStyle w:val="Ttulo3"/>
        <w:spacing w:line="480" w:lineRule="auto"/>
        <w:rPr>
          <w:rFonts w:cs="Times New Roman"/>
        </w:rPr>
      </w:pPr>
      <w:bookmarkStart w:id="33" w:name="_Toc214955447"/>
      <w:r w:rsidRPr="00AE13F8">
        <w:rPr>
          <w:rFonts w:cs="Times New Roman"/>
        </w:rPr>
        <w:t>3.9 Consideraciones éticas</w:t>
      </w:r>
      <w:bookmarkEnd w:id="33"/>
      <w:r w:rsidRPr="00AE13F8">
        <w:rPr>
          <w:rFonts w:cs="Times New Roman"/>
        </w:rPr>
        <w:t xml:space="preserve">  </w:t>
      </w:r>
    </w:p>
    <w:p w14:paraId="250E2370" w14:textId="77777777" w:rsidR="00446205" w:rsidRPr="00AE13F8" w:rsidRDefault="00446205" w:rsidP="00305F87">
      <w:pPr>
        <w:spacing w:after="0" w:line="480" w:lineRule="auto"/>
        <w:ind w:left="720"/>
        <w:rPr>
          <w:rFonts w:ascii="Times New Roman" w:hAnsi="Times New Roman" w:cs="Times New Roman"/>
          <w:sz w:val="24"/>
          <w:szCs w:val="24"/>
        </w:rPr>
      </w:pPr>
    </w:p>
    <w:p w14:paraId="2A7254CF" w14:textId="4E918045" w:rsidR="00446205" w:rsidRPr="00AE13F8" w:rsidRDefault="00186E8E" w:rsidP="00305F87">
      <w:pPr>
        <w:spacing w:after="0" w:line="480" w:lineRule="auto"/>
        <w:ind w:firstLine="709"/>
        <w:rPr>
          <w:rFonts w:ascii="Times New Roman" w:hAnsi="Times New Roman" w:cs="Times New Roman"/>
          <w:sz w:val="24"/>
          <w:szCs w:val="24"/>
        </w:rPr>
      </w:pPr>
      <w:r w:rsidRPr="00186E8E">
        <w:rPr>
          <w:rFonts w:ascii="Times New Roman" w:hAnsi="Times New Roman" w:cs="Times New Roman"/>
          <w:sz w:val="24"/>
          <w:szCs w:val="24"/>
        </w:rPr>
        <w:t>Este proyecto se clasifica como investigación sin riesgo, de acuerdo con el Artículo 11 de la Resolución 8430 de 1993, dado que no se interviene directamente con pacientes sino con profesionales expertos. Se garantizará el consentimiento informado, la confidencialidad de los datos y el respeto por la autonomía de los participantes.</w:t>
      </w:r>
    </w:p>
    <w:p w14:paraId="7F2C49DC" w14:textId="77777777" w:rsidR="00446205" w:rsidRPr="00AE13F8" w:rsidRDefault="00446205" w:rsidP="00305F87">
      <w:pPr>
        <w:spacing w:after="0" w:line="480" w:lineRule="auto"/>
        <w:ind w:left="720"/>
        <w:rPr>
          <w:rFonts w:ascii="Times New Roman" w:hAnsi="Times New Roman" w:cs="Times New Roman"/>
          <w:sz w:val="24"/>
          <w:szCs w:val="24"/>
        </w:rPr>
      </w:pPr>
    </w:p>
    <w:p w14:paraId="611A73C2" w14:textId="77777777" w:rsidR="00446205" w:rsidRPr="00AE13F8" w:rsidRDefault="00446205" w:rsidP="00305F87">
      <w:pPr>
        <w:pStyle w:val="Ttulo3"/>
        <w:spacing w:line="480" w:lineRule="auto"/>
        <w:rPr>
          <w:rFonts w:cs="Times New Roman"/>
        </w:rPr>
      </w:pPr>
      <w:bookmarkStart w:id="34" w:name="_Toc214955448"/>
      <w:r w:rsidRPr="00AE13F8">
        <w:rPr>
          <w:rFonts w:cs="Times New Roman"/>
        </w:rPr>
        <w:lastRenderedPageBreak/>
        <w:t>3.10 Bases legales</w:t>
      </w:r>
      <w:bookmarkEnd w:id="34"/>
      <w:r w:rsidRPr="00AE13F8">
        <w:rPr>
          <w:rFonts w:cs="Times New Roman"/>
        </w:rPr>
        <w:t xml:space="preserve">  </w:t>
      </w:r>
    </w:p>
    <w:p w14:paraId="7275A8BB" w14:textId="2642321F"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Ley 528 de 1999:</w:t>
      </w:r>
      <w:r w:rsidRPr="00AE13F8">
        <w:t xml:space="preserve"> regula el ejercicio profesional de la fisioterapia en Colombia.</w:t>
      </w:r>
    </w:p>
    <w:p w14:paraId="26D6F14A" w14:textId="548988E1"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Resolución 8430 de 1993:</w:t>
      </w:r>
      <w:r w:rsidRPr="00AE13F8">
        <w:t xml:space="preserve"> establece normas científicas, técnicas y administrativas para la investigación en salud y clasifica este estudio como investigación sin riesgo.</w:t>
      </w:r>
    </w:p>
    <w:p w14:paraId="1EF37854" w14:textId="3B5513BA" w:rsidR="009445EA" w:rsidRPr="00AE13F8" w:rsidRDefault="009445EA" w:rsidP="002D6B78">
      <w:pPr>
        <w:pStyle w:val="NormalWeb"/>
        <w:numPr>
          <w:ilvl w:val="0"/>
          <w:numId w:val="7"/>
        </w:numPr>
        <w:spacing w:after="0" w:afterAutospacing="0" w:line="480" w:lineRule="auto"/>
      </w:pPr>
      <w:r w:rsidRPr="00AE13F8">
        <w:rPr>
          <w:rStyle w:val="Textoennegrita"/>
          <w:rFonts w:eastAsiaTheme="majorEastAsia"/>
        </w:rPr>
        <w:t>Decreto 1757 de 1994:</w:t>
      </w:r>
      <w:r w:rsidRPr="00AE13F8">
        <w:t xml:space="preserve"> promueve la participación social en salud y la responsabilidad de las entidades territoriales en la organización de servicios.</w:t>
      </w:r>
    </w:p>
    <w:p w14:paraId="0B2C0DA6" w14:textId="65D3E551" w:rsidR="00770FBE" w:rsidRPr="0004058F" w:rsidRDefault="009445EA" w:rsidP="0004058F">
      <w:pPr>
        <w:pStyle w:val="NormalWeb"/>
        <w:numPr>
          <w:ilvl w:val="0"/>
          <w:numId w:val="7"/>
        </w:numPr>
        <w:spacing w:after="0" w:afterAutospacing="0" w:line="480" w:lineRule="auto"/>
      </w:pPr>
      <w:r w:rsidRPr="00AE13F8">
        <w:rPr>
          <w:rStyle w:val="Textoennegrita"/>
          <w:rFonts w:eastAsiaTheme="majorEastAsia"/>
        </w:rPr>
        <w:t>Resolución 3823 de 1997:</w:t>
      </w:r>
      <w:r w:rsidRPr="00AE13F8">
        <w:t xml:space="preserve"> establece lineamientos de calidad y protección de los sujetos participantes en investigaciones en salud.</w:t>
      </w:r>
      <w:bookmarkStart w:id="35" w:name="_Toc214955450"/>
    </w:p>
    <w:p w14:paraId="0900AA80" w14:textId="3B06B3CA" w:rsidR="00446205" w:rsidRPr="00AE13F8" w:rsidRDefault="00446205" w:rsidP="00305F87">
      <w:pPr>
        <w:pStyle w:val="Ttulo1"/>
        <w:spacing w:line="480" w:lineRule="auto"/>
        <w:rPr>
          <w:rFonts w:cs="Times New Roman"/>
        </w:rPr>
      </w:pPr>
      <w:r w:rsidRPr="00AE13F8">
        <w:rPr>
          <w:rFonts w:cs="Times New Roman"/>
        </w:rPr>
        <w:t>CAPÍTULO IV</w:t>
      </w:r>
      <w:bookmarkEnd w:id="35"/>
      <w:r w:rsidRPr="00AE13F8">
        <w:rPr>
          <w:rFonts w:cs="Times New Roman"/>
        </w:rPr>
        <w:t xml:space="preserve">  </w:t>
      </w:r>
    </w:p>
    <w:p w14:paraId="382B437E" w14:textId="77777777" w:rsidR="001A6189" w:rsidRPr="00AE13F8" w:rsidRDefault="001A6189" w:rsidP="00305F87">
      <w:pPr>
        <w:spacing w:after="0" w:line="480" w:lineRule="auto"/>
        <w:rPr>
          <w:rFonts w:ascii="Times New Roman" w:hAnsi="Times New Roman" w:cs="Times New Roman"/>
        </w:rPr>
      </w:pPr>
    </w:p>
    <w:p w14:paraId="79999A88" w14:textId="4615DDF8" w:rsidR="00446205" w:rsidRPr="00AE13F8" w:rsidRDefault="003F2620" w:rsidP="00305F87">
      <w:pPr>
        <w:pStyle w:val="Ttulo2"/>
        <w:spacing w:line="480" w:lineRule="auto"/>
        <w:rPr>
          <w:rFonts w:cs="Times New Roman"/>
        </w:rPr>
      </w:pPr>
      <w:bookmarkStart w:id="36" w:name="_Toc214955451"/>
      <w:r w:rsidRPr="003F2620">
        <w:rPr>
          <w:rFonts w:cs="Times New Roman"/>
        </w:rPr>
        <w:t>VALIDACIÓN DE LA GUÍA POR JUICIO DE EXPERTOS</w:t>
      </w:r>
      <w:bookmarkEnd w:id="36"/>
      <w:r w:rsidR="00446205" w:rsidRPr="00AE13F8">
        <w:rPr>
          <w:rFonts w:cs="Times New Roman"/>
        </w:rPr>
        <w:t xml:space="preserve"> </w:t>
      </w:r>
    </w:p>
    <w:p w14:paraId="14CA4FCA" w14:textId="77777777" w:rsidR="00446205" w:rsidRPr="00AE13F8" w:rsidRDefault="00446205" w:rsidP="00305F87">
      <w:pPr>
        <w:spacing w:after="0" w:line="480" w:lineRule="auto"/>
        <w:ind w:left="720"/>
        <w:rPr>
          <w:rFonts w:ascii="Times New Roman" w:hAnsi="Times New Roman" w:cs="Times New Roman"/>
          <w:sz w:val="24"/>
          <w:szCs w:val="24"/>
        </w:rPr>
      </w:pPr>
    </w:p>
    <w:p w14:paraId="3063BFF1" w14:textId="45FF2D60" w:rsidR="00446205" w:rsidRPr="00AE13F8" w:rsidRDefault="00446205" w:rsidP="00305F87">
      <w:pPr>
        <w:pStyle w:val="Ttulo3"/>
        <w:spacing w:line="480" w:lineRule="auto"/>
        <w:rPr>
          <w:rFonts w:cs="Times New Roman"/>
        </w:rPr>
      </w:pPr>
      <w:bookmarkStart w:id="37" w:name="_Toc214955452"/>
      <w:r w:rsidRPr="00AE13F8">
        <w:rPr>
          <w:rFonts w:cs="Times New Roman"/>
        </w:rPr>
        <w:t xml:space="preserve">4.1 </w:t>
      </w:r>
      <w:r w:rsidR="0024542A" w:rsidRPr="0024542A">
        <w:rPr>
          <w:rFonts w:cs="Times New Roman"/>
        </w:rPr>
        <w:t>Validación por juicio de expertos</w:t>
      </w:r>
      <w:bookmarkEnd w:id="37"/>
      <w:r w:rsidRPr="00AE13F8">
        <w:rPr>
          <w:rFonts w:cs="Times New Roman"/>
        </w:rPr>
        <w:t xml:space="preserve"> </w:t>
      </w:r>
    </w:p>
    <w:p w14:paraId="7DC745EE" w14:textId="77777777" w:rsidR="00446205" w:rsidRPr="00AE13F8" w:rsidRDefault="00446205" w:rsidP="00305F87">
      <w:pPr>
        <w:spacing w:after="0" w:line="480" w:lineRule="auto"/>
        <w:ind w:left="720"/>
        <w:rPr>
          <w:rFonts w:ascii="Times New Roman" w:hAnsi="Times New Roman" w:cs="Times New Roman"/>
          <w:sz w:val="24"/>
          <w:szCs w:val="24"/>
        </w:rPr>
      </w:pPr>
    </w:p>
    <w:p w14:paraId="5A391D36" w14:textId="35066A06" w:rsidR="0024542A" w:rsidRPr="0024542A"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 xml:space="preserve">La validación de la guía se realizará mediante juicio de expertos, con el fin de garantizar que el documento diseñado sea claro, pertinente, aplicable y útil en la práctica clínica de fisioterapia neurológica. Para ello se seleccionarán fisioterapeutas con experiencia mínima de dos años en neurorrehabilitación y manejo de pacientes con </w:t>
      </w:r>
      <w:r w:rsidR="008D790B">
        <w:rPr>
          <w:rFonts w:ascii="Times New Roman" w:hAnsi="Times New Roman" w:cs="Times New Roman"/>
          <w:sz w:val="24"/>
          <w:szCs w:val="24"/>
        </w:rPr>
        <w:t>EP</w:t>
      </w:r>
      <w:r w:rsidRPr="0024542A">
        <w:rPr>
          <w:rFonts w:ascii="Times New Roman" w:hAnsi="Times New Roman" w:cs="Times New Roman"/>
          <w:sz w:val="24"/>
          <w:szCs w:val="24"/>
        </w:rPr>
        <w:t xml:space="preserve"> en fase temprana.</w:t>
      </w:r>
    </w:p>
    <w:p w14:paraId="5C22931B" w14:textId="77777777" w:rsidR="0024542A" w:rsidRPr="0024542A" w:rsidRDefault="0024542A" w:rsidP="0024542A">
      <w:pPr>
        <w:spacing w:after="0" w:line="480" w:lineRule="auto"/>
        <w:ind w:firstLine="709"/>
        <w:rPr>
          <w:rFonts w:ascii="Times New Roman" w:hAnsi="Times New Roman" w:cs="Times New Roman"/>
          <w:sz w:val="24"/>
          <w:szCs w:val="24"/>
        </w:rPr>
      </w:pPr>
    </w:p>
    <w:p w14:paraId="60D2C34E" w14:textId="31BC7840" w:rsidR="00446205" w:rsidRDefault="0024542A" w:rsidP="0024542A">
      <w:pPr>
        <w:spacing w:after="0" w:line="480" w:lineRule="auto"/>
        <w:ind w:firstLine="709"/>
        <w:rPr>
          <w:rFonts w:ascii="Times New Roman" w:hAnsi="Times New Roman" w:cs="Times New Roman"/>
          <w:sz w:val="24"/>
          <w:szCs w:val="24"/>
        </w:rPr>
      </w:pPr>
      <w:r w:rsidRPr="0024542A">
        <w:rPr>
          <w:rFonts w:ascii="Times New Roman" w:hAnsi="Times New Roman" w:cs="Times New Roman"/>
          <w:sz w:val="24"/>
          <w:szCs w:val="24"/>
        </w:rPr>
        <w:t>El instrumento de validación consistirá en una encuesta estructurada tipo Likert de cinco puntos (1 = muy bajo, 5 = muy alto), que evaluará las siguientes dimensiones:</w:t>
      </w:r>
    </w:p>
    <w:p w14:paraId="3AB7BE48" w14:textId="772209B6" w:rsidR="006D1DB4" w:rsidRPr="00AE13F8" w:rsidRDefault="006D1DB4" w:rsidP="002F5507">
      <w:pPr>
        <w:pStyle w:val="NormalWeb"/>
        <w:numPr>
          <w:ilvl w:val="0"/>
          <w:numId w:val="7"/>
        </w:numPr>
        <w:spacing w:after="0" w:afterAutospacing="0" w:line="480" w:lineRule="auto"/>
      </w:pPr>
      <w:r w:rsidRPr="002F5507">
        <w:rPr>
          <w:rStyle w:val="Textoennegrita"/>
          <w:rFonts w:eastAsiaTheme="majorEastAsia"/>
        </w:rPr>
        <w:lastRenderedPageBreak/>
        <w:t>Claridad</w:t>
      </w:r>
      <w:r w:rsidR="008C4395">
        <w:rPr>
          <w:rStyle w:val="Textoennegrita"/>
          <w:rFonts w:eastAsiaTheme="majorEastAsia"/>
        </w:rPr>
        <w:t xml:space="preserve"> </w:t>
      </w:r>
      <w:r w:rsidR="008C4395" w:rsidRPr="008C4395">
        <w:rPr>
          <w:rStyle w:val="Textoennegrita"/>
          <w:rFonts w:eastAsiaTheme="majorEastAsia"/>
        </w:rPr>
        <w:t>del contenido</w:t>
      </w:r>
      <w:r w:rsidRPr="002F5507">
        <w:rPr>
          <w:rStyle w:val="Textoennegrita"/>
          <w:rFonts w:eastAsiaTheme="majorEastAsia"/>
        </w:rPr>
        <w:t>:</w:t>
      </w:r>
      <w:r w:rsidRPr="00AE13F8">
        <w:t xml:space="preserve"> </w:t>
      </w:r>
      <w:r w:rsidR="00D458B6" w:rsidRPr="00D458B6">
        <w:t>facilidad de comprensión del lenguaje, estructura y organización de la guía.</w:t>
      </w:r>
    </w:p>
    <w:p w14:paraId="360BA174" w14:textId="07D759C8"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Pertinencia</w:t>
      </w:r>
      <w:r w:rsidR="00D458B6">
        <w:rPr>
          <w:rStyle w:val="Textoennegrita"/>
          <w:rFonts w:eastAsiaTheme="majorEastAsia"/>
        </w:rPr>
        <w:t xml:space="preserve"> clínica</w:t>
      </w:r>
      <w:r w:rsidRPr="00AE13F8">
        <w:rPr>
          <w:rStyle w:val="Textoennegrita"/>
          <w:rFonts w:eastAsiaTheme="majorEastAsia"/>
        </w:rPr>
        <w:t>:</w:t>
      </w:r>
      <w:r w:rsidRPr="00AE13F8">
        <w:t xml:space="preserve"> </w:t>
      </w:r>
      <w:r w:rsidR="000B05BF" w:rsidRPr="000B05BF">
        <w:t>grado en que la guía responde a necesidades reales de la práctica fisioterapéutica.</w:t>
      </w:r>
    </w:p>
    <w:p w14:paraId="773DBC0C" w14:textId="596BEBED"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Aplicabilidad:</w:t>
      </w:r>
      <w:r w:rsidRPr="00AE13F8">
        <w:t xml:space="preserve"> </w:t>
      </w:r>
      <w:r w:rsidR="000B05BF" w:rsidRPr="000B05BF">
        <w:t>posibilidad de implementar la guía en diferentes escenarios clínicos y comunitarios.</w:t>
      </w:r>
    </w:p>
    <w:p w14:paraId="1664218E" w14:textId="325AD320" w:rsidR="006D1DB4" w:rsidRPr="00AE13F8" w:rsidRDefault="006D1DB4" w:rsidP="002D6B78">
      <w:pPr>
        <w:pStyle w:val="NormalWeb"/>
        <w:numPr>
          <w:ilvl w:val="0"/>
          <w:numId w:val="7"/>
        </w:numPr>
        <w:spacing w:after="0" w:afterAutospacing="0" w:line="480" w:lineRule="auto"/>
      </w:pPr>
      <w:r w:rsidRPr="00AE13F8">
        <w:rPr>
          <w:rStyle w:val="Textoennegrita"/>
          <w:rFonts w:eastAsiaTheme="majorEastAsia"/>
        </w:rPr>
        <w:t>Utilidad clínica:</w:t>
      </w:r>
      <w:r w:rsidRPr="00AE13F8">
        <w:t xml:space="preserve"> </w:t>
      </w:r>
      <w:r w:rsidR="0005366D" w:rsidRPr="0005366D">
        <w:t>percepción de impacto en la prevención de caídas y mejora de la calidad de vida.</w:t>
      </w:r>
    </w:p>
    <w:p w14:paraId="22DE4E83" w14:textId="77777777" w:rsidR="00446205" w:rsidRPr="00AE13F8" w:rsidRDefault="00446205" w:rsidP="00305F87">
      <w:pPr>
        <w:spacing w:after="0" w:line="480" w:lineRule="auto"/>
        <w:ind w:left="720"/>
        <w:rPr>
          <w:rFonts w:ascii="Times New Roman" w:hAnsi="Times New Roman" w:cs="Times New Roman"/>
          <w:sz w:val="24"/>
          <w:szCs w:val="24"/>
        </w:rPr>
      </w:pPr>
    </w:p>
    <w:p w14:paraId="1C58B955" w14:textId="4731CCC9" w:rsidR="00F75981" w:rsidRDefault="00DC37DE" w:rsidP="00305F87">
      <w:pPr>
        <w:spacing w:after="0" w:line="480" w:lineRule="auto"/>
        <w:ind w:firstLine="709"/>
        <w:rPr>
          <w:rFonts w:ascii="Times New Roman" w:hAnsi="Times New Roman" w:cs="Times New Roman"/>
          <w:sz w:val="24"/>
          <w:szCs w:val="24"/>
        </w:rPr>
      </w:pPr>
      <w:r w:rsidRPr="00DC37DE">
        <w:rPr>
          <w:rFonts w:ascii="Times New Roman" w:hAnsi="Times New Roman" w:cs="Times New Roman"/>
          <w:sz w:val="24"/>
          <w:szCs w:val="24"/>
        </w:rPr>
        <w:t>Además, se incluirá un espacio para observaciones cualitativas, que permitirán recoger sugerencias específicas de los expertos y realizar ajustes finales antes de la implementación definitiva.</w:t>
      </w:r>
    </w:p>
    <w:p w14:paraId="4576AEAA" w14:textId="71DBE7CE" w:rsidR="00446205" w:rsidRPr="00AE13F8" w:rsidRDefault="004D2353"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                                                                                     </w:t>
      </w:r>
    </w:p>
    <w:p w14:paraId="202F44FA" w14:textId="6FDBDF01" w:rsidR="00446205" w:rsidRPr="00AE13F8" w:rsidRDefault="00446205" w:rsidP="00305F87">
      <w:pPr>
        <w:pStyle w:val="Ttulo3"/>
        <w:spacing w:line="480" w:lineRule="auto"/>
        <w:rPr>
          <w:rFonts w:cs="Times New Roman"/>
        </w:rPr>
      </w:pPr>
      <w:bookmarkStart w:id="38" w:name="_Toc214955453"/>
      <w:r w:rsidRPr="00AE13F8">
        <w:rPr>
          <w:rFonts w:cs="Times New Roman"/>
        </w:rPr>
        <w:t xml:space="preserve">4.2 </w:t>
      </w:r>
      <w:r w:rsidR="00DC37DE" w:rsidRPr="00DC37DE">
        <w:rPr>
          <w:rFonts w:cs="Times New Roman"/>
        </w:rPr>
        <w:t>Proceso de análisis</w:t>
      </w:r>
      <w:bookmarkEnd w:id="38"/>
    </w:p>
    <w:p w14:paraId="5075E4BD" w14:textId="77777777" w:rsidR="00446205" w:rsidRPr="00AE13F8" w:rsidRDefault="00446205" w:rsidP="00305F87">
      <w:pPr>
        <w:spacing w:after="0" w:line="480" w:lineRule="auto"/>
        <w:ind w:left="720"/>
        <w:rPr>
          <w:rFonts w:ascii="Times New Roman" w:hAnsi="Times New Roman" w:cs="Times New Roman"/>
          <w:sz w:val="24"/>
          <w:szCs w:val="24"/>
        </w:rPr>
      </w:pPr>
    </w:p>
    <w:p w14:paraId="1E336E6B" w14:textId="66A27010" w:rsidR="00703662" w:rsidRPr="00703662"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Los resultados se analizarán mediante estadística descriptiva, calculando promedios y porcentajes de aceptación por cada dimensión evaluada. Las observaciones cualitativas se organizarán en categorías temáticas, lo que permitirá identificar fortalezas y aspectos a mejorar en la guía.</w:t>
      </w:r>
    </w:p>
    <w:p w14:paraId="361FCD8C" w14:textId="77777777" w:rsidR="00703662" w:rsidRPr="00703662" w:rsidRDefault="00703662" w:rsidP="00703662">
      <w:pPr>
        <w:spacing w:after="0" w:line="480" w:lineRule="auto"/>
        <w:ind w:firstLine="709"/>
        <w:rPr>
          <w:rFonts w:ascii="Times New Roman" w:hAnsi="Times New Roman" w:cs="Times New Roman"/>
          <w:sz w:val="24"/>
          <w:szCs w:val="24"/>
        </w:rPr>
      </w:pPr>
    </w:p>
    <w:p w14:paraId="55D51028" w14:textId="307BC627" w:rsidR="00446205" w:rsidRPr="00AE13F8" w:rsidRDefault="00703662" w:rsidP="00703662">
      <w:pPr>
        <w:spacing w:after="0" w:line="480" w:lineRule="auto"/>
        <w:ind w:firstLine="709"/>
        <w:rPr>
          <w:rFonts w:ascii="Times New Roman" w:hAnsi="Times New Roman" w:cs="Times New Roman"/>
          <w:sz w:val="24"/>
          <w:szCs w:val="24"/>
        </w:rPr>
      </w:pPr>
      <w:r w:rsidRPr="00703662">
        <w:rPr>
          <w:rFonts w:ascii="Times New Roman" w:hAnsi="Times New Roman" w:cs="Times New Roman"/>
          <w:sz w:val="24"/>
          <w:szCs w:val="24"/>
        </w:rPr>
        <w:t xml:space="preserve">Este proceso asegura que la propuesta no solo se sustente en evidencia científica, sino que también responda a la experiencia y criterio profesional de quienes trabajan directamente con pacientes con </w:t>
      </w:r>
      <w:r w:rsidR="008D790B">
        <w:rPr>
          <w:rFonts w:ascii="Times New Roman" w:hAnsi="Times New Roman" w:cs="Times New Roman"/>
          <w:sz w:val="24"/>
          <w:szCs w:val="24"/>
        </w:rPr>
        <w:t>EP</w:t>
      </w:r>
      <w:r w:rsidRPr="00703662">
        <w:rPr>
          <w:rFonts w:ascii="Times New Roman" w:hAnsi="Times New Roman" w:cs="Times New Roman"/>
          <w:sz w:val="24"/>
          <w:szCs w:val="24"/>
        </w:rPr>
        <w:t>.</w:t>
      </w:r>
    </w:p>
    <w:p w14:paraId="1BFA1AEB" w14:textId="77777777" w:rsidR="00C95FB1" w:rsidRPr="00AE13F8" w:rsidRDefault="00C95FB1" w:rsidP="00305F87">
      <w:pPr>
        <w:spacing w:after="0" w:line="480" w:lineRule="auto"/>
        <w:ind w:left="720"/>
        <w:rPr>
          <w:rFonts w:ascii="Times New Roman" w:hAnsi="Times New Roman" w:cs="Times New Roman"/>
          <w:sz w:val="24"/>
          <w:szCs w:val="24"/>
        </w:rPr>
      </w:pPr>
    </w:p>
    <w:p w14:paraId="11513FEA" w14:textId="77777777" w:rsidR="00446205" w:rsidRPr="00AE13F8" w:rsidRDefault="00446205" w:rsidP="00305F87">
      <w:pPr>
        <w:pStyle w:val="Ttulo3"/>
        <w:spacing w:line="480" w:lineRule="auto"/>
        <w:rPr>
          <w:rFonts w:cs="Times New Roman"/>
        </w:rPr>
      </w:pPr>
      <w:bookmarkStart w:id="39" w:name="_Toc214955454"/>
      <w:r w:rsidRPr="00AE13F8">
        <w:rPr>
          <w:rFonts w:cs="Times New Roman"/>
        </w:rPr>
        <w:t>4.3 Conclusión del capítulo</w:t>
      </w:r>
      <w:bookmarkEnd w:id="39"/>
      <w:r w:rsidRPr="00AE13F8">
        <w:rPr>
          <w:rFonts w:cs="Times New Roman"/>
        </w:rPr>
        <w:t xml:space="preserve">  </w:t>
      </w:r>
    </w:p>
    <w:p w14:paraId="750DBB90" w14:textId="77777777" w:rsidR="00446205" w:rsidRPr="00AE13F8" w:rsidRDefault="00446205" w:rsidP="00305F87">
      <w:pPr>
        <w:spacing w:after="0" w:line="480" w:lineRule="auto"/>
        <w:ind w:left="720"/>
        <w:rPr>
          <w:rFonts w:ascii="Times New Roman" w:hAnsi="Times New Roman" w:cs="Times New Roman"/>
          <w:sz w:val="24"/>
          <w:szCs w:val="24"/>
        </w:rPr>
      </w:pPr>
    </w:p>
    <w:p w14:paraId="7135A4DF" w14:textId="7E6304C3"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La validación por juicio de expertos permitirá garantizar que la guía propuesta sea un instrumento confiable, aplicable y adaptado a las necesidades de la práctica fisioterapéutica en Colombia. Este proceso asegura</w:t>
      </w:r>
      <w:r w:rsidR="001E5143" w:rsidRPr="00AE13F8">
        <w:rPr>
          <w:rFonts w:ascii="Times New Roman" w:hAnsi="Times New Roman" w:cs="Times New Roman"/>
          <w:sz w:val="24"/>
          <w:szCs w:val="24"/>
        </w:rPr>
        <w:t>rá</w:t>
      </w:r>
      <w:r w:rsidRPr="00AE13F8">
        <w:rPr>
          <w:rFonts w:ascii="Times New Roman" w:hAnsi="Times New Roman" w:cs="Times New Roman"/>
          <w:sz w:val="24"/>
          <w:szCs w:val="24"/>
        </w:rPr>
        <w:t xml:space="preserve"> que la guía no solo se sustente en evidencia científica, sino que también responda a la experiencia y criterio profesional de quienes trabajan directamente con pacientes con </w:t>
      </w:r>
      <w:r w:rsidR="008D790B">
        <w:rPr>
          <w:rFonts w:ascii="Times New Roman" w:hAnsi="Times New Roman" w:cs="Times New Roman"/>
          <w:sz w:val="24"/>
          <w:szCs w:val="24"/>
        </w:rPr>
        <w:t>EP</w:t>
      </w:r>
      <w:r w:rsidRPr="00AE13F8">
        <w:rPr>
          <w:rFonts w:ascii="Times New Roman" w:hAnsi="Times New Roman" w:cs="Times New Roman"/>
          <w:sz w:val="24"/>
          <w:szCs w:val="24"/>
        </w:rPr>
        <w:t>.</w:t>
      </w:r>
    </w:p>
    <w:p w14:paraId="0A6D03BE" w14:textId="133538A3" w:rsidR="00282862" w:rsidRPr="00AE13F8" w:rsidRDefault="00282862" w:rsidP="00305F87">
      <w:pPr>
        <w:spacing w:after="0" w:line="480" w:lineRule="auto"/>
        <w:ind w:firstLine="709"/>
        <w:rPr>
          <w:rFonts w:ascii="Times New Roman" w:hAnsi="Times New Roman" w:cs="Times New Roman"/>
          <w:sz w:val="24"/>
          <w:szCs w:val="24"/>
        </w:rPr>
      </w:pPr>
    </w:p>
    <w:p w14:paraId="20AD5CA5" w14:textId="7290BD65" w:rsidR="00446205" w:rsidRPr="00AE13F8" w:rsidRDefault="00446205" w:rsidP="00305F87">
      <w:pPr>
        <w:pStyle w:val="Ttulo1"/>
        <w:spacing w:line="480" w:lineRule="auto"/>
        <w:rPr>
          <w:rFonts w:cs="Times New Roman"/>
        </w:rPr>
      </w:pPr>
      <w:bookmarkStart w:id="40" w:name="_Toc214955455"/>
      <w:r w:rsidRPr="00AE13F8">
        <w:rPr>
          <w:rFonts w:cs="Times New Roman"/>
        </w:rPr>
        <w:t>ANEXO 1</w:t>
      </w:r>
      <w:bookmarkEnd w:id="40"/>
      <w:r w:rsidRPr="00AE13F8">
        <w:rPr>
          <w:rFonts w:cs="Times New Roman"/>
        </w:rPr>
        <w:t xml:space="preserve">  </w:t>
      </w:r>
    </w:p>
    <w:p w14:paraId="35BEAF1F" w14:textId="77777777" w:rsidR="003C344C" w:rsidRPr="00AE13F8" w:rsidRDefault="003C344C" w:rsidP="00305F87">
      <w:pPr>
        <w:spacing w:after="0" w:line="480" w:lineRule="auto"/>
        <w:rPr>
          <w:rFonts w:ascii="Times New Roman" w:hAnsi="Times New Roman" w:cs="Times New Roman"/>
        </w:rPr>
      </w:pPr>
    </w:p>
    <w:p w14:paraId="35C7FBBC" w14:textId="10A30B35" w:rsidR="00446205" w:rsidRPr="00AE13F8" w:rsidRDefault="00446205" w:rsidP="00305F87">
      <w:pPr>
        <w:pStyle w:val="Ttulo2"/>
        <w:spacing w:line="480" w:lineRule="auto"/>
        <w:rPr>
          <w:rFonts w:cs="Times New Roman"/>
        </w:rPr>
      </w:pPr>
      <w:bookmarkStart w:id="41" w:name="_Toc214955456"/>
      <w:r w:rsidRPr="00AE13F8">
        <w:rPr>
          <w:rFonts w:cs="Times New Roman"/>
        </w:rPr>
        <w:t xml:space="preserve">GUÍA PRÁCTICA DE INTERVENCIÓN FISIOTERAPÉUTICA </w:t>
      </w:r>
      <w:r w:rsidR="00945BAE">
        <w:rPr>
          <w:rFonts w:cs="Times New Roman"/>
        </w:rPr>
        <w:t xml:space="preserve">PARA </w:t>
      </w:r>
      <w:r w:rsidR="00845F67">
        <w:rPr>
          <w:rFonts w:cs="Times New Roman"/>
        </w:rPr>
        <w:t xml:space="preserve">LA PREVENCIÓN DE CAÍDAS EN </w:t>
      </w:r>
      <w:r w:rsidRPr="00AE13F8">
        <w:rPr>
          <w:rFonts w:cs="Times New Roman"/>
        </w:rPr>
        <w:t xml:space="preserve">PACIENTES CON </w:t>
      </w:r>
      <w:r w:rsidR="008D790B">
        <w:rPr>
          <w:rFonts w:cs="Times New Roman"/>
          <w:szCs w:val="24"/>
        </w:rPr>
        <w:t>EP</w:t>
      </w:r>
      <w:r w:rsidR="00EF5C23" w:rsidRPr="00AE13F8">
        <w:rPr>
          <w:rFonts w:cs="Times New Roman"/>
        </w:rPr>
        <w:t xml:space="preserve"> EN</w:t>
      </w:r>
      <w:r w:rsidR="00745CB5">
        <w:rPr>
          <w:rFonts w:cs="Times New Roman"/>
        </w:rPr>
        <w:t xml:space="preserve"> </w:t>
      </w:r>
      <w:r w:rsidR="00845F67">
        <w:rPr>
          <w:rFonts w:cs="Times New Roman"/>
        </w:rPr>
        <w:t>FASE</w:t>
      </w:r>
      <w:r w:rsidR="00745CB5">
        <w:rPr>
          <w:rFonts w:cs="Times New Roman"/>
        </w:rPr>
        <w:t xml:space="preserve"> TEMPRANA</w:t>
      </w:r>
      <w:r w:rsidR="00263B3D">
        <w:rPr>
          <w:rFonts w:cs="Times New Roman"/>
        </w:rPr>
        <w:t>.</w:t>
      </w:r>
      <w:bookmarkEnd w:id="41"/>
    </w:p>
    <w:p w14:paraId="54113450" w14:textId="77777777" w:rsidR="00446205" w:rsidRPr="00AE13F8" w:rsidRDefault="00446205" w:rsidP="00305F87">
      <w:pPr>
        <w:spacing w:after="0" w:line="480" w:lineRule="auto"/>
        <w:ind w:left="720"/>
        <w:rPr>
          <w:rFonts w:ascii="Times New Roman" w:hAnsi="Times New Roman" w:cs="Times New Roman"/>
          <w:sz w:val="24"/>
          <w:szCs w:val="24"/>
        </w:rPr>
      </w:pPr>
    </w:p>
    <w:p w14:paraId="3310B2CF" w14:textId="77777777" w:rsidR="00446205" w:rsidRPr="00AE13F8" w:rsidRDefault="00446205" w:rsidP="00305F87">
      <w:pPr>
        <w:pStyle w:val="Ttulo3"/>
        <w:spacing w:line="480" w:lineRule="auto"/>
        <w:rPr>
          <w:rFonts w:cs="Times New Roman"/>
        </w:rPr>
      </w:pPr>
      <w:bookmarkStart w:id="42" w:name="_Toc214955457"/>
      <w:r w:rsidRPr="00AE13F8">
        <w:rPr>
          <w:rFonts w:cs="Times New Roman"/>
        </w:rPr>
        <w:t>1. Fundamentación clínica</w:t>
      </w:r>
      <w:bookmarkEnd w:id="42"/>
      <w:r w:rsidRPr="00AE13F8">
        <w:rPr>
          <w:rFonts w:cs="Times New Roman"/>
        </w:rPr>
        <w:t xml:space="preserve">  </w:t>
      </w:r>
    </w:p>
    <w:p w14:paraId="22A88F8F" w14:textId="77777777" w:rsidR="00446205" w:rsidRPr="00AE13F8" w:rsidRDefault="00446205" w:rsidP="00305F87">
      <w:pPr>
        <w:spacing w:after="0" w:line="480" w:lineRule="auto"/>
        <w:ind w:left="720"/>
        <w:rPr>
          <w:rFonts w:ascii="Times New Roman" w:hAnsi="Times New Roman" w:cs="Times New Roman"/>
          <w:sz w:val="24"/>
          <w:szCs w:val="24"/>
        </w:rPr>
      </w:pPr>
    </w:p>
    <w:p w14:paraId="37982B0E" w14:textId="4C016639"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w:t>
      </w:r>
      <w:r w:rsidR="008D790B">
        <w:rPr>
          <w:rFonts w:ascii="Times New Roman" w:hAnsi="Times New Roman" w:cs="Times New Roman"/>
          <w:sz w:val="24"/>
          <w:szCs w:val="24"/>
        </w:rPr>
        <w:t>EP</w:t>
      </w:r>
      <w:r w:rsidRPr="00AE13F8">
        <w:rPr>
          <w:rFonts w:ascii="Times New Roman" w:hAnsi="Times New Roman" w:cs="Times New Roman"/>
          <w:sz w:val="24"/>
          <w:szCs w:val="24"/>
        </w:rPr>
        <w:t xml:space="preserve"> exige abordajes terapéuticos que respondan a su progresión neurodegenerativa, afectación motora y deterioro funcional. La fisioterapia, como disciplina central en la rehabilitación neurológica, ha evolucionado hacia enfoques más dinámicos, donde la realidad virtual (RV) se posiciona como una herramienta que potencia la neuroplasticidad, mejora la adherencia y estimula la motivación del paciente.  </w:t>
      </w:r>
    </w:p>
    <w:p w14:paraId="63B88436" w14:textId="77777777" w:rsidR="00446205" w:rsidRPr="00AE13F8" w:rsidRDefault="00446205" w:rsidP="00305F87">
      <w:pPr>
        <w:spacing w:after="0" w:line="480" w:lineRule="auto"/>
        <w:ind w:left="720"/>
        <w:rPr>
          <w:rFonts w:ascii="Times New Roman" w:hAnsi="Times New Roman" w:cs="Times New Roman"/>
          <w:sz w:val="24"/>
          <w:szCs w:val="24"/>
        </w:rPr>
      </w:pPr>
    </w:p>
    <w:p w14:paraId="38B4FA70" w14:textId="77777777" w:rsidR="00446205" w:rsidRPr="00AE13F8" w:rsidRDefault="00446205" w:rsidP="00305F87">
      <w:pPr>
        <w:pStyle w:val="Ttulo3"/>
        <w:spacing w:line="480" w:lineRule="auto"/>
        <w:rPr>
          <w:rFonts w:cs="Times New Roman"/>
        </w:rPr>
      </w:pPr>
      <w:bookmarkStart w:id="43" w:name="_Toc214955458"/>
      <w:r w:rsidRPr="00AE13F8">
        <w:rPr>
          <w:rFonts w:cs="Times New Roman"/>
        </w:rPr>
        <w:lastRenderedPageBreak/>
        <w:t>2. Perfil del paciente</w:t>
      </w:r>
      <w:bookmarkEnd w:id="43"/>
      <w:r w:rsidRPr="00AE13F8">
        <w:rPr>
          <w:rFonts w:cs="Times New Roman"/>
        </w:rPr>
        <w:t xml:space="preserve">  </w:t>
      </w:r>
    </w:p>
    <w:p w14:paraId="11F866F8" w14:textId="77777777" w:rsidR="00446205" w:rsidRPr="00AE13F8" w:rsidRDefault="00446205" w:rsidP="00305F87">
      <w:pPr>
        <w:spacing w:after="0" w:line="480" w:lineRule="auto"/>
        <w:ind w:left="720"/>
        <w:rPr>
          <w:rFonts w:ascii="Times New Roman" w:hAnsi="Times New Roman" w:cs="Times New Roman"/>
          <w:sz w:val="24"/>
          <w:szCs w:val="24"/>
        </w:rPr>
      </w:pPr>
    </w:p>
    <w:p w14:paraId="0192E820" w14:textId="77777777" w:rsidR="00446205" w:rsidRPr="00AE13F8" w:rsidRDefault="00446205" w:rsidP="00305F87">
      <w:pPr>
        <w:spacing w:after="0" w:line="480" w:lineRule="auto"/>
        <w:ind w:firstLine="709"/>
        <w:rPr>
          <w:rFonts w:ascii="Times New Roman" w:hAnsi="Times New Roman" w:cs="Times New Roman"/>
          <w:sz w:val="24"/>
          <w:szCs w:val="24"/>
        </w:rPr>
      </w:pPr>
      <w:r w:rsidRPr="00AE13F8">
        <w:rPr>
          <w:rFonts w:ascii="Times New Roman" w:hAnsi="Times New Roman" w:cs="Times New Roman"/>
          <w:sz w:val="24"/>
          <w:szCs w:val="24"/>
        </w:rPr>
        <w:t xml:space="preserve">La aplicación de RV en EP requiere una evaluación multidimensional del paciente, que incluya aspectos clínicos, funcionales, cognitivos, emocionales y sociales. El perfil ideal incluye:  </w:t>
      </w:r>
    </w:p>
    <w:p w14:paraId="1F67490E" w14:textId="2C2D51B0" w:rsidR="00C30F95" w:rsidRPr="00AE13F8" w:rsidRDefault="00C30F95" w:rsidP="00F75981">
      <w:pPr>
        <w:pStyle w:val="NormalWeb"/>
        <w:numPr>
          <w:ilvl w:val="0"/>
          <w:numId w:val="14"/>
        </w:numPr>
        <w:spacing w:after="0" w:afterAutospacing="0" w:line="480" w:lineRule="auto"/>
      </w:pPr>
      <w:r w:rsidRPr="00AE13F8">
        <w:t xml:space="preserve">Diagnóstico confirmado de EP, preferiblemente en estadios I a III según </w:t>
      </w:r>
      <w:proofErr w:type="spellStart"/>
      <w:r w:rsidRPr="00AE13F8">
        <w:t>Hoehn</w:t>
      </w:r>
      <w:proofErr w:type="spellEnd"/>
      <w:r w:rsidRPr="00AE13F8">
        <w:t xml:space="preserve"> y </w:t>
      </w:r>
      <w:proofErr w:type="spellStart"/>
      <w:r w:rsidRPr="00AE13F8">
        <w:t>Yahr</w:t>
      </w:r>
      <w:proofErr w:type="spellEnd"/>
      <w:r w:rsidRPr="00AE13F8">
        <w:t>.</w:t>
      </w:r>
    </w:p>
    <w:p w14:paraId="586A6D6F" w14:textId="61A3AA12" w:rsidR="00C30F95" w:rsidRPr="00AE13F8" w:rsidRDefault="00C30F95" w:rsidP="00F75981">
      <w:pPr>
        <w:pStyle w:val="NormalWeb"/>
        <w:numPr>
          <w:ilvl w:val="0"/>
          <w:numId w:val="14"/>
        </w:numPr>
        <w:spacing w:after="0" w:afterAutospacing="0" w:line="480" w:lineRule="auto"/>
      </w:pPr>
      <w:r w:rsidRPr="00AE13F8">
        <w:t>Capacidad motora suficiente para interactuar con entornos virtuales, con o sin asistencia.</w:t>
      </w:r>
    </w:p>
    <w:p w14:paraId="05F522E1" w14:textId="5EC06C46" w:rsidR="00C30F95" w:rsidRPr="00AE13F8" w:rsidRDefault="00C30F95" w:rsidP="00F75981">
      <w:pPr>
        <w:pStyle w:val="NormalWeb"/>
        <w:numPr>
          <w:ilvl w:val="0"/>
          <w:numId w:val="14"/>
        </w:numPr>
        <w:spacing w:after="0" w:afterAutospacing="0" w:line="480" w:lineRule="auto"/>
      </w:pPr>
      <w:r w:rsidRPr="00AE13F8">
        <w:t>Nivel cognitivo funcional (MMSE ≥ 24).</w:t>
      </w:r>
    </w:p>
    <w:p w14:paraId="2847C644" w14:textId="17069D50" w:rsidR="00C30F95" w:rsidRPr="00AE13F8" w:rsidRDefault="00C30F95" w:rsidP="00F75981">
      <w:pPr>
        <w:pStyle w:val="NormalWeb"/>
        <w:numPr>
          <w:ilvl w:val="0"/>
          <w:numId w:val="14"/>
        </w:numPr>
        <w:spacing w:after="0" w:afterAutospacing="0" w:line="480" w:lineRule="auto"/>
      </w:pPr>
      <w:r w:rsidRPr="00AE13F8">
        <w:t>Motivación terapéutica, evaluada mediante entrevistas clínicas o escalas de adherencia.</w:t>
      </w:r>
    </w:p>
    <w:p w14:paraId="648DDED7" w14:textId="73CDBE68" w:rsidR="00C30F95" w:rsidRPr="00AE13F8" w:rsidRDefault="00C30F95" w:rsidP="00F75981">
      <w:pPr>
        <w:pStyle w:val="NormalWeb"/>
        <w:numPr>
          <w:ilvl w:val="0"/>
          <w:numId w:val="14"/>
        </w:numPr>
        <w:spacing w:after="0" w:afterAutospacing="0" w:line="480" w:lineRule="auto"/>
      </w:pPr>
      <w:r w:rsidRPr="00AE13F8">
        <w:t>Ausencia de comorbilidades que contraindiquen la estimulación visual intensa.</w:t>
      </w:r>
    </w:p>
    <w:p w14:paraId="0340E21E" w14:textId="77777777" w:rsidR="00446205" w:rsidRPr="00AE13F8" w:rsidRDefault="00446205" w:rsidP="00305F87">
      <w:pPr>
        <w:pStyle w:val="Ttulo3"/>
        <w:spacing w:line="480" w:lineRule="auto"/>
        <w:rPr>
          <w:rFonts w:cs="Times New Roman"/>
        </w:rPr>
      </w:pPr>
      <w:bookmarkStart w:id="44" w:name="_Toc214955459"/>
      <w:r w:rsidRPr="00AE13F8">
        <w:rPr>
          <w:rFonts w:cs="Times New Roman"/>
        </w:rPr>
        <w:t>3. Modalidades recomendadas</w:t>
      </w:r>
      <w:bookmarkEnd w:id="44"/>
      <w:r w:rsidRPr="00AE13F8">
        <w:rPr>
          <w:rFonts w:cs="Times New Roman"/>
        </w:rPr>
        <w:t xml:space="preserve">  </w:t>
      </w:r>
    </w:p>
    <w:p w14:paraId="0DCE8CFB" w14:textId="32215EE3" w:rsidR="002665EA" w:rsidRPr="00AE13F8" w:rsidRDefault="002665EA" w:rsidP="00F75981">
      <w:pPr>
        <w:pStyle w:val="NormalWeb"/>
        <w:numPr>
          <w:ilvl w:val="0"/>
          <w:numId w:val="14"/>
        </w:numPr>
        <w:spacing w:after="0" w:afterAutospacing="0" w:line="480" w:lineRule="auto"/>
      </w:pPr>
      <w:proofErr w:type="spellStart"/>
      <w:r w:rsidRPr="00AE13F8">
        <w:rPr>
          <w:rStyle w:val="Textoennegrita"/>
          <w:rFonts w:eastAsiaTheme="majorEastAsia"/>
        </w:rPr>
        <w:t>Exergames</w:t>
      </w:r>
      <w:proofErr w:type="spellEnd"/>
      <w:r w:rsidRPr="00AE13F8">
        <w:rPr>
          <w:rStyle w:val="Textoennegrita"/>
          <w:rFonts w:eastAsiaTheme="majorEastAsia"/>
        </w:rPr>
        <w:t>:</w:t>
      </w:r>
      <w:r w:rsidRPr="00AE13F8">
        <w:t xml:space="preserve"> videojuegos interactivos que requieren movimiento físico. Indicados en EP leve a moderada. Beneficios: mejora coordinación, equilibrio y adherencia.</w:t>
      </w:r>
    </w:p>
    <w:p w14:paraId="480339C6" w14:textId="4541E821"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RV inmersiva:</w:t>
      </w:r>
      <w:r w:rsidRPr="00AE13F8">
        <w:t xml:space="preserve"> gafas de RV con sensores. Indicada en EP con alteraciones posturales. Beneficios: estimulación multisensorial, control postural.</w:t>
      </w:r>
    </w:p>
    <w:p w14:paraId="3ECC2A6F" w14:textId="0C7326A3"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Simulaciones funcionales:</w:t>
      </w:r>
      <w:r w:rsidRPr="00AE13F8">
        <w:t xml:space="preserve"> actividades cotidianas en entorno virtual. Indicadas en EP con pérdida de autonomía. Beneficios: mejora confianza e independencia.</w:t>
      </w:r>
    </w:p>
    <w:p w14:paraId="3984C56F" w14:textId="389DFD3A" w:rsidR="002665EA" w:rsidRPr="00AE13F8" w:rsidRDefault="002665EA" w:rsidP="00F75981">
      <w:pPr>
        <w:pStyle w:val="NormalWeb"/>
        <w:numPr>
          <w:ilvl w:val="0"/>
          <w:numId w:val="14"/>
        </w:numPr>
        <w:spacing w:after="0" w:afterAutospacing="0" w:line="480" w:lineRule="auto"/>
      </w:pPr>
      <w:r w:rsidRPr="00AE13F8">
        <w:rPr>
          <w:rStyle w:val="Textoennegrita"/>
          <w:rFonts w:eastAsiaTheme="majorEastAsia"/>
        </w:rPr>
        <w:t>Danza virtual:</w:t>
      </w:r>
      <w:r w:rsidRPr="00AE13F8">
        <w:t xml:space="preserve"> movimientos rítmicos guiados. Indicada en EP con rigidez y bradicinesia. Beneficios: mejora ritmo, postura y expresión corporal.</w:t>
      </w:r>
    </w:p>
    <w:p w14:paraId="3D8D9AE1" w14:textId="77777777" w:rsidR="00446205" w:rsidRPr="00AE13F8" w:rsidRDefault="00446205" w:rsidP="00305F87">
      <w:pPr>
        <w:spacing w:after="0" w:line="480" w:lineRule="auto"/>
        <w:ind w:left="720"/>
        <w:rPr>
          <w:rFonts w:ascii="Times New Roman" w:hAnsi="Times New Roman" w:cs="Times New Roman"/>
          <w:sz w:val="24"/>
          <w:szCs w:val="24"/>
        </w:rPr>
      </w:pPr>
    </w:p>
    <w:p w14:paraId="7C7B7197" w14:textId="77777777" w:rsidR="00446205" w:rsidRPr="00AE13F8" w:rsidRDefault="00446205" w:rsidP="00305F87">
      <w:pPr>
        <w:pStyle w:val="Ttulo3"/>
        <w:spacing w:line="480" w:lineRule="auto"/>
        <w:rPr>
          <w:rFonts w:cs="Times New Roman"/>
        </w:rPr>
      </w:pPr>
      <w:bookmarkStart w:id="45" w:name="_Toc214955460"/>
      <w:r w:rsidRPr="00AE13F8">
        <w:rPr>
          <w:rFonts w:cs="Times New Roman"/>
        </w:rPr>
        <w:t>4. Protocolo sugerido</w:t>
      </w:r>
      <w:bookmarkEnd w:id="45"/>
      <w:r w:rsidRPr="00AE13F8">
        <w:rPr>
          <w:rFonts w:cs="Times New Roman"/>
        </w:rPr>
        <w:t xml:space="preserve">  </w:t>
      </w:r>
    </w:p>
    <w:p w14:paraId="181DDE26" w14:textId="5B74F464" w:rsidR="00BE0F6A" w:rsidRPr="00AE13F8" w:rsidRDefault="00BE0F6A" w:rsidP="00F75981">
      <w:pPr>
        <w:pStyle w:val="NormalWeb"/>
        <w:numPr>
          <w:ilvl w:val="0"/>
          <w:numId w:val="14"/>
        </w:numPr>
        <w:spacing w:after="0" w:afterAutospacing="0" w:line="480" w:lineRule="auto"/>
      </w:pPr>
      <w:r w:rsidRPr="00AE13F8">
        <w:rPr>
          <w:rStyle w:val="Textoennegrita"/>
          <w:rFonts w:eastAsiaTheme="majorEastAsia"/>
        </w:rPr>
        <w:t>Evaluación inicial:</w:t>
      </w:r>
      <w:r w:rsidRPr="00AE13F8">
        <w:t xml:space="preserve"> aplicación de escalas clínicas (TUG, BBS, FGA, UPDRS, PDQ-39), entrevista motivacional y prueba de tolerancia a RV.</w:t>
      </w:r>
    </w:p>
    <w:p w14:paraId="4CE02894" w14:textId="30D099F0" w:rsidR="00BE0F6A" w:rsidRPr="00AE13F8" w:rsidRDefault="00BE0F6A" w:rsidP="00F75981">
      <w:pPr>
        <w:pStyle w:val="NormalWeb"/>
        <w:numPr>
          <w:ilvl w:val="0"/>
          <w:numId w:val="2"/>
        </w:numPr>
        <w:spacing w:after="0" w:afterAutospacing="0" w:line="480" w:lineRule="auto"/>
      </w:pPr>
      <w:r w:rsidRPr="00AE13F8">
        <w:rPr>
          <w:rStyle w:val="Textoennegrita"/>
          <w:rFonts w:eastAsiaTheme="majorEastAsia"/>
        </w:rPr>
        <w:lastRenderedPageBreak/>
        <w:t>Sesión tipo (45 minutos):</w:t>
      </w:r>
    </w:p>
    <w:p w14:paraId="4E818843" w14:textId="77777777" w:rsidR="00BE0F6A" w:rsidRPr="00AE13F8" w:rsidRDefault="00BE0F6A" w:rsidP="00F75981">
      <w:pPr>
        <w:pStyle w:val="NormalWeb"/>
        <w:numPr>
          <w:ilvl w:val="0"/>
          <w:numId w:val="17"/>
        </w:numPr>
        <w:spacing w:after="0" w:afterAutospacing="0" w:line="480" w:lineRule="auto"/>
      </w:pPr>
      <w:r w:rsidRPr="00AE13F8">
        <w:t>Calentamiento (5 min): movilidad articular guiada, respiración consciente.</w:t>
      </w:r>
    </w:p>
    <w:p w14:paraId="5A554BA7" w14:textId="77777777" w:rsidR="00BE0F6A" w:rsidRPr="00AE13F8" w:rsidRDefault="00BE0F6A" w:rsidP="00F75981">
      <w:pPr>
        <w:pStyle w:val="NormalWeb"/>
        <w:numPr>
          <w:ilvl w:val="0"/>
          <w:numId w:val="17"/>
        </w:numPr>
        <w:spacing w:after="0" w:afterAutospacing="0" w:line="480" w:lineRule="auto"/>
      </w:pPr>
      <w:r w:rsidRPr="00AE13F8">
        <w:t>Intervención principal (30 min): ejercicios con RV según modalidad.</w:t>
      </w:r>
    </w:p>
    <w:p w14:paraId="1544334A" w14:textId="77777777" w:rsidR="00BE0F6A" w:rsidRPr="00AE13F8" w:rsidRDefault="00BE0F6A" w:rsidP="00F75981">
      <w:pPr>
        <w:pStyle w:val="NormalWeb"/>
        <w:numPr>
          <w:ilvl w:val="0"/>
          <w:numId w:val="17"/>
        </w:numPr>
        <w:spacing w:after="0" w:afterAutospacing="0" w:line="480" w:lineRule="auto"/>
      </w:pPr>
      <w:r w:rsidRPr="00AE13F8">
        <w:t>Enfriamiento (10 min): estiramientos, retroalimentación verbal, registro clínico.</w:t>
      </w:r>
    </w:p>
    <w:p w14:paraId="74706DC1" w14:textId="1D4ED53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Frecuencia recomendada:</w:t>
      </w:r>
      <w:r w:rsidRPr="00AE13F8">
        <w:t xml:space="preserve"> tres sesiones por semana durante 8 a 12 semanas.</w:t>
      </w:r>
    </w:p>
    <w:p w14:paraId="182F7715" w14:textId="74569C55"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Programa semanal de integración:</w:t>
      </w:r>
      <w:r w:rsidRPr="00AE13F8">
        <w:t xml:space="preserve"> dos sesiones convencionales + una sesión tecnológica, alternando según tolerancia y progresión.</w:t>
      </w:r>
    </w:p>
    <w:p w14:paraId="6FF81EBE" w14:textId="39B864A9" w:rsidR="00BE0F6A" w:rsidRPr="00AE13F8" w:rsidRDefault="00BE0F6A" w:rsidP="00F75981">
      <w:pPr>
        <w:pStyle w:val="NormalWeb"/>
        <w:numPr>
          <w:ilvl w:val="0"/>
          <w:numId w:val="18"/>
        </w:numPr>
        <w:spacing w:after="0" w:afterAutospacing="0" w:line="480" w:lineRule="auto"/>
      </w:pPr>
      <w:r w:rsidRPr="00AE13F8">
        <w:rPr>
          <w:rStyle w:val="Textoennegrita"/>
          <w:rFonts w:eastAsiaTheme="majorEastAsia"/>
        </w:rPr>
        <w:t>Seguimiento clínico:</w:t>
      </w:r>
      <w:r w:rsidRPr="00AE13F8">
        <w:t xml:space="preserve"> reevaluación cada cuatro semanas y ajuste del protocolo según progresos.</w:t>
      </w:r>
    </w:p>
    <w:p w14:paraId="00D5B564" w14:textId="77777777" w:rsidR="00446205" w:rsidRPr="00AE13F8" w:rsidRDefault="00446205" w:rsidP="00305F87">
      <w:pPr>
        <w:spacing w:after="0" w:line="480" w:lineRule="auto"/>
        <w:ind w:left="720"/>
        <w:rPr>
          <w:rFonts w:ascii="Times New Roman" w:hAnsi="Times New Roman" w:cs="Times New Roman"/>
          <w:sz w:val="24"/>
          <w:szCs w:val="24"/>
        </w:rPr>
      </w:pPr>
    </w:p>
    <w:p w14:paraId="219C6B09" w14:textId="77777777" w:rsidR="00446205" w:rsidRPr="00AE13F8" w:rsidRDefault="00446205" w:rsidP="00305F87">
      <w:pPr>
        <w:pStyle w:val="Ttulo3"/>
        <w:spacing w:line="480" w:lineRule="auto"/>
        <w:rPr>
          <w:rFonts w:cs="Times New Roman"/>
        </w:rPr>
      </w:pPr>
      <w:bookmarkStart w:id="46" w:name="_Toc214955461"/>
      <w:r w:rsidRPr="00AE13F8">
        <w:rPr>
          <w:rFonts w:cs="Times New Roman"/>
        </w:rPr>
        <w:t>5. Instrumentos de evaluación</w:t>
      </w:r>
      <w:bookmarkEnd w:id="46"/>
      <w:r w:rsidRPr="00AE13F8">
        <w:rPr>
          <w:rFonts w:cs="Times New Roman"/>
        </w:rPr>
        <w:t xml:space="preserve">  </w:t>
      </w:r>
    </w:p>
    <w:p w14:paraId="3B51761C" w14:textId="5AA42D84" w:rsidR="00BE0F6A" w:rsidRPr="00AE13F8" w:rsidRDefault="00BE0F6A" w:rsidP="00F75981">
      <w:pPr>
        <w:pStyle w:val="NormalWeb"/>
        <w:numPr>
          <w:ilvl w:val="0"/>
          <w:numId w:val="19"/>
        </w:numPr>
        <w:spacing w:after="0" w:afterAutospacing="0" w:line="480" w:lineRule="auto"/>
      </w:pPr>
      <w:proofErr w:type="spellStart"/>
      <w:r w:rsidRPr="00AE13F8">
        <w:t>Timed</w:t>
      </w:r>
      <w:proofErr w:type="spellEnd"/>
      <w:r w:rsidRPr="00AE13F8">
        <w:t xml:space="preserve"> Up and </w:t>
      </w:r>
      <w:proofErr w:type="spellStart"/>
      <w:r w:rsidRPr="00AE13F8">
        <w:t>Go</w:t>
      </w:r>
      <w:proofErr w:type="spellEnd"/>
      <w:r w:rsidRPr="00AE13F8">
        <w:t xml:space="preserve"> (TUG): velocidad y seguridad al caminar.</w:t>
      </w:r>
    </w:p>
    <w:p w14:paraId="3F2CE837" w14:textId="677301FC" w:rsidR="00BE0F6A" w:rsidRPr="00EF5C23" w:rsidRDefault="00BE0F6A" w:rsidP="00F75981">
      <w:pPr>
        <w:pStyle w:val="NormalWeb"/>
        <w:numPr>
          <w:ilvl w:val="0"/>
          <w:numId w:val="19"/>
        </w:numPr>
        <w:spacing w:after="0" w:afterAutospacing="0" w:line="480" w:lineRule="auto"/>
        <w:rPr>
          <w:lang w:val="en-US"/>
        </w:rPr>
      </w:pPr>
      <w:r w:rsidRPr="00EF5C23">
        <w:rPr>
          <w:lang w:val="en-US"/>
        </w:rPr>
        <w:t>Berg Balance Scale (BBS): control postural.</w:t>
      </w:r>
    </w:p>
    <w:p w14:paraId="38D55555" w14:textId="42200301" w:rsidR="00BE0F6A" w:rsidRPr="00AE13F8" w:rsidRDefault="00BE0F6A" w:rsidP="00F75981">
      <w:pPr>
        <w:pStyle w:val="NormalWeb"/>
        <w:numPr>
          <w:ilvl w:val="0"/>
          <w:numId w:val="19"/>
        </w:numPr>
        <w:spacing w:after="0" w:afterAutospacing="0" w:line="480" w:lineRule="auto"/>
      </w:pPr>
      <w:proofErr w:type="spellStart"/>
      <w:r w:rsidRPr="00AE13F8">
        <w:t>Functional</w:t>
      </w:r>
      <w:proofErr w:type="spellEnd"/>
      <w:r w:rsidRPr="00AE13F8">
        <w:t xml:space="preserve"> </w:t>
      </w:r>
      <w:proofErr w:type="spellStart"/>
      <w:r w:rsidRPr="00AE13F8">
        <w:t>Gait</w:t>
      </w:r>
      <w:proofErr w:type="spellEnd"/>
      <w:r w:rsidRPr="00AE13F8">
        <w:t xml:space="preserve"> </w:t>
      </w:r>
      <w:proofErr w:type="spellStart"/>
      <w:r w:rsidRPr="00AE13F8">
        <w:t>Assessment</w:t>
      </w:r>
      <w:proofErr w:type="spellEnd"/>
      <w:r w:rsidRPr="00AE13F8">
        <w:t xml:space="preserve"> (FGA): calidad de la marcha.</w:t>
      </w:r>
    </w:p>
    <w:p w14:paraId="6B375F10" w14:textId="61200AC3" w:rsidR="00BE0F6A" w:rsidRPr="00AE13F8" w:rsidRDefault="00BE0F6A" w:rsidP="00F75981">
      <w:pPr>
        <w:pStyle w:val="NormalWeb"/>
        <w:numPr>
          <w:ilvl w:val="0"/>
          <w:numId w:val="19"/>
        </w:numPr>
        <w:spacing w:after="0" w:afterAutospacing="0" w:line="480" w:lineRule="auto"/>
      </w:pPr>
      <w:r w:rsidRPr="00AE13F8">
        <w:t>UPDRS: progresión de síntomas motores.</w:t>
      </w:r>
    </w:p>
    <w:p w14:paraId="4646EA10" w14:textId="2549CD08" w:rsidR="00BE0F6A" w:rsidRPr="00AE13F8" w:rsidRDefault="00BE0F6A" w:rsidP="00F75981">
      <w:pPr>
        <w:pStyle w:val="NormalWeb"/>
        <w:numPr>
          <w:ilvl w:val="0"/>
          <w:numId w:val="19"/>
        </w:numPr>
        <w:spacing w:after="0" w:afterAutospacing="0" w:line="480" w:lineRule="auto"/>
      </w:pPr>
      <w:r w:rsidRPr="00AE13F8">
        <w:t>PDQ-39: calidad de vida percibida.</w:t>
      </w:r>
    </w:p>
    <w:p w14:paraId="298E4E64" w14:textId="1B4B7EDB" w:rsidR="00BE0F6A" w:rsidRPr="00AE13F8" w:rsidRDefault="00BE0F6A" w:rsidP="00F75981">
      <w:pPr>
        <w:pStyle w:val="NormalWeb"/>
        <w:numPr>
          <w:ilvl w:val="0"/>
          <w:numId w:val="19"/>
        </w:numPr>
        <w:spacing w:after="0" w:afterAutospacing="0" w:line="480" w:lineRule="auto"/>
      </w:pPr>
      <w:r w:rsidRPr="00AE13F8">
        <w:t>Cuestionario de adherencia: compromiso terapéutico.</w:t>
      </w:r>
    </w:p>
    <w:p w14:paraId="53621F5B" w14:textId="3A4E4DF5" w:rsidR="00BE0F6A" w:rsidRPr="00AE13F8" w:rsidRDefault="00BE0F6A" w:rsidP="00F75981">
      <w:pPr>
        <w:pStyle w:val="NormalWeb"/>
        <w:numPr>
          <w:ilvl w:val="0"/>
          <w:numId w:val="19"/>
        </w:numPr>
        <w:spacing w:after="0" w:afterAutospacing="0" w:line="480" w:lineRule="auto"/>
      </w:pPr>
      <w:r w:rsidRPr="00AE13F8">
        <w:t>Escala de motivación: participación activa.</w:t>
      </w:r>
    </w:p>
    <w:p w14:paraId="6C2499BF" w14:textId="77777777" w:rsidR="00446205" w:rsidRPr="00AE13F8" w:rsidRDefault="00446205" w:rsidP="00305F87">
      <w:pPr>
        <w:spacing w:after="0" w:line="480" w:lineRule="auto"/>
        <w:ind w:left="720"/>
        <w:rPr>
          <w:rFonts w:ascii="Times New Roman" w:hAnsi="Times New Roman" w:cs="Times New Roman"/>
          <w:sz w:val="24"/>
          <w:szCs w:val="24"/>
        </w:rPr>
      </w:pPr>
    </w:p>
    <w:p w14:paraId="532B290D" w14:textId="77777777" w:rsidR="00446205" w:rsidRPr="00AE13F8" w:rsidRDefault="00446205" w:rsidP="00305F87">
      <w:pPr>
        <w:pStyle w:val="Ttulo3"/>
        <w:spacing w:line="480" w:lineRule="auto"/>
        <w:rPr>
          <w:rFonts w:cs="Times New Roman"/>
        </w:rPr>
      </w:pPr>
      <w:bookmarkStart w:id="47" w:name="_Toc214955462"/>
      <w:r w:rsidRPr="00AE13F8">
        <w:rPr>
          <w:rFonts w:cs="Times New Roman"/>
        </w:rPr>
        <w:t>6. Consideraciones éticas y técnicas</w:t>
      </w:r>
      <w:bookmarkEnd w:id="47"/>
      <w:r w:rsidRPr="00AE13F8">
        <w:rPr>
          <w:rFonts w:cs="Times New Roman"/>
        </w:rPr>
        <w:t xml:space="preserve">  </w:t>
      </w:r>
    </w:p>
    <w:p w14:paraId="60A0AA15" w14:textId="27A439B1" w:rsidR="002E33CF" w:rsidRPr="00AE13F8" w:rsidRDefault="002E33CF" w:rsidP="00F75981">
      <w:pPr>
        <w:pStyle w:val="NormalWeb"/>
        <w:numPr>
          <w:ilvl w:val="0"/>
          <w:numId w:val="19"/>
        </w:numPr>
        <w:spacing w:after="0" w:afterAutospacing="0" w:line="480" w:lineRule="auto"/>
      </w:pPr>
      <w:r w:rsidRPr="00AE13F8">
        <w:t>Consentimiento informado: explicar objetivos, riesgos y beneficios.</w:t>
      </w:r>
    </w:p>
    <w:p w14:paraId="0EA9CBBD" w14:textId="6245F239" w:rsidR="002E33CF" w:rsidRPr="00AE13F8" w:rsidRDefault="002E33CF" w:rsidP="00F75981">
      <w:pPr>
        <w:pStyle w:val="NormalWeb"/>
        <w:numPr>
          <w:ilvl w:val="0"/>
          <w:numId w:val="19"/>
        </w:numPr>
        <w:spacing w:after="0" w:afterAutospacing="0" w:line="480" w:lineRule="auto"/>
      </w:pPr>
      <w:r w:rsidRPr="00AE13F8">
        <w:lastRenderedPageBreak/>
        <w:t>Privacidad de datos clínicos: registro seguro y confidencial.</w:t>
      </w:r>
    </w:p>
    <w:p w14:paraId="22F9B88D" w14:textId="306A5404" w:rsidR="002E33CF" w:rsidRPr="00AE13F8" w:rsidRDefault="002E33CF" w:rsidP="00F75981">
      <w:pPr>
        <w:pStyle w:val="NormalWeb"/>
        <w:numPr>
          <w:ilvl w:val="0"/>
          <w:numId w:val="19"/>
        </w:numPr>
        <w:spacing w:after="0" w:afterAutospacing="0" w:line="480" w:lineRule="auto"/>
      </w:pPr>
      <w:r w:rsidRPr="00AE13F8">
        <w:t>Supervisión constante: evitar caídas, fatiga o desorientación.</w:t>
      </w:r>
    </w:p>
    <w:p w14:paraId="6129B71D" w14:textId="7A25F916" w:rsidR="002E33CF" w:rsidRPr="00AE13F8" w:rsidRDefault="002E33CF" w:rsidP="00F75981">
      <w:pPr>
        <w:pStyle w:val="NormalWeb"/>
        <w:numPr>
          <w:ilvl w:val="0"/>
          <w:numId w:val="19"/>
        </w:numPr>
        <w:spacing w:after="0" w:afterAutospacing="0" w:line="480" w:lineRule="auto"/>
      </w:pPr>
      <w:r w:rsidRPr="00AE13F8">
        <w:t>Adaptación del entorno físico: espacio libre de obstáculos, buena iluminación.</w:t>
      </w:r>
    </w:p>
    <w:p w14:paraId="1862AEBA" w14:textId="1DD1C6D1" w:rsidR="002E33CF" w:rsidRPr="00AE13F8" w:rsidRDefault="002E33CF" w:rsidP="00F75981">
      <w:pPr>
        <w:pStyle w:val="NormalWeb"/>
        <w:numPr>
          <w:ilvl w:val="0"/>
          <w:numId w:val="19"/>
        </w:numPr>
        <w:spacing w:after="0" w:afterAutospacing="0" w:line="480" w:lineRule="auto"/>
      </w:pPr>
      <w:r w:rsidRPr="00AE13F8">
        <w:t>Configuración tecnológica segura: calibración de sensores y control de estímulos visuales.</w:t>
      </w:r>
    </w:p>
    <w:p w14:paraId="1CD5CB39" w14:textId="13C5034A" w:rsidR="002E33CF" w:rsidRPr="00AE13F8" w:rsidRDefault="002E33CF" w:rsidP="00F75981">
      <w:pPr>
        <w:pStyle w:val="NormalWeb"/>
        <w:numPr>
          <w:ilvl w:val="0"/>
          <w:numId w:val="19"/>
        </w:numPr>
        <w:spacing w:after="0" w:afterAutospacing="0" w:line="480" w:lineRule="auto"/>
      </w:pPr>
      <w:r w:rsidRPr="00AE13F8">
        <w:t>Documentación clínica rigurosa: registro de cada sesión y observaciones.</w:t>
      </w:r>
    </w:p>
    <w:p w14:paraId="0DD81CDA" w14:textId="77777777" w:rsidR="002E33CF" w:rsidRPr="00AE13F8" w:rsidRDefault="002E33CF" w:rsidP="00305F87">
      <w:pPr>
        <w:pStyle w:val="NormalWeb"/>
        <w:spacing w:after="0" w:afterAutospacing="0" w:line="480" w:lineRule="auto"/>
      </w:pPr>
    </w:p>
    <w:p w14:paraId="2438DE61" w14:textId="012BA4BC" w:rsidR="00113486" w:rsidRPr="00AE13F8" w:rsidRDefault="00446205" w:rsidP="00305F87">
      <w:pPr>
        <w:pStyle w:val="Ttulo3"/>
        <w:spacing w:line="480" w:lineRule="auto"/>
        <w:rPr>
          <w:rFonts w:cs="Times New Roman"/>
        </w:rPr>
      </w:pPr>
      <w:bookmarkStart w:id="48" w:name="_Toc214955463"/>
      <w:r w:rsidRPr="00AE13F8">
        <w:rPr>
          <w:rFonts w:cs="Times New Roman"/>
        </w:rPr>
        <w:t>7. Recursos tecnológicos accesibles</w:t>
      </w:r>
      <w:bookmarkEnd w:id="48"/>
      <w:r w:rsidRPr="00AE13F8">
        <w:rPr>
          <w:rFonts w:cs="Times New Roman"/>
        </w:rPr>
        <w:t xml:space="preserve">  </w:t>
      </w:r>
    </w:p>
    <w:p w14:paraId="5CF3A811" w14:textId="59225786" w:rsidR="006E53D1" w:rsidRPr="00AE13F8" w:rsidRDefault="006E53D1" w:rsidP="00F75981">
      <w:pPr>
        <w:pStyle w:val="NormalWeb"/>
        <w:numPr>
          <w:ilvl w:val="0"/>
          <w:numId w:val="19"/>
        </w:numPr>
        <w:spacing w:after="0" w:afterAutospacing="0" w:line="480" w:lineRule="auto"/>
      </w:pPr>
      <w:r w:rsidRPr="00AE13F8">
        <w:t xml:space="preserve">Wii </w:t>
      </w:r>
      <w:proofErr w:type="spellStart"/>
      <w:r w:rsidRPr="00AE13F8">
        <w:t>Fit</w:t>
      </w:r>
      <w:proofErr w:type="spellEnd"/>
      <w:r w:rsidRPr="00AE13F8">
        <w:t xml:space="preserve"> Plus: plataforma de </w:t>
      </w:r>
      <w:proofErr w:type="spellStart"/>
      <w:r w:rsidRPr="00AE13F8">
        <w:t>exergames</w:t>
      </w:r>
      <w:proofErr w:type="spellEnd"/>
      <w:r w:rsidRPr="00AE13F8">
        <w:t>, bajo costo.</w:t>
      </w:r>
    </w:p>
    <w:p w14:paraId="0A837B95" w14:textId="15849E0D" w:rsidR="006E53D1" w:rsidRPr="00AE13F8" w:rsidRDefault="006E53D1" w:rsidP="00F75981">
      <w:pPr>
        <w:pStyle w:val="NormalWeb"/>
        <w:numPr>
          <w:ilvl w:val="0"/>
          <w:numId w:val="19"/>
        </w:numPr>
        <w:spacing w:after="0" w:afterAutospacing="0" w:line="480" w:lineRule="auto"/>
      </w:pPr>
      <w:proofErr w:type="spellStart"/>
      <w:r w:rsidRPr="00AE13F8">
        <w:t>Oculus</w:t>
      </w:r>
      <w:proofErr w:type="spellEnd"/>
      <w:r w:rsidRPr="00AE13F8">
        <w:t xml:space="preserve"> </w:t>
      </w:r>
      <w:proofErr w:type="spellStart"/>
      <w:r w:rsidRPr="00AE13F8">
        <w:t>Quest</w:t>
      </w:r>
      <w:proofErr w:type="spellEnd"/>
      <w:r w:rsidRPr="00AE13F8">
        <w:t xml:space="preserve"> 2: gafas de RV sin cables, costo medio.</w:t>
      </w:r>
    </w:p>
    <w:p w14:paraId="7128A9B7" w14:textId="1BB0218E" w:rsidR="006E53D1" w:rsidRPr="00AE13F8" w:rsidRDefault="006E53D1" w:rsidP="00F75981">
      <w:pPr>
        <w:pStyle w:val="NormalWeb"/>
        <w:numPr>
          <w:ilvl w:val="0"/>
          <w:numId w:val="19"/>
        </w:numPr>
        <w:spacing w:after="0" w:afterAutospacing="0" w:line="480" w:lineRule="auto"/>
      </w:pPr>
      <w:r w:rsidRPr="00AE13F8">
        <w:t>Kinect para Windows: sensor de movimiento, bajo costo.</w:t>
      </w:r>
    </w:p>
    <w:p w14:paraId="4003C03A" w14:textId="4F040D57" w:rsidR="006E53D1" w:rsidRPr="00AE13F8" w:rsidRDefault="006E53D1" w:rsidP="00F75981">
      <w:pPr>
        <w:pStyle w:val="NormalWeb"/>
        <w:numPr>
          <w:ilvl w:val="0"/>
          <w:numId w:val="19"/>
        </w:numPr>
        <w:spacing w:after="0" w:afterAutospacing="0" w:line="480" w:lineRule="auto"/>
      </w:pPr>
      <w:proofErr w:type="spellStart"/>
      <w:r w:rsidRPr="00AE13F8">
        <w:t>VRPhysio</w:t>
      </w:r>
      <w:proofErr w:type="spellEnd"/>
      <w:r w:rsidRPr="00AE13F8">
        <w:t xml:space="preserve"> / </w:t>
      </w:r>
      <w:proofErr w:type="spellStart"/>
      <w:r w:rsidRPr="00AE13F8">
        <w:t>RehabVR</w:t>
      </w:r>
      <w:proofErr w:type="spellEnd"/>
      <w:r w:rsidRPr="00AE13F8">
        <w:t>: aplicaciones móviles, costo variable.</w:t>
      </w:r>
    </w:p>
    <w:p w14:paraId="001D161D" w14:textId="77777777" w:rsidR="00446205" w:rsidRPr="00AE13F8" w:rsidRDefault="00446205" w:rsidP="00953A58">
      <w:pPr>
        <w:spacing w:after="0" w:line="480" w:lineRule="auto"/>
        <w:rPr>
          <w:rFonts w:ascii="Times New Roman" w:hAnsi="Times New Roman" w:cs="Times New Roman"/>
          <w:sz w:val="24"/>
          <w:szCs w:val="24"/>
        </w:rPr>
      </w:pPr>
    </w:p>
    <w:p w14:paraId="76E615B2" w14:textId="1A9A9E18" w:rsidR="00446205" w:rsidRPr="00AE13F8" w:rsidRDefault="00953A58" w:rsidP="00305F87">
      <w:pPr>
        <w:pStyle w:val="Ttulo3"/>
        <w:spacing w:line="480" w:lineRule="auto"/>
        <w:rPr>
          <w:rFonts w:cs="Times New Roman"/>
        </w:rPr>
      </w:pPr>
      <w:bookmarkStart w:id="49" w:name="_Toc214955465"/>
      <w:r>
        <w:rPr>
          <w:rFonts w:cs="Times New Roman"/>
        </w:rPr>
        <w:t>8</w:t>
      </w:r>
      <w:r w:rsidR="00446205" w:rsidRPr="00AE13F8">
        <w:rPr>
          <w:rFonts w:cs="Times New Roman"/>
        </w:rPr>
        <w:t>. Conclusiones por objetivo específico</w:t>
      </w:r>
      <w:bookmarkEnd w:id="49"/>
      <w:r w:rsidR="00446205" w:rsidRPr="00AE13F8">
        <w:rPr>
          <w:rFonts w:cs="Times New Roman"/>
        </w:rPr>
        <w:t xml:space="preserve">  </w:t>
      </w:r>
    </w:p>
    <w:p w14:paraId="32E58084" w14:textId="46297DA8"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1:</w:t>
      </w:r>
      <w:r w:rsidRPr="00AE13F8">
        <w:t xml:space="preserve"> Se identifica</w:t>
      </w:r>
      <w:r w:rsidR="00541F98" w:rsidRPr="00AE13F8">
        <w:t>n</w:t>
      </w:r>
      <w:r w:rsidRPr="00AE13F8">
        <w:t xml:space="preserve"> diez estudios recientes con evidencia sólida sobre la eficacia de la RV en EP.</w:t>
      </w:r>
    </w:p>
    <w:p w14:paraId="298024F1" w14:textId="40C681A1" w:rsidR="00883DFA" w:rsidRPr="00AE13F8" w:rsidRDefault="00883DFA" w:rsidP="00F75981">
      <w:pPr>
        <w:pStyle w:val="NormalWeb"/>
        <w:numPr>
          <w:ilvl w:val="0"/>
          <w:numId w:val="19"/>
        </w:numPr>
        <w:spacing w:after="0" w:afterAutospacing="0" w:line="480" w:lineRule="auto"/>
      </w:pPr>
      <w:r w:rsidRPr="00AE13F8">
        <w:rPr>
          <w:rStyle w:val="Textoennegrita"/>
          <w:rFonts w:eastAsiaTheme="majorEastAsia"/>
        </w:rPr>
        <w:t>Objetivo 2:</w:t>
      </w:r>
      <w:r w:rsidRPr="00AE13F8">
        <w:t xml:space="preserve"> La RV supera en varios aspectos a la terapia convencional, especialmente en adherencia y motivación.</w:t>
      </w:r>
    </w:p>
    <w:p w14:paraId="4B6246E0" w14:textId="38AFB797" w:rsidR="00892A6B" w:rsidRDefault="00883DFA" w:rsidP="002D3AF0">
      <w:pPr>
        <w:pStyle w:val="NormalWeb"/>
        <w:numPr>
          <w:ilvl w:val="0"/>
          <w:numId w:val="19"/>
        </w:numPr>
        <w:spacing w:after="0" w:afterAutospacing="0" w:line="480" w:lineRule="auto"/>
      </w:pPr>
      <w:r w:rsidRPr="00F75981">
        <w:rPr>
          <w:rStyle w:val="Textoennegrita"/>
          <w:rFonts w:eastAsiaTheme="majorEastAsia"/>
        </w:rPr>
        <w:t>Objetivo 3:</w:t>
      </w:r>
      <w:r w:rsidRPr="00F75981">
        <w:t xml:space="preserve"> Se sistematiza</w:t>
      </w:r>
      <w:r w:rsidR="0047161F" w:rsidRPr="00F75981">
        <w:t>n</w:t>
      </w:r>
      <w:r w:rsidRPr="00F75981">
        <w:t xml:space="preserve"> modalidades de RV aplicables en fisioterapia, cada una con indicaciones clínicas específicas.</w:t>
      </w:r>
    </w:p>
    <w:p w14:paraId="4822F086" w14:textId="7F722841" w:rsidR="00953A58" w:rsidRDefault="00953A58" w:rsidP="00953A58">
      <w:pPr>
        <w:pStyle w:val="NormalWeb"/>
        <w:spacing w:after="0" w:afterAutospacing="0" w:line="480" w:lineRule="auto"/>
        <w:ind w:left="720"/>
        <w:rPr>
          <w:rStyle w:val="Textoennegrita"/>
          <w:rFonts w:eastAsiaTheme="majorEastAsia"/>
        </w:rPr>
      </w:pPr>
    </w:p>
    <w:p w14:paraId="597F552D" w14:textId="7F941A3F" w:rsidR="00953A58" w:rsidRDefault="00953A58" w:rsidP="00953A58">
      <w:pPr>
        <w:pStyle w:val="NormalWeb"/>
        <w:spacing w:after="0" w:afterAutospacing="0" w:line="480" w:lineRule="auto"/>
        <w:ind w:left="720"/>
        <w:rPr>
          <w:rStyle w:val="Textoennegrita"/>
          <w:rFonts w:eastAsiaTheme="majorEastAsia"/>
        </w:rPr>
      </w:pPr>
    </w:p>
    <w:p w14:paraId="6FBFDBF8" w14:textId="74FCBFA8" w:rsidR="00953A58" w:rsidRDefault="00953A58" w:rsidP="00953A58">
      <w:pPr>
        <w:pStyle w:val="NormalWeb"/>
        <w:spacing w:after="0" w:afterAutospacing="0" w:line="480" w:lineRule="auto"/>
        <w:ind w:left="720"/>
        <w:rPr>
          <w:rStyle w:val="Textoennegrita"/>
          <w:rFonts w:eastAsiaTheme="majorEastAsia"/>
        </w:rPr>
      </w:pPr>
    </w:p>
    <w:p w14:paraId="1F517350" w14:textId="521D6865" w:rsidR="00953A58" w:rsidRDefault="00953A58" w:rsidP="00953A58">
      <w:pPr>
        <w:pStyle w:val="NormalWeb"/>
        <w:spacing w:after="0" w:afterAutospacing="0" w:line="480" w:lineRule="auto"/>
        <w:ind w:left="720"/>
        <w:rPr>
          <w:rStyle w:val="Textoennegrita"/>
          <w:rFonts w:eastAsiaTheme="majorEastAsia"/>
        </w:rPr>
      </w:pPr>
    </w:p>
    <w:p w14:paraId="4D3AC774" w14:textId="77777777" w:rsidR="00953A58" w:rsidRPr="00F75981" w:rsidRDefault="00953A58" w:rsidP="00953A58">
      <w:pPr>
        <w:pStyle w:val="NormalWeb"/>
        <w:spacing w:after="0" w:afterAutospacing="0" w:line="480" w:lineRule="auto"/>
        <w:ind w:left="720"/>
      </w:pPr>
    </w:p>
    <w:p w14:paraId="62214FC7" w14:textId="77777777" w:rsidR="00446205" w:rsidRPr="00EF5C23" w:rsidRDefault="00446205" w:rsidP="00305F87">
      <w:pPr>
        <w:pStyle w:val="Ttulo1"/>
        <w:spacing w:line="480" w:lineRule="auto"/>
        <w:rPr>
          <w:rFonts w:cs="Times New Roman"/>
          <w:lang w:val="en-US"/>
        </w:rPr>
      </w:pPr>
      <w:bookmarkStart w:id="50" w:name="_Toc214955466"/>
      <w:r w:rsidRPr="00EF5C23">
        <w:rPr>
          <w:rFonts w:cs="Times New Roman"/>
          <w:lang w:val="en-US"/>
        </w:rPr>
        <w:t>REFERENCIAS</w:t>
      </w:r>
      <w:bookmarkEnd w:id="50"/>
      <w:r w:rsidRPr="00EF5C23">
        <w:rPr>
          <w:rFonts w:cs="Times New Roman"/>
          <w:lang w:val="en-US"/>
        </w:rPr>
        <w:t xml:space="preserve">  </w:t>
      </w:r>
    </w:p>
    <w:p w14:paraId="32FE6A4C" w14:textId="77777777" w:rsidR="00446205" w:rsidRPr="00EF5C23" w:rsidRDefault="00446205" w:rsidP="00305F87">
      <w:pPr>
        <w:spacing w:after="0" w:line="480" w:lineRule="auto"/>
        <w:ind w:left="720"/>
        <w:rPr>
          <w:rFonts w:ascii="Times New Roman" w:hAnsi="Times New Roman" w:cs="Times New Roman"/>
          <w:sz w:val="24"/>
          <w:szCs w:val="24"/>
          <w:lang w:val="en-US"/>
        </w:rPr>
      </w:pPr>
    </w:p>
    <w:p w14:paraId="6F9F891A" w14:textId="77777777" w:rsidR="00603DD9"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Bell, T., Smith, J., &amp; Johnson, R. (2024). Feasibility of exergames in Parkinson’s rehabilitation. </w:t>
      </w:r>
      <w:proofErr w:type="spellStart"/>
      <w:r w:rsidRPr="00EF5C23">
        <w:rPr>
          <w:rFonts w:ascii="Times New Roman" w:hAnsi="Times New Roman" w:cs="Times New Roman"/>
          <w:sz w:val="24"/>
          <w:szCs w:val="24"/>
          <w:lang w:val="en-US"/>
        </w:rPr>
        <w:t>npj</w:t>
      </w:r>
      <w:proofErr w:type="spellEnd"/>
      <w:r w:rsidRPr="00EF5C23">
        <w:rPr>
          <w:rFonts w:ascii="Times New Roman" w:hAnsi="Times New Roman" w:cs="Times New Roman"/>
          <w:sz w:val="24"/>
          <w:szCs w:val="24"/>
          <w:lang w:val="en-US"/>
        </w:rPr>
        <w:t xml:space="preserve"> Parkinson’s Disease, 10(2), 88. </w:t>
      </w:r>
      <w:hyperlink r:id="rId12" w:history="1">
        <w:r w:rsidR="00603DD9" w:rsidRPr="00335E51">
          <w:rPr>
            <w:rStyle w:val="Hipervnculo"/>
            <w:rFonts w:ascii="Times New Roman" w:hAnsi="Times New Roman" w:cs="Times New Roman"/>
            <w:sz w:val="24"/>
            <w:szCs w:val="24"/>
            <w:lang w:val="en-US"/>
          </w:rPr>
          <w:t>https://doi.org/10.1038/s41531-024-0088</w:t>
        </w:r>
      </w:hyperlink>
    </w:p>
    <w:p w14:paraId="66BD3215" w14:textId="7C17DBA0" w:rsidR="002961A3" w:rsidRDefault="00603DD9" w:rsidP="002961A3">
      <w:pPr>
        <w:spacing w:after="0" w:line="480" w:lineRule="auto"/>
        <w:ind w:left="709" w:hanging="709"/>
      </w:pPr>
      <w:proofErr w:type="spellStart"/>
      <w:r w:rsidRPr="0004058F">
        <w:rPr>
          <w:lang w:val="en-US"/>
        </w:rPr>
        <w:t>Bernhardsson</w:t>
      </w:r>
      <w:proofErr w:type="spellEnd"/>
      <w:r w:rsidRPr="0004058F">
        <w:rPr>
          <w:lang w:val="en-US"/>
        </w:rPr>
        <w:t>, S., Larsson, A., Bergenheim, A., Ho-</w:t>
      </w:r>
      <w:proofErr w:type="spellStart"/>
      <w:r w:rsidRPr="0004058F">
        <w:rPr>
          <w:lang w:val="en-US"/>
        </w:rPr>
        <w:t>Henriksson</w:t>
      </w:r>
      <w:proofErr w:type="spellEnd"/>
      <w:r w:rsidRPr="0004058F">
        <w:rPr>
          <w:lang w:val="en-US"/>
        </w:rPr>
        <w:t xml:space="preserve">, C.-M., </w:t>
      </w:r>
      <w:proofErr w:type="spellStart"/>
      <w:r w:rsidRPr="0004058F">
        <w:rPr>
          <w:lang w:val="en-US"/>
        </w:rPr>
        <w:t>Ekhammar</w:t>
      </w:r>
      <w:proofErr w:type="spellEnd"/>
      <w:r w:rsidRPr="0004058F">
        <w:rPr>
          <w:lang w:val="en-US"/>
        </w:rPr>
        <w:t xml:space="preserve">, A., Lange, E., … &amp; </w:t>
      </w:r>
      <w:proofErr w:type="spellStart"/>
      <w:r w:rsidRPr="0004058F">
        <w:rPr>
          <w:lang w:val="en-US"/>
        </w:rPr>
        <w:t>Öberg</w:t>
      </w:r>
      <w:proofErr w:type="spellEnd"/>
      <w:r w:rsidRPr="0004058F">
        <w:rPr>
          <w:lang w:val="en-US"/>
        </w:rPr>
        <w:t xml:space="preserve">, B. (2023). Digital physiotherapy assessment versus conventional face-to-face physiotherapy assessment of patients with musculoskeletal disorders: A systematic review. </w:t>
      </w:r>
      <w:r>
        <w:rPr>
          <w:rStyle w:val="nfasis"/>
        </w:rPr>
        <w:t>PLOS ONE, 18</w:t>
      </w:r>
      <w:r>
        <w:t xml:space="preserve">(3), e0283013. </w:t>
      </w:r>
      <w:hyperlink r:id="rId13" w:history="1">
        <w:r w:rsidRPr="00335E51">
          <w:rPr>
            <w:rStyle w:val="Hipervnculo"/>
          </w:rPr>
          <w:t>https://doi.org/10.1371/journal.pone.0283013</w:t>
        </w:r>
      </w:hyperlink>
    </w:p>
    <w:p w14:paraId="03374F50" w14:textId="31E478A5" w:rsidR="002961A3" w:rsidRPr="0004058F"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t xml:space="preserve">Campo-Prieto, P., Santos-García, D., Cancela-Carral, J. M., &amp; Rodríguez-Fuentes, G. (2021). </w:t>
      </w:r>
      <w:r w:rsidRPr="00EF5C23">
        <w:rPr>
          <w:rFonts w:ascii="Times New Roman" w:hAnsi="Times New Roman" w:cs="Times New Roman"/>
          <w:sz w:val="24"/>
          <w:szCs w:val="24"/>
          <w:lang w:val="en-US"/>
        </w:rPr>
        <w:t xml:space="preserve">Current status of immersive virtual reality as a tool for physical and functional rehabilitation in patients with Parkinson’s disease: Systematic review. </w:t>
      </w:r>
      <w:r w:rsidRPr="0004058F">
        <w:rPr>
          <w:rFonts w:ascii="Times New Roman" w:hAnsi="Times New Roman" w:cs="Times New Roman"/>
          <w:sz w:val="24"/>
          <w:szCs w:val="24"/>
        </w:rPr>
        <w:t xml:space="preserve">Revista de Neurología, 73(10). </w:t>
      </w:r>
      <w:hyperlink r:id="rId14" w:history="1">
        <w:r w:rsidR="00603DD9" w:rsidRPr="0004058F">
          <w:rPr>
            <w:rStyle w:val="Hipervnculo"/>
            <w:rFonts w:ascii="Times New Roman" w:hAnsi="Times New Roman" w:cs="Times New Roman"/>
            <w:sz w:val="24"/>
            <w:szCs w:val="24"/>
          </w:rPr>
          <w:t>https://doi.org/10.33588/rn.7310.2021330</w:t>
        </w:r>
      </w:hyperlink>
    </w:p>
    <w:p w14:paraId="7BEA50F4" w14:textId="6DC216D4" w:rsidR="002961A3"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t xml:space="preserve">De Natale, F., Rossi, L., &amp; Bianchi, M. (2025). </w:t>
      </w:r>
      <w:r w:rsidRPr="00EF5C23">
        <w:rPr>
          <w:rFonts w:ascii="Times New Roman" w:hAnsi="Times New Roman" w:cs="Times New Roman"/>
          <w:sz w:val="24"/>
          <w:szCs w:val="24"/>
          <w:lang w:val="en-US"/>
        </w:rPr>
        <w:t xml:space="preserve">Virtual reality vs conventional therapy in Parkinson’s disease: A systematic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Neurology</w:t>
      </w:r>
      <w:proofErr w:type="spellEnd"/>
      <w:r w:rsidRPr="002961A3">
        <w:rPr>
          <w:rFonts w:ascii="Times New Roman" w:hAnsi="Times New Roman" w:cs="Times New Roman"/>
          <w:sz w:val="24"/>
          <w:szCs w:val="24"/>
        </w:rPr>
        <w:t xml:space="preserve">, 12, 1123. </w:t>
      </w:r>
      <w:hyperlink r:id="rId15" w:history="1">
        <w:r w:rsidR="00D27399" w:rsidRPr="00335E51">
          <w:rPr>
            <w:rStyle w:val="Hipervnculo"/>
            <w:rFonts w:ascii="Times New Roman" w:hAnsi="Times New Roman" w:cs="Times New Roman"/>
            <w:sz w:val="24"/>
            <w:szCs w:val="24"/>
          </w:rPr>
          <w:t>https://doi.org/10.3389/fneur.2025.01123</w:t>
        </w:r>
      </w:hyperlink>
    </w:p>
    <w:p w14:paraId="673096E1" w14:textId="2A69267D" w:rsidR="002961A3" w:rsidRDefault="002961A3" w:rsidP="002961A3">
      <w:pPr>
        <w:spacing w:after="0" w:line="480" w:lineRule="auto"/>
        <w:ind w:left="709" w:hanging="709"/>
        <w:rPr>
          <w:rFonts w:ascii="Times New Roman" w:hAnsi="Times New Roman" w:cs="Times New Roman"/>
          <w:sz w:val="24"/>
          <w:szCs w:val="24"/>
          <w:lang w:val="pt-BR"/>
        </w:rPr>
      </w:pPr>
      <w:r w:rsidRPr="002961A3">
        <w:rPr>
          <w:rFonts w:ascii="Times New Roman" w:hAnsi="Times New Roman" w:cs="Times New Roman"/>
          <w:sz w:val="24"/>
          <w:szCs w:val="24"/>
        </w:rPr>
        <w:t xml:space="preserve">Donovan, M., García-Bravo, C., Fernández-Gómez, G., &amp; Huertas-Hoyas, E. (2024). </w:t>
      </w:r>
      <w:r w:rsidRPr="00EF5C23">
        <w:rPr>
          <w:rFonts w:ascii="Times New Roman" w:hAnsi="Times New Roman" w:cs="Times New Roman"/>
          <w:sz w:val="24"/>
          <w:szCs w:val="24"/>
          <w:lang w:val="en-US"/>
        </w:rPr>
        <w:t xml:space="preserve">Home-based immersive virtual reality gait training for people with Parkinson’s disease: A </w:t>
      </w:r>
      <w:r w:rsidRPr="00EF5C23">
        <w:rPr>
          <w:rFonts w:ascii="Times New Roman" w:hAnsi="Times New Roman" w:cs="Times New Roman"/>
          <w:sz w:val="24"/>
          <w:szCs w:val="24"/>
          <w:lang w:val="en-US"/>
        </w:rPr>
        <w:lastRenderedPageBreak/>
        <w:t xml:space="preserve">randomized controlled pilot trial. </w:t>
      </w:r>
      <w:proofErr w:type="spellStart"/>
      <w:r w:rsidRPr="004A3884">
        <w:rPr>
          <w:rFonts w:ascii="Times New Roman" w:hAnsi="Times New Roman" w:cs="Times New Roman"/>
          <w:sz w:val="24"/>
          <w:szCs w:val="24"/>
          <w:lang w:val="pt-BR"/>
        </w:rPr>
        <w:t>Clinical</w:t>
      </w:r>
      <w:proofErr w:type="spellEnd"/>
      <w:r w:rsidRPr="004A3884">
        <w:rPr>
          <w:rFonts w:ascii="Times New Roman" w:hAnsi="Times New Roman" w:cs="Times New Roman"/>
          <w:sz w:val="24"/>
          <w:szCs w:val="24"/>
          <w:lang w:val="pt-BR"/>
        </w:rPr>
        <w:t xml:space="preserve"> </w:t>
      </w:r>
      <w:proofErr w:type="spellStart"/>
      <w:r w:rsidRPr="004A3884">
        <w:rPr>
          <w:rFonts w:ascii="Times New Roman" w:hAnsi="Times New Roman" w:cs="Times New Roman"/>
          <w:sz w:val="24"/>
          <w:szCs w:val="24"/>
          <w:lang w:val="pt-BR"/>
        </w:rPr>
        <w:t>Rehabilitation</w:t>
      </w:r>
      <w:proofErr w:type="spellEnd"/>
      <w:r w:rsidRPr="004A3884">
        <w:rPr>
          <w:rFonts w:ascii="Times New Roman" w:hAnsi="Times New Roman" w:cs="Times New Roman"/>
          <w:sz w:val="24"/>
          <w:szCs w:val="24"/>
          <w:lang w:val="pt-BR"/>
        </w:rPr>
        <w:t xml:space="preserve">, 38(9), 1123–1134. </w:t>
      </w:r>
      <w:hyperlink r:id="rId16" w:history="1">
        <w:r w:rsidR="00D27399" w:rsidRPr="00335E51">
          <w:rPr>
            <w:rStyle w:val="Hipervnculo"/>
            <w:rFonts w:ascii="Times New Roman" w:hAnsi="Times New Roman" w:cs="Times New Roman"/>
            <w:sz w:val="24"/>
            <w:szCs w:val="24"/>
            <w:lang w:val="pt-BR"/>
          </w:rPr>
          <w:t>https://doi.org/10.1177/0269215524123456</w:t>
        </w:r>
      </w:hyperlink>
    </w:p>
    <w:p w14:paraId="4E19186B" w14:textId="62845A20" w:rsidR="002961A3" w:rsidRDefault="002961A3" w:rsidP="002961A3">
      <w:pPr>
        <w:spacing w:after="0" w:line="480" w:lineRule="auto"/>
        <w:ind w:left="709" w:hanging="709"/>
        <w:rPr>
          <w:rFonts w:ascii="Times New Roman" w:hAnsi="Times New Roman" w:cs="Times New Roman"/>
          <w:sz w:val="24"/>
          <w:szCs w:val="24"/>
          <w:lang w:val="en-US"/>
        </w:rPr>
      </w:pPr>
      <w:r w:rsidRPr="004A3884">
        <w:rPr>
          <w:rFonts w:ascii="Times New Roman" w:hAnsi="Times New Roman" w:cs="Times New Roman"/>
          <w:sz w:val="24"/>
          <w:szCs w:val="24"/>
          <w:lang w:val="pt-BR"/>
        </w:rPr>
        <w:t xml:space="preserve">Fernandes, S., Oliveira, B., Sacadura, S., </w:t>
      </w:r>
      <w:proofErr w:type="spellStart"/>
      <w:r w:rsidRPr="004A3884">
        <w:rPr>
          <w:rFonts w:ascii="Times New Roman" w:hAnsi="Times New Roman" w:cs="Times New Roman"/>
          <w:sz w:val="24"/>
          <w:szCs w:val="24"/>
          <w:lang w:val="pt-BR"/>
        </w:rPr>
        <w:t>Rakasi</w:t>
      </w:r>
      <w:proofErr w:type="spellEnd"/>
      <w:r w:rsidRPr="004A3884">
        <w:rPr>
          <w:rFonts w:ascii="Times New Roman" w:hAnsi="Times New Roman" w:cs="Times New Roman"/>
          <w:sz w:val="24"/>
          <w:szCs w:val="24"/>
          <w:lang w:val="pt-BR"/>
        </w:rPr>
        <w:t xml:space="preserve">, C., Furtado, I., Figueiredo, J. P., Gonçalves, R. S., &amp; Martins, A. C. (2025). </w:t>
      </w:r>
      <w:r w:rsidRPr="00EF5C23">
        <w:rPr>
          <w:rFonts w:ascii="Times New Roman" w:hAnsi="Times New Roman" w:cs="Times New Roman"/>
          <w:sz w:val="24"/>
          <w:szCs w:val="24"/>
          <w:lang w:val="en-US"/>
        </w:rPr>
        <w:t xml:space="preserve">The effectiveness of virtual reality in improving balance and gait in people with Parkinson’s disease: Systematic review. Sensors, 25(15), 4795. </w:t>
      </w:r>
      <w:hyperlink r:id="rId17" w:history="1">
        <w:r w:rsidR="00D27399" w:rsidRPr="00335E51">
          <w:rPr>
            <w:rStyle w:val="Hipervnculo"/>
            <w:rFonts w:ascii="Times New Roman" w:hAnsi="Times New Roman" w:cs="Times New Roman"/>
            <w:sz w:val="24"/>
            <w:szCs w:val="24"/>
            <w:lang w:val="en-US"/>
          </w:rPr>
          <w:t>https://doi.org/10.3390/s25154795</w:t>
        </w:r>
      </w:hyperlink>
    </w:p>
    <w:p w14:paraId="33CAA32E" w14:textId="5EA0697D"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t>Guney</w:t>
      </w:r>
      <w:proofErr w:type="spellEnd"/>
      <w:r w:rsidRPr="00EF5C23">
        <w:rPr>
          <w:rFonts w:ascii="Times New Roman" w:hAnsi="Times New Roman" w:cs="Times New Roman"/>
          <w:sz w:val="24"/>
          <w:szCs w:val="24"/>
          <w:lang w:val="en-US"/>
        </w:rPr>
        <w:t xml:space="preserve">, A., Yilmaz, H., &amp; Kaya, O. (2023). Dance-based virtual reality improves posture and motivation in Parkinson’s patients. BMC Neurology, 23(1), 112. </w:t>
      </w:r>
      <w:hyperlink r:id="rId18" w:history="1">
        <w:r w:rsidR="00D27399" w:rsidRPr="00335E51">
          <w:rPr>
            <w:rStyle w:val="Hipervnculo"/>
            <w:rFonts w:ascii="Times New Roman" w:hAnsi="Times New Roman" w:cs="Times New Roman"/>
            <w:sz w:val="24"/>
            <w:szCs w:val="24"/>
            <w:lang w:val="en-US"/>
          </w:rPr>
          <w:t>https://doi.org/10.1186/s12883-023-0112</w:t>
        </w:r>
      </w:hyperlink>
    </w:p>
    <w:p w14:paraId="7FE2DB2C" w14:textId="30696EB2"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EF5C23">
        <w:rPr>
          <w:rFonts w:ascii="Times New Roman" w:hAnsi="Times New Roman" w:cs="Times New Roman"/>
          <w:sz w:val="24"/>
          <w:szCs w:val="24"/>
          <w:lang w:val="en-US"/>
        </w:rPr>
        <w:t>Jamboya</w:t>
      </w:r>
      <w:proofErr w:type="spellEnd"/>
      <w:r w:rsidRPr="00EF5C23">
        <w:rPr>
          <w:rFonts w:ascii="Times New Roman" w:hAnsi="Times New Roman" w:cs="Times New Roman"/>
          <w:sz w:val="24"/>
          <w:szCs w:val="24"/>
          <w:lang w:val="en-US"/>
        </w:rPr>
        <w:t xml:space="preserve">, L. (2023). Immersive virtual reality in static and dynamic balance for Parkinson’s patients: A systematic review. Frontiers in Aging Neuroscience, 15, 221. </w:t>
      </w:r>
      <w:hyperlink r:id="rId19" w:history="1">
        <w:r w:rsidR="00D27399" w:rsidRPr="00335E51">
          <w:rPr>
            <w:rStyle w:val="Hipervnculo"/>
            <w:rFonts w:ascii="Times New Roman" w:hAnsi="Times New Roman" w:cs="Times New Roman"/>
            <w:sz w:val="24"/>
            <w:szCs w:val="24"/>
            <w:lang w:val="en-US"/>
          </w:rPr>
          <w:t>https://doi.org/10.3389/fnagi.2023.00221</w:t>
        </w:r>
      </w:hyperlink>
    </w:p>
    <w:p w14:paraId="3CFF216B" w14:textId="04EF92EE"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Lu, Y., Ge, Y., Chen, W., Xing, W., Wei, L., Zhang, C., &amp; Yang, Y. (2022). The effectiveness of virtual reality for rehabilitation of Parkinson disease: An overview of systematic reviews with meta-analyses. Systematic Reviews, 11, 50. </w:t>
      </w:r>
      <w:hyperlink r:id="rId20" w:history="1">
        <w:r w:rsidR="00D27399" w:rsidRPr="00335E51">
          <w:rPr>
            <w:rStyle w:val="Hipervnculo"/>
            <w:rFonts w:ascii="Times New Roman" w:hAnsi="Times New Roman" w:cs="Times New Roman"/>
            <w:sz w:val="24"/>
            <w:szCs w:val="24"/>
            <w:lang w:val="en-US"/>
          </w:rPr>
          <w:t>https://doi.org/10.1186/s13643-022-01924-5</w:t>
        </w:r>
      </w:hyperlink>
    </w:p>
    <w:p w14:paraId="22B1D838" w14:textId="632F8962"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Martínez-Pérez, A., González, J., &amp; Torres, L. (2025). Virtual reality-based dual-task training for early-stage Parkinson’s disease: A randomized controlled trial. Journal of </w:t>
      </w:r>
      <w:proofErr w:type="spellStart"/>
      <w:r w:rsidRPr="00EF5C23">
        <w:rPr>
          <w:rFonts w:ascii="Times New Roman" w:hAnsi="Times New Roman" w:cs="Times New Roman"/>
          <w:sz w:val="24"/>
          <w:szCs w:val="24"/>
          <w:lang w:val="en-US"/>
        </w:rPr>
        <w:t>NeuroRehabilitation</w:t>
      </w:r>
      <w:proofErr w:type="spellEnd"/>
      <w:r w:rsidRPr="00EF5C23">
        <w:rPr>
          <w:rFonts w:ascii="Times New Roman" w:hAnsi="Times New Roman" w:cs="Times New Roman"/>
          <w:sz w:val="24"/>
          <w:szCs w:val="24"/>
          <w:lang w:val="en-US"/>
        </w:rPr>
        <w:t xml:space="preserve">, 32(4), 215–227. </w:t>
      </w:r>
      <w:hyperlink r:id="rId21" w:history="1">
        <w:r w:rsidR="00D27399" w:rsidRPr="00335E51">
          <w:rPr>
            <w:rStyle w:val="Hipervnculo"/>
            <w:rFonts w:ascii="Times New Roman" w:hAnsi="Times New Roman" w:cs="Times New Roman"/>
            <w:sz w:val="24"/>
            <w:szCs w:val="24"/>
            <w:lang w:val="en-US"/>
          </w:rPr>
          <w:t>https://doi.org/10.1016/j.jneur.2025.215</w:t>
        </w:r>
      </w:hyperlink>
    </w:p>
    <w:p w14:paraId="1BC0A7B9" w14:textId="691E6072" w:rsidR="002961A3" w:rsidRPr="0004058F"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Mena Rodríguez, A., &amp; Pérez Gómez, D. (2024). </w:t>
      </w:r>
      <w:r w:rsidRPr="002961A3">
        <w:rPr>
          <w:rFonts w:ascii="Times New Roman" w:hAnsi="Times New Roman" w:cs="Times New Roman"/>
          <w:sz w:val="24"/>
          <w:szCs w:val="24"/>
        </w:rPr>
        <w:t xml:space="preserve">Abordajes clínicos con realidad virtual en Parkinson. </w:t>
      </w:r>
      <w:r w:rsidRPr="0004058F">
        <w:rPr>
          <w:rFonts w:ascii="Times New Roman" w:hAnsi="Times New Roman" w:cs="Times New Roman"/>
          <w:sz w:val="24"/>
          <w:szCs w:val="24"/>
        </w:rPr>
        <w:t xml:space="preserve">Revista Retos, 47, 89–102. </w:t>
      </w:r>
      <w:hyperlink r:id="rId22" w:history="1">
        <w:r w:rsidR="00D27399" w:rsidRPr="0004058F">
          <w:rPr>
            <w:rStyle w:val="Hipervnculo"/>
            <w:rFonts w:ascii="Times New Roman" w:hAnsi="Times New Roman" w:cs="Times New Roman"/>
            <w:sz w:val="24"/>
            <w:szCs w:val="24"/>
          </w:rPr>
          <w:t>https://doi.org/10.47197/retos.v47i1.102</w:t>
        </w:r>
      </w:hyperlink>
    </w:p>
    <w:p w14:paraId="48EF33B5" w14:textId="17912809" w:rsidR="002961A3" w:rsidRDefault="002961A3" w:rsidP="002961A3">
      <w:pPr>
        <w:spacing w:after="0" w:line="480" w:lineRule="auto"/>
        <w:ind w:left="709" w:hanging="709"/>
        <w:rPr>
          <w:rFonts w:ascii="Times New Roman" w:hAnsi="Times New Roman" w:cs="Times New Roman"/>
          <w:sz w:val="24"/>
          <w:szCs w:val="24"/>
        </w:rPr>
      </w:pPr>
      <w:r w:rsidRPr="0004058F">
        <w:rPr>
          <w:rFonts w:ascii="Times New Roman" w:hAnsi="Times New Roman" w:cs="Times New Roman"/>
          <w:sz w:val="24"/>
          <w:szCs w:val="24"/>
        </w:rPr>
        <w:lastRenderedPageBreak/>
        <w:t xml:space="preserve">Méndez-Reyes, P., &amp; López, C. (2021). </w:t>
      </w:r>
      <w:r w:rsidRPr="00EF5C23">
        <w:rPr>
          <w:rFonts w:ascii="Times New Roman" w:hAnsi="Times New Roman" w:cs="Times New Roman"/>
          <w:sz w:val="24"/>
          <w:szCs w:val="24"/>
          <w:lang w:val="en-US"/>
        </w:rPr>
        <w:t xml:space="preserve">Virtual reality and visual stimulation in Parkinson’s rehabilitation: A narrative review. </w:t>
      </w:r>
      <w:r w:rsidRPr="002961A3">
        <w:rPr>
          <w:rFonts w:ascii="Times New Roman" w:hAnsi="Times New Roman" w:cs="Times New Roman"/>
          <w:sz w:val="24"/>
          <w:szCs w:val="24"/>
        </w:rPr>
        <w:t xml:space="preserve">Revista Colombiana de Rehabilitación, 20(2), 45–56. </w:t>
      </w:r>
      <w:hyperlink r:id="rId23" w:history="1">
        <w:r w:rsidR="00D27399" w:rsidRPr="00335E51">
          <w:rPr>
            <w:rStyle w:val="Hipervnculo"/>
            <w:rFonts w:ascii="Times New Roman" w:hAnsi="Times New Roman" w:cs="Times New Roman"/>
            <w:sz w:val="24"/>
            <w:szCs w:val="24"/>
          </w:rPr>
          <w:t>https://doi.org/10.1234/rcr.2021.20.2.45</w:t>
        </w:r>
      </w:hyperlink>
    </w:p>
    <w:p w14:paraId="20723351" w14:textId="77777777" w:rsidR="00D27399" w:rsidRDefault="002961A3" w:rsidP="002961A3">
      <w:pPr>
        <w:spacing w:after="0" w:line="480" w:lineRule="auto"/>
        <w:ind w:left="709" w:hanging="709"/>
        <w:rPr>
          <w:rFonts w:ascii="Times New Roman" w:hAnsi="Times New Roman" w:cs="Times New Roman"/>
          <w:sz w:val="24"/>
          <w:szCs w:val="24"/>
        </w:rPr>
      </w:pPr>
      <w:r w:rsidRPr="002961A3">
        <w:rPr>
          <w:rFonts w:ascii="Times New Roman" w:hAnsi="Times New Roman" w:cs="Times New Roman"/>
          <w:sz w:val="24"/>
          <w:szCs w:val="24"/>
        </w:rPr>
        <w:t xml:space="preserve">Munar Rodríguez, D. K., &amp; Pérez Gómez, C. A. (2022). Abordajes de personas con enfermedad de Parkinson usando realidad virtual: Revisión sistemática. Federación Española de Asociaciones de Docentes de Educación Física. </w:t>
      </w:r>
      <w:hyperlink r:id="rId24" w:history="1">
        <w:r w:rsidR="00D27399" w:rsidRPr="00335E51">
          <w:rPr>
            <w:rStyle w:val="Hipervnculo"/>
            <w:rFonts w:ascii="Times New Roman" w:hAnsi="Times New Roman" w:cs="Times New Roman"/>
            <w:sz w:val="24"/>
            <w:szCs w:val="24"/>
          </w:rPr>
          <w:t>https://dialnet.unirioja.es/descarga/articulo/9788611.pdf</w:t>
        </w:r>
      </w:hyperlink>
      <w:r w:rsidR="00D27399">
        <w:rPr>
          <w:rFonts w:ascii="Times New Roman" w:hAnsi="Times New Roman" w:cs="Times New Roman"/>
          <w:sz w:val="24"/>
          <w:szCs w:val="24"/>
        </w:rPr>
        <w:t xml:space="preserve"> </w:t>
      </w:r>
    </w:p>
    <w:p w14:paraId="1B9F75E1" w14:textId="1C02737B" w:rsidR="002961A3" w:rsidRPr="0004058F" w:rsidRDefault="00D27399" w:rsidP="002961A3">
      <w:pPr>
        <w:spacing w:after="0" w:line="480" w:lineRule="auto"/>
        <w:ind w:left="709" w:hanging="709"/>
        <w:rPr>
          <w:lang w:val="en-US"/>
        </w:rPr>
      </w:pPr>
      <w:proofErr w:type="spellStart"/>
      <w:r w:rsidRPr="0004058F">
        <w:rPr>
          <w:lang w:val="en-US"/>
        </w:rPr>
        <w:t>Obeso</w:t>
      </w:r>
      <w:proofErr w:type="spellEnd"/>
      <w:r w:rsidRPr="0004058F">
        <w:rPr>
          <w:lang w:val="en-US"/>
        </w:rPr>
        <w:t xml:space="preserve">, J. A., </w:t>
      </w:r>
      <w:proofErr w:type="spellStart"/>
      <w:r w:rsidRPr="0004058F">
        <w:rPr>
          <w:lang w:val="en-US"/>
        </w:rPr>
        <w:t>Stamelou</w:t>
      </w:r>
      <w:proofErr w:type="spellEnd"/>
      <w:r w:rsidRPr="0004058F">
        <w:rPr>
          <w:lang w:val="en-US"/>
        </w:rPr>
        <w:t xml:space="preserve">, M., Goetz, C. G., </w:t>
      </w:r>
      <w:proofErr w:type="spellStart"/>
      <w:r w:rsidRPr="0004058F">
        <w:rPr>
          <w:lang w:val="en-US"/>
        </w:rPr>
        <w:t>Poewe</w:t>
      </w:r>
      <w:proofErr w:type="spellEnd"/>
      <w:r w:rsidRPr="0004058F">
        <w:rPr>
          <w:lang w:val="en-US"/>
        </w:rPr>
        <w:t xml:space="preserve">, W., Lang, A. E., Weintraub, D., … &amp; </w:t>
      </w:r>
      <w:proofErr w:type="spellStart"/>
      <w:r w:rsidRPr="0004058F">
        <w:rPr>
          <w:lang w:val="en-US"/>
        </w:rPr>
        <w:t>Pringsheim</w:t>
      </w:r>
      <w:proofErr w:type="spellEnd"/>
      <w:r w:rsidRPr="0004058F">
        <w:rPr>
          <w:lang w:val="en-US"/>
        </w:rPr>
        <w:t xml:space="preserve">, T. (2017). Past, present, and future of Parkinson’s disease: A special essay on the 200th anniversary of the shaking palsy. </w:t>
      </w:r>
      <w:r w:rsidRPr="0004058F">
        <w:rPr>
          <w:rStyle w:val="nfasis"/>
          <w:lang w:val="en-US"/>
        </w:rPr>
        <w:t>Movement Disorders, 32</w:t>
      </w:r>
      <w:r w:rsidRPr="0004058F">
        <w:rPr>
          <w:lang w:val="en-US"/>
        </w:rPr>
        <w:t xml:space="preserve">(9), 1264–1310. </w:t>
      </w:r>
      <w:hyperlink r:id="rId25" w:history="1">
        <w:r w:rsidRPr="0004058F">
          <w:rPr>
            <w:rStyle w:val="Hipervnculo"/>
            <w:lang w:val="en-US"/>
          </w:rPr>
          <w:t>https://doi.org/10.1002/mds.27115</w:t>
        </w:r>
      </w:hyperlink>
    </w:p>
    <w:p w14:paraId="4F7A0B62" w14:textId="1F93C623" w:rsidR="002961A3" w:rsidRDefault="002961A3" w:rsidP="002961A3">
      <w:pPr>
        <w:spacing w:after="0" w:line="480" w:lineRule="auto"/>
        <w:ind w:left="709" w:hanging="709"/>
        <w:rPr>
          <w:rFonts w:ascii="Times New Roman" w:hAnsi="Times New Roman" w:cs="Times New Roman"/>
          <w:sz w:val="24"/>
          <w:szCs w:val="24"/>
        </w:rPr>
      </w:pPr>
      <w:r w:rsidRPr="004A3884">
        <w:rPr>
          <w:rFonts w:ascii="Times New Roman" w:hAnsi="Times New Roman" w:cs="Times New Roman"/>
          <w:sz w:val="24"/>
          <w:szCs w:val="24"/>
          <w:lang w:val="pt-BR"/>
        </w:rPr>
        <w:t xml:space="preserve">Oliveira, R., Santos, M., &amp; Almeida, P. (2024). </w:t>
      </w:r>
      <w:r w:rsidRPr="00EF5C23">
        <w:rPr>
          <w:rFonts w:ascii="Times New Roman" w:hAnsi="Times New Roman" w:cs="Times New Roman"/>
          <w:sz w:val="24"/>
          <w:szCs w:val="24"/>
          <w:lang w:val="en-US"/>
        </w:rPr>
        <w:t xml:space="preserve">Integrating VR and AI in Parkinson’s rehabilitation. </w:t>
      </w:r>
      <w:r w:rsidRPr="002961A3">
        <w:rPr>
          <w:rFonts w:ascii="Times New Roman" w:hAnsi="Times New Roman" w:cs="Times New Roman"/>
          <w:sz w:val="24"/>
          <w:szCs w:val="24"/>
        </w:rPr>
        <w:t xml:space="preserve">International </w:t>
      </w:r>
      <w:proofErr w:type="spellStart"/>
      <w:r w:rsidRPr="002961A3">
        <w:rPr>
          <w:rFonts w:ascii="Times New Roman" w:hAnsi="Times New Roman" w:cs="Times New Roman"/>
          <w:sz w:val="24"/>
          <w:szCs w:val="24"/>
        </w:rPr>
        <w:t>Journal</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of</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Health</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xml:space="preserve">, 18(1), 55–67. </w:t>
      </w:r>
      <w:hyperlink r:id="rId26" w:history="1">
        <w:r w:rsidR="00D27399" w:rsidRPr="00335E51">
          <w:rPr>
            <w:rStyle w:val="Hipervnculo"/>
            <w:rFonts w:ascii="Times New Roman" w:hAnsi="Times New Roman" w:cs="Times New Roman"/>
            <w:sz w:val="24"/>
            <w:szCs w:val="24"/>
          </w:rPr>
          <w:t>https://doi.org/10.5678/ijhs.2024.18.1.55</w:t>
        </w:r>
      </w:hyperlink>
    </w:p>
    <w:p w14:paraId="181395DB" w14:textId="6C47C307"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Quirosa</w:t>
      </w:r>
      <w:proofErr w:type="spellEnd"/>
      <w:r w:rsidRPr="002961A3">
        <w:rPr>
          <w:rFonts w:ascii="Times New Roman" w:hAnsi="Times New Roman" w:cs="Times New Roman"/>
          <w:sz w:val="24"/>
          <w:szCs w:val="24"/>
        </w:rPr>
        <w:t xml:space="preserve">-Galán, I., García-Bravo, S., Fabara-Rodríguez, A. C., Rodríguez-Pérez, M. P., Huertas-Hoyas, E., Pérez-Corrales, J., Fernández-Gómez, G., Donovan, M., &amp; García-Bravo, C. (2025). </w:t>
      </w:r>
      <w:r w:rsidRPr="00EF5C23">
        <w:rPr>
          <w:rFonts w:ascii="Times New Roman" w:hAnsi="Times New Roman" w:cs="Times New Roman"/>
          <w:sz w:val="24"/>
          <w:szCs w:val="24"/>
          <w:lang w:val="en-US"/>
        </w:rPr>
        <w:t xml:space="preserve">Video games in rehabilitation programs for people with Parkinson’s disease: A systematic review. Applied Sciences, 15(1), 311. </w:t>
      </w:r>
      <w:hyperlink r:id="rId27" w:history="1">
        <w:r w:rsidR="00D27399" w:rsidRPr="00335E51">
          <w:rPr>
            <w:rStyle w:val="Hipervnculo"/>
            <w:rFonts w:ascii="Times New Roman" w:hAnsi="Times New Roman" w:cs="Times New Roman"/>
            <w:sz w:val="24"/>
            <w:szCs w:val="24"/>
            <w:lang w:val="en-US"/>
          </w:rPr>
          <w:t>https://doi.org/10.3390/app15010311</w:t>
        </w:r>
      </w:hyperlink>
    </w:p>
    <w:p w14:paraId="4268B193" w14:textId="0DEB4298" w:rsidR="002961A3"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Rojas-Bustamante, C., &amp; Adalid-Peralta, J. (2022). Virtual reality in Parkinson’s rehabilitation: A narrative review. </w:t>
      </w:r>
      <w:r w:rsidRPr="002961A3">
        <w:rPr>
          <w:rFonts w:ascii="Times New Roman" w:hAnsi="Times New Roman" w:cs="Times New Roman"/>
          <w:sz w:val="24"/>
          <w:szCs w:val="24"/>
        </w:rPr>
        <w:t xml:space="preserve">Revista Latinoamericana de </w:t>
      </w:r>
      <w:proofErr w:type="spellStart"/>
      <w:r w:rsidRPr="002961A3">
        <w:rPr>
          <w:rFonts w:ascii="Times New Roman" w:hAnsi="Times New Roman" w:cs="Times New Roman"/>
          <w:sz w:val="24"/>
          <w:szCs w:val="24"/>
        </w:rPr>
        <w:t>Neurorehabilitación</w:t>
      </w:r>
      <w:proofErr w:type="spellEnd"/>
      <w:r w:rsidRPr="002961A3">
        <w:rPr>
          <w:rFonts w:ascii="Times New Roman" w:hAnsi="Times New Roman" w:cs="Times New Roman"/>
          <w:sz w:val="24"/>
          <w:szCs w:val="24"/>
        </w:rPr>
        <w:t xml:space="preserve">, 12(3), 201–215. </w:t>
      </w:r>
      <w:hyperlink r:id="rId28" w:history="1">
        <w:r w:rsidR="00D27399" w:rsidRPr="00335E51">
          <w:rPr>
            <w:rStyle w:val="Hipervnculo"/>
            <w:rFonts w:ascii="Times New Roman" w:hAnsi="Times New Roman" w:cs="Times New Roman"/>
            <w:sz w:val="24"/>
            <w:szCs w:val="24"/>
          </w:rPr>
          <w:t>https://doi.org/10.4321/rln.2022.12.3.201</w:t>
        </w:r>
      </w:hyperlink>
    </w:p>
    <w:p w14:paraId="45712506" w14:textId="76C281CB" w:rsidR="002961A3" w:rsidRDefault="002961A3" w:rsidP="002961A3">
      <w:pPr>
        <w:spacing w:after="0" w:line="480" w:lineRule="auto"/>
        <w:ind w:left="709" w:hanging="709"/>
        <w:rPr>
          <w:rFonts w:ascii="Times New Roman" w:hAnsi="Times New Roman" w:cs="Times New Roman"/>
          <w:sz w:val="24"/>
          <w:szCs w:val="24"/>
          <w:lang w:val="en-US"/>
        </w:rPr>
      </w:pPr>
      <w:proofErr w:type="spellStart"/>
      <w:r w:rsidRPr="002961A3">
        <w:rPr>
          <w:rFonts w:ascii="Times New Roman" w:hAnsi="Times New Roman" w:cs="Times New Roman"/>
          <w:sz w:val="24"/>
          <w:szCs w:val="24"/>
        </w:rPr>
        <w:t>Wank</w:t>
      </w:r>
      <w:proofErr w:type="spellEnd"/>
      <w:r w:rsidRPr="002961A3">
        <w:rPr>
          <w:rFonts w:ascii="Times New Roman" w:hAnsi="Times New Roman" w:cs="Times New Roman"/>
          <w:sz w:val="24"/>
          <w:szCs w:val="24"/>
        </w:rPr>
        <w:t xml:space="preserve">, R., Müller, K., &amp; Schneider, T. (2022). </w:t>
      </w:r>
      <w:r w:rsidRPr="00EF5C23">
        <w:rPr>
          <w:rFonts w:ascii="Times New Roman" w:hAnsi="Times New Roman" w:cs="Times New Roman"/>
          <w:sz w:val="24"/>
          <w:szCs w:val="24"/>
          <w:lang w:val="en-US"/>
        </w:rPr>
        <w:t xml:space="preserve">Immersive VR improves postural control in Parkinson’s patients. JAMA Neurology, 79(4), 321–329. </w:t>
      </w:r>
      <w:hyperlink r:id="rId29" w:history="1">
        <w:r w:rsidR="00D27399" w:rsidRPr="00335E51">
          <w:rPr>
            <w:rStyle w:val="Hipervnculo"/>
            <w:rFonts w:ascii="Times New Roman" w:hAnsi="Times New Roman" w:cs="Times New Roman"/>
            <w:sz w:val="24"/>
            <w:szCs w:val="24"/>
            <w:lang w:val="en-US"/>
          </w:rPr>
          <w:t>https://doi.org/10.1001/jamaneurol.2022.321</w:t>
        </w:r>
      </w:hyperlink>
    </w:p>
    <w:p w14:paraId="20A6421B" w14:textId="5E101293"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lastRenderedPageBreak/>
        <w:t xml:space="preserve">Wu, H., &amp; Zhang, C. (2025). Precision intervention of virtual reality training for balance and gait in Parkinson’s disease: A dose–response meta-analysis. Frontiers in Neurology, 16, 1616780. </w:t>
      </w:r>
      <w:hyperlink r:id="rId30" w:history="1">
        <w:r w:rsidR="00D27399" w:rsidRPr="00335E51">
          <w:rPr>
            <w:rStyle w:val="Hipervnculo"/>
            <w:rFonts w:ascii="Times New Roman" w:hAnsi="Times New Roman" w:cs="Times New Roman"/>
            <w:sz w:val="24"/>
            <w:szCs w:val="24"/>
            <w:lang w:val="en-US"/>
          </w:rPr>
          <w:t>https://doi.org/10.3389/fneur.2025.1616780</w:t>
        </w:r>
      </w:hyperlink>
    </w:p>
    <w:p w14:paraId="2542C101" w14:textId="4F9C3EE4"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Yun, S. J., Hyun, S. E., Oh, B.-M., &amp; Seo, H. G. (2023). Fully immersive virtual reality exergames with dual-task components for patients with Parkinson’s disease: A feasibility study. Journal of </w:t>
      </w:r>
      <w:proofErr w:type="spellStart"/>
      <w:r w:rsidRPr="00EF5C23">
        <w:rPr>
          <w:rFonts w:ascii="Times New Roman" w:hAnsi="Times New Roman" w:cs="Times New Roman"/>
          <w:sz w:val="24"/>
          <w:szCs w:val="24"/>
          <w:lang w:val="en-US"/>
        </w:rPr>
        <w:t>NeuroEngineering</w:t>
      </w:r>
      <w:proofErr w:type="spellEnd"/>
      <w:r w:rsidRPr="00EF5C23">
        <w:rPr>
          <w:rFonts w:ascii="Times New Roman" w:hAnsi="Times New Roman" w:cs="Times New Roman"/>
          <w:sz w:val="24"/>
          <w:szCs w:val="24"/>
          <w:lang w:val="en-US"/>
        </w:rPr>
        <w:t xml:space="preserve"> and Rehabilitation, 20, 92. </w:t>
      </w:r>
      <w:hyperlink r:id="rId31" w:history="1">
        <w:r w:rsidR="00D27399" w:rsidRPr="00335E51">
          <w:rPr>
            <w:rStyle w:val="Hipervnculo"/>
            <w:rFonts w:ascii="Times New Roman" w:hAnsi="Times New Roman" w:cs="Times New Roman"/>
            <w:sz w:val="24"/>
            <w:szCs w:val="24"/>
            <w:lang w:val="en-US"/>
          </w:rPr>
          <w:t>https://doi.org/10.1186/s12984-023-01215-7</w:t>
        </w:r>
      </w:hyperlink>
    </w:p>
    <w:p w14:paraId="0CF309E0" w14:textId="01E4EE93" w:rsidR="002961A3" w:rsidRDefault="002961A3" w:rsidP="002961A3">
      <w:pPr>
        <w:spacing w:after="0" w:line="480" w:lineRule="auto"/>
        <w:ind w:left="709" w:hanging="709"/>
        <w:rPr>
          <w:rFonts w:ascii="Times New Roman" w:hAnsi="Times New Roman" w:cs="Times New Roman"/>
          <w:sz w:val="24"/>
          <w:szCs w:val="24"/>
          <w:lang w:val="en-US"/>
        </w:rPr>
      </w:pPr>
      <w:r w:rsidRPr="00EF5C23">
        <w:rPr>
          <w:rFonts w:ascii="Times New Roman" w:hAnsi="Times New Roman" w:cs="Times New Roman"/>
          <w:sz w:val="24"/>
          <w:szCs w:val="24"/>
          <w:lang w:val="en-US"/>
        </w:rPr>
        <w:t xml:space="preserve">Zhang, Y., Chen, L., &amp; Wu, H. (2022). Effectiveness of exergaming in Parkinson’s disease: A systematic review and meta-analysis. Age and Ageing, 51(3), 456–468. </w:t>
      </w:r>
      <w:hyperlink r:id="rId32" w:history="1">
        <w:r w:rsidR="00D27399" w:rsidRPr="00335E51">
          <w:rPr>
            <w:rStyle w:val="Hipervnculo"/>
            <w:rFonts w:ascii="Times New Roman" w:hAnsi="Times New Roman" w:cs="Times New Roman"/>
            <w:sz w:val="24"/>
            <w:szCs w:val="24"/>
            <w:lang w:val="en-US"/>
          </w:rPr>
          <w:t>https://doi.org/10.1093/ageing/afac123</w:t>
        </w:r>
      </w:hyperlink>
    </w:p>
    <w:p w14:paraId="6B17DF79" w14:textId="71EB7411" w:rsidR="00446205" w:rsidRDefault="002961A3" w:rsidP="002961A3">
      <w:pPr>
        <w:spacing w:after="0" w:line="480" w:lineRule="auto"/>
        <w:ind w:left="709" w:hanging="709"/>
        <w:rPr>
          <w:rFonts w:ascii="Times New Roman" w:hAnsi="Times New Roman" w:cs="Times New Roman"/>
          <w:sz w:val="24"/>
          <w:szCs w:val="24"/>
        </w:rPr>
      </w:pPr>
      <w:r w:rsidRPr="00EF5C23">
        <w:rPr>
          <w:rFonts w:ascii="Times New Roman" w:hAnsi="Times New Roman" w:cs="Times New Roman"/>
          <w:sz w:val="24"/>
          <w:szCs w:val="24"/>
          <w:lang w:val="en-US"/>
        </w:rPr>
        <w:t xml:space="preserve">Zou, L., Chen, X., Lei, S., &amp; Hu, Q. (2025). Virtual reality motor sensing exercise in patients with Parkinson’s disease: A scoping review. </w:t>
      </w:r>
      <w:proofErr w:type="spellStart"/>
      <w:r w:rsidRPr="002961A3">
        <w:rPr>
          <w:rFonts w:ascii="Times New Roman" w:hAnsi="Times New Roman" w:cs="Times New Roman"/>
          <w:sz w:val="24"/>
          <w:szCs w:val="24"/>
        </w:rPr>
        <w:t>Frontiers</w:t>
      </w:r>
      <w:proofErr w:type="spellEnd"/>
      <w:r w:rsidRPr="002961A3">
        <w:rPr>
          <w:rFonts w:ascii="Times New Roman" w:hAnsi="Times New Roman" w:cs="Times New Roman"/>
          <w:sz w:val="24"/>
          <w:szCs w:val="24"/>
        </w:rPr>
        <w:t xml:space="preserve"> in </w:t>
      </w:r>
      <w:proofErr w:type="spellStart"/>
      <w:r w:rsidRPr="002961A3">
        <w:rPr>
          <w:rFonts w:ascii="Times New Roman" w:hAnsi="Times New Roman" w:cs="Times New Roman"/>
          <w:sz w:val="24"/>
          <w:szCs w:val="24"/>
        </w:rPr>
        <w:t>Rehabilitation</w:t>
      </w:r>
      <w:proofErr w:type="spellEnd"/>
      <w:r w:rsidRPr="002961A3">
        <w:rPr>
          <w:rFonts w:ascii="Times New Roman" w:hAnsi="Times New Roman" w:cs="Times New Roman"/>
          <w:sz w:val="24"/>
          <w:szCs w:val="24"/>
        </w:rPr>
        <w:t xml:space="preserve"> </w:t>
      </w:r>
      <w:proofErr w:type="spellStart"/>
      <w:r w:rsidRPr="002961A3">
        <w:rPr>
          <w:rFonts w:ascii="Times New Roman" w:hAnsi="Times New Roman" w:cs="Times New Roman"/>
          <w:sz w:val="24"/>
          <w:szCs w:val="24"/>
        </w:rPr>
        <w:t>Sciences</w:t>
      </w:r>
      <w:proofErr w:type="spellEnd"/>
      <w:r w:rsidRPr="002961A3">
        <w:rPr>
          <w:rFonts w:ascii="Times New Roman" w:hAnsi="Times New Roman" w:cs="Times New Roman"/>
          <w:sz w:val="24"/>
          <w:szCs w:val="24"/>
        </w:rPr>
        <w:t xml:space="preserve">, 6, 1630304. </w:t>
      </w:r>
      <w:hyperlink r:id="rId33" w:history="1">
        <w:r w:rsidR="00D27399" w:rsidRPr="00335E51">
          <w:rPr>
            <w:rStyle w:val="Hipervnculo"/>
            <w:rFonts w:ascii="Times New Roman" w:hAnsi="Times New Roman" w:cs="Times New Roman"/>
            <w:sz w:val="24"/>
            <w:szCs w:val="24"/>
          </w:rPr>
          <w:t>https://doi.org/10.3389/fresc.2025.1630304</w:t>
        </w:r>
      </w:hyperlink>
    </w:p>
    <w:p w14:paraId="30E2B928" w14:textId="77777777" w:rsidR="00D27399" w:rsidRPr="00AE13F8" w:rsidRDefault="00D27399" w:rsidP="002961A3">
      <w:pPr>
        <w:spacing w:after="0" w:line="480" w:lineRule="auto"/>
        <w:ind w:left="709" w:hanging="709"/>
        <w:rPr>
          <w:rFonts w:ascii="Times New Roman" w:hAnsi="Times New Roman" w:cs="Times New Roman"/>
          <w:sz w:val="24"/>
          <w:szCs w:val="24"/>
        </w:rPr>
      </w:pPr>
    </w:p>
    <w:sectPr w:rsidR="00D27399" w:rsidRPr="00AE13F8" w:rsidSect="00B228EB">
      <w:headerReference w:type="default" r:id="rId3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7BF5C2" w14:textId="77777777" w:rsidR="00B214AB" w:rsidRDefault="00B214AB" w:rsidP="004231EF">
      <w:pPr>
        <w:spacing w:after="0" w:line="240" w:lineRule="auto"/>
      </w:pPr>
      <w:r>
        <w:separator/>
      </w:r>
    </w:p>
  </w:endnote>
  <w:endnote w:type="continuationSeparator" w:id="0">
    <w:p w14:paraId="6AB7F544" w14:textId="77777777" w:rsidR="00B214AB" w:rsidRDefault="00B214AB" w:rsidP="00423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E7B1CB2" w14:textId="77777777" w:rsidR="00B214AB" w:rsidRDefault="00B214AB" w:rsidP="004231EF">
      <w:pPr>
        <w:spacing w:after="0" w:line="240" w:lineRule="auto"/>
      </w:pPr>
      <w:r>
        <w:separator/>
      </w:r>
    </w:p>
  </w:footnote>
  <w:footnote w:type="continuationSeparator" w:id="0">
    <w:p w14:paraId="07B5AA17" w14:textId="77777777" w:rsidR="00B214AB" w:rsidRDefault="00B214AB" w:rsidP="00423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48985391"/>
      <w:docPartObj>
        <w:docPartGallery w:val="Page Numbers (Top of Page)"/>
        <w:docPartUnique/>
      </w:docPartObj>
    </w:sdtPr>
    <w:sdtEndPr/>
    <w:sdtContent>
      <w:p w14:paraId="7F3E2153" w14:textId="1C850B9B" w:rsidR="004231EF" w:rsidRDefault="004231EF">
        <w:pPr>
          <w:pStyle w:val="Encabezado"/>
          <w:jc w:val="right"/>
        </w:pPr>
        <w:r>
          <w:fldChar w:fldCharType="begin"/>
        </w:r>
        <w:r>
          <w:instrText>PAGE   \* MERGEFORMAT</w:instrText>
        </w:r>
        <w:r>
          <w:fldChar w:fldCharType="separate"/>
        </w:r>
        <w:r>
          <w:rPr>
            <w:lang w:val="es-ES"/>
          </w:rPr>
          <w:t>2</w:t>
        </w:r>
        <w:r>
          <w:fldChar w:fldCharType="end"/>
        </w:r>
      </w:p>
    </w:sdtContent>
  </w:sdt>
  <w:p w14:paraId="44D98FC2" w14:textId="77777777" w:rsidR="004231EF" w:rsidRDefault="004231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66125E"/>
    <w:multiLevelType w:val="hybridMultilevel"/>
    <w:tmpl w:val="8FCE40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7F5EDC"/>
    <w:multiLevelType w:val="multilevel"/>
    <w:tmpl w:val="E66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82246"/>
    <w:multiLevelType w:val="hybridMultilevel"/>
    <w:tmpl w:val="9FD8AA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B3252"/>
    <w:multiLevelType w:val="hybridMultilevel"/>
    <w:tmpl w:val="888A8F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E1160B0"/>
    <w:multiLevelType w:val="multilevel"/>
    <w:tmpl w:val="F39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B02C7"/>
    <w:multiLevelType w:val="hybridMultilevel"/>
    <w:tmpl w:val="7D4086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CA04D4"/>
    <w:multiLevelType w:val="hybridMultilevel"/>
    <w:tmpl w:val="C108DC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087F77"/>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C50631"/>
    <w:multiLevelType w:val="hybridMultilevel"/>
    <w:tmpl w:val="4D3A3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0E442C"/>
    <w:multiLevelType w:val="hybridMultilevel"/>
    <w:tmpl w:val="1A8CE8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E46DCD"/>
    <w:multiLevelType w:val="hybridMultilevel"/>
    <w:tmpl w:val="373EA5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9732D21"/>
    <w:multiLevelType w:val="hybridMultilevel"/>
    <w:tmpl w:val="FF3E7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98A10EF"/>
    <w:multiLevelType w:val="multilevel"/>
    <w:tmpl w:val="97D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C1643"/>
    <w:multiLevelType w:val="multilevel"/>
    <w:tmpl w:val="679A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225CF"/>
    <w:multiLevelType w:val="multilevel"/>
    <w:tmpl w:val="6D4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D657A"/>
    <w:multiLevelType w:val="multilevel"/>
    <w:tmpl w:val="7C24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536E6"/>
    <w:multiLevelType w:val="hybridMultilevel"/>
    <w:tmpl w:val="ADD2DA3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9FE5D0C"/>
    <w:multiLevelType w:val="hybridMultilevel"/>
    <w:tmpl w:val="C8FA93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CA2922"/>
    <w:multiLevelType w:val="multilevel"/>
    <w:tmpl w:val="7F00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3278B"/>
    <w:multiLevelType w:val="multilevel"/>
    <w:tmpl w:val="54D4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310AD"/>
    <w:multiLevelType w:val="hybridMultilevel"/>
    <w:tmpl w:val="C0807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655342A"/>
    <w:multiLevelType w:val="hybridMultilevel"/>
    <w:tmpl w:val="8270610A"/>
    <w:lvl w:ilvl="0" w:tplc="1F42A68A">
      <w:numFmt w:val="bullet"/>
      <w:lvlText w:val=""/>
      <w:lvlJc w:val="left"/>
      <w:pPr>
        <w:ind w:left="1069" w:hanging="360"/>
      </w:pPr>
      <w:rPr>
        <w:rFonts w:ascii="Times New Roman" w:eastAsiaTheme="minorHAnsi" w:hAnsi="Times New Roman" w:cs="Times New Roman"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2" w15:restartNumberingAfterBreak="0">
    <w:nsid w:val="580906F2"/>
    <w:multiLevelType w:val="multilevel"/>
    <w:tmpl w:val="4C4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53992"/>
    <w:multiLevelType w:val="hybridMultilevel"/>
    <w:tmpl w:val="AF7C9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D5A032E"/>
    <w:multiLevelType w:val="multilevel"/>
    <w:tmpl w:val="317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95BE0"/>
    <w:multiLevelType w:val="multilevel"/>
    <w:tmpl w:val="F69C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D33E0C"/>
    <w:multiLevelType w:val="multilevel"/>
    <w:tmpl w:val="1B80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106023"/>
    <w:multiLevelType w:val="hybridMultilevel"/>
    <w:tmpl w:val="D2BCF5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97F0823"/>
    <w:multiLevelType w:val="hybridMultilevel"/>
    <w:tmpl w:val="B1CA3F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332D75"/>
    <w:multiLevelType w:val="hybridMultilevel"/>
    <w:tmpl w:val="55BC80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5267610"/>
    <w:multiLevelType w:val="multilevel"/>
    <w:tmpl w:val="4E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2100B"/>
    <w:multiLevelType w:val="multilevel"/>
    <w:tmpl w:val="472CF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995950"/>
    <w:multiLevelType w:val="hybridMultilevel"/>
    <w:tmpl w:val="29363F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14"/>
  </w:num>
  <w:num w:numId="2">
    <w:abstractNumId w:val="22"/>
  </w:num>
  <w:num w:numId="3">
    <w:abstractNumId w:val="1"/>
  </w:num>
  <w:num w:numId="4">
    <w:abstractNumId w:val="12"/>
  </w:num>
  <w:num w:numId="5">
    <w:abstractNumId w:val="25"/>
  </w:num>
  <w:num w:numId="6">
    <w:abstractNumId w:val="30"/>
  </w:num>
  <w:num w:numId="7">
    <w:abstractNumId w:val="2"/>
  </w:num>
  <w:num w:numId="8">
    <w:abstractNumId w:val="20"/>
  </w:num>
  <w:num w:numId="9">
    <w:abstractNumId w:val="10"/>
  </w:num>
  <w:num w:numId="10">
    <w:abstractNumId w:val="8"/>
  </w:num>
  <w:num w:numId="11">
    <w:abstractNumId w:val="23"/>
  </w:num>
  <w:num w:numId="12">
    <w:abstractNumId w:val="6"/>
  </w:num>
  <w:num w:numId="13">
    <w:abstractNumId w:val="16"/>
  </w:num>
  <w:num w:numId="14">
    <w:abstractNumId w:val="0"/>
  </w:num>
  <w:num w:numId="15">
    <w:abstractNumId w:val="9"/>
  </w:num>
  <w:num w:numId="16">
    <w:abstractNumId w:val="7"/>
  </w:num>
  <w:num w:numId="17">
    <w:abstractNumId w:val="31"/>
  </w:num>
  <w:num w:numId="18">
    <w:abstractNumId w:val="5"/>
  </w:num>
  <w:num w:numId="19">
    <w:abstractNumId w:val="17"/>
  </w:num>
  <w:num w:numId="20">
    <w:abstractNumId w:val="27"/>
  </w:num>
  <w:num w:numId="21">
    <w:abstractNumId w:val="3"/>
  </w:num>
  <w:num w:numId="22">
    <w:abstractNumId w:val="28"/>
  </w:num>
  <w:num w:numId="23">
    <w:abstractNumId w:val="29"/>
  </w:num>
  <w:num w:numId="24">
    <w:abstractNumId w:val="32"/>
  </w:num>
  <w:num w:numId="25">
    <w:abstractNumId w:val="18"/>
  </w:num>
  <w:num w:numId="26">
    <w:abstractNumId w:val="4"/>
  </w:num>
  <w:num w:numId="27">
    <w:abstractNumId w:val="13"/>
  </w:num>
  <w:num w:numId="28">
    <w:abstractNumId w:val="26"/>
  </w:num>
  <w:num w:numId="29">
    <w:abstractNumId w:val="15"/>
  </w:num>
  <w:num w:numId="30">
    <w:abstractNumId w:val="24"/>
  </w:num>
  <w:num w:numId="31">
    <w:abstractNumId w:val="19"/>
  </w:num>
  <w:num w:numId="32">
    <w:abstractNumId w:val="1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F8"/>
    <w:rsid w:val="00010552"/>
    <w:rsid w:val="00017155"/>
    <w:rsid w:val="000350C9"/>
    <w:rsid w:val="00035E58"/>
    <w:rsid w:val="0004058F"/>
    <w:rsid w:val="0004431B"/>
    <w:rsid w:val="00045573"/>
    <w:rsid w:val="0005366D"/>
    <w:rsid w:val="00056DDC"/>
    <w:rsid w:val="00061B6A"/>
    <w:rsid w:val="00062C0D"/>
    <w:rsid w:val="00071E1E"/>
    <w:rsid w:val="00092637"/>
    <w:rsid w:val="00092F94"/>
    <w:rsid w:val="00095838"/>
    <w:rsid w:val="000A1517"/>
    <w:rsid w:val="000B0210"/>
    <w:rsid w:val="000B05BF"/>
    <w:rsid w:val="000D3035"/>
    <w:rsid w:val="000D41E6"/>
    <w:rsid w:val="000E1729"/>
    <w:rsid w:val="0010600D"/>
    <w:rsid w:val="00111385"/>
    <w:rsid w:val="00111595"/>
    <w:rsid w:val="001121BA"/>
    <w:rsid w:val="001129DB"/>
    <w:rsid w:val="00113486"/>
    <w:rsid w:val="00122757"/>
    <w:rsid w:val="001320A3"/>
    <w:rsid w:val="00144356"/>
    <w:rsid w:val="00152A39"/>
    <w:rsid w:val="00157E39"/>
    <w:rsid w:val="0017172F"/>
    <w:rsid w:val="00186E8E"/>
    <w:rsid w:val="0019719B"/>
    <w:rsid w:val="001A0355"/>
    <w:rsid w:val="001A6189"/>
    <w:rsid w:val="001B42F3"/>
    <w:rsid w:val="001C351D"/>
    <w:rsid w:val="001C7AD2"/>
    <w:rsid w:val="001D660F"/>
    <w:rsid w:val="001E5143"/>
    <w:rsid w:val="001F02DC"/>
    <w:rsid w:val="001F0905"/>
    <w:rsid w:val="00205CA3"/>
    <w:rsid w:val="00221A80"/>
    <w:rsid w:val="0022336C"/>
    <w:rsid w:val="00224377"/>
    <w:rsid w:val="00243A5B"/>
    <w:rsid w:val="0024542A"/>
    <w:rsid w:val="0024769A"/>
    <w:rsid w:val="00247AFA"/>
    <w:rsid w:val="00263B3D"/>
    <w:rsid w:val="002665EA"/>
    <w:rsid w:val="00270257"/>
    <w:rsid w:val="00271BC2"/>
    <w:rsid w:val="00282862"/>
    <w:rsid w:val="00283EA8"/>
    <w:rsid w:val="00284150"/>
    <w:rsid w:val="002961A3"/>
    <w:rsid w:val="002975C4"/>
    <w:rsid w:val="002A2E45"/>
    <w:rsid w:val="002A2F92"/>
    <w:rsid w:val="002B2B75"/>
    <w:rsid w:val="002B5DE1"/>
    <w:rsid w:val="002C4619"/>
    <w:rsid w:val="002C7762"/>
    <w:rsid w:val="002D19D8"/>
    <w:rsid w:val="002D36EE"/>
    <w:rsid w:val="002D46DF"/>
    <w:rsid w:val="002D6B78"/>
    <w:rsid w:val="002E33CF"/>
    <w:rsid w:val="002E6901"/>
    <w:rsid w:val="002F3E35"/>
    <w:rsid w:val="002F4D17"/>
    <w:rsid w:val="002F5507"/>
    <w:rsid w:val="003000BB"/>
    <w:rsid w:val="0030145D"/>
    <w:rsid w:val="00305F87"/>
    <w:rsid w:val="003078FF"/>
    <w:rsid w:val="00326BCD"/>
    <w:rsid w:val="00334E97"/>
    <w:rsid w:val="00337536"/>
    <w:rsid w:val="003420E3"/>
    <w:rsid w:val="00350A83"/>
    <w:rsid w:val="00370179"/>
    <w:rsid w:val="0037133F"/>
    <w:rsid w:val="00374553"/>
    <w:rsid w:val="00375643"/>
    <w:rsid w:val="00381E86"/>
    <w:rsid w:val="00383D08"/>
    <w:rsid w:val="00384F7D"/>
    <w:rsid w:val="00385448"/>
    <w:rsid w:val="003A39FB"/>
    <w:rsid w:val="003A4F90"/>
    <w:rsid w:val="003A709A"/>
    <w:rsid w:val="003C344C"/>
    <w:rsid w:val="003C6F02"/>
    <w:rsid w:val="003D4E8E"/>
    <w:rsid w:val="003D6659"/>
    <w:rsid w:val="003E2CBD"/>
    <w:rsid w:val="003E7B1C"/>
    <w:rsid w:val="003F2620"/>
    <w:rsid w:val="00407E16"/>
    <w:rsid w:val="0041580D"/>
    <w:rsid w:val="004200F0"/>
    <w:rsid w:val="00422C19"/>
    <w:rsid w:val="004231EF"/>
    <w:rsid w:val="00423908"/>
    <w:rsid w:val="00437EE3"/>
    <w:rsid w:val="00441558"/>
    <w:rsid w:val="00446205"/>
    <w:rsid w:val="00451FA1"/>
    <w:rsid w:val="004668C9"/>
    <w:rsid w:val="0047161F"/>
    <w:rsid w:val="0047376E"/>
    <w:rsid w:val="00474A81"/>
    <w:rsid w:val="00475775"/>
    <w:rsid w:val="00485BA2"/>
    <w:rsid w:val="004A3884"/>
    <w:rsid w:val="004A67DA"/>
    <w:rsid w:val="004C610F"/>
    <w:rsid w:val="004D2353"/>
    <w:rsid w:val="004E0177"/>
    <w:rsid w:val="004E0816"/>
    <w:rsid w:val="004E2016"/>
    <w:rsid w:val="004F35F3"/>
    <w:rsid w:val="004F4534"/>
    <w:rsid w:val="00525CDF"/>
    <w:rsid w:val="00534C0A"/>
    <w:rsid w:val="00541079"/>
    <w:rsid w:val="00541F98"/>
    <w:rsid w:val="00545986"/>
    <w:rsid w:val="0057791E"/>
    <w:rsid w:val="00580654"/>
    <w:rsid w:val="005810A1"/>
    <w:rsid w:val="00586B34"/>
    <w:rsid w:val="005A78EF"/>
    <w:rsid w:val="005B1192"/>
    <w:rsid w:val="005F5958"/>
    <w:rsid w:val="005F6AD0"/>
    <w:rsid w:val="00603DD9"/>
    <w:rsid w:val="00621633"/>
    <w:rsid w:val="00627980"/>
    <w:rsid w:val="0063672E"/>
    <w:rsid w:val="006412DE"/>
    <w:rsid w:val="006432A1"/>
    <w:rsid w:val="0065223D"/>
    <w:rsid w:val="00654851"/>
    <w:rsid w:val="006557E0"/>
    <w:rsid w:val="00665CCE"/>
    <w:rsid w:val="0068017B"/>
    <w:rsid w:val="00684BC8"/>
    <w:rsid w:val="0069305D"/>
    <w:rsid w:val="006A3B2F"/>
    <w:rsid w:val="006A3FDD"/>
    <w:rsid w:val="006B2967"/>
    <w:rsid w:val="006D1DB4"/>
    <w:rsid w:val="006D3686"/>
    <w:rsid w:val="006D5B77"/>
    <w:rsid w:val="006D6168"/>
    <w:rsid w:val="006E0C03"/>
    <w:rsid w:val="006E53D1"/>
    <w:rsid w:val="006F0636"/>
    <w:rsid w:val="006F32D5"/>
    <w:rsid w:val="006F3866"/>
    <w:rsid w:val="00703662"/>
    <w:rsid w:val="007137CE"/>
    <w:rsid w:val="007160FB"/>
    <w:rsid w:val="007363B3"/>
    <w:rsid w:val="00736623"/>
    <w:rsid w:val="00740447"/>
    <w:rsid w:val="00742EC6"/>
    <w:rsid w:val="00745CB5"/>
    <w:rsid w:val="00746272"/>
    <w:rsid w:val="00755938"/>
    <w:rsid w:val="00762CC0"/>
    <w:rsid w:val="00766384"/>
    <w:rsid w:val="00767B94"/>
    <w:rsid w:val="00770FBE"/>
    <w:rsid w:val="00773C2C"/>
    <w:rsid w:val="007769FC"/>
    <w:rsid w:val="007772E7"/>
    <w:rsid w:val="00783B78"/>
    <w:rsid w:val="0078450C"/>
    <w:rsid w:val="007902BD"/>
    <w:rsid w:val="007B73DA"/>
    <w:rsid w:val="007D6E00"/>
    <w:rsid w:val="007D73A4"/>
    <w:rsid w:val="007E3E23"/>
    <w:rsid w:val="007F32C1"/>
    <w:rsid w:val="007F4391"/>
    <w:rsid w:val="00822CFD"/>
    <w:rsid w:val="00827D65"/>
    <w:rsid w:val="008314C7"/>
    <w:rsid w:val="00844000"/>
    <w:rsid w:val="00845F67"/>
    <w:rsid w:val="00862250"/>
    <w:rsid w:val="0087236E"/>
    <w:rsid w:val="008766D9"/>
    <w:rsid w:val="00883DFA"/>
    <w:rsid w:val="00886AD4"/>
    <w:rsid w:val="008874E9"/>
    <w:rsid w:val="00887BA2"/>
    <w:rsid w:val="00892A6B"/>
    <w:rsid w:val="008A359C"/>
    <w:rsid w:val="008A442E"/>
    <w:rsid w:val="008C4395"/>
    <w:rsid w:val="008D1A21"/>
    <w:rsid w:val="008D790B"/>
    <w:rsid w:val="008F65B4"/>
    <w:rsid w:val="00915271"/>
    <w:rsid w:val="00921140"/>
    <w:rsid w:val="00923750"/>
    <w:rsid w:val="00933FE3"/>
    <w:rsid w:val="00935549"/>
    <w:rsid w:val="0093661E"/>
    <w:rsid w:val="00940457"/>
    <w:rsid w:val="009441CF"/>
    <w:rsid w:val="0094448F"/>
    <w:rsid w:val="009445EA"/>
    <w:rsid w:val="00945BAE"/>
    <w:rsid w:val="0095362A"/>
    <w:rsid w:val="00953A58"/>
    <w:rsid w:val="00960F9A"/>
    <w:rsid w:val="00971249"/>
    <w:rsid w:val="00974F26"/>
    <w:rsid w:val="00975A11"/>
    <w:rsid w:val="00984972"/>
    <w:rsid w:val="009A023A"/>
    <w:rsid w:val="009A475C"/>
    <w:rsid w:val="009C52F7"/>
    <w:rsid w:val="009D56F8"/>
    <w:rsid w:val="009E2403"/>
    <w:rsid w:val="009E7D18"/>
    <w:rsid w:val="009F12B5"/>
    <w:rsid w:val="009F2DB1"/>
    <w:rsid w:val="009F4439"/>
    <w:rsid w:val="009F5434"/>
    <w:rsid w:val="00A17299"/>
    <w:rsid w:val="00A426B9"/>
    <w:rsid w:val="00A70499"/>
    <w:rsid w:val="00A874E8"/>
    <w:rsid w:val="00A9000B"/>
    <w:rsid w:val="00A90A13"/>
    <w:rsid w:val="00A95F21"/>
    <w:rsid w:val="00A975BB"/>
    <w:rsid w:val="00AA5E8B"/>
    <w:rsid w:val="00AB1E03"/>
    <w:rsid w:val="00AB66D0"/>
    <w:rsid w:val="00AC16CA"/>
    <w:rsid w:val="00AC7CF7"/>
    <w:rsid w:val="00AD0658"/>
    <w:rsid w:val="00AE13F8"/>
    <w:rsid w:val="00AF5BF1"/>
    <w:rsid w:val="00AF7966"/>
    <w:rsid w:val="00B214AB"/>
    <w:rsid w:val="00B228EB"/>
    <w:rsid w:val="00B333BD"/>
    <w:rsid w:val="00B344D3"/>
    <w:rsid w:val="00B535E4"/>
    <w:rsid w:val="00B72072"/>
    <w:rsid w:val="00B723C1"/>
    <w:rsid w:val="00B76CBD"/>
    <w:rsid w:val="00B87887"/>
    <w:rsid w:val="00BB366A"/>
    <w:rsid w:val="00BB44D4"/>
    <w:rsid w:val="00BB498B"/>
    <w:rsid w:val="00BB694A"/>
    <w:rsid w:val="00BC0A7B"/>
    <w:rsid w:val="00BC0B59"/>
    <w:rsid w:val="00BE0F6A"/>
    <w:rsid w:val="00BE3E50"/>
    <w:rsid w:val="00C166F1"/>
    <w:rsid w:val="00C2229A"/>
    <w:rsid w:val="00C23838"/>
    <w:rsid w:val="00C24CC6"/>
    <w:rsid w:val="00C30F95"/>
    <w:rsid w:val="00C323E4"/>
    <w:rsid w:val="00C378AA"/>
    <w:rsid w:val="00C47A7C"/>
    <w:rsid w:val="00C656C5"/>
    <w:rsid w:val="00C73763"/>
    <w:rsid w:val="00C740A3"/>
    <w:rsid w:val="00C8015C"/>
    <w:rsid w:val="00C83AFA"/>
    <w:rsid w:val="00C8791B"/>
    <w:rsid w:val="00C90FEA"/>
    <w:rsid w:val="00C910BC"/>
    <w:rsid w:val="00C95FB1"/>
    <w:rsid w:val="00C96EBB"/>
    <w:rsid w:val="00CB0536"/>
    <w:rsid w:val="00CB64E4"/>
    <w:rsid w:val="00CC09C3"/>
    <w:rsid w:val="00CD02B6"/>
    <w:rsid w:val="00CD1481"/>
    <w:rsid w:val="00CD2BF9"/>
    <w:rsid w:val="00CD7B87"/>
    <w:rsid w:val="00D01C10"/>
    <w:rsid w:val="00D14188"/>
    <w:rsid w:val="00D148FE"/>
    <w:rsid w:val="00D27399"/>
    <w:rsid w:val="00D458B6"/>
    <w:rsid w:val="00D51310"/>
    <w:rsid w:val="00D53F77"/>
    <w:rsid w:val="00D55DF3"/>
    <w:rsid w:val="00D56DB7"/>
    <w:rsid w:val="00D71DE4"/>
    <w:rsid w:val="00D76E1C"/>
    <w:rsid w:val="00D77D7F"/>
    <w:rsid w:val="00D82120"/>
    <w:rsid w:val="00DA00F2"/>
    <w:rsid w:val="00DB38A8"/>
    <w:rsid w:val="00DB441B"/>
    <w:rsid w:val="00DC37DE"/>
    <w:rsid w:val="00DC7BB6"/>
    <w:rsid w:val="00DE105C"/>
    <w:rsid w:val="00DE5A49"/>
    <w:rsid w:val="00DF0EFA"/>
    <w:rsid w:val="00E01D49"/>
    <w:rsid w:val="00E05012"/>
    <w:rsid w:val="00E23515"/>
    <w:rsid w:val="00E31A2B"/>
    <w:rsid w:val="00E32722"/>
    <w:rsid w:val="00E343B8"/>
    <w:rsid w:val="00E35F3E"/>
    <w:rsid w:val="00E441BC"/>
    <w:rsid w:val="00E463AB"/>
    <w:rsid w:val="00E555C7"/>
    <w:rsid w:val="00E6676C"/>
    <w:rsid w:val="00E75AE7"/>
    <w:rsid w:val="00E81884"/>
    <w:rsid w:val="00E85CA8"/>
    <w:rsid w:val="00E927EF"/>
    <w:rsid w:val="00E97AD3"/>
    <w:rsid w:val="00EC5625"/>
    <w:rsid w:val="00EE22B2"/>
    <w:rsid w:val="00EE58D7"/>
    <w:rsid w:val="00EF44B9"/>
    <w:rsid w:val="00EF4A46"/>
    <w:rsid w:val="00EF4B5F"/>
    <w:rsid w:val="00EF5C23"/>
    <w:rsid w:val="00F067C5"/>
    <w:rsid w:val="00F25AF3"/>
    <w:rsid w:val="00F277F3"/>
    <w:rsid w:val="00F2792D"/>
    <w:rsid w:val="00F5107A"/>
    <w:rsid w:val="00F61649"/>
    <w:rsid w:val="00F7173D"/>
    <w:rsid w:val="00F75981"/>
    <w:rsid w:val="00FA3ADC"/>
    <w:rsid w:val="00FB4762"/>
    <w:rsid w:val="00FC12A6"/>
    <w:rsid w:val="00FD3FFF"/>
    <w:rsid w:val="00FE6CC7"/>
    <w:rsid w:val="00FF17D9"/>
    <w:rsid w:val="00FF46A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D61A1"/>
  <w15:chartTrackingRefBased/>
  <w15:docId w15:val="{DB3C7067-E73B-4086-A635-E4E3657E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10"/>
  </w:style>
  <w:style w:type="paragraph" w:styleId="Ttulo1">
    <w:name w:val="heading 1"/>
    <w:basedOn w:val="Normal"/>
    <w:next w:val="Normal"/>
    <w:link w:val="Ttulo1Car"/>
    <w:autoRedefine/>
    <w:uiPriority w:val="9"/>
    <w:qFormat/>
    <w:rsid w:val="00654851"/>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autoRedefine/>
    <w:uiPriority w:val="9"/>
    <w:unhideWhenUsed/>
    <w:qFormat/>
    <w:rsid w:val="0094448F"/>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autoRedefine/>
    <w:uiPriority w:val="9"/>
    <w:unhideWhenUsed/>
    <w:qFormat/>
    <w:rsid w:val="002A2F92"/>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Ttulo4">
    <w:name w:val="heading 4"/>
    <w:basedOn w:val="Normal"/>
    <w:next w:val="Normal"/>
    <w:link w:val="Ttulo4Car"/>
    <w:uiPriority w:val="9"/>
    <w:semiHidden/>
    <w:unhideWhenUsed/>
    <w:qFormat/>
    <w:rsid w:val="00061B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61B6A"/>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61B6A"/>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61B6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61B6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61B6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4851"/>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94448F"/>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2A2F92"/>
    <w:rPr>
      <w:rFonts w:ascii="Times New Roman" w:eastAsiaTheme="majorEastAsia" w:hAnsi="Times New Roman" w:cstheme="majorBidi"/>
      <w:b/>
      <w:color w:val="000000" w:themeColor="text1"/>
      <w:sz w:val="24"/>
      <w:szCs w:val="24"/>
    </w:rPr>
  </w:style>
  <w:style w:type="character" w:customStyle="1" w:styleId="Ttulo4Car">
    <w:name w:val="Título 4 Car"/>
    <w:basedOn w:val="Fuentedeprrafopredeter"/>
    <w:link w:val="Ttulo4"/>
    <w:uiPriority w:val="9"/>
    <w:semiHidden/>
    <w:rsid w:val="00061B6A"/>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61B6A"/>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61B6A"/>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61B6A"/>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61B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61B6A"/>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uiPriority w:val="35"/>
    <w:unhideWhenUsed/>
    <w:qFormat/>
    <w:rsid w:val="00061B6A"/>
    <w:pPr>
      <w:spacing w:after="200" w:line="240" w:lineRule="auto"/>
    </w:pPr>
    <w:rPr>
      <w:i/>
      <w:iCs/>
      <w:color w:val="44546A" w:themeColor="text2"/>
      <w:sz w:val="18"/>
      <w:szCs w:val="18"/>
    </w:rPr>
  </w:style>
  <w:style w:type="paragraph" w:styleId="Ttulo">
    <w:name w:val="Title"/>
    <w:basedOn w:val="Normal"/>
    <w:next w:val="Normal"/>
    <w:link w:val="TtuloCar"/>
    <w:uiPriority w:val="10"/>
    <w:qFormat/>
    <w:rsid w:val="00061B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1B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1B6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061B6A"/>
    <w:rPr>
      <w:rFonts w:eastAsiaTheme="minorEastAsia"/>
      <w:color w:val="5A5A5A" w:themeColor="text1" w:themeTint="A5"/>
      <w:spacing w:val="15"/>
    </w:rPr>
  </w:style>
  <w:style w:type="character" w:styleId="Textoennegrita">
    <w:name w:val="Strong"/>
    <w:basedOn w:val="Fuentedeprrafopredeter"/>
    <w:uiPriority w:val="22"/>
    <w:qFormat/>
    <w:rsid w:val="00061B6A"/>
    <w:rPr>
      <w:b/>
      <w:bCs/>
    </w:rPr>
  </w:style>
  <w:style w:type="character" w:styleId="nfasis">
    <w:name w:val="Emphasis"/>
    <w:basedOn w:val="Fuentedeprrafopredeter"/>
    <w:uiPriority w:val="20"/>
    <w:qFormat/>
    <w:rsid w:val="00061B6A"/>
    <w:rPr>
      <w:i/>
      <w:iCs/>
    </w:rPr>
  </w:style>
  <w:style w:type="paragraph" w:styleId="Sinespaciado">
    <w:name w:val="No Spacing"/>
    <w:uiPriority w:val="1"/>
    <w:qFormat/>
    <w:rsid w:val="00061B6A"/>
    <w:pPr>
      <w:spacing w:after="0" w:line="240" w:lineRule="auto"/>
    </w:pPr>
  </w:style>
  <w:style w:type="paragraph" w:styleId="Cita">
    <w:name w:val="Quote"/>
    <w:basedOn w:val="Normal"/>
    <w:next w:val="Normal"/>
    <w:link w:val="CitaCar"/>
    <w:uiPriority w:val="29"/>
    <w:qFormat/>
    <w:rsid w:val="00061B6A"/>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061B6A"/>
    <w:rPr>
      <w:i/>
      <w:iCs/>
      <w:color w:val="404040" w:themeColor="text1" w:themeTint="BF"/>
    </w:rPr>
  </w:style>
  <w:style w:type="paragraph" w:styleId="Citadestacada">
    <w:name w:val="Intense Quote"/>
    <w:basedOn w:val="Normal"/>
    <w:next w:val="Normal"/>
    <w:link w:val="CitadestacadaCar"/>
    <w:uiPriority w:val="30"/>
    <w:qFormat/>
    <w:rsid w:val="00061B6A"/>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061B6A"/>
    <w:rPr>
      <w:i/>
      <w:iCs/>
      <w:color w:val="4472C4" w:themeColor="accent1"/>
    </w:rPr>
  </w:style>
  <w:style w:type="character" w:styleId="nfasissutil">
    <w:name w:val="Subtle Emphasis"/>
    <w:basedOn w:val="Fuentedeprrafopredeter"/>
    <w:uiPriority w:val="19"/>
    <w:qFormat/>
    <w:rsid w:val="00061B6A"/>
    <w:rPr>
      <w:i/>
      <w:iCs/>
      <w:color w:val="404040" w:themeColor="text1" w:themeTint="BF"/>
    </w:rPr>
  </w:style>
  <w:style w:type="character" w:styleId="nfasisintenso">
    <w:name w:val="Intense Emphasis"/>
    <w:basedOn w:val="Fuentedeprrafopredeter"/>
    <w:uiPriority w:val="21"/>
    <w:qFormat/>
    <w:rsid w:val="00061B6A"/>
    <w:rPr>
      <w:i/>
      <w:iCs/>
      <w:color w:val="4472C4" w:themeColor="accent1"/>
    </w:rPr>
  </w:style>
  <w:style w:type="character" w:styleId="Referenciasutil">
    <w:name w:val="Subtle Reference"/>
    <w:basedOn w:val="Fuentedeprrafopredeter"/>
    <w:uiPriority w:val="31"/>
    <w:qFormat/>
    <w:rsid w:val="00061B6A"/>
    <w:rPr>
      <w:smallCaps/>
      <w:color w:val="5A5A5A" w:themeColor="text1" w:themeTint="A5"/>
    </w:rPr>
  </w:style>
  <w:style w:type="character" w:styleId="Referenciaintensa">
    <w:name w:val="Intense Reference"/>
    <w:basedOn w:val="Fuentedeprrafopredeter"/>
    <w:uiPriority w:val="32"/>
    <w:qFormat/>
    <w:rsid w:val="00061B6A"/>
    <w:rPr>
      <w:b/>
      <w:bCs/>
      <w:smallCaps/>
      <w:color w:val="4472C4" w:themeColor="accent1"/>
      <w:spacing w:val="5"/>
    </w:rPr>
  </w:style>
  <w:style w:type="character" w:styleId="Ttulodellibro">
    <w:name w:val="Book Title"/>
    <w:basedOn w:val="Fuentedeprrafopredeter"/>
    <w:uiPriority w:val="33"/>
    <w:qFormat/>
    <w:rsid w:val="00061B6A"/>
    <w:rPr>
      <w:b/>
      <w:bCs/>
      <w:i/>
      <w:iCs/>
      <w:spacing w:val="5"/>
    </w:rPr>
  </w:style>
  <w:style w:type="paragraph" w:styleId="TtuloTDC">
    <w:name w:val="TOC Heading"/>
    <w:basedOn w:val="Ttulo1"/>
    <w:next w:val="Normal"/>
    <w:uiPriority w:val="39"/>
    <w:unhideWhenUsed/>
    <w:qFormat/>
    <w:rsid w:val="00061B6A"/>
    <w:pPr>
      <w:outlineLvl w:val="9"/>
    </w:pPr>
  </w:style>
  <w:style w:type="table" w:styleId="Tablaconcuadrcula">
    <w:name w:val="Table Grid"/>
    <w:basedOn w:val="Tablanormal"/>
    <w:uiPriority w:val="39"/>
    <w:rsid w:val="00111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5223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F796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892A6B"/>
    <w:rPr>
      <w:color w:val="0563C1" w:themeColor="hyperlink"/>
      <w:u w:val="single"/>
    </w:rPr>
  </w:style>
  <w:style w:type="character" w:styleId="Mencinsinresolver">
    <w:name w:val="Unresolved Mention"/>
    <w:basedOn w:val="Fuentedeprrafopredeter"/>
    <w:uiPriority w:val="99"/>
    <w:semiHidden/>
    <w:unhideWhenUsed/>
    <w:rsid w:val="00892A6B"/>
    <w:rPr>
      <w:color w:val="605E5C"/>
      <w:shd w:val="clear" w:color="auto" w:fill="E1DFDD"/>
    </w:rPr>
  </w:style>
  <w:style w:type="paragraph" w:styleId="Encabezado">
    <w:name w:val="header"/>
    <w:basedOn w:val="Normal"/>
    <w:link w:val="EncabezadoCar"/>
    <w:uiPriority w:val="99"/>
    <w:unhideWhenUsed/>
    <w:rsid w:val="004231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231EF"/>
  </w:style>
  <w:style w:type="paragraph" w:styleId="Piedepgina">
    <w:name w:val="footer"/>
    <w:basedOn w:val="Normal"/>
    <w:link w:val="PiedepginaCar"/>
    <w:uiPriority w:val="99"/>
    <w:unhideWhenUsed/>
    <w:rsid w:val="004231E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231EF"/>
  </w:style>
  <w:style w:type="paragraph" w:styleId="TDC1">
    <w:name w:val="toc 1"/>
    <w:basedOn w:val="Normal"/>
    <w:next w:val="Normal"/>
    <w:autoRedefine/>
    <w:uiPriority w:val="39"/>
    <w:unhideWhenUsed/>
    <w:rsid w:val="007137CE"/>
    <w:pPr>
      <w:spacing w:after="100"/>
    </w:pPr>
  </w:style>
  <w:style w:type="paragraph" w:styleId="TDC3">
    <w:name w:val="toc 3"/>
    <w:basedOn w:val="Normal"/>
    <w:next w:val="Normal"/>
    <w:autoRedefine/>
    <w:uiPriority w:val="39"/>
    <w:unhideWhenUsed/>
    <w:rsid w:val="007137CE"/>
    <w:pPr>
      <w:spacing w:after="100"/>
      <w:ind w:left="440"/>
    </w:pPr>
  </w:style>
  <w:style w:type="paragraph" w:styleId="TDC2">
    <w:name w:val="toc 2"/>
    <w:basedOn w:val="Normal"/>
    <w:next w:val="Normal"/>
    <w:autoRedefine/>
    <w:uiPriority w:val="39"/>
    <w:unhideWhenUsed/>
    <w:rsid w:val="007137CE"/>
    <w:pPr>
      <w:spacing w:after="100"/>
      <w:ind w:left="220"/>
    </w:pPr>
  </w:style>
  <w:style w:type="paragraph" w:styleId="Prrafodelista">
    <w:name w:val="List Paragraph"/>
    <w:basedOn w:val="Normal"/>
    <w:uiPriority w:val="34"/>
    <w:qFormat/>
    <w:rsid w:val="002961A3"/>
    <w:pPr>
      <w:ind w:left="720"/>
      <w:contextualSpacing/>
    </w:pPr>
  </w:style>
  <w:style w:type="character" w:styleId="Refdecomentario">
    <w:name w:val="annotation reference"/>
    <w:basedOn w:val="Fuentedeprrafopredeter"/>
    <w:uiPriority w:val="99"/>
    <w:semiHidden/>
    <w:unhideWhenUsed/>
    <w:rsid w:val="004A3884"/>
    <w:rPr>
      <w:sz w:val="16"/>
      <w:szCs w:val="16"/>
    </w:rPr>
  </w:style>
  <w:style w:type="paragraph" w:styleId="Textocomentario">
    <w:name w:val="annotation text"/>
    <w:basedOn w:val="Normal"/>
    <w:link w:val="TextocomentarioCar"/>
    <w:uiPriority w:val="99"/>
    <w:unhideWhenUsed/>
    <w:rsid w:val="004A3884"/>
    <w:pPr>
      <w:spacing w:line="240" w:lineRule="auto"/>
    </w:pPr>
    <w:rPr>
      <w:sz w:val="20"/>
      <w:szCs w:val="20"/>
    </w:rPr>
  </w:style>
  <w:style w:type="character" w:customStyle="1" w:styleId="TextocomentarioCar">
    <w:name w:val="Texto comentario Car"/>
    <w:basedOn w:val="Fuentedeprrafopredeter"/>
    <w:link w:val="Textocomentario"/>
    <w:uiPriority w:val="99"/>
    <w:rsid w:val="004A3884"/>
    <w:rPr>
      <w:sz w:val="20"/>
      <w:szCs w:val="20"/>
    </w:rPr>
  </w:style>
  <w:style w:type="paragraph" w:styleId="Asuntodelcomentario">
    <w:name w:val="annotation subject"/>
    <w:basedOn w:val="Textocomentario"/>
    <w:next w:val="Textocomentario"/>
    <w:link w:val="AsuntodelcomentarioCar"/>
    <w:uiPriority w:val="99"/>
    <w:semiHidden/>
    <w:unhideWhenUsed/>
    <w:rsid w:val="004A3884"/>
    <w:rPr>
      <w:b/>
      <w:bCs/>
    </w:rPr>
  </w:style>
  <w:style w:type="character" w:customStyle="1" w:styleId="AsuntodelcomentarioCar">
    <w:name w:val="Asunto del comentario Car"/>
    <w:basedOn w:val="TextocomentarioCar"/>
    <w:link w:val="Asuntodelcomentario"/>
    <w:uiPriority w:val="99"/>
    <w:semiHidden/>
    <w:rsid w:val="004A3884"/>
    <w:rPr>
      <w:b/>
      <w:bCs/>
      <w:sz w:val="20"/>
      <w:szCs w:val="20"/>
    </w:rPr>
  </w:style>
  <w:style w:type="paragraph" w:styleId="Tabladeilustraciones">
    <w:name w:val="table of figures"/>
    <w:basedOn w:val="Normal"/>
    <w:next w:val="Normal"/>
    <w:uiPriority w:val="99"/>
    <w:unhideWhenUsed/>
    <w:rsid w:val="0078450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19502">
      <w:bodyDiv w:val="1"/>
      <w:marLeft w:val="0"/>
      <w:marRight w:val="0"/>
      <w:marTop w:val="0"/>
      <w:marBottom w:val="0"/>
      <w:divBdr>
        <w:top w:val="none" w:sz="0" w:space="0" w:color="auto"/>
        <w:left w:val="none" w:sz="0" w:space="0" w:color="auto"/>
        <w:bottom w:val="none" w:sz="0" w:space="0" w:color="auto"/>
        <w:right w:val="none" w:sz="0" w:space="0" w:color="auto"/>
      </w:divBdr>
      <w:divsChild>
        <w:div w:id="790126599">
          <w:marLeft w:val="0"/>
          <w:marRight w:val="0"/>
          <w:marTop w:val="0"/>
          <w:marBottom w:val="0"/>
          <w:divBdr>
            <w:top w:val="none" w:sz="0" w:space="0" w:color="auto"/>
            <w:left w:val="none" w:sz="0" w:space="0" w:color="auto"/>
            <w:bottom w:val="none" w:sz="0" w:space="0" w:color="auto"/>
            <w:right w:val="none" w:sz="0" w:space="0" w:color="auto"/>
          </w:divBdr>
        </w:div>
      </w:divsChild>
    </w:div>
    <w:div w:id="31805095">
      <w:bodyDiv w:val="1"/>
      <w:marLeft w:val="0"/>
      <w:marRight w:val="0"/>
      <w:marTop w:val="0"/>
      <w:marBottom w:val="0"/>
      <w:divBdr>
        <w:top w:val="none" w:sz="0" w:space="0" w:color="auto"/>
        <w:left w:val="none" w:sz="0" w:space="0" w:color="auto"/>
        <w:bottom w:val="none" w:sz="0" w:space="0" w:color="auto"/>
        <w:right w:val="none" w:sz="0" w:space="0" w:color="auto"/>
      </w:divBdr>
    </w:div>
    <w:div w:id="39213443">
      <w:bodyDiv w:val="1"/>
      <w:marLeft w:val="0"/>
      <w:marRight w:val="0"/>
      <w:marTop w:val="0"/>
      <w:marBottom w:val="0"/>
      <w:divBdr>
        <w:top w:val="none" w:sz="0" w:space="0" w:color="auto"/>
        <w:left w:val="none" w:sz="0" w:space="0" w:color="auto"/>
        <w:bottom w:val="none" w:sz="0" w:space="0" w:color="auto"/>
        <w:right w:val="none" w:sz="0" w:space="0" w:color="auto"/>
      </w:divBdr>
      <w:divsChild>
        <w:div w:id="154809651">
          <w:marLeft w:val="0"/>
          <w:marRight w:val="0"/>
          <w:marTop w:val="0"/>
          <w:marBottom w:val="0"/>
          <w:divBdr>
            <w:top w:val="none" w:sz="0" w:space="0" w:color="auto"/>
            <w:left w:val="none" w:sz="0" w:space="0" w:color="auto"/>
            <w:bottom w:val="none" w:sz="0" w:space="0" w:color="auto"/>
            <w:right w:val="none" w:sz="0" w:space="0" w:color="auto"/>
          </w:divBdr>
        </w:div>
      </w:divsChild>
    </w:div>
    <w:div w:id="66150227">
      <w:bodyDiv w:val="1"/>
      <w:marLeft w:val="0"/>
      <w:marRight w:val="0"/>
      <w:marTop w:val="0"/>
      <w:marBottom w:val="0"/>
      <w:divBdr>
        <w:top w:val="none" w:sz="0" w:space="0" w:color="auto"/>
        <w:left w:val="none" w:sz="0" w:space="0" w:color="auto"/>
        <w:bottom w:val="none" w:sz="0" w:space="0" w:color="auto"/>
        <w:right w:val="none" w:sz="0" w:space="0" w:color="auto"/>
      </w:divBdr>
      <w:divsChild>
        <w:div w:id="762845609">
          <w:marLeft w:val="0"/>
          <w:marRight w:val="0"/>
          <w:marTop w:val="0"/>
          <w:marBottom w:val="0"/>
          <w:divBdr>
            <w:top w:val="none" w:sz="0" w:space="0" w:color="auto"/>
            <w:left w:val="none" w:sz="0" w:space="0" w:color="auto"/>
            <w:bottom w:val="none" w:sz="0" w:space="0" w:color="auto"/>
            <w:right w:val="none" w:sz="0" w:space="0" w:color="auto"/>
          </w:divBdr>
        </w:div>
      </w:divsChild>
    </w:div>
    <w:div w:id="71052161">
      <w:bodyDiv w:val="1"/>
      <w:marLeft w:val="0"/>
      <w:marRight w:val="0"/>
      <w:marTop w:val="0"/>
      <w:marBottom w:val="0"/>
      <w:divBdr>
        <w:top w:val="none" w:sz="0" w:space="0" w:color="auto"/>
        <w:left w:val="none" w:sz="0" w:space="0" w:color="auto"/>
        <w:bottom w:val="none" w:sz="0" w:space="0" w:color="auto"/>
        <w:right w:val="none" w:sz="0" w:space="0" w:color="auto"/>
      </w:divBdr>
      <w:divsChild>
        <w:div w:id="311643215">
          <w:marLeft w:val="0"/>
          <w:marRight w:val="0"/>
          <w:marTop w:val="0"/>
          <w:marBottom w:val="0"/>
          <w:divBdr>
            <w:top w:val="none" w:sz="0" w:space="0" w:color="auto"/>
            <w:left w:val="none" w:sz="0" w:space="0" w:color="auto"/>
            <w:bottom w:val="none" w:sz="0" w:space="0" w:color="auto"/>
            <w:right w:val="none" w:sz="0" w:space="0" w:color="auto"/>
          </w:divBdr>
        </w:div>
      </w:divsChild>
    </w:div>
    <w:div w:id="80837594">
      <w:bodyDiv w:val="1"/>
      <w:marLeft w:val="0"/>
      <w:marRight w:val="0"/>
      <w:marTop w:val="0"/>
      <w:marBottom w:val="0"/>
      <w:divBdr>
        <w:top w:val="none" w:sz="0" w:space="0" w:color="auto"/>
        <w:left w:val="none" w:sz="0" w:space="0" w:color="auto"/>
        <w:bottom w:val="none" w:sz="0" w:space="0" w:color="auto"/>
        <w:right w:val="none" w:sz="0" w:space="0" w:color="auto"/>
      </w:divBdr>
      <w:divsChild>
        <w:div w:id="273052366">
          <w:marLeft w:val="0"/>
          <w:marRight w:val="0"/>
          <w:marTop w:val="0"/>
          <w:marBottom w:val="0"/>
          <w:divBdr>
            <w:top w:val="none" w:sz="0" w:space="0" w:color="auto"/>
            <w:left w:val="none" w:sz="0" w:space="0" w:color="auto"/>
            <w:bottom w:val="none" w:sz="0" w:space="0" w:color="auto"/>
            <w:right w:val="none" w:sz="0" w:space="0" w:color="auto"/>
          </w:divBdr>
        </w:div>
      </w:divsChild>
    </w:div>
    <w:div w:id="138427042">
      <w:bodyDiv w:val="1"/>
      <w:marLeft w:val="0"/>
      <w:marRight w:val="0"/>
      <w:marTop w:val="0"/>
      <w:marBottom w:val="0"/>
      <w:divBdr>
        <w:top w:val="none" w:sz="0" w:space="0" w:color="auto"/>
        <w:left w:val="none" w:sz="0" w:space="0" w:color="auto"/>
        <w:bottom w:val="none" w:sz="0" w:space="0" w:color="auto"/>
        <w:right w:val="none" w:sz="0" w:space="0" w:color="auto"/>
      </w:divBdr>
      <w:divsChild>
        <w:div w:id="2023698102">
          <w:marLeft w:val="0"/>
          <w:marRight w:val="0"/>
          <w:marTop w:val="0"/>
          <w:marBottom w:val="0"/>
          <w:divBdr>
            <w:top w:val="none" w:sz="0" w:space="0" w:color="auto"/>
            <w:left w:val="none" w:sz="0" w:space="0" w:color="auto"/>
            <w:bottom w:val="none" w:sz="0" w:space="0" w:color="auto"/>
            <w:right w:val="none" w:sz="0" w:space="0" w:color="auto"/>
          </w:divBdr>
        </w:div>
      </w:divsChild>
    </w:div>
    <w:div w:id="148332666">
      <w:bodyDiv w:val="1"/>
      <w:marLeft w:val="0"/>
      <w:marRight w:val="0"/>
      <w:marTop w:val="0"/>
      <w:marBottom w:val="0"/>
      <w:divBdr>
        <w:top w:val="none" w:sz="0" w:space="0" w:color="auto"/>
        <w:left w:val="none" w:sz="0" w:space="0" w:color="auto"/>
        <w:bottom w:val="none" w:sz="0" w:space="0" w:color="auto"/>
        <w:right w:val="none" w:sz="0" w:space="0" w:color="auto"/>
      </w:divBdr>
    </w:div>
    <w:div w:id="168370725">
      <w:bodyDiv w:val="1"/>
      <w:marLeft w:val="0"/>
      <w:marRight w:val="0"/>
      <w:marTop w:val="0"/>
      <w:marBottom w:val="0"/>
      <w:divBdr>
        <w:top w:val="none" w:sz="0" w:space="0" w:color="auto"/>
        <w:left w:val="none" w:sz="0" w:space="0" w:color="auto"/>
        <w:bottom w:val="none" w:sz="0" w:space="0" w:color="auto"/>
        <w:right w:val="none" w:sz="0" w:space="0" w:color="auto"/>
      </w:divBdr>
      <w:divsChild>
        <w:div w:id="900335967">
          <w:marLeft w:val="0"/>
          <w:marRight w:val="0"/>
          <w:marTop w:val="0"/>
          <w:marBottom w:val="0"/>
          <w:divBdr>
            <w:top w:val="none" w:sz="0" w:space="0" w:color="auto"/>
            <w:left w:val="none" w:sz="0" w:space="0" w:color="auto"/>
            <w:bottom w:val="none" w:sz="0" w:space="0" w:color="auto"/>
            <w:right w:val="none" w:sz="0" w:space="0" w:color="auto"/>
          </w:divBdr>
        </w:div>
      </w:divsChild>
    </w:div>
    <w:div w:id="186258214">
      <w:bodyDiv w:val="1"/>
      <w:marLeft w:val="0"/>
      <w:marRight w:val="0"/>
      <w:marTop w:val="0"/>
      <w:marBottom w:val="0"/>
      <w:divBdr>
        <w:top w:val="none" w:sz="0" w:space="0" w:color="auto"/>
        <w:left w:val="none" w:sz="0" w:space="0" w:color="auto"/>
        <w:bottom w:val="none" w:sz="0" w:space="0" w:color="auto"/>
        <w:right w:val="none" w:sz="0" w:space="0" w:color="auto"/>
      </w:divBdr>
      <w:divsChild>
        <w:div w:id="1109398866">
          <w:marLeft w:val="0"/>
          <w:marRight w:val="0"/>
          <w:marTop w:val="0"/>
          <w:marBottom w:val="0"/>
          <w:divBdr>
            <w:top w:val="none" w:sz="0" w:space="0" w:color="auto"/>
            <w:left w:val="none" w:sz="0" w:space="0" w:color="auto"/>
            <w:bottom w:val="none" w:sz="0" w:space="0" w:color="auto"/>
            <w:right w:val="none" w:sz="0" w:space="0" w:color="auto"/>
          </w:divBdr>
        </w:div>
      </w:divsChild>
    </w:div>
    <w:div w:id="204760355">
      <w:bodyDiv w:val="1"/>
      <w:marLeft w:val="0"/>
      <w:marRight w:val="0"/>
      <w:marTop w:val="0"/>
      <w:marBottom w:val="0"/>
      <w:divBdr>
        <w:top w:val="none" w:sz="0" w:space="0" w:color="auto"/>
        <w:left w:val="none" w:sz="0" w:space="0" w:color="auto"/>
        <w:bottom w:val="none" w:sz="0" w:space="0" w:color="auto"/>
        <w:right w:val="none" w:sz="0" w:space="0" w:color="auto"/>
      </w:divBdr>
      <w:divsChild>
        <w:div w:id="404301720">
          <w:marLeft w:val="0"/>
          <w:marRight w:val="0"/>
          <w:marTop w:val="0"/>
          <w:marBottom w:val="0"/>
          <w:divBdr>
            <w:top w:val="none" w:sz="0" w:space="0" w:color="auto"/>
            <w:left w:val="none" w:sz="0" w:space="0" w:color="auto"/>
            <w:bottom w:val="none" w:sz="0" w:space="0" w:color="auto"/>
            <w:right w:val="none" w:sz="0" w:space="0" w:color="auto"/>
          </w:divBdr>
          <w:divsChild>
            <w:div w:id="1307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09213">
      <w:bodyDiv w:val="1"/>
      <w:marLeft w:val="0"/>
      <w:marRight w:val="0"/>
      <w:marTop w:val="0"/>
      <w:marBottom w:val="0"/>
      <w:divBdr>
        <w:top w:val="none" w:sz="0" w:space="0" w:color="auto"/>
        <w:left w:val="none" w:sz="0" w:space="0" w:color="auto"/>
        <w:bottom w:val="none" w:sz="0" w:space="0" w:color="auto"/>
        <w:right w:val="none" w:sz="0" w:space="0" w:color="auto"/>
      </w:divBdr>
      <w:divsChild>
        <w:div w:id="188447683">
          <w:marLeft w:val="0"/>
          <w:marRight w:val="0"/>
          <w:marTop w:val="0"/>
          <w:marBottom w:val="0"/>
          <w:divBdr>
            <w:top w:val="none" w:sz="0" w:space="0" w:color="auto"/>
            <w:left w:val="none" w:sz="0" w:space="0" w:color="auto"/>
            <w:bottom w:val="none" w:sz="0" w:space="0" w:color="auto"/>
            <w:right w:val="none" w:sz="0" w:space="0" w:color="auto"/>
          </w:divBdr>
        </w:div>
      </w:divsChild>
    </w:div>
    <w:div w:id="276913367">
      <w:bodyDiv w:val="1"/>
      <w:marLeft w:val="0"/>
      <w:marRight w:val="0"/>
      <w:marTop w:val="0"/>
      <w:marBottom w:val="0"/>
      <w:divBdr>
        <w:top w:val="none" w:sz="0" w:space="0" w:color="auto"/>
        <w:left w:val="none" w:sz="0" w:space="0" w:color="auto"/>
        <w:bottom w:val="none" w:sz="0" w:space="0" w:color="auto"/>
        <w:right w:val="none" w:sz="0" w:space="0" w:color="auto"/>
      </w:divBdr>
      <w:divsChild>
        <w:div w:id="495924181">
          <w:marLeft w:val="0"/>
          <w:marRight w:val="0"/>
          <w:marTop w:val="0"/>
          <w:marBottom w:val="0"/>
          <w:divBdr>
            <w:top w:val="none" w:sz="0" w:space="0" w:color="auto"/>
            <w:left w:val="none" w:sz="0" w:space="0" w:color="auto"/>
            <w:bottom w:val="none" w:sz="0" w:space="0" w:color="auto"/>
            <w:right w:val="none" w:sz="0" w:space="0" w:color="auto"/>
          </w:divBdr>
        </w:div>
      </w:divsChild>
    </w:div>
    <w:div w:id="305933269">
      <w:bodyDiv w:val="1"/>
      <w:marLeft w:val="0"/>
      <w:marRight w:val="0"/>
      <w:marTop w:val="0"/>
      <w:marBottom w:val="0"/>
      <w:divBdr>
        <w:top w:val="none" w:sz="0" w:space="0" w:color="auto"/>
        <w:left w:val="none" w:sz="0" w:space="0" w:color="auto"/>
        <w:bottom w:val="none" w:sz="0" w:space="0" w:color="auto"/>
        <w:right w:val="none" w:sz="0" w:space="0" w:color="auto"/>
      </w:divBdr>
      <w:divsChild>
        <w:div w:id="741025471">
          <w:marLeft w:val="0"/>
          <w:marRight w:val="0"/>
          <w:marTop w:val="0"/>
          <w:marBottom w:val="0"/>
          <w:divBdr>
            <w:top w:val="none" w:sz="0" w:space="0" w:color="auto"/>
            <w:left w:val="none" w:sz="0" w:space="0" w:color="auto"/>
            <w:bottom w:val="none" w:sz="0" w:space="0" w:color="auto"/>
            <w:right w:val="none" w:sz="0" w:space="0" w:color="auto"/>
          </w:divBdr>
        </w:div>
      </w:divsChild>
    </w:div>
    <w:div w:id="308487561">
      <w:bodyDiv w:val="1"/>
      <w:marLeft w:val="0"/>
      <w:marRight w:val="0"/>
      <w:marTop w:val="0"/>
      <w:marBottom w:val="0"/>
      <w:divBdr>
        <w:top w:val="none" w:sz="0" w:space="0" w:color="auto"/>
        <w:left w:val="none" w:sz="0" w:space="0" w:color="auto"/>
        <w:bottom w:val="none" w:sz="0" w:space="0" w:color="auto"/>
        <w:right w:val="none" w:sz="0" w:space="0" w:color="auto"/>
      </w:divBdr>
      <w:divsChild>
        <w:div w:id="270551806">
          <w:marLeft w:val="0"/>
          <w:marRight w:val="0"/>
          <w:marTop w:val="0"/>
          <w:marBottom w:val="0"/>
          <w:divBdr>
            <w:top w:val="none" w:sz="0" w:space="0" w:color="auto"/>
            <w:left w:val="none" w:sz="0" w:space="0" w:color="auto"/>
            <w:bottom w:val="none" w:sz="0" w:space="0" w:color="auto"/>
            <w:right w:val="none" w:sz="0" w:space="0" w:color="auto"/>
          </w:divBdr>
        </w:div>
      </w:divsChild>
    </w:div>
    <w:div w:id="319043670">
      <w:bodyDiv w:val="1"/>
      <w:marLeft w:val="0"/>
      <w:marRight w:val="0"/>
      <w:marTop w:val="0"/>
      <w:marBottom w:val="0"/>
      <w:divBdr>
        <w:top w:val="none" w:sz="0" w:space="0" w:color="auto"/>
        <w:left w:val="none" w:sz="0" w:space="0" w:color="auto"/>
        <w:bottom w:val="none" w:sz="0" w:space="0" w:color="auto"/>
        <w:right w:val="none" w:sz="0" w:space="0" w:color="auto"/>
      </w:divBdr>
      <w:divsChild>
        <w:div w:id="1756169210">
          <w:marLeft w:val="0"/>
          <w:marRight w:val="0"/>
          <w:marTop w:val="0"/>
          <w:marBottom w:val="0"/>
          <w:divBdr>
            <w:top w:val="none" w:sz="0" w:space="0" w:color="auto"/>
            <w:left w:val="none" w:sz="0" w:space="0" w:color="auto"/>
            <w:bottom w:val="none" w:sz="0" w:space="0" w:color="auto"/>
            <w:right w:val="none" w:sz="0" w:space="0" w:color="auto"/>
          </w:divBdr>
        </w:div>
      </w:divsChild>
    </w:div>
    <w:div w:id="343941559">
      <w:bodyDiv w:val="1"/>
      <w:marLeft w:val="0"/>
      <w:marRight w:val="0"/>
      <w:marTop w:val="0"/>
      <w:marBottom w:val="0"/>
      <w:divBdr>
        <w:top w:val="none" w:sz="0" w:space="0" w:color="auto"/>
        <w:left w:val="none" w:sz="0" w:space="0" w:color="auto"/>
        <w:bottom w:val="none" w:sz="0" w:space="0" w:color="auto"/>
        <w:right w:val="none" w:sz="0" w:space="0" w:color="auto"/>
      </w:divBdr>
    </w:div>
    <w:div w:id="345326564">
      <w:bodyDiv w:val="1"/>
      <w:marLeft w:val="0"/>
      <w:marRight w:val="0"/>
      <w:marTop w:val="0"/>
      <w:marBottom w:val="0"/>
      <w:divBdr>
        <w:top w:val="none" w:sz="0" w:space="0" w:color="auto"/>
        <w:left w:val="none" w:sz="0" w:space="0" w:color="auto"/>
        <w:bottom w:val="none" w:sz="0" w:space="0" w:color="auto"/>
        <w:right w:val="none" w:sz="0" w:space="0" w:color="auto"/>
      </w:divBdr>
    </w:div>
    <w:div w:id="366758738">
      <w:bodyDiv w:val="1"/>
      <w:marLeft w:val="0"/>
      <w:marRight w:val="0"/>
      <w:marTop w:val="0"/>
      <w:marBottom w:val="0"/>
      <w:divBdr>
        <w:top w:val="none" w:sz="0" w:space="0" w:color="auto"/>
        <w:left w:val="none" w:sz="0" w:space="0" w:color="auto"/>
        <w:bottom w:val="none" w:sz="0" w:space="0" w:color="auto"/>
        <w:right w:val="none" w:sz="0" w:space="0" w:color="auto"/>
      </w:divBdr>
      <w:divsChild>
        <w:div w:id="1656447881">
          <w:marLeft w:val="0"/>
          <w:marRight w:val="0"/>
          <w:marTop w:val="0"/>
          <w:marBottom w:val="0"/>
          <w:divBdr>
            <w:top w:val="none" w:sz="0" w:space="0" w:color="auto"/>
            <w:left w:val="none" w:sz="0" w:space="0" w:color="auto"/>
            <w:bottom w:val="none" w:sz="0" w:space="0" w:color="auto"/>
            <w:right w:val="none" w:sz="0" w:space="0" w:color="auto"/>
          </w:divBdr>
        </w:div>
      </w:divsChild>
    </w:div>
    <w:div w:id="412361085">
      <w:bodyDiv w:val="1"/>
      <w:marLeft w:val="0"/>
      <w:marRight w:val="0"/>
      <w:marTop w:val="0"/>
      <w:marBottom w:val="0"/>
      <w:divBdr>
        <w:top w:val="none" w:sz="0" w:space="0" w:color="auto"/>
        <w:left w:val="none" w:sz="0" w:space="0" w:color="auto"/>
        <w:bottom w:val="none" w:sz="0" w:space="0" w:color="auto"/>
        <w:right w:val="none" w:sz="0" w:space="0" w:color="auto"/>
      </w:divBdr>
      <w:divsChild>
        <w:div w:id="1287157959">
          <w:marLeft w:val="0"/>
          <w:marRight w:val="0"/>
          <w:marTop w:val="0"/>
          <w:marBottom w:val="0"/>
          <w:divBdr>
            <w:top w:val="none" w:sz="0" w:space="0" w:color="auto"/>
            <w:left w:val="none" w:sz="0" w:space="0" w:color="auto"/>
            <w:bottom w:val="none" w:sz="0" w:space="0" w:color="auto"/>
            <w:right w:val="none" w:sz="0" w:space="0" w:color="auto"/>
          </w:divBdr>
        </w:div>
      </w:divsChild>
    </w:div>
    <w:div w:id="420100089">
      <w:bodyDiv w:val="1"/>
      <w:marLeft w:val="0"/>
      <w:marRight w:val="0"/>
      <w:marTop w:val="0"/>
      <w:marBottom w:val="0"/>
      <w:divBdr>
        <w:top w:val="none" w:sz="0" w:space="0" w:color="auto"/>
        <w:left w:val="none" w:sz="0" w:space="0" w:color="auto"/>
        <w:bottom w:val="none" w:sz="0" w:space="0" w:color="auto"/>
        <w:right w:val="none" w:sz="0" w:space="0" w:color="auto"/>
      </w:divBdr>
      <w:divsChild>
        <w:div w:id="835346352">
          <w:marLeft w:val="0"/>
          <w:marRight w:val="0"/>
          <w:marTop w:val="0"/>
          <w:marBottom w:val="0"/>
          <w:divBdr>
            <w:top w:val="none" w:sz="0" w:space="0" w:color="auto"/>
            <w:left w:val="none" w:sz="0" w:space="0" w:color="auto"/>
            <w:bottom w:val="none" w:sz="0" w:space="0" w:color="auto"/>
            <w:right w:val="none" w:sz="0" w:space="0" w:color="auto"/>
          </w:divBdr>
        </w:div>
      </w:divsChild>
    </w:div>
    <w:div w:id="446047252">
      <w:bodyDiv w:val="1"/>
      <w:marLeft w:val="0"/>
      <w:marRight w:val="0"/>
      <w:marTop w:val="0"/>
      <w:marBottom w:val="0"/>
      <w:divBdr>
        <w:top w:val="none" w:sz="0" w:space="0" w:color="auto"/>
        <w:left w:val="none" w:sz="0" w:space="0" w:color="auto"/>
        <w:bottom w:val="none" w:sz="0" w:space="0" w:color="auto"/>
        <w:right w:val="none" w:sz="0" w:space="0" w:color="auto"/>
      </w:divBdr>
      <w:divsChild>
        <w:div w:id="37781247">
          <w:marLeft w:val="0"/>
          <w:marRight w:val="0"/>
          <w:marTop w:val="0"/>
          <w:marBottom w:val="0"/>
          <w:divBdr>
            <w:top w:val="none" w:sz="0" w:space="0" w:color="auto"/>
            <w:left w:val="none" w:sz="0" w:space="0" w:color="auto"/>
            <w:bottom w:val="none" w:sz="0" w:space="0" w:color="auto"/>
            <w:right w:val="none" w:sz="0" w:space="0" w:color="auto"/>
          </w:divBdr>
        </w:div>
      </w:divsChild>
    </w:div>
    <w:div w:id="513569088">
      <w:bodyDiv w:val="1"/>
      <w:marLeft w:val="0"/>
      <w:marRight w:val="0"/>
      <w:marTop w:val="0"/>
      <w:marBottom w:val="0"/>
      <w:divBdr>
        <w:top w:val="none" w:sz="0" w:space="0" w:color="auto"/>
        <w:left w:val="none" w:sz="0" w:space="0" w:color="auto"/>
        <w:bottom w:val="none" w:sz="0" w:space="0" w:color="auto"/>
        <w:right w:val="none" w:sz="0" w:space="0" w:color="auto"/>
      </w:divBdr>
    </w:div>
    <w:div w:id="533344734">
      <w:bodyDiv w:val="1"/>
      <w:marLeft w:val="0"/>
      <w:marRight w:val="0"/>
      <w:marTop w:val="0"/>
      <w:marBottom w:val="0"/>
      <w:divBdr>
        <w:top w:val="none" w:sz="0" w:space="0" w:color="auto"/>
        <w:left w:val="none" w:sz="0" w:space="0" w:color="auto"/>
        <w:bottom w:val="none" w:sz="0" w:space="0" w:color="auto"/>
        <w:right w:val="none" w:sz="0" w:space="0" w:color="auto"/>
      </w:divBdr>
    </w:div>
    <w:div w:id="547687947">
      <w:bodyDiv w:val="1"/>
      <w:marLeft w:val="0"/>
      <w:marRight w:val="0"/>
      <w:marTop w:val="0"/>
      <w:marBottom w:val="0"/>
      <w:divBdr>
        <w:top w:val="none" w:sz="0" w:space="0" w:color="auto"/>
        <w:left w:val="none" w:sz="0" w:space="0" w:color="auto"/>
        <w:bottom w:val="none" w:sz="0" w:space="0" w:color="auto"/>
        <w:right w:val="none" w:sz="0" w:space="0" w:color="auto"/>
      </w:divBdr>
      <w:divsChild>
        <w:div w:id="1927032856">
          <w:marLeft w:val="0"/>
          <w:marRight w:val="0"/>
          <w:marTop w:val="0"/>
          <w:marBottom w:val="0"/>
          <w:divBdr>
            <w:top w:val="none" w:sz="0" w:space="0" w:color="auto"/>
            <w:left w:val="none" w:sz="0" w:space="0" w:color="auto"/>
            <w:bottom w:val="none" w:sz="0" w:space="0" w:color="auto"/>
            <w:right w:val="none" w:sz="0" w:space="0" w:color="auto"/>
          </w:divBdr>
        </w:div>
      </w:divsChild>
    </w:div>
    <w:div w:id="616527808">
      <w:bodyDiv w:val="1"/>
      <w:marLeft w:val="0"/>
      <w:marRight w:val="0"/>
      <w:marTop w:val="0"/>
      <w:marBottom w:val="0"/>
      <w:divBdr>
        <w:top w:val="none" w:sz="0" w:space="0" w:color="auto"/>
        <w:left w:val="none" w:sz="0" w:space="0" w:color="auto"/>
        <w:bottom w:val="none" w:sz="0" w:space="0" w:color="auto"/>
        <w:right w:val="none" w:sz="0" w:space="0" w:color="auto"/>
      </w:divBdr>
    </w:div>
    <w:div w:id="650989058">
      <w:bodyDiv w:val="1"/>
      <w:marLeft w:val="0"/>
      <w:marRight w:val="0"/>
      <w:marTop w:val="0"/>
      <w:marBottom w:val="0"/>
      <w:divBdr>
        <w:top w:val="none" w:sz="0" w:space="0" w:color="auto"/>
        <w:left w:val="none" w:sz="0" w:space="0" w:color="auto"/>
        <w:bottom w:val="none" w:sz="0" w:space="0" w:color="auto"/>
        <w:right w:val="none" w:sz="0" w:space="0" w:color="auto"/>
      </w:divBdr>
      <w:divsChild>
        <w:div w:id="938609536">
          <w:marLeft w:val="0"/>
          <w:marRight w:val="0"/>
          <w:marTop w:val="0"/>
          <w:marBottom w:val="0"/>
          <w:divBdr>
            <w:top w:val="none" w:sz="0" w:space="0" w:color="auto"/>
            <w:left w:val="none" w:sz="0" w:space="0" w:color="auto"/>
            <w:bottom w:val="none" w:sz="0" w:space="0" w:color="auto"/>
            <w:right w:val="none" w:sz="0" w:space="0" w:color="auto"/>
          </w:divBdr>
        </w:div>
      </w:divsChild>
    </w:div>
    <w:div w:id="670374410">
      <w:bodyDiv w:val="1"/>
      <w:marLeft w:val="0"/>
      <w:marRight w:val="0"/>
      <w:marTop w:val="0"/>
      <w:marBottom w:val="0"/>
      <w:divBdr>
        <w:top w:val="none" w:sz="0" w:space="0" w:color="auto"/>
        <w:left w:val="none" w:sz="0" w:space="0" w:color="auto"/>
        <w:bottom w:val="none" w:sz="0" w:space="0" w:color="auto"/>
        <w:right w:val="none" w:sz="0" w:space="0" w:color="auto"/>
      </w:divBdr>
      <w:divsChild>
        <w:div w:id="373385941">
          <w:marLeft w:val="0"/>
          <w:marRight w:val="0"/>
          <w:marTop w:val="0"/>
          <w:marBottom w:val="0"/>
          <w:divBdr>
            <w:top w:val="none" w:sz="0" w:space="0" w:color="auto"/>
            <w:left w:val="none" w:sz="0" w:space="0" w:color="auto"/>
            <w:bottom w:val="none" w:sz="0" w:space="0" w:color="auto"/>
            <w:right w:val="none" w:sz="0" w:space="0" w:color="auto"/>
          </w:divBdr>
        </w:div>
      </w:divsChild>
    </w:div>
    <w:div w:id="691221205">
      <w:bodyDiv w:val="1"/>
      <w:marLeft w:val="0"/>
      <w:marRight w:val="0"/>
      <w:marTop w:val="0"/>
      <w:marBottom w:val="0"/>
      <w:divBdr>
        <w:top w:val="none" w:sz="0" w:space="0" w:color="auto"/>
        <w:left w:val="none" w:sz="0" w:space="0" w:color="auto"/>
        <w:bottom w:val="none" w:sz="0" w:space="0" w:color="auto"/>
        <w:right w:val="none" w:sz="0" w:space="0" w:color="auto"/>
      </w:divBdr>
      <w:divsChild>
        <w:div w:id="72094452">
          <w:marLeft w:val="0"/>
          <w:marRight w:val="0"/>
          <w:marTop w:val="0"/>
          <w:marBottom w:val="0"/>
          <w:divBdr>
            <w:top w:val="none" w:sz="0" w:space="0" w:color="auto"/>
            <w:left w:val="none" w:sz="0" w:space="0" w:color="auto"/>
            <w:bottom w:val="none" w:sz="0" w:space="0" w:color="auto"/>
            <w:right w:val="none" w:sz="0" w:space="0" w:color="auto"/>
          </w:divBdr>
        </w:div>
      </w:divsChild>
    </w:div>
    <w:div w:id="712071733">
      <w:bodyDiv w:val="1"/>
      <w:marLeft w:val="0"/>
      <w:marRight w:val="0"/>
      <w:marTop w:val="0"/>
      <w:marBottom w:val="0"/>
      <w:divBdr>
        <w:top w:val="none" w:sz="0" w:space="0" w:color="auto"/>
        <w:left w:val="none" w:sz="0" w:space="0" w:color="auto"/>
        <w:bottom w:val="none" w:sz="0" w:space="0" w:color="auto"/>
        <w:right w:val="none" w:sz="0" w:space="0" w:color="auto"/>
      </w:divBdr>
      <w:divsChild>
        <w:div w:id="957177230">
          <w:marLeft w:val="0"/>
          <w:marRight w:val="0"/>
          <w:marTop w:val="0"/>
          <w:marBottom w:val="0"/>
          <w:divBdr>
            <w:top w:val="none" w:sz="0" w:space="0" w:color="auto"/>
            <w:left w:val="none" w:sz="0" w:space="0" w:color="auto"/>
            <w:bottom w:val="none" w:sz="0" w:space="0" w:color="auto"/>
            <w:right w:val="none" w:sz="0" w:space="0" w:color="auto"/>
          </w:divBdr>
        </w:div>
      </w:divsChild>
    </w:div>
    <w:div w:id="722018505">
      <w:bodyDiv w:val="1"/>
      <w:marLeft w:val="0"/>
      <w:marRight w:val="0"/>
      <w:marTop w:val="0"/>
      <w:marBottom w:val="0"/>
      <w:divBdr>
        <w:top w:val="none" w:sz="0" w:space="0" w:color="auto"/>
        <w:left w:val="none" w:sz="0" w:space="0" w:color="auto"/>
        <w:bottom w:val="none" w:sz="0" w:space="0" w:color="auto"/>
        <w:right w:val="none" w:sz="0" w:space="0" w:color="auto"/>
      </w:divBdr>
      <w:divsChild>
        <w:div w:id="589386395">
          <w:marLeft w:val="0"/>
          <w:marRight w:val="0"/>
          <w:marTop w:val="0"/>
          <w:marBottom w:val="0"/>
          <w:divBdr>
            <w:top w:val="none" w:sz="0" w:space="0" w:color="auto"/>
            <w:left w:val="none" w:sz="0" w:space="0" w:color="auto"/>
            <w:bottom w:val="none" w:sz="0" w:space="0" w:color="auto"/>
            <w:right w:val="none" w:sz="0" w:space="0" w:color="auto"/>
          </w:divBdr>
        </w:div>
      </w:divsChild>
    </w:div>
    <w:div w:id="772944484">
      <w:bodyDiv w:val="1"/>
      <w:marLeft w:val="0"/>
      <w:marRight w:val="0"/>
      <w:marTop w:val="0"/>
      <w:marBottom w:val="0"/>
      <w:divBdr>
        <w:top w:val="none" w:sz="0" w:space="0" w:color="auto"/>
        <w:left w:val="none" w:sz="0" w:space="0" w:color="auto"/>
        <w:bottom w:val="none" w:sz="0" w:space="0" w:color="auto"/>
        <w:right w:val="none" w:sz="0" w:space="0" w:color="auto"/>
      </w:divBdr>
      <w:divsChild>
        <w:div w:id="1966882671">
          <w:marLeft w:val="0"/>
          <w:marRight w:val="0"/>
          <w:marTop w:val="0"/>
          <w:marBottom w:val="0"/>
          <w:divBdr>
            <w:top w:val="none" w:sz="0" w:space="0" w:color="auto"/>
            <w:left w:val="none" w:sz="0" w:space="0" w:color="auto"/>
            <w:bottom w:val="none" w:sz="0" w:space="0" w:color="auto"/>
            <w:right w:val="none" w:sz="0" w:space="0" w:color="auto"/>
          </w:divBdr>
        </w:div>
      </w:divsChild>
    </w:div>
    <w:div w:id="780149460">
      <w:bodyDiv w:val="1"/>
      <w:marLeft w:val="0"/>
      <w:marRight w:val="0"/>
      <w:marTop w:val="0"/>
      <w:marBottom w:val="0"/>
      <w:divBdr>
        <w:top w:val="none" w:sz="0" w:space="0" w:color="auto"/>
        <w:left w:val="none" w:sz="0" w:space="0" w:color="auto"/>
        <w:bottom w:val="none" w:sz="0" w:space="0" w:color="auto"/>
        <w:right w:val="none" w:sz="0" w:space="0" w:color="auto"/>
      </w:divBdr>
      <w:divsChild>
        <w:div w:id="1720863974">
          <w:marLeft w:val="0"/>
          <w:marRight w:val="0"/>
          <w:marTop w:val="0"/>
          <w:marBottom w:val="0"/>
          <w:divBdr>
            <w:top w:val="none" w:sz="0" w:space="0" w:color="auto"/>
            <w:left w:val="none" w:sz="0" w:space="0" w:color="auto"/>
            <w:bottom w:val="none" w:sz="0" w:space="0" w:color="auto"/>
            <w:right w:val="none" w:sz="0" w:space="0" w:color="auto"/>
          </w:divBdr>
        </w:div>
      </w:divsChild>
    </w:div>
    <w:div w:id="782967614">
      <w:bodyDiv w:val="1"/>
      <w:marLeft w:val="0"/>
      <w:marRight w:val="0"/>
      <w:marTop w:val="0"/>
      <w:marBottom w:val="0"/>
      <w:divBdr>
        <w:top w:val="none" w:sz="0" w:space="0" w:color="auto"/>
        <w:left w:val="none" w:sz="0" w:space="0" w:color="auto"/>
        <w:bottom w:val="none" w:sz="0" w:space="0" w:color="auto"/>
        <w:right w:val="none" w:sz="0" w:space="0" w:color="auto"/>
      </w:divBdr>
      <w:divsChild>
        <w:div w:id="443035082">
          <w:marLeft w:val="0"/>
          <w:marRight w:val="0"/>
          <w:marTop w:val="0"/>
          <w:marBottom w:val="0"/>
          <w:divBdr>
            <w:top w:val="none" w:sz="0" w:space="0" w:color="auto"/>
            <w:left w:val="none" w:sz="0" w:space="0" w:color="auto"/>
            <w:bottom w:val="none" w:sz="0" w:space="0" w:color="auto"/>
            <w:right w:val="none" w:sz="0" w:space="0" w:color="auto"/>
          </w:divBdr>
        </w:div>
      </w:divsChild>
    </w:div>
    <w:div w:id="822234619">
      <w:bodyDiv w:val="1"/>
      <w:marLeft w:val="0"/>
      <w:marRight w:val="0"/>
      <w:marTop w:val="0"/>
      <w:marBottom w:val="0"/>
      <w:divBdr>
        <w:top w:val="none" w:sz="0" w:space="0" w:color="auto"/>
        <w:left w:val="none" w:sz="0" w:space="0" w:color="auto"/>
        <w:bottom w:val="none" w:sz="0" w:space="0" w:color="auto"/>
        <w:right w:val="none" w:sz="0" w:space="0" w:color="auto"/>
      </w:divBdr>
      <w:divsChild>
        <w:div w:id="1337271073">
          <w:marLeft w:val="0"/>
          <w:marRight w:val="0"/>
          <w:marTop w:val="0"/>
          <w:marBottom w:val="0"/>
          <w:divBdr>
            <w:top w:val="none" w:sz="0" w:space="0" w:color="auto"/>
            <w:left w:val="none" w:sz="0" w:space="0" w:color="auto"/>
            <w:bottom w:val="none" w:sz="0" w:space="0" w:color="auto"/>
            <w:right w:val="none" w:sz="0" w:space="0" w:color="auto"/>
          </w:divBdr>
        </w:div>
      </w:divsChild>
    </w:div>
    <w:div w:id="850029142">
      <w:bodyDiv w:val="1"/>
      <w:marLeft w:val="0"/>
      <w:marRight w:val="0"/>
      <w:marTop w:val="0"/>
      <w:marBottom w:val="0"/>
      <w:divBdr>
        <w:top w:val="none" w:sz="0" w:space="0" w:color="auto"/>
        <w:left w:val="none" w:sz="0" w:space="0" w:color="auto"/>
        <w:bottom w:val="none" w:sz="0" w:space="0" w:color="auto"/>
        <w:right w:val="none" w:sz="0" w:space="0" w:color="auto"/>
      </w:divBdr>
      <w:divsChild>
        <w:div w:id="1286617744">
          <w:marLeft w:val="0"/>
          <w:marRight w:val="0"/>
          <w:marTop w:val="0"/>
          <w:marBottom w:val="0"/>
          <w:divBdr>
            <w:top w:val="none" w:sz="0" w:space="0" w:color="auto"/>
            <w:left w:val="none" w:sz="0" w:space="0" w:color="auto"/>
            <w:bottom w:val="none" w:sz="0" w:space="0" w:color="auto"/>
            <w:right w:val="none" w:sz="0" w:space="0" w:color="auto"/>
          </w:divBdr>
        </w:div>
      </w:divsChild>
    </w:div>
    <w:div w:id="862287607">
      <w:bodyDiv w:val="1"/>
      <w:marLeft w:val="0"/>
      <w:marRight w:val="0"/>
      <w:marTop w:val="0"/>
      <w:marBottom w:val="0"/>
      <w:divBdr>
        <w:top w:val="none" w:sz="0" w:space="0" w:color="auto"/>
        <w:left w:val="none" w:sz="0" w:space="0" w:color="auto"/>
        <w:bottom w:val="none" w:sz="0" w:space="0" w:color="auto"/>
        <w:right w:val="none" w:sz="0" w:space="0" w:color="auto"/>
      </w:divBdr>
      <w:divsChild>
        <w:div w:id="442961902">
          <w:marLeft w:val="0"/>
          <w:marRight w:val="0"/>
          <w:marTop w:val="0"/>
          <w:marBottom w:val="0"/>
          <w:divBdr>
            <w:top w:val="none" w:sz="0" w:space="0" w:color="auto"/>
            <w:left w:val="none" w:sz="0" w:space="0" w:color="auto"/>
            <w:bottom w:val="none" w:sz="0" w:space="0" w:color="auto"/>
            <w:right w:val="none" w:sz="0" w:space="0" w:color="auto"/>
          </w:divBdr>
        </w:div>
      </w:divsChild>
    </w:div>
    <w:div w:id="881670269">
      <w:bodyDiv w:val="1"/>
      <w:marLeft w:val="0"/>
      <w:marRight w:val="0"/>
      <w:marTop w:val="0"/>
      <w:marBottom w:val="0"/>
      <w:divBdr>
        <w:top w:val="none" w:sz="0" w:space="0" w:color="auto"/>
        <w:left w:val="none" w:sz="0" w:space="0" w:color="auto"/>
        <w:bottom w:val="none" w:sz="0" w:space="0" w:color="auto"/>
        <w:right w:val="none" w:sz="0" w:space="0" w:color="auto"/>
      </w:divBdr>
      <w:divsChild>
        <w:div w:id="1741173505">
          <w:marLeft w:val="0"/>
          <w:marRight w:val="0"/>
          <w:marTop w:val="0"/>
          <w:marBottom w:val="0"/>
          <w:divBdr>
            <w:top w:val="none" w:sz="0" w:space="0" w:color="auto"/>
            <w:left w:val="none" w:sz="0" w:space="0" w:color="auto"/>
            <w:bottom w:val="none" w:sz="0" w:space="0" w:color="auto"/>
            <w:right w:val="none" w:sz="0" w:space="0" w:color="auto"/>
          </w:divBdr>
        </w:div>
      </w:divsChild>
    </w:div>
    <w:div w:id="944074594">
      <w:bodyDiv w:val="1"/>
      <w:marLeft w:val="0"/>
      <w:marRight w:val="0"/>
      <w:marTop w:val="0"/>
      <w:marBottom w:val="0"/>
      <w:divBdr>
        <w:top w:val="none" w:sz="0" w:space="0" w:color="auto"/>
        <w:left w:val="none" w:sz="0" w:space="0" w:color="auto"/>
        <w:bottom w:val="none" w:sz="0" w:space="0" w:color="auto"/>
        <w:right w:val="none" w:sz="0" w:space="0" w:color="auto"/>
      </w:divBdr>
      <w:divsChild>
        <w:div w:id="907033238">
          <w:marLeft w:val="0"/>
          <w:marRight w:val="0"/>
          <w:marTop w:val="0"/>
          <w:marBottom w:val="0"/>
          <w:divBdr>
            <w:top w:val="none" w:sz="0" w:space="0" w:color="auto"/>
            <w:left w:val="none" w:sz="0" w:space="0" w:color="auto"/>
            <w:bottom w:val="none" w:sz="0" w:space="0" w:color="auto"/>
            <w:right w:val="none" w:sz="0" w:space="0" w:color="auto"/>
          </w:divBdr>
          <w:divsChild>
            <w:div w:id="187094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48531">
      <w:bodyDiv w:val="1"/>
      <w:marLeft w:val="0"/>
      <w:marRight w:val="0"/>
      <w:marTop w:val="0"/>
      <w:marBottom w:val="0"/>
      <w:divBdr>
        <w:top w:val="none" w:sz="0" w:space="0" w:color="auto"/>
        <w:left w:val="none" w:sz="0" w:space="0" w:color="auto"/>
        <w:bottom w:val="none" w:sz="0" w:space="0" w:color="auto"/>
        <w:right w:val="none" w:sz="0" w:space="0" w:color="auto"/>
      </w:divBdr>
      <w:divsChild>
        <w:div w:id="672149002">
          <w:marLeft w:val="0"/>
          <w:marRight w:val="0"/>
          <w:marTop w:val="0"/>
          <w:marBottom w:val="0"/>
          <w:divBdr>
            <w:top w:val="none" w:sz="0" w:space="0" w:color="auto"/>
            <w:left w:val="none" w:sz="0" w:space="0" w:color="auto"/>
            <w:bottom w:val="none" w:sz="0" w:space="0" w:color="auto"/>
            <w:right w:val="none" w:sz="0" w:space="0" w:color="auto"/>
          </w:divBdr>
        </w:div>
      </w:divsChild>
    </w:div>
    <w:div w:id="1020662257">
      <w:bodyDiv w:val="1"/>
      <w:marLeft w:val="0"/>
      <w:marRight w:val="0"/>
      <w:marTop w:val="0"/>
      <w:marBottom w:val="0"/>
      <w:divBdr>
        <w:top w:val="none" w:sz="0" w:space="0" w:color="auto"/>
        <w:left w:val="none" w:sz="0" w:space="0" w:color="auto"/>
        <w:bottom w:val="none" w:sz="0" w:space="0" w:color="auto"/>
        <w:right w:val="none" w:sz="0" w:space="0" w:color="auto"/>
      </w:divBdr>
      <w:divsChild>
        <w:div w:id="103887580">
          <w:marLeft w:val="0"/>
          <w:marRight w:val="0"/>
          <w:marTop w:val="0"/>
          <w:marBottom w:val="0"/>
          <w:divBdr>
            <w:top w:val="none" w:sz="0" w:space="0" w:color="auto"/>
            <w:left w:val="none" w:sz="0" w:space="0" w:color="auto"/>
            <w:bottom w:val="none" w:sz="0" w:space="0" w:color="auto"/>
            <w:right w:val="none" w:sz="0" w:space="0" w:color="auto"/>
          </w:divBdr>
        </w:div>
      </w:divsChild>
    </w:div>
    <w:div w:id="1029377260">
      <w:bodyDiv w:val="1"/>
      <w:marLeft w:val="0"/>
      <w:marRight w:val="0"/>
      <w:marTop w:val="0"/>
      <w:marBottom w:val="0"/>
      <w:divBdr>
        <w:top w:val="none" w:sz="0" w:space="0" w:color="auto"/>
        <w:left w:val="none" w:sz="0" w:space="0" w:color="auto"/>
        <w:bottom w:val="none" w:sz="0" w:space="0" w:color="auto"/>
        <w:right w:val="none" w:sz="0" w:space="0" w:color="auto"/>
      </w:divBdr>
      <w:divsChild>
        <w:div w:id="543639498">
          <w:marLeft w:val="0"/>
          <w:marRight w:val="0"/>
          <w:marTop w:val="0"/>
          <w:marBottom w:val="0"/>
          <w:divBdr>
            <w:top w:val="none" w:sz="0" w:space="0" w:color="auto"/>
            <w:left w:val="none" w:sz="0" w:space="0" w:color="auto"/>
            <w:bottom w:val="none" w:sz="0" w:space="0" w:color="auto"/>
            <w:right w:val="none" w:sz="0" w:space="0" w:color="auto"/>
          </w:divBdr>
        </w:div>
      </w:divsChild>
    </w:div>
    <w:div w:id="1037898395">
      <w:bodyDiv w:val="1"/>
      <w:marLeft w:val="0"/>
      <w:marRight w:val="0"/>
      <w:marTop w:val="0"/>
      <w:marBottom w:val="0"/>
      <w:divBdr>
        <w:top w:val="none" w:sz="0" w:space="0" w:color="auto"/>
        <w:left w:val="none" w:sz="0" w:space="0" w:color="auto"/>
        <w:bottom w:val="none" w:sz="0" w:space="0" w:color="auto"/>
        <w:right w:val="none" w:sz="0" w:space="0" w:color="auto"/>
      </w:divBdr>
    </w:div>
    <w:div w:id="1062673072">
      <w:bodyDiv w:val="1"/>
      <w:marLeft w:val="0"/>
      <w:marRight w:val="0"/>
      <w:marTop w:val="0"/>
      <w:marBottom w:val="0"/>
      <w:divBdr>
        <w:top w:val="none" w:sz="0" w:space="0" w:color="auto"/>
        <w:left w:val="none" w:sz="0" w:space="0" w:color="auto"/>
        <w:bottom w:val="none" w:sz="0" w:space="0" w:color="auto"/>
        <w:right w:val="none" w:sz="0" w:space="0" w:color="auto"/>
      </w:divBdr>
      <w:divsChild>
        <w:div w:id="1485462483">
          <w:marLeft w:val="0"/>
          <w:marRight w:val="0"/>
          <w:marTop w:val="0"/>
          <w:marBottom w:val="0"/>
          <w:divBdr>
            <w:top w:val="none" w:sz="0" w:space="0" w:color="auto"/>
            <w:left w:val="none" w:sz="0" w:space="0" w:color="auto"/>
            <w:bottom w:val="none" w:sz="0" w:space="0" w:color="auto"/>
            <w:right w:val="none" w:sz="0" w:space="0" w:color="auto"/>
          </w:divBdr>
        </w:div>
      </w:divsChild>
    </w:div>
    <w:div w:id="1130436465">
      <w:bodyDiv w:val="1"/>
      <w:marLeft w:val="0"/>
      <w:marRight w:val="0"/>
      <w:marTop w:val="0"/>
      <w:marBottom w:val="0"/>
      <w:divBdr>
        <w:top w:val="none" w:sz="0" w:space="0" w:color="auto"/>
        <w:left w:val="none" w:sz="0" w:space="0" w:color="auto"/>
        <w:bottom w:val="none" w:sz="0" w:space="0" w:color="auto"/>
        <w:right w:val="none" w:sz="0" w:space="0" w:color="auto"/>
      </w:divBdr>
      <w:divsChild>
        <w:div w:id="1038551966">
          <w:marLeft w:val="0"/>
          <w:marRight w:val="0"/>
          <w:marTop w:val="0"/>
          <w:marBottom w:val="0"/>
          <w:divBdr>
            <w:top w:val="none" w:sz="0" w:space="0" w:color="auto"/>
            <w:left w:val="none" w:sz="0" w:space="0" w:color="auto"/>
            <w:bottom w:val="none" w:sz="0" w:space="0" w:color="auto"/>
            <w:right w:val="none" w:sz="0" w:space="0" w:color="auto"/>
          </w:divBdr>
        </w:div>
      </w:divsChild>
    </w:div>
    <w:div w:id="1148551166">
      <w:bodyDiv w:val="1"/>
      <w:marLeft w:val="0"/>
      <w:marRight w:val="0"/>
      <w:marTop w:val="0"/>
      <w:marBottom w:val="0"/>
      <w:divBdr>
        <w:top w:val="none" w:sz="0" w:space="0" w:color="auto"/>
        <w:left w:val="none" w:sz="0" w:space="0" w:color="auto"/>
        <w:bottom w:val="none" w:sz="0" w:space="0" w:color="auto"/>
        <w:right w:val="none" w:sz="0" w:space="0" w:color="auto"/>
      </w:divBdr>
    </w:div>
    <w:div w:id="1159728478">
      <w:bodyDiv w:val="1"/>
      <w:marLeft w:val="0"/>
      <w:marRight w:val="0"/>
      <w:marTop w:val="0"/>
      <w:marBottom w:val="0"/>
      <w:divBdr>
        <w:top w:val="none" w:sz="0" w:space="0" w:color="auto"/>
        <w:left w:val="none" w:sz="0" w:space="0" w:color="auto"/>
        <w:bottom w:val="none" w:sz="0" w:space="0" w:color="auto"/>
        <w:right w:val="none" w:sz="0" w:space="0" w:color="auto"/>
      </w:divBdr>
      <w:divsChild>
        <w:div w:id="68773453">
          <w:marLeft w:val="0"/>
          <w:marRight w:val="0"/>
          <w:marTop w:val="0"/>
          <w:marBottom w:val="0"/>
          <w:divBdr>
            <w:top w:val="none" w:sz="0" w:space="0" w:color="auto"/>
            <w:left w:val="none" w:sz="0" w:space="0" w:color="auto"/>
            <w:bottom w:val="none" w:sz="0" w:space="0" w:color="auto"/>
            <w:right w:val="none" w:sz="0" w:space="0" w:color="auto"/>
          </w:divBdr>
        </w:div>
      </w:divsChild>
    </w:div>
    <w:div w:id="1159928615">
      <w:bodyDiv w:val="1"/>
      <w:marLeft w:val="0"/>
      <w:marRight w:val="0"/>
      <w:marTop w:val="0"/>
      <w:marBottom w:val="0"/>
      <w:divBdr>
        <w:top w:val="none" w:sz="0" w:space="0" w:color="auto"/>
        <w:left w:val="none" w:sz="0" w:space="0" w:color="auto"/>
        <w:bottom w:val="none" w:sz="0" w:space="0" w:color="auto"/>
        <w:right w:val="none" w:sz="0" w:space="0" w:color="auto"/>
      </w:divBdr>
    </w:div>
    <w:div w:id="1162702847">
      <w:bodyDiv w:val="1"/>
      <w:marLeft w:val="0"/>
      <w:marRight w:val="0"/>
      <w:marTop w:val="0"/>
      <w:marBottom w:val="0"/>
      <w:divBdr>
        <w:top w:val="none" w:sz="0" w:space="0" w:color="auto"/>
        <w:left w:val="none" w:sz="0" w:space="0" w:color="auto"/>
        <w:bottom w:val="none" w:sz="0" w:space="0" w:color="auto"/>
        <w:right w:val="none" w:sz="0" w:space="0" w:color="auto"/>
      </w:divBdr>
    </w:div>
    <w:div w:id="1169708293">
      <w:bodyDiv w:val="1"/>
      <w:marLeft w:val="0"/>
      <w:marRight w:val="0"/>
      <w:marTop w:val="0"/>
      <w:marBottom w:val="0"/>
      <w:divBdr>
        <w:top w:val="none" w:sz="0" w:space="0" w:color="auto"/>
        <w:left w:val="none" w:sz="0" w:space="0" w:color="auto"/>
        <w:bottom w:val="none" w:sz="0" w:space="0" w:color="auto"/>
        <w:right w:val="none" w:sz="0" w:space="0" w:color="auto"/>
      </w:divBdr>
    </w:div>
    <w:div w:id="1174493253">
      <w:bodyDiv w:val="1"/>
      <w:marLeft w:val="0"/>
      <w:marRight w:val="0"/>
      <w:marTop w:val="0"/>
      <w:marBottom w:val="0"/>
      <w:divBdr>
        <w:top w:val="none" w:sz="0" w:space="0" w:color="auto"/>
        <w:left w:val="none" w:sz="0" w:space="0" w:color="auto"/>
        <w:bottom w:val="none" w:sz="0" w:space="0" w:color="auto"/>
        <w:right w:val="none" w:sz="0" w:space="0" w:color="auto"/>
      </w:divBdr>
    </w:div>
    <w:div w:id="1185290627">
      <w:bodyDiv w:val="1"/>
      <w:marLeft w:val="0"/>
      <w:marRight w:val="0"/>
      <w:marTop w:val="0"/>
      <w:marBottom w:val="0"/>
      <w:divBdr>
        <w:top w:val="none" w:sz="0" w:space="0" w:color="auto"/>
        <w:left w:val="none" w:sz="0" w:space="0" w:color="auto"/>
        <w:bottom w:val="none" w:sz="0" w:space="0" w:color="auto"/>
        <w:right w:val="none" w:sz="0" w:space="0" w:color="auto"/>
      </w:divBdr>
      <w:divsChild>
        <w:div w:id="1396007714">
          <w:marLeft w:val="0"/>
          <w:marRight w:val="0"/>
          <w:marTop w:val="0"/>
          <w:marBottom w:val="0"/>
          <w:divBdr>
            <w:top w:val="none" w:sz="0" w:space="0" w:color="auto"/>
            <w:left w:val="none" w:sz="0" w:space="0" w:color="auto"/>
            <w:bottom w:val="none" w:sz="0" w:space="0" w:color="auto"/>
            <w:right w:val="none" w:sz="0" w:space="0" w:color="auto"/>
          </w:divBdr>
        </w:div>
      </w:divsChild>
    </w:div>
    <w:div w:id="1200360323">
      <w:bodyDiv w:val="1"/>
      <w:marLeft w:val="0"/>
      <w:marRight w:val="0"/>
      <w:marTop w:val="0"/>
      <w:marBottom w:val="0"/>
      <w:divBdr>
        <w:top w:val="none" w:sz="0" w:space="0" w:color="auto"/>
        <w:left w:val="none" w:sz="0" w:space="0" w:color="auto"/>
        <w:bottom w:val="none" w:sz="0" w:space="0" w:color="auto"/>
        <w:right w:val="none" w:sz="0" w:space="0" w:color="auto"/>
      </w:divBdr>
      <w:divsChild>
        <w:div w:id="785999521">
          <w:marLeft w:val="0"/>
          <w:marRight w:val="0"/>
          <w:marTop w:val="0"/>
          <w:marBottom w:val="0"/>
          <w:divBdr>
            <w:top w:val="none" w:sz="0" w:space="0" w:color="auto"/>
            <w:left w:val="none" w:sz="0" w:space="0" w:color="auto"/>
            <w:bottom w:val="none" w:sz="0" w:space="0" w:color="auto"/>
            <w:right w:val="none" w:sz="0" w:space="0" w:color="auto"/>
          </w:divBdr>
        </w:div>
      </w:divsChild>
    </w:div>
    <w:div w:id="1213078786">
      <w:bodyDiv w:val="1"/>
      <w:marLeft w:val="0"/>
      <w:marRight w:val="0"/>
      <w:marTop w:val="0"/>
      <w:marBottom w:val="0"/>
      <w:divBdr>
        <w:top w:val="none" w:sz="0" w:space="0" w:color="auto"/>
        <w:left w:val="none" w:sz="0" w:space="0" w:color="auto"/>
        <w:bottom w:val="none" w:sz="0" w:space="0" w:color="auto"/>
        <w:right w:val="none" w:sz="0" w:space="0" w:color="auto"/>
      </w:divBdr>
      <w:divsChild>
        <w:div w:id="1952009173">
          <w:marLeft w:val="0"/>
          <w:marRight w:val="0"/>
          <w:marTop w:val="0"/>
          <w:marBottom w:val="0"/>
          <w:divBdr>
            <w:top w:val="none" w:sz="0" w:space="0" w:color="auto"/>
            <w:left w:val="none" w:sz="0" w:space="0" w:color="auto"/>
            <w:bottom w:val="none" w:sz="0" w:space="0" w:color="auto"/>
            <w:right w:val="none" w:sz="0" w:space="0" w:color="auto"/>
          </w:divBdr>
        </w:div>
      </w:divsChild>
    </w:div>
    <w:div w:id="1214343674">
      <w:bodyDiv w:val="1"/>
      <w:marLeft w:val="0"/>
      <w:marRight w:val="0"/>
      <w:marTop w:val="0"/>
      <w:marBottom w:val="0"/>
      <w:divBdr>
        <w:top w:val="none" w:sz="0" w:space="0" w:color="auto"/>
        <w:left w:val="none" w:sz="0" w:space="0" w:color="auto"/>
        <w:bottom w:val="none" w:sz="0" w:space="0" w:color="auto"/>
        <w:right w:val="none" w:sz="0" w:space="0" w:color="auto"/>
      </w:divBdr>
    </w:div>
    <w:div w:id="1283609733">
      <w:bodyDiv w:val="1"/>
      <w:marLeft w:val="0"/>
      <w:marRight w:val="0"/>
      <w:marTop w:val="0"/>
      <w:marBottom w:val="0"/>
      <w:divBdr>
        <w:top w:val="none" w:sz="0" w:space="0" w:color="auto"/>
        <w:left w:val="none" w:sz="0" w:space="0" w:color="auto"/>
        <w:bottom w:val="none" w:sz="0" w:space="0" w:color="auto"/>
        <w:right w:val="none" w:sz="0" w:space="0" w:color="auto"/>
      </w:divBdr>
      <w:divsChild>
        <w:div w:id="1003317260">
          <w:marLeft w:val="0"/>
          <w:marRight w:val="0"/>
          <w:marTop w:val="0"/>
          <w:marBottom w:val="0"/>
          <w:divBdr>
            <w:top w:val="none" w:sz="0" w:space="0" w:color="auto"/>
            <w:left w:val="none" w:sz="0" w:space="0" w:color="auto"/>
            <w:bottom w:val="none" w:sz="0" w:space="0" w:color="auto"/>
            <w:right w:val="none" w:sz="0" w:space="0" w:color="auto"/>
          </w:divBdr>
        </w:div>
      </w:divsChild>
    </w:div>
    <w:div w:id="1322465944">
      <w:bodyDiv w:val="1"/>
      <w:marLeft w:val="0"/>
      <w:marRight w:val="0"/>
      <w:marTop w:val="0"/>
      <w:marBottom w:val="0"/>
      <w:divBdr>
        <w:top w:val="none" w:sz="0" w:space="0" w:color="auto"/>
        <w:left w:val="none" w:sz="0" w:space="0" w:color="auto"/>
        <w:bottom w:val="none" w:sz="0" w:space="0" w:color="auto"/>
        <w:right w:val="none" w:sz="0" w:space="0" w:color="auto"/>
      </w:divBdr>
      <w:divsChild>
        <w:div w:id="99883529">
          <w:marLeft w:val="0"/>
          <w:marRight w:val="0"/>
          <w:marTop w:val="0"/>
          <w:marBottom w:val="0"/>
          <w:divBdr>
            <w:top w:val="none" w:sz="0" w:space="0" w:color="auto"/>
            <w:left w:val="none" w:sz="0" w:space="0" w:color="auto"/>
            <w:bottom w:val="none" w:sz="0" w:space="0" w:color="auto"/>
            <w:right w:val="none" w:sz="0" w:space="0" w:color="auto"/>
          </w:divBdr>
        </w:div>
      </w:divsChild>
    </w:div>
    <w:div w:id="1329016492">
      <w:bodyDiv w:val="1"/>
      <w:marLeft w:val="0"/>
      <w:marRight w:val="0"/>
      <w:marTop w:val="0"/>
      <w:marBottom w:val="0"/>
      <w:divBdr>
        <w:top w:val="none" w:sz="0" w:space="0" w:color="auto"/>
        <w:left w:val="none" w:sz="0" w:space="0" w:color="auto"/>
        <w:bottom w:val="none" w:sz="0" w:space="0" w:color="auto"/>
        <w:right w:val="none" w:sz="0" w:space="0" w:color="auto"/>
      </w:divBdr>
      <w:divsChild>
        <w:div w:id="1506246280">
          <w:marLeft w:val="0"/>
          <w:marRight w:val="0"/>
          <w:marTop w:val="0"/>
          <w:marBottom w:val="0"/>
          <w:divBdr>
            <w:top w:val="none" w:sz="0" w:space="0" w:color="auto"/>
            <w:left w:val="none" w:sz="0" w:space="0" w:color="auto"/>
            <w:bottom w:val="none" w:sz="0" w:space="0" w:color="auto"/>
            <w:right w:val="none" w:sz="0" w:space="0" w:color="auto"/>
          </w:divBdr>
        </w:div>
      </w:divsChild>
    </w:div>
    <w:div w:id="1343360051">
      <w:bodyDiv w:val="1"/>
      <w:marLeft w:val="0"/>
      <w:marRight w:val="0"/>
      <w:marTop w:val="0"/>
      <w:marBottom w:val="0"/>
      <w:divBdr>
        <w:top w:val="none" w:sz="0" w:space="0" w:color="auto"/>
        <w:left w:val="none" w:sz="0" w:space="0" w:color="auto"/>
        <w:bottom w:val="none" w:sz="0" w:space="0" w:color="auto"/>
        <w:right w:val="none" w:sz="0" w:space="0" w:color="auto"/>
      </w:divBdr>
    </w:div>
    <w:div w:id="1388648994">
      <w:bodyDiv w:val="1"/>
      <w:marLeft w:val="0"/>
      <w:marRight w:val="0"/>
      <w:marTop w:val="0"/>
      <w:marBottom w:val="0"/>
      <w:divBdr>
        <w:top w:val="none" w:sz="0" w:space="0" w:color="auto"/>
        <w:left w:val="none" w:sz="0" w:space="0" w:color="auto"/>
        <w:bottom w:val="none" w:sz="0" w:space="0" w:color="auto"/>
        <w:right w:val="none" w:sz="0" w:space="0" w:color="auto"/>
      </w:divBdr>
    </w:div>
    <w:div w:id="1392843857">
      <w:bodyDiv w:val="1"/>
      <w:marLeft w:val="0"/>
      <w:marRight w:val="0"/>
      <w:marTop w:val="0"/>
      <w:marBottom w:val="0"/>
      <w:divBdr>
        <w:top w:val="none" w:sz="0" w:space="0" w:color="auto"/>
        <w:left w:val="none" w:sz="0" w:space="0" w:color="auto"/>
        <w:bottom w:val="none" w:sz="0" w:space="0" w:color="auto"/>
        <w:right w:val="none" w:sz="0" w:space="0" w:color="auto"/>
      </w:divBdr>
      <w:divsChild>
        <w:div w:id="1025982244">
          <w:marLeft w:val="0"/>
          <w:marRight w:val="0"/>
          <w:marTop w:val="0"/>
          <w:marBottom w:val="0"/>
          <w:divBdr>
            <w:top w:val="none" w:sz="0" w:space="0" w:color="auto"/>
            <w:left w:val="none" w:sz="0" w:space="0" w:color="auto"/>
            <w:bottom w:val="none" w:sz="0" w:space="0" w:color="auto"/>
            <w:right w:val="none" w:sz="0" w:space="0" w:color="auto"/>
          </w:divBdr>
        </w:div>
      </w:divsChild>
    </w:div>
    <w:div w:id="1435787504">
      <w:bodyDiv w:val="1"/>
      <w:marLeft w:val="0"/>
      <w:marRight w:val="0"/>
      <w:marTop w:val="0"/>
      <w:marBottom w:val="0"/>
      <w:divBdr>
        <w:top w:val="none" w:sz="0" w:space="0" w:color="auto"/>
        <w:left w:val="none" w:sz="0" w:space="0" w:color="auto"/>
        <w:bottom w:val="none" w:sz="0" w:space="0" w:color="auto"/>
        <w:right w:val="none" w:sz="0" w:space="0" w:color="auto"/>
      </w:divBdr>
      <w:divsChild>
        <w:div w:id="578905654">
          <w:marLeft w:val="0"/>
          <w:marRight w:val="0"/>
          <w:marTop w:val="0"/>
          <w:marBottom w:val="0"/>
          <w:divBdr>
            <w:top w:val="none" w:sz="0" w:space="0" w:color="auto"/>
            <w:left w:val="none" w:sz="0" w:space="0" w:color="auto"/>
            <w:bottom w:val="none" w:sz="0" w:space="0" w:color="auto"/>
            <w:right w:val="none" w:sz="0" w:space="0" w:color="auto"/>
          </w:divBdr>
        </w:div>
      </w:divsChild>
    </w:div>
    <w:div w:id="1447382340">
      <w:bodyDiv w:val="1"/>
      <w:marLeft w:val="0"/>
      <w:marRight w:val="0"/>
      <w:marTop w:val="0"/>
      <w:marBottom w:val="0"/>
      <w:divBdr>
        <w:top w:val="none" w:sz="0" w:space="0" w:color="auto"/>
        <w:left w:val="none" w:sz="0" w:space="0" w:color="auto"/>
        <w:bottom w:val="none" w:sz="0" w:space="0" w:color="auto"/>
        <w:right w:val="none" w:sz="0" w:space="0" w:color="auto"/>
      </w:divBdr>
      <w:divsChild>
        <w:div w:id="317921327">
          <w:marLeft w:val="0"/>
          <w:marRight w:val="0"/>
          <w:marTop w:val="0"/>
          <w:marBottom w:val="0"/>
          <w:divBdr>
            <w:top w:val="none" w:sz="0" w:space="0" w:color="auto"/>
            <w:left w:val="none" w:sz="0" w:space="0" w:color="auto"/>
            <w:bottom w:val="none" w:sz="0" w:space="0" w:color="auto"/>
            <w:right w:val="none" w:sz="0" w:space="0" w:color="auto"/>
          </w:divBdr>
        </w:div>
      </w:divsChild>
    </w:div>
    <w:div w:id="1484590109">
      <w:bodyDiv w:val="1"/>
      <w:marLeft w:val="0"/>
      <w:marRight w:val="0"/>
      <w:marTop w:val="0"/>
      <w:marBottom w:val="0"/>
      <w:divBdr>
        <w:top w:val="none" w:sz="0" w:space="0" w:color="auto"/>
        <w:left w:val="none" w:sz="0" w:space="0" w:color="auto"/>
        <w:bottom w:val="none" w:sz="0" w:space="0" w:color="auto"/>
        <w:right w:val="none" w:sz="0" w:space="0" w:color="auto"/>
      </w:divBdr>
      <w:divsChild>
        <w:div w:id="228082311">
          <w:marLeft w:val="0"/>
          <w:marRight w:val="0"/>
          <w:marTop w:val="0"/>
          <w:marBottom w:val="0"/>
          <w:divBdr>
            <w:top w:val="none" w:sz="0" w:space="0" w:color="auto"/>
            <w:left w:val="none" w:sz="0" w:space="0" w:color="auto"/>
            <w:bottom w:val="none" w:sz="0" w:space="0" w:color="auto"/>
            <w:right w:val="none" w:sz="0" w:space="0" w:color="auto"/>
          </w:divBdr>
        </w:div>
      </w:divsChild>
    </w:div>
    <w:div w:id="1503810959">
      <w:bodyDiv w:val="1"/>
      <w:marLeft w:val="0"/>
      <w:marRight w:val="0"/>
      <w:marTop w:val="0"/>
      <w:marBottom w:val="0"/>
      <w:divBdr>
        <w:top w:val="none" w:sz="0" w:space="0" w:color="auto"/>
        <w:left w:val="none" w:sz="0" w:space="0" w:color="auto"/>
        <w:bottom w:val="none" w:sz="0" w:space="0" w:color="auto"/>
        <w:right w:val="none" w:sz="0" w:space="0" w:color="auto"/>
      </w:divBdr>
      <w:divsChild>
        <w:div w:id="1757901504">
          <w:marLeft w:val="0"/>
          <w:marRight w:val="0"/>
          <w:marTop w:val="0"/>
          <w:marBottom w:val="0"/>
          <w:divBdr>
            <w:top w:val="none" w:sz="0" w:space="0" w:color="auto"/>
            <w:left w:val="none" w:sz="0" w:space="0" w:color="auto"/>
            <w:bottom w:val="none" w:sz="0" w:space="0" w:color="auto"/>
            <w:right w:val="none" w:sz="0" w:space="0" w:color="auto"/>
          </w:divBdr>
        </w:div>
      </w:divsChild>
    </w:div>
    <w:div w:id="1543204349">
      <w:bodyDiv w:val="1"/>
      <w:marLeft w:val="0"/>
      <w:marRight w:val="0"/>
      <w:marTop w:val="0"/>
      <w:marBottom w:val="0"/>
      <w:divBdr>
        <w:top w:val="none" w:sz="0" w:space="0" w:color="auto"/>
        <w:left w:val="none" w:sz="0" w:space="0" w:color="auto"/>
        <w:bottom w:val="none" w:sz="0" w:space="0" w:color="auto"/>
        <w:right w:val="none" w:sz="0" w:space="0" w:color="auto"/>
      </w:divBdr>
      <w:divsChild>
        <w:div w:id="1483622187">
          <w:marLeft w:val="0"/>
          <w:marRight w:val="0"/>
          <w:marTop w:val="0"/>
          <w:marBottom w:val="0"/>
          <w:divBdr>
            <w:top w:val="none" w:sz="0" w:space="0" w:color="auto"/>
            <w:left w:val="none" w:sz="0" w:space="0" w:color="auto"/>
            <w:bottom w:val="none" w:sz="0" w:space="0" w:color="auto"/>
            <w:right w:val="none" w:sz="0" w:space="0" w:color="auto"/>
          </w:divBdr>
        </w:div>
      </w:divsChild>
    </w:div>
    <w:div w:id="1555502969">
      <w:bodyDiv w:val="1"/>
      <w:marLeft w:val="0"/>
      <w:marRight w:val="0"/>
      <w:marTop w:val="0"/>
      <w:marBottom w:val="0"/>
      <w:divBdr>
        <w:top w:val="none" w:sz="0" w:space="0" w:color="auto"/>
        <w:left w:val="none" w:sz="0" w:space="0" w:color="auto"/>
        <w:bottom w:val="none" w:sz="0" w:space="0" w:color="auto"/>
        <w:right w:val="none" w:sz="0" w:space="0" w:color="auto"/>
      </w:divBdr>
    </w:div>
    <w:div w:id="1569608555">
      <w:bodyDiv w:val="1"/>
      <w:marLeft w:val="0"/>
      <w:marRight w:val="0"/>
      <w:marTop w:val="0"/>
      <w:marBottom w:val="0"/>
      <w:divBdr>
        <w:top w:val="none" w:sz="0" w:space="0" w:color="auto"/>
        <w:left w:val="none" w:sz="0" w:space="0" w:color="auto"/>
        <w:bottom w:val="none" w:sz="0" w:space="0" w:color="auto"/>
        <w:right w:val="none" w:sz="0" w:space="0" w:color="auto"/>
      </w:divBdr>
      <w:divsChild>
        <w:div w:id="1808819783">
          <w:marLeft w:val="0"/>
          <w:marRight w:val="0"/>
          <w:marTop w:val="0"/>
          <w:marBottom w:val="0"/>
          <w:divBdr>
            <w:top w:val="none" w:sz="0" w:space="0" w:color="auto"/>
            <w:left w:val="none" w:sz="0" w:space="0" w:color="auto"/>
            <w:bottom w:val="none" w:sz="0" w:space="0" w:color="auto"/>
            <w:right w:val="none" w:sz="0" w:space="0" w:color="auto"/>
          </w:divBdr>
          <w:divsChild>
            <w:div w:id="229733340">
              <w:marLeft w:val="0"/>
              <w:marRight w:val="0"/>
              <w:marTop w:val="0"/>
              <w:marBottom w:val="0"/>
              <w:divBdr>
                <w:top w:val="none" w:sz="0" w:space="0" w:color="auto"/>
                <w:left w:val="none" w:sz="0" w:space="0" w:color="auto"/>
                <w:bottom w:val="none" w:sz="0" w:space="0" w:color="auto"/>
                <w:right w:val="none" w:sz="0" w:space="0" w:color="auto"/>
              </w:divBdr>
              <w:divsChild>
                <w:div w:id="384568765">
                  <w:marLeft w:val="0"/>
                  <w:marRight w:val="0"/>
                  <w:marTop w:val="0"/>
                  <w:marBottom w:val="0"/>
                  <w:divBdr>
                    <w:top w:val="none" w:sz="0" w:space="0" w:color="auto"/>
                    <w:left w:val="none" w:sz="0" w:space="0" w:color="auto"/>
                    <w:bottom w:val="none" w:sz="0" w:space="0" w:color="auto"/>
                    <w:right w:val="none" w:sz="0" w:space="0" w:color="auto"/>
                  </w:divBdr>
                  <w:divsChild>
                    <w:div w:id="434331121">
                      <w:marLeft w:val="0"/>
                      <w:marRight w:val="0"/>
                      <w:marTop w:val="0"/>
                      <w:marBottom w:val="0"/>
                      <w:divBdr>
                        <w:top w:val="none" w:sz="0" w:space="0" w:color="auto"/>
                        <w:left w:val="none" w:sz="0" w:space="0" w:color="auto"/>
                        <w:bottom w:val="none" w:sz="0" w:space="0" w:color="auto"/>
                        <w:right w:val="none" w:sz="0" w:space="0" w:color="auto"/>
                      </w:divBdr>
                      <w:divsChild>
                        <w:div w:id="2106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103477">
          <w:marLeft w:val="0"/>
          <w:marRight w:val="0"/>
          <w:marTop w:val="0"/>
          <w:marBottom w:val="0"/>
          <w:divBdr>
            <w:top w:val="none" w:sz="0" w:space="0" w:color="auto"/>
            <w:left w:val="none" w:sz="0" w:space="0" w:color="auto"/>
            <w:bottom w:val="none" w:sz="0" w:space="0" w:color="auto"/>
            <w:right w:val="none" w:sz="0" w:space="0" w:color="auto"/>
          </w:divBdr>
          <w:divsChild>
            <w:div w:id="1672683483">
              <w:marLeft w:val="0"/>
              <w:marRight w:val="0"/>
              <w:marTop w:val="0"/>
              <w:marBottom w:val="0"/>
              <w:divBdr>
                <w:top w:val="none" w:sz="0" w:space="0" w:color="auto"/>
                <w:left w:val="none" w:sz="0" w:space="0" w:color="auto"/>
                <w:bottom w:val="none" w:sz="0" w:space="0" w:color="auto"/>
                <w:right w:val="none" w:sz="0" w:space="0" w:color="auto"/>
              </w:divBdr>
              <w:divsChild>
                <w:div w:id="1234195611">
                  <w:marLeft w:val="0"/>
                  <w:marRight w:val="0"/>
                  <w:marTop w:val="0"/>
                  <w:marBottom w:val="0"/>
                  <w:divBdr>
                    <w:top w:val="none" w:sz="0" w:space="0" w:color="auto"/>
                    <w:left w:val="none" w:sz="0" w:space="0" w:color="auto"/>
                    <w:bottom w:val="none" w:sz="0" w:space="0" w:color="auto"/>
                    <w:right w:val="none" w:sz="0" w:space="0" w:color="auto"/>
                  </w:divBdr>
                  <w:divsChild>
                    <w:div w:id="2105954116">
                      <w:marLeft w:val="0"/>
                      <w:marRight w:val="0"/>
                      <w:marTop w:val="0"/>
                      <w:marBottom w:val="0"/>
                      <w:divBdr>
                        <w:top w:val="none" w:sz="0" w:space="0" w:color="auto"/>
                        <w:left w:val="none" w:sz="0" w:space="0" w:color="auto"/>
                        <w:bottom w:val="none" w:sz="0" w:space="0" w:color="auto"/>
                        <w:right w:val="none" w:sz="0" w:space="0" w:color="auto"/>
                      </w:divBdr>
                      <w:divsChild>
                        <w:div w:id="44061808">
                          <w:marLeft w:val="0"/>
                          <w:marRight w:val="0"/>
                          <w:marTop w:val="0"/>
                          <w:marBottom w:val="0"/>
                          <w:divBdr>
                            <w:top w:val="none" w:sz="0" w:space="0" w:color="auto"/>
                            <w:left w:val="none" w:sz="0" w:space="0" w:color="auto"/>
                            <w:bottom w:val="none" w:sz="0" w:space="0" w:color="auto"/>
                            <w:right w:val="none" w:sz="0" w:space="0" w:color="auto"/>
                          </w:divBdr>
                          <w:divsChild>
                            <w:div w:id="1181894084">
                              <w:marLeft w:val="0"/>
                              <w:marRight w:val="0"/>
                              <w:marTop w:val="0"/>
                              <w:marBottom w:val="0"/>
                              <w:divBdr>
                                <w:top w:val="none" w:sz="0" w:space="0" w:color="auto"/>
                                <w:left w:val="none" w:sz="0" w:space="0" w:color="auto"/>
                                <w:bottom w:val="none" w:sz="0" w:space="0" w:color="auto"/>
                                <w:right w:val="none" w:sz="0" w:space="0" w:color="auto"/>
                              </w:divBdr>
                            </w:div>
                          </w:divsChild>
                        </w:div>
                        <w:div w:id="303435814">
                          <w:marLeft w:val="0"/>
                          <w:marRight w:val="0"/>
                          <w:marTop w:val="0"/>
                          <w:marBottom w:val="0"/>
                          <w:divBdr>
                            <w:top w:val="none" w:sz="0" w:space="0" w:color="auto"/>
                            <w:left w:val="none" w:sz="0" w:space="0" w:color="auto"/>
                            <w:bottom w:val="none" w:sz="0" w:space="0" w:color="auto"/>
                            <w:right w:val="none" w:sz="0" w:space="0" w:color="auto"/>
                          </w:divBdr>
                          <w:divsChild>
                            <w:div w:id="21263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546664">
          <w:marLeft w:val="0"/>
          <w:marRight w:val="0"/>
          <w:marTop w:val="0"/>
          <w:marBottom w:val="0"/>
          <w:divBdr>
            <w:top w:val="none" w:sz="0" w:space="0" w:color="auto"/>
            <w:left w:val="none" w:sz="0" w:space="0" w:color="auto"/>
            <w:bottom w:val="none" w:sz="0" w:space="0" w:color="auto"/>
            <w:right w:val="none" w:sz="0" w:space="0" w:color="auto"/>
          </w:divBdr>
        </w:div>
        <w:div w:id="2022317884">
          <w:marLeft w:val="0"/>
          <w:marRight w:val="0"/>
          <w:marTop w:val="0"/>
          <w:marBottom w:val="0"/>
          <w:divBdr>
            <w:top w:val="none" w:sz="0" w:space="0" w:color="auto"/>
            <w:left w:val="none" w:sz="0" w:space="0" w:color="auto"/>
            <w:bottom w:val="none" w:sz="0" w:space="0" w:color="auto"/>
            <w:right w:val="none" w:sz="0" w:space="0" w:color="auto"/>
          </w:divBdr>
          <w:divsChild>
            <w:div w:id="330912587">
              <w:marLeft w:val="0"/>
              <w:marRight w:val="0"/>
              <w:marTop w:val="0"/>
              <w:marBottom w:val="0"/>
              <w:divBdr>
                <w:top w:val="none" w:sz="0" w:space="0" w:color="auto"/>
                <w:left w:val="none" w:sz="0" w:space="0" w:color="auto"/>
                <w:bottom w:val="none" w:sz="0" w:space="0" w:color="auto"/>
                <w:right w:val="none" w:sz="0" w:space="0" w:color="auto"/>
              </w:divBdr>
              <w:divsChild>
                <w:div w:id="70010762">
                  <w:marLeft w:val="0"/>
                  <w:marRight w:val="0"/>
                  <w:marTop w:val="0"/>
                  <w:marBottom w:val="0"/>
                  <w:divBdr>
                    <w:top w:val="none" w:sz="0" w:space="0" w:color="auto"/>
                    <w:left w:val="none" w:sz="0" w:space="0" w:color="auto"/>
                    <w:bottom w:val="none" w:sz="0" w:space="0" w:color="auto"/>
                    <w:right w:val="none" w:sz="0" w:space="0" w:color="auto"/>
                  </w:divBdr>
                  <w:divsChild>
                    <w:div w:id="1333294909">
                      <w:marLeft w:val="0"/>
                      <w:marRight w:val="0"/>
                      <w:marTop w:val="0"/>
                      <w:marBottom w:val="0"/>
                      <w:divBdr>
                        <w:top w:val="none" w:sz="0" w:space="0" w:color="auto"/>
                        <w:left w:val="none" w:sz="0" w:space="0" w:color="auto"/>
                        <w:bottom w:val="none" w:sz="0" w:space="0" w:color="auto"/>
                        <w:right w:val="none" w:sz="0" w:space="0" w:color="auto"/>
                      </w:divBdr>
                      <w:divsChild>
                        <w:div w:id="45286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834696">
          <w:marLeft w:val="0"/>
          <w:marRight w:val="0"/>
          <w:marTop w:val="0"/>
          <w:marBottom w:val="0"/>
          <w:divBdr>
            <w:top w:val="none" w:sz="0" w:space="0" w:color="auto"/>
            <w:left w:val="none" w:sz="0" w:space="0" w:color="auto"/>
            <w:bottom w:val="none" w:sz="0" w:space="0" w:color="auto"/>
            <w:right w:val="none" w:sz="0" w:space="0" w:color="auto"/>
          </w:divBdr>
          <w:divsChild>
            <w:div w:id="777913520">
              <w:marLeft w:val="0"/>
              <w:marRight w:val="0"/>
              <w:marTop w:val="0"/>
              <w:marBottom w:val="0"/>
              <w:divBdr>
                <w:top w:val="none" w:sz="0" w:space="0" w:color="auto"/>
                <w:left w:val="none" w:sz="0" w:space="0" w:color="auto"/>
                <w:bottom w:val="none" w:sz="0" w:space="0" w:color="auto"/>
                <w:right w:val="none" w:sz="0" w:space="0" w:color="auto"/>
              </w:divBdr>
              <w:divsChild>
                <w:div w:id="360982448">
                  <w:marLeft w:val="0"/>
                  <w:marRight w:val="0"/>
                  <w:marTop w:val="0"/>
                  <w:marBottom w:val="0"/>
                  <w:divBdr>
                    <w:top w:val="none" w:sz="0" w:space="0" w:color="auto"/>
                    <w:left w:val="none" w:sz="0" w:space="0" w:color="auto"/>
                    <w:bottom w:val="none" w:sz="0" w:space="0" w:color="auto"/>
                    <w:right w:val="none" w:sz="0" w:space="0" w:color="auto"/>
                  </w:divBdr>
                  <w:divsChild>
                    <w:div w:id="1608001256">
                      <w:blockQuote w:val="1"/>
                      <w:marLeft w:val="720"/>
                      <w:marRight w:val="720"/>
                      <w:marTop w:val="100"/>
                      <w:marBottom w:val="100"/>
                      <w:divBdr>
                        <w:top w:val="none" w:sz="0" w:space="0" w:color="auto"/>
                        <w:left w:val="none" w:sz="0" w:space="0" w:color="auto"/>
                        <w:bottom w:val="none" w:sz="0" w:space="0" w:color="auto"/>
                        <w:right w:val="none" w:sz="0" w:space="0" w:color="auto"/>
                      </w:divBdr>
                    </w:div>
                    <w:div w:id="919752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9209">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20061664">
          <w:marLeft w:val="0"/>
          <w:marRight w:val="0"/>
          <w:marTop w:val="0"/>
          <w:marBottom w:val="0"/>
          <w:divBdr>
            <w:top w:val="none" w:sz="0" w:space="0" w:color="auto"/>
            <w:left w:val="none" w:sz="0" w:space="0" w:color="auto"/>
            <w:bottom w:val="none" w:sz="0" w:space="0" w:color="auto"/>
            <w:right w:val="none" w:sz="0" w:space="0" w:color="auto"/>
          </w:divBdr>
          <w:divsChild>
            <w:div w:id="669140604">
              <w:marLeft w:val="0"/>
              <w:marRight w:val="0"/>
              <w:marTop w:val="0"/>
              <w:marBottom w:val="0"/>
              <w:divBdr>
                <w:top w:val="none" w:sz="0" w:space="0" w:color="auto"/>
                <w:left w:val="none" w:sz="0" w:space="0" w:color="auto"/>
                <w:bottom w:val="none" w:sz="0" w:space="0" w:color="auto"/>
                <w:right w:val="none" w:sz="0" w:space="0" w:color="auto"/>
              </w:divBdr>
              <w:divsChild>
                <w:div w:id="537550288">
                  <w:marLeft w:val="0"/>
                  <w:marRight w:val="0"/>
                  <w:marTop w:val="0"/>
                  <w:marBottom w:val="0"/>
                  <w:divBdr>
                    <w:top w:val="none" w:sz="0" w:space="0" w:color="auto"/>
                    <w:left w:val="none" w:sz="0" w:space="0" w:color="auto"/>
                    <w:bottom w:val="none" w:sz="0" w:space="0" w:color="auto"/>
                    <w:right w:val="none" w:sz="0" w:space="0" w:color="auto"/>
                  </w:divBdr>
                  <w:divsChild>
                    <w:div w:id="698358333">
                      <w:marLeft w:val="0"/>
                      <w:marRight w:val="0"/>
                      <w:marTop w:val="0"/>
                      <w:marBottom w:val="0"/>
                      <w:divBdr>
                        <w:top w:val="none" w:sz="0" w:space="0" w:color="auto"/>
                        <w:left w:val="none" w:sz="0" w:space="0" w:color="auto"/>
                        <w:bottom w:val="none" w:sz="0" w:space="0" w:color="auto"/>
                        <w:right w:val="none" w:sz="0" w:space="0" w:color="auto"/>
                      </w:divBdr>
                      <w:divsChild>
                        <w:div w:id="122876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860888">
          <w:marLeft w:val="0"/>
          <w:marRight w:val="0"/>
          <w:marTop w:val="0"/>
          <w:marBottom w:val="0"/>
          <w:divBdr>
            <w:top w:val="none" w:sz="0" w:space="0" w:color="auto"/>
            <w:left w:val="none" w:sz="0" w:space="0" w:color="auto"/>
            <w:bottom w:val="none" w:sz="0" w:space="0" w:color="auto"/>
            <w:right w:val="none" w:sz="0" w:space="0" w:color="auto"/>
          </w:divBdr>
          <w:divsChild>
            <w:div w:id="686368707">
              <w:marLeft w:val="0"/>
              <w:marRight w:val="0"/>
              <w:marTop w:val="0"/>
              <w:marBottom w:val="0"/>
              <w:divBdr>
                <w:top w:val="none" w:sz="0" w:space="0" w:color="auto"/>
                <w:left w:val="none" w:sz="0" w:space="0" w:color="auto"/>
                <w:bottom w:val="none" w:sz="0" w:space="0" w:color="auto"/>
                <w:right w:val="none" w:sz="0" w:space="0" w:color="auto"/>
              </w:divBdr>
              <w:divsChild>
                <w:div w:id="1526292047">
                  <w:marLeft w:val="0"/>
                  <w:marRight w:val="0"/>
                  <w:marTop w:val="0"/>
                  <w:marBottom w:val="0"/>
                  <w:divBdr>
                    <w:top w:val="none" w:sz="0" w:space="0" w:color="auto"/>
                    <w:left w:val="none" w:sz="0" w:space="0" w:color="auto"/>
                    <w:bottom w:val="none" w:sz="0" w:space="0" w:color="auto"/>
                    <w:right w:val="none" w:sz="0" w:space="0" w:color="auto"/>
                  </w:divBdr>
                  <w:divsChild>
                    <w:div w:id="1994679845">
                      <w:marLeft w:val="0"/>
                      <w:marRight w:val="0"/>
                      <w:marTop w:val="0"/>
                      <w:marBottom w:val="0"/>
                      <w:divBdr>
                        <w:top w:val="none" w:sz="0" w:space="0" w:color="auto"/>
                        <w:left w:val="none" w:sz="0" w:space="0" w:color="auto"/>
                        <w:bottom w:val="none" w:sz="0" w:space="0" w:color="auto"/>
                        <w:right w:val="none" w:sz="0" w:space="0" w:color="auto"/>
                      </w:divBdr>
                      <w:divsChild>
                        <w:div w:id="2056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9371">
          <w:marLeft w:val="0"/>
          <w:marRight w:val="0"/>
          <w:marTop w:val="0"/>
          <w:marBottom w:val="0"/>
          <w:divBdr>
            <w:top w:val="none" w:sz="0" w:space="0" w:color="auto"/>
            <w:left w:val="none" w:sz="0" w:space="0" w:color="auto"/>
            <w:bottom w:val="none" w:sz="0" w:space="0" w:color="auto"/>
            <w:right w:val="none" w:sz="0" w:space="0" w:color="auto"/>
          </w:divBdr>
          <w:divsChild>
            <w:div w:id="778527218">
              <w:marLeft w:val="0"/>
              <w:marRight w:val="0"/>
              <w:marTop w:val="0"/>
              <w:marBottom w:val="0"/>
              <w:divBdr>
                <w:top w:val="none" w:sz="0" w:space="0" w:color="auto"/>
                <w:left w:val="none" w:sz="0" w:space="0" w:color="auto"/>
                <w:bottom w:val="none" w:sz="0" w:space="0" w:color="auto"/>
                <w:right w:val="none" w:sz="0" w:space="0" w:color="auto"/>
              </w:divBdr>
              <w:divsChild>
                <w:div w:id="1785339942">
                  <w:marLeft w:val="0"/>
                  <w:marRight w:val="0"/>
                  <w:marTop w:val="0"/>
                  <w:marBottom w:val="0"/>
                  <w:divBdr>
                    <w:top w:val="none" w:sz="0" w:space="0" w:color="auto"/>
                    <w:left w:val="none" w:sz="0" w:space="0" w:color="auto"/>
                    <w:bottom w:val="none" w:sz="0" w:space="0" w:color="auto"/>
                    <w:right w:val="none" w:sz="0" w:space="0" w:color="auto"/>
                  </w:divBdr>
                  <w:divsChild>
                    <w:div w:id="1409812660">
                      <w:marLeft w:val="0"/>
                      <w:marRight w:val="0"/>
                      <w:marTop w:val="0"/>
                      <w:marBottom w:val="0"/>
                      <w:divBdr>
                        <w:top w:val="none" w:sz="0" w:space="0" w:color="auto"/>
                        <w:left w:val="none" w:sz="0" w:space="0" w:color="auto"/>
                        <w:bottom w:val="none" w:sz="0" w:space="0" w:color="auto"/>
                        <w:right w:val="none" w:sz="0" w:space="0" w:color="auto"/>
                      </w:divBdr>
                      <w:divsChild>
                        <w:div w:id="9532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6819">
                  <w:marLeft w:val="0"/>
                  <w:marRight w:val="0"/>
                  <w:marTop w:val="0"/>
                  <w:marBottom w:val="0"/>
                  <w:divBdr>
                    <w:top w:val="none" w:sz="0" w:space="0" w:color="auto"/>
                    <w:left w:val="none" w:sz="0" w:space="0" w:color="auto"/>
                    <w:bottom w:val="none" w:sz="0" w:space="0" w:color="auto"/>
                    <w:right w:val="none" w:sz="0" w:space="0" w:color="auto"/>
                  </w:divBdr>
                  <w:divsChild>
                    <w:div w:id="1454402318">
                      <w:marLeft w:val="0"/>
                      <w:marRight w:val="0"/>
                      <w:marTop w:val="0"/>
                      <w:marBottom w:val="0"/>
                      <w:divBdr>
                        <w:top w:val="none" w:sz="0" w:space="0" w:color="auto"/>
                        <w:left w:val="none" w:sz="0" w:space="0" w:color="auto"/>
                        <w:bottom w:val="none" w:sz="0" w:space="0" w:color="auto"/>
                        <w:right w:val="none" w:sz="0" w:space="0" w:color="auto"/>
                      </w:divBdr>
                      <w:divsChild>
                        <w:div w:id="14980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148511">
          <w:marLeft w:val="0"/>
          <w:marRight w:val="0"/>
          <w:marTop w:val="0"/>
          <w:marBottom w:val="0"/>
          <w:divBdr>
            <w:top w:val="none" w:sz="0" w:space="0" w:color="auto"/>
            <w:left w:val="none" w:sz="0" w:space="0" w:color="auto"/>
            <w:bottom w:val="none" w:sz="0" w:space="0" w:color="auto"/>
            <w:right w:val="none" w:sz="0" w:space="0" w:color="auto"/>
          </w:divBdr>
          <w:divsChild>
            <w:div w:id="282465192">
              <w:marLeft w:val="0"/>
              <w:marRight w:val="0"/>
              <w:marTop w:val="0"/>
              <w:marBottom w:val="0"/>
              <w:divBdr>
                <w:top w:val="none" w:sz="0" w:space="0" w:color="auto"/>
                <w:left w:val="none" w:sz="0" w:space="0" w:color="auto"/>
                <w:bottom w:val="none" w:sz="0" w:space="0" w:color="auto"/>
                <w:right w:val="none" w:sz="0" w:space="0" w:color="auto"/>
              </w:divBdr>
              <w:divsChild>
                <w:div w:id="696855751">
                  <w:marLeft w:val="0"/>
                  <w:marRight w:val="0"/>
                  <w:marTop w:val="0"/>
                  <w:marBottom w:val="0"/>
                  <w:divBdr>
                    <w:top w:val="none" w:sz="0" w:space="0" w:color="auto"/>
                    <w:left w:val="none" w:sz="0" w:space="0" w:color="auto"/>
                    <w:bottom w:val="none" w:sz="0" w:space="0" w:color="auto"/>
                    <w:right w:val="none" w:sz="0" w:space="0" w:color="auto"/>
                  </w:divBdr>
                  <w:divsChild>
                    <w:div w:id="1301299342">
                      <w:marLeft w:val="0"/>
                      <w:marRight w:val="0"/>
                      <w:marTop w:val="0"/>
                      <w:marBottom w:val="0"/>
                      <w:divBdr>
                        <w:top w:val="none" w:sz="0" w:space="0" w:color="auto"/>
                        <w:left w:val="none" w:sz="0" w:space="0" w:color="auto"/>
                        <w:bottom w:val="none" w:sz="0" w:space="0" w:color="auto"/>
                        <w:right w:val="none" w:sz="0" w:space="0" w:color="auto"/>
                      </w:divBdr>
                      <w:divsChild>
                        <w:div w:id="10937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7444">
          <w:marLeft w:val="0"/>
          <w:marRight w:val="0"/>
          <w:marTop w:val="0"/>
          <w:marBottom w:val="0"/>
          <w:divBdr>
            <w:top w:val="none" w:sz="0" w:space="0" w:color="auto"/>
            <w:left w:val="none" w:sz="0" w:space="0" w:color="auto"/>
            <w:bottom w:val="none" w:sz="0" w:space="0" w:color="auto"/>
            <w:right w:val="none" w:sz="0" w:space="0" w:color="auto"/>
          </w:divBdr>
          <w:divsChild>
            <w:div w:id="67651502">
              <w:marLeft w:val="0"/>
              <w:marRight w:val="0"/>
              <w:marTop w:val="0"/>
              <w:marBottom w:val="0"/>
              <w:divBdr>
                <w:top w:val="none" w:sz="0" w:space="0" w:color="auto"/>
                <w:left w:val="none" w:sz="0" w:space="0" w:color="auto"/>
                <w:bottom w:val="none" w:sz="0" w:space="0" w:color="auto"/>
                <w:right w:val="none" w:sz="0" w:space="0" w:color="auto"/>
              </w:divBdr>
              <w:divsChild>
                <w:div w:id="1683429708">
                  <w:marLeft w:val="0"/>
                  <w:marRight w:val="0"/>
                  <w:marTop w:val="0"/>
                  <w:marBottom w:val="0"/>
                  <w:divBdr>
                    <w:top w:val="none" w:sz="0" w:space="0" w:color="auto"/>
                    <w:left w:val="none" w:sz="0" w:space="0" w:color="auto"/>
                    <w:bottom w:val="none" w:sz="0" w:space="0" w:color="auto"/>
                    <w:right w:val="none" w:sz="0" w:space="0" w:color="auto"/>
                  </w:divBdr>
                  <w:divsChild>
                    <w:div w:id="1099452838">
                      <w:marLeft w:val="0"/>
                      <w:marRight w:val="0"/>
                      <w:marTop w:val="0"/>
                      <w:marBottom w:val="0"/>
                      <w:divBdr>
                        <w:top w:val="none" w:sz="0" w:space="0" w:color="auto"/>
                        <w:left w:val="none" w:sz="0" w:space="0" w:color="auto"/>
                        <w:bottom w:val="none" w:sz="0" w:space="0" w:color="auto"/>
                        <w:right w:val="none" w:sz="0" w:space="0" w:color="auto"/>
                      </w:divBdr>
                      <w:divsChild>
                        <w:div w:id="166693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128566">
          <w:marLeft w:val="0"/>
          <w:marRight w:val="0"/>
          <w:marTop w:val="0"/>
          <w:marBottom w:val="0"/>
          <w:divBdr>
            <w:top w:val="none" w:sz="0" w:space="0" w:color="auto"/>
            <w:left w:val="none" w:sz="0" w:space="0" w:color="auto"/>
            <w:bottom w:val="none" w:sz="0" w:space="0" w:color="auto"/>
            <w:right w:val="none" w:sz="0" w:space="0" w:color="auto"/>
          </w:divBdr>
          <w:divsChild>
            <w:div w:id="1741367911">
              <w:marLeft w:val="0"/>
              <w:marRight w:val="0"/>
              <w:marTop w:val="0"/>
              <w:marBottom w:val="0"/>
              <w:divBdr>
                <w:top w:val="none" w:sz="0" w:space="0" w:color="auto"/>
                <w:left w:val="none" w:sz="0" w:space="0" w:color="auto"/>
                <w:bottom w:val="none" w:sz="0" w:space="0" w:color="auto"/>
                <w:right w:val="none" w:sz="0" w:space="0" w:color="auto"/>
              </w:divBdr>
              <w:divsChild>
                <w:div w:id="656373764">
                  <w:marLeft w:val="0"/>
                  <w:marRight w:val="0"/>
                  <w:marTop w:val="0"/>
                  <w:marBottom w:val="0"/>
                  <w:divBdr>
                    <w:top w:val="none" w:sz="0" w:space="0" w:color="auto"/>
                    <w:left w:val="none" w:sz="0" w:space="0" w:color="auto"/>
                    <w:bottom w:val="none" w:sz="0" w:space="0" w:color="auto"/>
                    <w:right w:val="none" w:sz="0" w:space="0" w:color="auto"/>
                  </w:divBdr>
                  <w:divsChild>
                    <w:div w:id="932587014">
                      <w:marLeft w:val="0"/>
                      <w:marRight w:val="0"/>
                      <w:marTop w:val="0"/>
                      <w:marBottom w:val="0"/>
                      <w:divBdr>
                        <w:top w:val="none" w:sz="0" w:space="0" w:color="auto"/>
                        <w:left w:val="none" w:sz="0" w:space="0" w:color="auto"/>
                        <w:bottom w:val="none" w:sz="0" w:space="0" w:color="auto"/>
                        <w:right w:val="none" w:sz="0" w:space="0" w:color="auto"/>
                      </w:divBdr>
                      <w:divsChild>
                        <w:div w:id="41308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835652">
          <w:marLeft w:val="0"/>
          <w:marRight w:val="0"/>
          <w:marTop w:val="0"/>
          <w:marBottom w:val="0"/>
          <w:divBdr>
            <w:top w:val="none" w:sz="0" w:space="0" w:color="auto"/>
            <w:left w:val="none" w:sz="0" w:space="0" w:color="auto"/>
            <w:bottom w:val="none" w:sz="0" w:space="0" w:color="auto"/>
            <w:right w:val="none" w:sz="0" w:space="0" w:color="auto"/>
          </w:divBdr>
          <w:divsChild>
            <w:div w:id="1186754787">
              <w:marLeft w:val="0"/>
              <w:marRight w:val="0"/>
              <w:marTop w:val="0"/>
              <w:marBottom w:val="0"/>
              <w:divBdr>
                <w:top w:val="none" w:sz="0" w:space="0" w:color="auto"/>
                <w:left w:val="none" w:sz="0" w:space="0" w:color="auto"/>
                <w:bottom w:val="none" w:sz="0" w:space="0" w:color="auto"/>
                <w:right w:val="none" w:sz="0" w:space="0" w:color="auto"/>
              </w:divBdr>
              <w:divsChild>
                <w:div w:id="1673026875">
                  <w:marLeft w:val="0"/>
                  <w:marRight w:val="0"/>
                  <w:marTop w:val="0"/>
                  <w:marBottom w:val="0"/>
                  <w:divBdr>
                    <w:top w:val="none" w:sz="0" w:space="0" w:color="auto"/>
                    <w:left w:val="none" w:sz="0" w:space="0" w:color="auto"/>
                    <w:bottom w:val="none" w:sz="0" w:space="0" w:color="auto"/>
                    <w:right w:val="none" w:sz="0" w:space="0" w:color="auto"/>
                  </w:divBdr>
                  <w:divsChild>
                    <w:div w:id="1698316662">
                      <w:marLeft w:val="0"/>
                      <w:marRight w:val="0"/>
                      <w:marTop w:val="0"/>
                      <w:marBottom w:val="0"/>
                      <w:divBdr>
                        <w:top w:val="none" w:sz="0" w:space="0" w:color="auto"/>
                        <w:left w:val="none" w:sz="0" w:space="0" w:color="auto"/>
                        <w:bottom w:val="none" w:sz="0" w:space="0" w:color="auto"/>
                        <w:right w:val="none" w:sz="0" w:space="0" w:color="auto"/>
                      </w:divBdr>
                      <w:divsChild>
                        <w:div w:id="17557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660067">
          <w:marLeft w:val="0"/>
          <w:marRight w:val="0"/>
          <w:marTop w:val="0"/>
          <w:marBottom w:val="0"/>
          <w:divBdr>
            <w:top w:val="none" w:sz="0" w:space="0" w:color="auto"/>
            <w:left w:val="none" w:sz="0" w:space="0" w:color="auto"/>
            <w:bottom w:val="none" w:sz="0" w:space="0" w:color="auto"/>
            <w:right w:val="none" w:sz="0" w:space="0" w:color="auto"/>
          </w:divBdr>
          <w:divsChild>
            <w:div w:id="1440374411">
              <w:marLeft w:val="0"/>
              <w:marRight w:val="0"/>
              <w:marTop w:val="0"/>
              <w:marBottom w:val="0"/>
              <w:divBdr>
                <w:top w:val="none" w:sz="0" w:space="0" w:color="auto"/>
                <w:left w:val="none" w:sz="0" w:space="0" w:color="auto"/>
                <w:bottom w:val="none" w:sz="0" w:space="0" w:color="auto"/>
                <w:right w:val="none" w:sz="0" w:space="0" w:color="auto"/>
              </w:divBdr>
              <w:divsChild>
                <w:div w:id="207435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12311">
          <w:marLeft w:val="0"/>
          <w:marRight w:val="0"/>
          <w:marTop w:val="0"/>
          <w:marBottom w:val="0"/>
          <w:divBdr>
            <w:top w:val="none" w:sz="0" w:space="0" w:color="auto"/>
            <w:left w:val="none" w:sz="0" w:space="0" w:color="auto"/>
            <w:bottom w:val="none" w:sz="0" w:space="0" w:color="auto"/>
            <w:right w:val="none" w:sz="0" w:space="0" w:color="auto"/>
          </w:divBdr>
          <w:divsChild>
            <w:div w:id="1388339853">
              <w:marLeft w:val="0"/>
              <w:marRight w:val="0"/>
              <w:marTop w:val="0"/>
              <w:marBottom w:val="0"/>
              <w:divBdr>
                <w:top w:val="none" w:sz="0" w:space="0" w:color="auto"/>
                <w:left w:val="none" w:sz="0" w:space="0" w:color="auto"/>
                <w:bottom w:val="none" w:sz="0" w:space="0" w:color="auto"/>
                <w:right w:val="none" w:sz="0" w:space="0" w:color="auto"/>
              </w:divBdr>
              <w:divsChild>
                <w:div w:id="905336954">
                  <w:marLeft w:val="0"/>
                  <w:marRight w:val="0"/>
                  <w:marTop w:val="0"/>
                  <w:marBottom w:val="0"/>
                  <w:divBdr>
                    <w:top w:val="none" w:sz="0" w:space="0" w:color="auto"/>
                    <w:left w:val="none" w:sz="0" w:space="0" w:color="auto"/>
                    <w:bottom w:val="none" w:sz="0" w:space="0" w:color="auto"/>
                    <w:right w:val="none" w:sz="0" w:space="0" w:color="auto"/>
                  </w:divBdr>
                  <w:divsChild>
                    <w:div w:id="25956948">
                      <w:marLeft w:val="0"/>
                      <w:marRight w:val="0"/>
                      <w:marTop w:val="0"/>
                      <w:marBottom w:val="0"/>
                      <w:divBdr>
                        <w:top w:val="none" w:sz="0" w:space="0" w:color="auto"/>
                        <w:left w:val="none" w:sz="0" w:space="0" w:color="auto"/>
                        <w:bottom w:val="none" w:sz="0" w:space="0" w:color="auto"/>
                        <w:right w:val="none" w:sz="0" w:space="0" w:color="auto"/>
                      </w:divBdr>
                      <w:divsChild>
                        <w:div w:id="6549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046">
                  <w:marLeft w:val="0"/>
                  <w:marRight w:val="0"/>
                  <w:marTop w:val="0"/>
                  <w:marBottom w:val="0"/>
                  <w:divBdr>
                    <w:top w:val="none" w:sz="0" w:space="0" w:color="auto"/>
                    <w:left w:val="none" w:sz="0" w:space="0" w:color="auto"/>
                    <w:bottom w:val="none" w:sz="0" w:space="0" w:color="auto"/>
                    <w:right w:val="none" w:sz="0" w:space="0" w:color="auto"/>
                  </w:divBdr>
                  <w:divsChild>
                    <w:div w:id="289358976">
                      <w:marLeft w:val="0"/>
                      <w:marRight w:val="0"/>
                      <w:marTop w:val="0"/>
                      <w:marBottom w:val="0"/>
                      <w:divBdr>
                        <w:top w:val="none" w:sz="0" w:space="0" w:color="auto"/>
                        <w:left w:val="none" w:sz="0" w:space="0" w:color="auto"/>
                        <w:bottom w:val="none" w:sz="0" w:space="0" w:color="auto"/>
                        <w:right w:val="none" w:sz="0" w:space="0" w:color="auto"/>
                      </w:divBdr>
                      <w:divsChild>
                        <w:div w:id="17348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7265">
          <w:marLeft w:val="0"/>
          <w:marRight w:val="0"/>
          <w:marTop w:val="0"/>
          <w:marBottom w:val="0"/>
          <w:divBdr>
            <w:top w:val="none" w:sz="0" w:space="0" w:color="auto"/>
            <w:left w:val="none" w:sz="0" w:space="0" w:color="auto"/>
            <w:bottom w:val="none" w:sz="0" w:space="0" w:color="auto"/>
            <w:right w:val="none" w:sz="0" w:space="0" w:color="auto"/>
          </w:divBdr>
          <w:divsChild>
            <w:div w:id="1849635784">
              <w:marLeft w:val="0"/>
              <w:marRight w:val="0"/>
              <w:marTop w:val="0"/>
              <w:marBottom w:val="0"/>
              <w:divBdr>
                <w:top w:val="none" w:sz="0" w:space="0" w:color="auto"/>
                <w:left w:val="none" w:sz="0" w:space="0" w:color="auto"/>
                <w:bottom w:val="none" w:sz="0" w:space="0" w:color="auto"/>
                <w:right w:val="none" w:sz="0" w:space="0" w:color="auto"/>
              </w:divBdr>
              <w:divsChild>
                <w:div w:id="1239755058">
                  <w:marLeft w:val="0"/>
                  <w:marRight w:val="0"/>
                  <w:marTop w:val="0"/>
                  <w:marBottom w:val="0"/>
                  <w:divBdr>
                    <w:top w:val="none" w:sz="0" w:space="0" w:color="auto"/>
                    <w:left w:val="none" w:sz="0" w:space="0" w:color="auto"/>
                    <w:bottom w:val="none" w:sz="0" w:space="0" w:color="auto"/>
                    <w:right w:val="none" w:sz="0" w:space="0" w:color="auto"/>
                  </w:divBdr>
                  <w:divsChild>
                    <w:div w:id="4227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51894054">
          <w:marLeft w:val="0"/>
          <w:marRight w:val="0"/>
          <w:marTop w:val="0"/>
          <w:marBottom w:val="0"/>
          <w:divBdr>
            <w:top w:val="none" w:sz="0" w:space="0" w:color="auto"/>
            <w:left w:val="none" w:sz="0" w:space="0" w:color="auto"/>
            <w:bottom w:val="none" w:sz="0" w:space="0" w:color="auto"/>
            <w:right w:val="none" w:sz="0" w:space="0" w:color="auto"/>
          </w:divBdr>
          <w:divsChild>
            <w:div w:id="1548642907">
              <w:marLeft w:val="0"/>
              <w:marRight w:val="0"/>
              <w:marTop w:val="0"/>
              <w:marBottom w:val="0"/>
              <w:divBdr>
                <w:top w:val="none" w:sz="0" w:space="0" w:color="auto"/>
                <w:left w:val="none" w:sz="0" w:space="0" w:color="auto"/>
                <w:bottom w:val="none" w:sz="0" w:space="0" w:color="auto"/>
                <w:right w:val="none" w:sz="0" w:space="0" w:color="auto"/>
              </w:divBdr>
              <w:divsChild>
                <w:div w:id="687948466">
                  <w:marLeft w:val="0"/>
                  <w:marRight w:val="0"/>
                  <w:marTop w:val="0"/>
                  <w:marBottom w:val="0"/>
                  <w:divBdr>
                    <w:top w:val="none" w:sz="0" w:space="0" w:color="auto"/>
                    <w:left w:val="none" w:sz="0" w:space="0" w:color="auto"/>
                    <w:bottom w:val="none" w:sz="0" w:space="0" w:color="auto"/>
                    <w:right w:val="none" w:sz="0" w:space="0" w:color="auto"/>
                  </w:divBdr>
                  <w:divsChild>
                    <w:div w:id="1261261094">
                      <w:marLeft w:val="0"/>
                      <w:marRight w:val="0"/>
                      <w:marTop w:val="0"/>
                      <w:marBottom w:val="0"/>
                      <w:divBdr>
                        <w:top w:val="none" w:sz="0" w:space="0" w:color="auto"/>
                        <w:left w:val="none" w:sz="0" w:space="0" w:color="auto"/>
                        <w:bottom w:val="none" w:sz="0" w:space="0" w:color="auto"/>
                        <w:right w:val="none" w:sz="0" w:space="0" w:color="auto"/>
                      </w:divBdr>
                      <w:divsChild>
                        <w:div w:id="312103263">
                          <w:marLeft w:val="0"/>
                          <w:marRight w:val="0"/>
                          <w:marTop w:val="0"/>
                          <w:marBottom w:val="0"/>
                          <w:divBdr>
                            <w:top w:val="none" w:sz="0" w:space="0" w:color="auto"/>
                            <w:left w:val="none" w:sz="0" w:space="0" w:color="auto"/>
                            <w:bottom w:val="none" w:sz="0" w:space="0" w:color="auto"/>
                            <w:right w:val="none" w:sz="0" w:space="0" w:color="auto"/>
                          </w:divBdr>
                        </w:div>
                      </w:divsChild>
                    </w:div>
                    <w:div w:id="257715485">
                      <w:marLeft w:val="0"/>
                      <w:marRight w:val="0"/>
                      <w:marTop w:val="0"/>
                      <w:marBottom w:val="0"/>
                      <w:divBdr>
                        <w:top w:val="none" w:sz="0" w:space="0" w:color="auto"/>
                        <w:left w:val="none" w:sz="0" w:space="0" w:color="auto"/>
                        <w:bottom w:val="none" w:sz="0" w:space="0" w:color="auto"/>
                        <w:right w:val="none" w:sz="0" w:space="0" w:color="auto"/>
                      </w:divBdr>
                      <w:divsChild>
                        <w:div w:id="1259942929">
                          <w:marLeft w:val="0"/>
                          <w:marRight w:val="0"/>
                          <w:marTop w:val="0"/>
                          <w:marBottom w:val="0"/>
                          <w:divBdr>
                            <w:top w:val="none" w:sz="0" w:space="0" w:color="auto"/>
                            <w:left w:val="none" w:sz="0" w:space="0" w:color="auto"/>
                            <w:bottom w:val="none" w:sz="0" w:space="0" w:color="auto"/>
                            <w:right w:val="none" w:sz="0" w:space="0" w:color="auto"/>
                          </w:divBdr>
                        </w:div>
                      </w:divsChild>
                    </w:div>
                    <w:div w:id="2091846724">
                      <w:marLeft w:val="0"/>
                      <w:marRight w:val="0"/>
                      <w:marTop w:val="0"/>
                      <w:marBottom w:val="0"/>
                      <w:divBdr>
                        <w:top w:val="none" w:sz="0" w:space="0" w:color="auto"/>
                        <w:left w:val="none" w:sz="0" w:space="0" w:color="auto"/>
                        <w:bottom w:val="none" w:sz="0" w:space="0" w:color="auto"/>
                        <w:right w:val="none" w:sz="0" w:space="0" w:color="auto"/>
                      </w:divBdr>
                      <w:divsChild>
                        <w:div w:id="5562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00020">
                  <w:marLeft w:val="0"/>
                  <w:marRight w:val="0"/>
                  <w:marTop w:val="0"/>
                  <w:marBottom w:val="0"/>
                  <w:divBdr>
                    <w:top w:val="none" w:sz="0" w:space="0" w:color="auto"/>
                    <w:left w:val="none" w:sz="0" w:space="0" w:color="auto"/>
                    <w:bottom w:val="none" w:sz="0" w:space="0" w:color="auto"/>
                    <w:right w:val="none" w:sz="0" w:space="0" w:color="auto"/>
                  </w:divBdr>
                  <w:divsChild>
                    <w:div w:id="573130814">
                      <w:marLeft w:val="0"/>
                      <w:marRight w:val="0"/>
                      <w:marTop w:val="0"/>
                      <w:marBottom w:val="0"/>
                      <w:divBdr>
                        <w:top w:val="none" w:sz="0" w:space="0" w:color="auto"/>
                        <w:left w:val="none" w:sz="0" w:space="0" w:color="auto"/>
                        <w:bottom w:val="none" w:sz="0" w:space="0" w:color="auto"/>
                        <w:right w:val="none" w:sz="0" w:space="0" w:color="auto"/>
                      </w:divBdr>
                      <w:divsChild>
                        <w:div w:id="79483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993573">
          <w:marLeft w:val="0"/>
          <w:marRight w:val="0"/>
          <w:marTop w:val="0"/>
          <w:marBottom w:val="0"/>
          <w:divBdr>
            <w:top w:val="none" w:sz="0" w:space="0" w:color="auto"/>
            <w:left w:val="none" w:sz="0" w:space="0" w:color="auto"/>
            <w:bottom w:val="none" w:sz="0" w:space="0" w:color="auto"/>
            <w:right w:val="none" w:sz="0" w:space="0" w:color="auto"/>
          </w:divBdr>
          <w:divsChild>
            <w:div w:id="1152408258">
              <w:marLeft w:val="0"/>
              <w:marRight w:val="0"/>
              <w:marTop w:val="0"/>
              <w:marBottom w:val="0"/>
              <w:divBdr>
                <w:top w:val="none" w:sz="0" w:space="0" w:color="auto"/>
                <w:left w:val="none" w:sz="0" w:space="0" w:color="auto"/>
                <w:bottom w:val="none" w:sz="0" w:space="0" w:color="auto"/>
                <w:right w:val="none" w:sz="0" w:space="0" w:color="auto"/>
              </w:divBdr>
              <w:divsChild>
                <w:div w:id="1277756088">
                  <w:marLeft w:val="0"/>
                  <w:marRight w:val="0"/>
                  <w:marTop w:val="0"/>
                  <w:marBottom w:val="0"/>
                  <w:divBdr>
                    <w:top w:val="none" w:sz="0" w:space="0" w:color="auto"/>
                    <w:left w:val="none" w:sz="0" w:space="0" w:color="auto"/>
                    <w:bottom w:val="none" w:sz="0" w:space="0" w:color="auto"/>
                    <w:right w:val="none" w:sz="0" w:space="0" w:color="auto"/>
                  </w:divBdr>
                  <w:divsChild>
                    <w:div w:id="2098406217">
                      <w:marLeft w:val="0"/>
                      <w:marRight w:val="0"/>
                      <w:marTop w:val="0"/>
                      <w:marBottom w:val="0"/>
                      <w:divBdr>
                        <w:top w:val="none" w:sz="0" w:space="0" w:color="auto"/>
                        <w:left w:val="none" w:sz="0" w:space="0" w:color="auto"/>
                        <w:bottom w:val="none" w:sz="0" w:space="0" w:color="auto"/>
                        <w:right w:val="none" w:sz="0" w:space="0" w:color="auto"/>
                      </w:divBdr>
                      <w:divsChild>
                        <w:div w:id="138583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4612">
                  <w:marLeft w:val="0"/>
                  <w:marRight w:val="0"/>
                  <w:marTop w:val="0"/>
                  <w:marBottom w:val="0"/>
                  <w:divBdr>
                    <w:top w:val="none" w:sz="0" w:space="0" w:color="auto"/>
                    <w:left w:val="none" w:sz="0" w:space="0" w:color="auto"/>
                    <w:bottom w:val="none" w:sz="0" w:space="0" w:color="auto"/>
                    <w:right w:val="none" w:sz="0" w:space="0" w:color="auto"/>
                  </w:divBdr>
                  <w:divsChild>
                    <w:div w:id="1120761366">
                      <w:marLeft w:val="0"/>
                      <w:marRight w:val="0"/>
                      <w:marTop w:val="0"/>
                      <w:marBottom w:val="0"/>
                      <w:divBdr>
                        <w:top w:val="none" w:sz="0" w:space="0" w:color="auto"/>
                        <w:left w:val="none" w:sz="0" w:space="0" w:color="auto"/>
                        <w:bottom w:val="none" w:sz="0" w:space="0" w:color="auto"/>
                        <w:right w:val="none" w:sz="0" w:space="0" w:color="auto"/>
                      </w:divBdr>
                      <w:divsChild>
                        <w:div w:id="4757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131458">
          <w:marLeft w:val="0"/>
          <w:marRight w:val="0"/>
          <w:marTop w:val="0"/>
          <w:marBottom w:val="0"/>
          <w:divBdr>
            <w:top w:val="none" w:sz="0" w:space="0" w:color="auto"/>
            <w:left w:val="none" w:sz="0" w:space="0" w:color="auto"/>
            <w:bottom w:val="none" w:sz="0" w:space="0" w:color="auto"/>
            <w:right w:val="none" w:sz="0" w:space="0" w:color="auto"/>
          </w:divBdr>
          <w:divsChild>
            <w:div w:id="711926930">
              <w:marLeft w:val="0"/>
              <w:marRight w:val="0"/>
              <w:marTop w:val="0"/>
              <w:marBottom w:val="0"/>
              <w:divBdr>
                <w:top w:val="none" w:sz="0" w:space="0" w:color="auto"/>
                <w:left w:val="none" w:sz="0" w:space="0" w:color="auto"/>
                <w:bottom w:val="none" w:sz="0" w:space="0" w:color="auto"/>
                <w:right w:val="none" w:sz="0" w:space="0" w:color="auto"/>
              </w:divBdr>
              <w:divsChild>
                <w:div w:id="148206658">
                  <w:marLeft w:val="0"/>
                  <w:marRight w:val="0"/>
                  <w:marTop w:val="0"/>
                  <w:marBottom w:val="0"/>
                  <w:divBdr>
                    <w:top w:val="none" w:sz="0" w:space="0" w:color="auto"/>
                    <w:left w:val="none" w:sz="0" w:space="0" w:color="auto"/>
                    <w:bottom w:val="none" w:sz="0" w:space="0" w:color="auto"/>
                    <w:right w:val="none" w:sz="0" w:space="0" w:color="auto"/>
                  </w:divBdr>
                  <w:divsChild>
                    <w:div w:id="836773310">
                      <w:marLeft w:val="0"/>
                      <w:marRight w:val="0"/>
                      <w:marTop w:val="0"/>
                      <w:marBottom w:val="0"/>
                      <w:divBdr>
                        <w:top w:val="none" w:sz="0" w:space="0" w:color="auto"/>
                        <w:left w:val="none" w:sz="0" w:space="0" w:color="auto"/>
                        <w:bottom w:val="none" w:sz="0" w:space="0" w:color="auto"/>
                        <w:right w:val="none" w:sz="0" w:space="0" w:color="auto"/>
                      </w:divBdr>
                      <w:divsChild>
                        <w:div w:id="180087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675456">
          <w:marLeft w:val="0"/>
          <w:marRight w:val="0"/>
          <w:marTop w:val="0"/>
          <w:marBottom w:val="0"/>
          <w:divBdr>
            <w:top w:val="none" w:sz="0" w:space="0" w:color="auto"/>
            <w:left w:val="none" w:sz="0" w:space="0" w:color="auto"/>
            <w:bottom w:val="none" w:sz="0" w:space="0" w:color="auto"/>
            <w:right w:val="none" w:sz="0" w:space="0" w:color="auto"/>
          </w:divBdr>
          <w:divsChild>
            <w:div w:id="816454249">
              <w:marLeft w:val="0"/>
              <w:marRight w:val="0"/>
              <w:marTop w:val="0"/>
              <w:marBottom w:val="0"/>
              <w:divBdr>
                <w:top w:val="none" w:sz="0" w:space="0" w:color="auto"/>
                <w:left w:val="none" w:sz="0" w:space="0" w:color="auto"/>
                <w:bottom w:val="none" w:sz="0" w:space="0" w:color="auto"/>
                <w:right w:val="none" w:sz="0" w:space="0" w:color="auto"/>
              </w:divBdr>
              <w:divsChild>
                <w:div w:id="1297300906">
                  <w:marLeft w:val="0"/>
                  <w:marRight w:val="0"/>
                  <w:marTop w:val="0"/>
                  <w:marBottom w:val="0"/>
                  <w:divBdr>
                    <w:top w:val="none" w:sz="0" w:space="0" w:color="auto"/>
                    <w:left w:val="none" w:sz="0" w:space="0" w:color="auto"/>
                    <w:bottom w:val="none" w:sz="0" w:space="0" w:color="auto"/>
                    <w:right w:val="none" w:sz="0" w:space="0" w:color="auto"/>
                  </w:divBdr>
                  <w:divsChild>
                    <w:div w:id="447705377">
                      <w:marLeft w:val="0"/>
                      <w:marRight w:val="0"/>
                      <w:marTop w:val="0"/>
                      <w:marBottom w:val="0"/>
                      <w:divBdr>
                        <w:top w:val="none" w:sz="0" w:space="0" w:color="auto"/>
                        <w:left w:val="none" w:sz="0" w:space="0" w:color="auto"/>
                        <w:bottom w:val="none" w:sz="0" w:space="0" w:color="auto"/>
                        <w:right w:val="none" w:sz="0" w:space="0" w:color="auto"/>
                      </w:divBdr>
                      <w:divsChild>
                        <w:div w:id="879978833">
                          <w:marLeft w:val="0"/>
                          <w:marRight w:val="0"/>
                          <w:marTop w:val="0"/>
                          <w:marBottom w:val="0"/>
                          <w:divBdr>
                            <w:top w:val="none" w:sz="0" w:space="0" w:color="auto"/>
                            <w:left w:val="none" w:sz="0" w:space="0" w:color="auto"/>
                            <w:bottom w:val="none" w:sz="0" w:space="0" w:color="auto"/>
                            <w:right w:val="none" w:sz="0" w:space="0" w:color="auto"/>
                          </w:divBdr>
                          <w:divsChild>
                            <w:div w:id="717315303">
                              <w:marLeft w:val="0"/>
                              <w:marRight w:val="0"/>
                              <w:marTop w:val="0"/>
                              <w:marBottom w:val="0"/>
                              <w:divBdr>
                                <w:top w:val="none" w:sz="0" w:space="0" w:color="auto"/>
                                <w:left w:val="none" w:sz="0" w:space="0" w:color="auto"/>
                                <w:bottom w:val="none" w:sz="0" w:space="0" w:color="auto"/>
                                <w:right w:val="none" w:sz="0" w:space="0" w:color="auto"/>
                              </w:divBdr>
                            </w:div>
                          </w:divsChild>
                        </w:div>
                        <w:div w:id="422068506">
                          <w:marLeft w:val="0"/>
                          <w:marRight w:val="0"/>
                          <w:marTop w:val="0"/>
                          <w:marBottom w:val="0"/>
                          <w:divBdr>
                            <w:top w:val="none" w:sz="0" w:space="0" w:color="auto"/>
                            <w:left w:val="none" w:sz="0" w:space="0" w:color="auto"/>
                            <w:bottom w:val="none" w:sz="0" w:space="0" w:color="auto"/>
                            <w:right w:val="none" w:sz="0" w:space="0" w:color="auto"/>
                          </w:divBdr>
                          <w:divsChild>
                            <w:div w:id="2136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6038">
                      <w:marLeft w:val="0"/>
                      <w:marRight w:val="0"/>
                      <w:marTop w:val="0"/>
                      <w:marBottom w:val="0"/>
                      <w:divBdr>
                        <w:top w:val="none" w:sz="0" w:space="0" w:color="auto"/>
                        <w:left w:val="none" w:sz="0" w:space="0" w:color="auto"/>
                        <w:bottom w:val="none" w:sz="0" w:space="0" w:color="auto"/>
                        <w:right w:val="none" w:sz="0" w:space="0" w:color="auto"/>
                      </w:divBdr>
                      <w:divsChild>
                        <w:div w:id="174224594">
                          <w:marLeft w:val="0"/>
                          <w:marRight w:val="0"/>
                          <w:marTop w:val="0"/>
                          <w:marBottom w:val="0"/>
                          <w:divBdr>
                            <w:top w:val="none" w:sz="0" w:space="0" w:color="auto"/>
                            <w:left w:val="none" w:sz="0" w:space="0" w:color="auto"/>
                            <w:bottom w:val="none" w:sz="0" w:space="0" w:color="auto"/>
                            <w:right w:val="none" w:sz="0" w:space="0" w:color="auto"/>
                          </w:divBdr>
                          <w:divsChild>
                            <w:div w:id="504132573">
                              <w:marLeft w:val="0"/>
                              <w:marRight w:val="0"/>
                              <w:marTop w:val="0"/>
                              <w:marBottom w:val="0"/>
                              <w:divBdr>
                                <w:top w:val="none" w:sz="0" w:space="0" w:color="auto"/>
                                <w:left w:val="none" w:sz="0" w:space="0" w:color="auto"/>
                                <w:bottom w:val="none" w:sz="0" w:space="0" w:color="auto"/>
                                <w:right w:val="none" w:sz="0" w:space="0" w:color="auto"/>
                              </w:divBdr>
                            </w:div>
                          </w:divsChild>
                        </w:div>
                        <w:div w:id="1572614610">
                          <w:marLeft w:val="0"/>
                          <w:marRight w:val="0"/>
                          <w:marTop w:val="0"/>
                          <w:marBottom w:val="0"/>
                          <w:divBdr>
                            <w:top w:val="none" w:sz="0" w:space="0" w:color="auto"/>
                            <w:left w:val="none" w:sz="0" w:space="0" w:color="auto"/>
                            <w:bottom w:val="none" w:sz="0" w:space="0" w:color="auto"/>
                            <w:right w:val="none" w:sz="0" w:space="0" w:color="auto"/>
                          </w:divBdr>
                          <w:divsChild>
                            <w:div w:id="11603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57495">
                      <w:marLeft w:val="0"/>
                      <w:marRight w:val="0"/>
                      <w:marTop w:val="0"/>
                      <w:marBottom w:val="0"/>
                      <w:divBdr>
                        <w:top w:val="none" w:sz="0" w:space="0" w:color="auto"/>
                        <w:left w:val="none" w:sz="0" w:space="0" w:color="auto"/>
                        <w:bottom w:val="none" w:sz="0" w:space="0" w:color="auto"/>
                        <w:right w:val="none" w:sz="0" w:space="0" w:color="auto"/>
                      </w:divBdr>
                      <w:divsChild>
                        <w:div w:id="671299559">
                          <w:marLeft w:val="0"/>
                          <w:marRight w:val="0"/>
                          <w:marTop w:val="0"/>
                          <w:marBottom w:val="0"/>
                          <w:divBdr>
                            <w:top w:val="none" w:sz="0" w:space="0" w:color="auto"/>
                            <w:left w:val="none" w:sz="0" w:space="0" w:color="auto"/>
                            <w:bottom w:val="none" w:sz="0" w:space="0" w:color="auto"/>
                            <w:right w:val="none" w:sz="0" w:space="0" w:color="auto"/>
                          </w:divBdr>
                          <w:divsChild>
                            <w:div w:id="896478906">
                              <w:marLeft w:val="0"/>
                              <w:marRight w:val="0"/>
                              <w:marTop w:val="0"/>
                              <w:marBottom w:val="0"/>
                              <w:divBdr>
                                <w:top w:val="none" w:sz="0" w:space="0" w:color="auto"/>
                                <w:left w:val="none" w:sz="0" w:space="0" w:color="auto"/>
                                <w:bottom w:val="none" w:sz="0" w:space="0" w:color="auto"/>
                                <w:right w:val="none" w:sz="0" w:space="0" w:color="auto"/>
                              </w:divBdr>
                            </w:div>
                          </w:divsChild>
                        </w:div>
                        <w:div w:id="1744598909">
                          <w:marLeft w:val="0"/>
                          <w:marRight w:val="0"/>
                          <w:marTop w:val="0"/>
                          <w:marBottom w:val="0"/>
                          <w:divBdr>
                            <w:top w:val="none" w:sz="0" w:space="0" w:color="auto"/>
                            <w:left w:val="none" w:sz="0" w:space="0" w:color="auto"/>
                            <w:bottom w:val="none" w:sz="0" w:space="0" w:color="auto"/>
                            <w:right w:val="none" w:sz="0" w:space="0" w:color="auto"/>
                          </w:divBdr>
                          <w:divsChild>
                            <w:div w:id="91215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62415">
      <w:bodyDiv w:val="1"/>
      <w:marLeft w:val="0"/>
      <w:marRight w:val="0"/>
      <w:marTop w:val="0"/>
      <w:marBottom w:val="0"/>
      <w:divBdr>
        <w:top w:val="none" w:sz="0" w:space="0" w:color="auto"/>
        <w:left w:val="none" w:sz="0" w:space="0" w:color="auto"/>
        <w:bottom w:val="none" w:sz="0" w:space="0" w:color="auto"/>
        <w:right w:val="none" w:sz="0" w:space="0" w:color="auto"/>
      </w:divBdr>
      <w:divsChild>
        <w:div w:id="2087990168">
          <w:marLeft w:val="0"/>
          <w:marRight w:val="0"/>
          <w:marTop w:val="0"/>
          <w:marBottom w:val="0"/>
          <w:divBdr>
            <w:top w:val="none" w:sz="0" w:space="0" w:color="auto"/>
            <w:left w:val="none" w:sz="0" w:space="0" w:color="auto"/>
            <w:bottom w:val="none" w:sz="0" w:space="0" w:color="auto"/>
            <w:right w:val="none" w:sz="0" w:space="0" w:color="auto"/>
          </w:divBdr>
        </w:div>
      </w:divsChild>
    </w:div>
    <w:div w:id="1582134187">
      <w:bodyDiv w:val="1"/>
      <w:marLeft w:val="0"/>
      <w:marRight w:val="0"/>
      <w:marTop w:val="0"/>
      <w:marBottom w:val="0"/>
      <w:divBdr>
        <w:top w:val="none" w:sz="0" w:space="0" w:color="auto"/>
        <w:left w:val="none" w:sz="0" w:space="0" w:color="auto"/>
        <w:bottom w:val="none" w:sz="0" w:space="0" w:color="auto"/>
        <w:right w:val="none" w:sz="0" w:space="0" w:color="auto"/>
      </w:divBdr>
      <w:divsChild>
        <w:div w:id="728695807">
          <w:marLeft w:val="0"/>
          <w:marRight w:val="0"/>
          <w:marTop w:val="0"/>
          <w:marBottom w:val="0"/>
          <w:divBdr>
            <w:top w:val="none" w:sz="0" w:space="0" w:color="auto"/>
            <w:left w:val="none" w:sz="0" w:space="0" w:color="auto"/>
            <w:bottom w:val="none" w:sz="0" w:space="0" w:color="auto"/>
            <w:right w:val="none" w:sz="0" w:space="0" w:color="auto"/>
          </w:divBdr>
        </w:div>
      </w:divsChild>
    </w:div>
    <w:div w:id="1600478998">
      <w:bodyDiv w:val="1"/>
      <w:marLeft w:val="0"/>
      <w:marRight w:val="0"/>
      <w:marTop w:val="0"/>
      <w:marBottom w:val="0"/>
      <w:divBdr>
        <w:top w:val="none" w:sz="0" w:space="0" w:color="auto"/>
        <w:left w:val="none" w:sz="0" w:space="0" w:color="auto"/>
        <w:bottom w:val="none" w:sz="0" w:space="0" w:color="auto"/>
        <w:right w:val="none" w:sz="0" w:space="0" w:color="auto"/>
      </w:divBdr>
      <w:divsChild>
        <w:div w:id="761338437">
          <w:marLeft w:val="0"/>
          <w:marRight w:val="0"/>
          <w:marTop w:val="0"/>
          <w:marBottom w:val="0"/>
          <w:divBdr>
            <w:top w:val="none" w:sz="0" w:space="0" w:color="auto"/>
            <w:left w:val="none" w:sz="0" w:space="0" w:color="auto"/>
            <w:bottom w:val="none" w:sz="0" w:space="0" w:color="auto"/>
            <w:right w:val="none" w:sz="0" w:space="0" w:color="auto"/>
          </w:divBdr>
        </w:div>
      </w:divsChild>
    </w:div>
    <w:div w:id="1603759548">
      <w:bodyDiv w:val="1"/>
      <w:marLeft w:val="0"/>
      <w:marRight w:val="0"/>
      <w:marTop w:val="0"/>
      <w:marBottom w:val="0"/>
      <w:divBdr>
        <w:top w:val="none" w:sz="0" w:space="0" w:color="auto"/>
        <w:left w:val="none" w:sz="0" w:space="0" w:color="auto"/>
        <w:bottom w:val="none" w:sz="0" w:space="0" w:color="auto"/>
        <w:right w:val="none" w:sz="0" w:space="0" w:color="auto"/>
      </w:divBdr>
      <w:divsChild>
        <w:div w:id="857350175">
          <w:marLeft w:val="0"/>
          <w:marRight w:val="0"/>
          <w:marTop w:val="0"/>
          <w:marBottom w:val="0"/>
          <w:divBdr>
            <w:top w:val="none" w:sz="0" w:space="0" w:color="auto"/>
            <w:left w:val="none" w:sz="0" w:space="0" w:color="auto"/>
            <w:bottom w:val="none" w:sz="0" w:space="0" w:color="auto"/>
            <w:right w:val="none" w:sz="0" w:space="0" w:color="auto"/>
          </w:divBdr>
        </w:div>
      </w:divsChild>
    </w:div>
    <w:div w:id="1627544106">
      <w:bodyDiv w:val="1"/>
      <w:marLeft w:val="0"/>
      <w:marRight w:val="0"/>
      <w:marTop w:val="0"/>
      <w:marBottom w:val="0"/>
      <w:divBdr>
        <w:top w:val="none" w:sz="0" w:space="0" w:color="auto"/>
        <w:left w:val="none" w:sz="0" w:space="0" w:color="auto"/>
        <w:bottom w:val="none" w:sz="0" w:space="0" w:color="auto"/>
        <w:right w:val="none" w:sz="0" w:space="0" w:color="auto"/>
      </w:divBdr>
    </w:div>
    <w:div w:id="1628855111">
      <w:bodyDiv w:val="1"/>
      <w:marLeft w:val="0"/>
      <w:marRight w:val="0"/>
      <w:marTop w:val="0"/>
      <w:marBottom w:val="0"/>
      <w:divBdr>
        <w:top w:val="none" w:sz="0" w:space="0" w:color="auto"/>
        <w:left w:val="none" w:sz="0" w:space="0" w:color="auto"/>
        <w:bottom w:val="none" w:sz="0" w:space="0" w:color="auto"/>
        <w:right w:val="none" w:sz="0" w:space="0" w:color="auto"/>
      </w:divBdr>
    </w:div>
    <w:div w:id="1647124634">
      <w:bodyDiv w:val="1"/>
      <w:marLeft w:val="0"/>
      <w:marRight w:val="0"/>
      <w:marTop w:val="0"/>
      <w:marBottom w:val="0"/>
      <w:divBdr>
        <w:top w:val="none" w:sz="0" w:space="0" w:color="auto"/>
        <w:left w:val="none" w:sz="0" w:space="0" w:color="auto"/>
        <w:bottom w:val="none" w:sz="0" w:space="0" w:color="auto"/>
        <w:right w:val="none" w:sz="0" w:space="0" w:color="auto"/>
      </w:divBdr>
    </w:div>
    <w:div w:id="1649167644">
      <w:bodyDiv w:val="1"/>
      <w:marLeft w:val="0"/>
      <w:marRight w:val="0"/>
      <w:marTop w:val="0"/>
      <w:marBottom w:val="0"/>
      <w:divBdr>
        <w:top w:val="none" w:sz="0" w:space="0" w:color="auto"/>
        <w:left w:val="none" w:sz="0" w:space="0" w:color="auto"/>
        <w:bottom w:val="none" w:sz="0" w:space="0" w:color="auto"/>
        <w:right w:val="none" w:sz="0" w:space="0" w:color="auto"/>
      </w:divBdr>
    </w:div>
    <w:div w:id="1681855480">
      <w:bodyDiv w:val="1"/>
      <w:marLeft w:val="0"/>
      <w:marRight w:val="0"/>
      <w:marTop w:val="0"/>
      <w:marBottom w:val="0"/>
      <w:divBdr>
        <w:top w:val="none" w:sz="0" w:space="0" w:color="auto"/>
        <w:left w:val="none" w:sz="0" w:space="0" w:color="auto"/>
        <w:bottom w:val="none" w:sz="0" w:space="0" w:color="auto"/>
        <w:right w:val="none" w:sz="0" w:space="0" w:color="auto"/>
      </w:divBdr>
      <w:divsChild>
        <w:div w:id="539317260">
          <w:marLeft w:val="0"/>
          <w:marRight w:val="0"/>
          <w:marTop w:val="0"/>
          <w:marBottom w:val="0"/>
          <w:divBdr>
            <w:top w:val="none" w:sz="0" w:space="0" w:color="auto"/>
            <w:left w:val="none" w:sz="0" w:space="0" w:color="auto"/>
            <w:bottom w:val="none" w:sz="0" w:space="0" w:color="auto"/>
            <w:right w:val="none" w:sz="0" w:space="0" w:color="auto"/>
          </w:divBdr>
        </w:div>
      </w:divsChild>
    </w:div>
    <w:div w:id="1686248566">
      <w:bodyDiv w:val="1"/>
      <w:marLeft w:val="0"/>
      <w:marRight w:val="0"/>
      <w:marTop w:val="0"/>
      <w:marBottom w:val="0"/>
      <w:divBdr>
        <w:top w:val="none" w:sz="0" w:space="0" w:color="auto"/>
        <w:left w:val="none" w:sz="0" w:space="0" w:color="auto"/>
        <w:bottom w:val="none" w:sz="0" w:space="0" w:color="auto"/>
        <w:right w:val="none" w:sz="0" w:space="0" w:color="auto"/>
      </w:divBdr>
    </w:div>
    <w:div w:id="1714842276">
      <w:bodyDiv w:val="1"/>
      <w:marLeft w:val="0"/>
      <w:marRight w:val="0"/>
      <w:marTop w:val="0"/>
      <w:marBottom w:val="0"/>
      <w:divBdr>
        <w:top w:val="none" w:sz="0" w:space="0" w:color="auto"/>
        <w:left w:val="none" w:sz="0" w:space="0" w:color="auto"/>
        <w:bottom w:val="none" w:sz="0" w:space="0" w:color="auto"/>
        <w:right w:val="none" w:sz="0" w:space="0" w:color="auto"/>
      </w:divBdr>
      <w:divsChild>
        <w:div w:id="299112816">
          <w:marLeft w:val="0"/>
          <w:marRight w:val="0"/>
          <w:marTop w:val="0"/>
          <w:marBottom w:val="0"/>
          <w:divBdr>
            <w:top w:val="none" w:sz="0" w:space="0" w:color="auto"/>
            <w:left w:val="none" w:sz="0" w:space="0" w:color="auto"/>
            <w:bottom w:val="none" w:sz="0" w:space="0" w:color="auto"/>
            <w:right w:val="none" w:sz="0" w:space="0" w:color="auto"/>
          </w:divBdr>
        </w:div>
      </w:divsChild>
    </w:div>
    <w:div w:id="1758750849">
      <w:bodyDiv w:val="1"/>
      <w:marLeft w:val="0"/>
      <w:marRight w:val="0"/>
      <w:marTop w:val="0"/>
      <w:marBottom w:val="0"/>
      <w:divBdr>
        <w:top w:val="none" w:sz="0" w:space="0" w:color="auto"/>
        <w:left w:val="none" w:sz="0" w:space="0" w:color="auto"/>
        <w:bottom w:val="none" w:sz="0" w:space="0" w:color="auto"/>
        <w:right w:val="none" w:sz="0" w:space="0" w:color="auto"/>
      </w:divBdr>
      <w:divsChild>
        <w:div w:id="1482699829">
          <w:marLeft w:val="0"/>
          <w:marRight w:val="0"/>
          <w:marTop w:val="0"/>
          <w:marBottom w:val="0"/>
          <w:divBdr>
            <w:top w:val="none" w:sz="0" w:space="0" w:color="auto"/>
            <w:left w:val="none" w:sz="0" w:space="0" w:color="auto"/>
            <w:bottom w:val="none" w:sz="0" w:space="0" w:color="auto"/>
            <w:right w:val="none" w:sz="0" w:space="0" w:color="auto"/>
          </w:divBdr>
        </w:div>
      </w:divsChild>
    </w:div>
    <w:div w:id="1790468732">
      <w:bodyDiv w:val="1"/>
      <w:marLeft w:val="0"/>
      <w:marRight w:val="0"/>
      <w:marTop w:val="0"/>
      <w:marBottom w:val="0"/>
      <w:divBdr>
        <w:top w:val="none" w:sz="0" w:space="0" w:color="auto"/>
        <w:left w:val="none" w:sz="0" w:space="0" w:color="auto"/>
        <w:bottom w:val="none" w:sz="0" w:space="0" w:color="auto"/>
        <w:right w:val="none" w:sz="0" w:space="0" w:color="auto"/>
      </w:divBdr>
      <w:divsChild>
        <w:div w:id="539123204">
          <w:marLeft w:val="0"/>
          <w:marRight w:val="0"/>
          <w:marTop w:val="0"/>
          <w:marBottom w:val="0"/>
          <w:divBdr>
            <w:top w:val="none" w:sz="0" w:space="0" w:color="auto"/>
            <w:left w:val="none" w:sz="0" w:space="0" w:color="auto"/>
            <w:bottom w:val="none" w:sz="0" w:space="0" w:color="auto"/>
            <w:right w:val="none" w:sz="0" w:space="0" w:color="auto"/>
          </w:divBdr>
        </w:div>
      </w:divsChild>
    </w:div>
    <w:div w:id="1899708452">
      <w:bodyDiv w:val="1"/>
      <w:marLeft w:val="0"/>
      <w:marRight w:val="0"/>
      <w:marTop w:val="0"/>
      <w:marBottom w:val="0"/>
      <w:divBdr>
        <w:top w:val="none" w:sz="0" w:space="0" w:color="auto"/>
        <w:left w:val="none" w:sz="0" w:space="0" w:color="auto"/>
        <w:bottom w:val="none" w:sz="0" w:space="0" w:color="auto"/>
        <w:right w:val="none" w:sz="0" w:space="0" w:color="auto"/>
      </w:divBdr>
      <w:divsChild>
        <w:div w:id="520897497">
          <w:marLeft w:val="0"/>
          <w:marRight w:val="0"/>
          <w:marTop w:val="0"/>
          <w:marBottom w:val="0"/>
          <w:divBdr>
            <w:top w:val="none" w:sz="0" w:space="0" w:color="auto"/>
            <w:left w:val="none" w:sz="0" w:space="0" w:color="auto"/>
            <w:bottom w:val="none" w:sz="0" w:space="0" w:color="auto"/>
            <w:right w:val="none" w:sz="0" w:space="0" w:color="auto"/>
          </w:divBdr>
        </w:div>
      </w:divsChild>
    </w:div>
    <w:div w:id="1915698609">
      <w:bodyDiv w:val="1"/>
      <w:marLeft w:val="0"/>
      <w:marRight w:val="0"/>
      <w:marTop w:val="0"/>
      <w:marBottom w:val="0"/>
      <w:divBdr>
        <w:top w:val="none" w:sz="0" w:space="0" w:color="auto"/>
        <w:left w:val="none" w:sz="0" w:space="0" w:color="auto"/>
        <w:bottom w:val="none" w:sz="0" w:space="0" w:color="auto"/>
        <w:right w:val="none" w:sz="0" w:space="0" w:color="auto"/>
      </w:divBdr>
      <w:divsChild>
        <w:div w:id="1694527519">
          <w:marLeft w:val="0"/>
          <w:marRight w:val="0"/>
          <w:marTop w:val="0"/>
          <w:marBottom w:val="0"/>
          <w:divBdr>
            <w:top w:val="none" w:sz="0" w:space="0" w:color="auto"/>
            <w:left w:val="none" w:sz="0" w:space="0" w:color="auto"/>
            <w:bottom w:val="none" w:sz="0" w:space="0" w:color="auto"/>
            <w:right w:val="none" w:sz="0" w:space="0" w:color="auto"/>
          </w:divBdr>
        </w:div>
      </w:divsChild>
    </w:div>
    <w:div w:id="1922523977">
      <w:bodyDiv w:val="1"/>
      <w:marLeft w:val="0"/>
      <w:marRight w:val="0"/>
      <w:marTop w:val="0"/>
      <w:marBottom w:val="0"/>
      <w:divBdr>
        <w:top w:val="none" w:sz="0" w:space="0" w:color="auto"/>
        <w:left w:val="none" w:sz="0" w:space="0" w:color="auto"/>
        <w:bottom w:val="none" w:sz="0" w:space="0" w:color="auto"/>
        <w:right w:val="none" w:sz="0" w:space="0" w:color="auto"/>
      </w:divBdr>
    </w:div>
    <w:div w:id="1933928317">
      <w:bodyDiv w:val="1"/>
      <w:marLeft w:val="0"/>
      <w:marRight w:val="0"/>
      <w:marTop w:val="0"/>
      <w:marBottom w:val="0"/>
      <w:divBdr>
        <w:top w:val="none" w:sz="0" w:space="0" w:color="auto"/>
        <w:left w:val="none" w:sz="0" w:space="0" w:color="auto"/>
        <w:bottom w:val="none" w:sz="0" w:space="0" w:color="auto"/>
        <w:right w:val="none" w:sz="0" w:space="0" w:color="auto"/>
      </w:divBdr>
      <w:divsChild>
        <w:div w:id="1071077729">
          <w:marLeft w:val="0"/>
          <w:marRight w:val="0"/>
          <w:marTop w:val="0"/>
          <w:marBottom w:val="0"/>
          <w:divBdr>
            <w:top w:val="none" w:sz="0" w:space="0" w:color="auto"/>
            <w:left w:val="none" w:sz="0" w:space="0" w:color="auto"/>
            <w:bottom w:val="none" w:sz="0" w:space="0" w:color="auto"/>
            <w:right w:val="none" w:sz="0" w:space="0" w:color="auto"/>
          </w:divBdr>
        </w:div>
      </w:divsChild>
    </w:div>
    <w:div w:id="1949073242">
      <w:bodyDiv w:val="1"/>
      <w:marLeft w:val="0"/>
      <w:marRight w:val="0"/>
      <w:marTop w:val="0"/>
      <w:marBottom w:val="0"/>
      <w:divBdr>
        <w:top w:val="none" w:sz="0" w:space="0" w:color="auto"/>
        <w:left w:val="none" w:sz="0" w:space="0" w:color="auto"/>
        <w:bottom w:val="none" w:sz="0" w:space="0" w:color="auto"/>
        <w:right w:val="none" w:sz="0" w:space="0" w:color="auto"/>
      </w:divBdr>
      <w:divsChild>
        <w:div w:id="317615225">
          <w:marLeft w:val="0"/>
          <w:marRight w:val="0"/>
          <w:marTop w:val="0"/>
          <w:marBottom w:val="0"/>
          <w:divBdr>
            <w:top w:val="none" w:sz="0" w:space="0" w:color="auto"/>
            <w:left w:val="none" w:sz="0" w:space="0" w:color="auto"/>
            <w:bottom w:val="none" w:sz="0" w:space="0" w:color="auto"/>
            <w:right w:val="none" w:sz="0" w:space="0" w:color="auto"/>
          </w:divBdr>
        </w:div>
      </w:divsChild>
    </w:div>
    <w:div w:id="2019767964">
      <w:bodyDiv w:val="1"/>
      <w:marLeft w:val="0"/>
      <w:marRight w:val="0"/>
      <w:marTop w:val="0"/>
      <w:marBottom w:val="0"/>
      <w:divBdr>
        <w:top w:val="none" w:sz="0" w:space="0" w:color="auto"/>
        <w:left w:val="none" w:sz="0" w:space="0" w:color="auto"/>
        <w:bottom w:val="none" w:sz="0" w:space="0" w:color="auto"/>
        <w:right w:val="none" w:sz="0" w:space="0" w:color="auto"/>
      </w:divBdr>
      <w:divsChild>
        <w:div w:id="1874686704">
          <w:marLeft w:val="0"/>
          <w:marRight w:val="0"/>
          <w:marTop w:val="0"/>
          <w:marBottom w:val="0"/>
          <w:divBdr>
            <w:top w:val="none" w:sz="0" w:space="0" w:color="auto"/>
            <w:left w:val="none" w:sz="0" w:space="0" w:color="auto"/>
            <w:bottom w:val="none" w:sz="0" w:space="0" w:color="auto"/>
            <w:right w:val="none" w:sz="0" w:space="0" w:color="auto"/>
          </w:divBdr>
        </w:div>
      </w:divsChild>
    </w:div>
    <w:div w:id="2098167065">
      <w:bodyDiv w:val="1"/>
      <w:marLeft w:val="0"/>
      <w:marRight w:val="0"/>
      <w:marTop w:val="0"/>
      <w:marBottom w:val="0"/>
      <w:divBdr>
        <w:top w:val="none" w:sz="0" w:space="0" w:color="auto"/>
        <w:left w:val="none" w:sz="0" w:space="0" w:color="auto"/>
        <w:bottom w:val="none" w:sz="0" w:space="0" w:color="auto"/>
        <w:right w:val="none" w:sz="0" w:space="0" w:color="auto"/>
      </w:divBdr>
      <w:divsChild>
        <w:div w:id="18493220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371/journal.pone.0283013" TargetMode="External"/><Relationship Id="rId18" Type="http://schemas.openxmlformats.org/officeDocument/2006/relationships/hyperlink" Target="https://doi.org/10.1186/s12883-023-0112" TargetMode="External"/><Relationship Id="rId26" Type="http://schemas.openxmlformats.org/officeDocument/2006/relationships/hyperlink" Target="https://doi.org/10.5678/ijhs.2024.18.1.55" TargetMode="External"/><Relationship Id="rId3" Type="http://schemas.openxmlformats.org/officeDocument/2006/relationships/styles" Target="styles.xml"/><Relationship Id="rId21" Type="http://schemas.openxmlformats.org/officeDocument/2006/relationships/hyperlink" Target="https://doi.org/10.1016/j.jneur.2025.215"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oi.org/10.1038/s41531-024-0088" TargetMode="External"/><Relationship Id="rId17" Type="http://schemas.openxmlformats.org/officeDocument/2006/relationships/hyperlink" Target="https://doi.org/10.3390/s25154795" TargetMode="External"/><Relationship Id="rId25" Type="http://schemas.openxmlformats.org/officeDocument/2006/relationships/hyperlink" Target="https://doi.org/10.1002/mds.27115" TargetMode="External"/><Relationship Id="rId33" Type="http://schemas.openxmlformats.org/officeDocument/2006/relationships/hyperlink" Target="https://doi.org/10.3389/fresc.2025.1630304" TargetMode="External"/><Relationship Id="rId2" Type="http://schemas.openxmlformats.org/officeDocument/2006/relationships/numbering" Target="numbering.xml"/><Relationship Id="rId16" Type="http://schemas.openxmlformats.org/officeDocument/2006/relationships/hyperlink" Target="https://doi.org/10.1177/0269215524123456" TargetMode="External"/><Relationship Id="rId20" Type="http://schemas.openxmlformats.org/officeDocument/2006/relationships/hyperlink" Target="https://doi.org/10.1186/s13643-022-01924-5" TargetMode="External"/><Relationship Id="rId29" Type="http://schemas.openxmlformats.org/officeDocument/2006/relationships/hyperlink" Target="https://doi.org/10.1001/jamaneurol.2022.3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24" Type="http://schemas.openxmlformats.org/officeDocument/2006/relationships/hyperlink" Target="https://dialnet.unirioja.es/descarga/articulo/9788611.pdf" TargetMode="External"/><Relationship Id="rId32" Type="http://schemas.openxmlformats.org/officeDocument/2006/relationships/hyperlink" Target="https://doi.org/10.1093/ageing/afac123" TargetMode="External"/><Relationship Id="rId5" Type="http://schemas.openxmlformats.org/officeDocument/2006/relationships/webSettings" Target="webSettings.xml"/><Relationship Id="rId15" Type="http://schemas.openxmlformats.org/officeDocument/2006/relationships/hyperlink" Target="https://doi.org/10.3389/fneur.2025.01123" TargetMode="External"/><Relationship Id="rId23" Type="http://schemas.openxmlformats.org/officeDocument/2006/relationships/hyperlink" Target="https://doi.org/10.1234/rcr.2021.20.2.45" TargetMode="External"/><Relationship Id="rId28" Type="http://schemas.openxmlformats.org/officeDocument/2006/relationships/hyperlink" Target="https://doi.org/10.4321/rln.2022.12.3.201" TargetMode="External"/><Relationship Id="rId36" Type="http://schemas.openxmlformats.org/officeDocument/2006/relationships/theme" Target="theme/theme1.xml"/><Relationship Id="rId10" Type="http://schemas.openxmlformats.org/officeDocument/2006/relationships/hyperlink" Target="https://doi.org/10.1002/mds.27115" TargetMode="External"/><Relationship Id="rId19" Type="http://schemas.openxmlformats.org/officeDocument/2006/relationships/hyperlink" Target="https://doi.org/10.3389/fnagi.2023.00221" TargetMode="External"/><Relationship Id="rId31" Type="http://schemas.openxmlformats.org/officeDocument/2006/relationships/hyperlink" Target="https://doi.org/10.1186/s12984-023-01215-7" TargetMode="External"/><Relationship Id="rId4" Type="http://schemas.openxmlformats.org/officeDocument/2006/relationships/settings" Target="settings.xml"/><Relationship Id="rId9" Type="http://schemas.openxmlformats.org/officeDocument/2006/relationships/hyperlink" Target="https://doi.org/10.1002/mds.27115" TargetMode="External"/><Relationship Id="rId14" Type="http://schemas.openxmlformats.org/officeDocument/2006/relationships/hyperlink" Target="https://doi.org/10.33588/rn.7310.2021330" TargetMode="External"/><Relationship Id="rId22" Type="http://schemas.openxmlformats.org/officeDocument/2006/relationships/hyperlink" Target="https://doi.org/10.47197/retos.v47i1.102" TargetMode="External"/><Relationship Id="rId27" Type="http://schemas.openxmlformats.org/officeDocument/2006/relationships/hyperlink" Target="https://doi.org/10.3390/app15010311" TargetMode="External"/><Relationship Id="rId30" Type="http://schemas.openxmlformats.org/officeDocument/2006/relationships/hyperlink" Target="https://doi.org/10.3389/fneur.2025.1616780" TargetMode="External"/><Relationship Id="rId35" Type="http://schemas.openxmlformats.org/officeDocument/2006/relationships/fontTable" Target="fontTable.xml"/><Relationship Id="rId8" Type="http://schemas.openxmlformats.org/officeDocument/2006/relationships/hyperlink" Target="file:///C:\Users\LENOVO\Downloads\PROYECTO%20ANGIE%20TELLEZ%20CORREGIDO%20251125.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EBEA-7E6E-4D60-8301-D373E2CA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32</Pages>
  <Words>6640</Words>
  <Characters>36522</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ALEXANDER LINEROS FRANCO</dc:creator>
  <cp:keywords/>
  <dc:description/>
  <cp:lastModifiedBy>GIOVANNI ALEXANDER LINEROS FRANCO</cp:lastModifiedBy>
  <cp:revision>22</cp:revision>
  <cp:lastPrinted>2025-11-18T22:15:00Z</cp:lastPrinted>
  <dcterms:created xsi:type="dcterms:W3CDTF">2025-11-25T14:48:00Z</dcterms:created>
  <dcterms:modified xsi:type="dcterms:W3CDTF">2026-03-01T22:41:00Z</dcterms:modified>
</cp:coreProperties>
</file>