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right"/>
        <w:rPr>
          <w:sz w:val="40"/>
          <w:szCs w:val="40"/>
        </w:rPr>
      </w:pPr>
      <w:r w:rsidDel="00000000" w:rsidR="00000000" w:rsidRPr="00000000">
        <w:rPr>
          <w:sz w:val="40"/>
          <w:szCs w:val="40"/>
          <w:rtl w:val="0"/>
        </w:rPr>
        <w:t xml:space="preserve">Compreendendo o Ponto</w:t>
      </w:r>
    </w:p>
    <w:p w:rsidR="00000000" w:rsidDel="00000000" w:rsidP="00000000" w:rsidRDefault="00000000" w:rsidRPr="00000000" w14:paraId="00000017">
      <w:pPr>
        <w:pStyle w:val="Title"/>
        <w:jc w:val="right"/>
        <w:rPr/>
      </w:pPr>
      <w:bookmarkStart w:colFirst="0" w:colLast="0" w:name="_eik3b6k6ww4s" w:id="0"/>
      <w:bookmarkEnd w:id="0"/>
      <w:r w:rsidDel="00000000" w:rsidR="00000000" w:rsidRPr="00000000">
        <w:rPr>
          <w:rtl w:val="0"/>
        </w:rPr>
        <w:t xml:space="preserve">&lt;nome do artefato&gt;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numPr>
          <w:ilvl w:val="0"/>
          <w:numId w:val="1"/>
        </w:numPr>
        <w:ind w:left="0" w:hanging="135"/>
        <w:rPr/>
      </w:pPr>
      <w:bookmarkStart w:colFirst="0" w:colLast="0" w:name="_g6g8wmmbpi20" w:id="1"/>
      <w:bookmarkEnd w:id="1"/>
      <w:r w:rsidDel="00000000" w:rsidR="00000000" w:rsidRPr="00000000">
        <w:rPr>
          <w:rtl w:val="0"/>
        </w:rPr>
        <w:t xml:space="preserve">Tópico 1</w:t>
      </w:r>
      <w:r w:rsidDel="00000000" w:rsidR="00000000" w:rsidRPr="00000000">
        <w:rPr>
          <w:rtl w:val="0"/>
        </w:rPr>
      </w:r>
    </w:p>
    <w:p w:rsidR="00000000" w:rsidDel="00000000" w:rsidP="00000000" w:rsidRDefault="00000000" w:rsidRPr="00000000" w14:paraId="0000001B">
      <w:pPr>
        <w:pStyle w:val="Heading2"/>
        <w:numPr>
          <w:ilvl w:val="1"/>
          <w:numId w:val="1"/>
        </w:numPr>
        <w:ind w:left="0" w:hanging="141.73228346456688"/>
        <w:rPr/>
      </w:pPr>
      <w:bookmarkStart w:colFirst="0" w:colLast="0" w:name="_wz2dgsantyo" w:id="2"/>
      <w:bookmarkEnd w:id="2"/>
      <w:r w:rsidDel="00000000" w:rsidR="00000000" w:rsidRPr="00000000">
        <w:rPr>
          <w:rtl w:val="0"/>
        </w:rPr>
        <w:t xml:space="preserve">Subtópico 1.1</w:t>
      </w:r>
    </w:p>
    <w:p w:rsidR="00000000" w:rsidDel="00000000" w:rsidP="00000000" w:rsidRDefault="00000000" w:rsidRPr="00000000" w14:paraId="0000001C">
      <w:pPr>
        <w:jc w:val="both"/>
        <w:rPr/>
      </w:pPr>
      <w:r w:rsidDel="00000000" w:rsidR="00000000" w:rsidRPr="00000000">
        <w:rPr>
          <w:rtl w:val="0"/>
        </w:rPr>
        <w:t xml:space="preserve">Lorem ipsum dolor sit amet, consectetur adipiscing elit. Vestibulum ante nisl, placerat non sodales quis, rhoncus id leo. Aliquam erat volutpat. Maecenas dolor nibh, pellentesque eget dolor et, faucibus venenatis velit. Proin non pellentesque enim, gravida tempor tortor. Aliquam erat volutpat. Nunc accumsan at ipsum at placerat. Etiam sit amet ex a lorem congue finibus. Vivamus ullamcorper lacus massa, vel varius magna porttitor eget. Cras in purus massa. Nam vehicula velit id est vestibulum ultrices.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2"/>
        <w:numPr>
          <w:ilvl w:val="1"/>
          <w:numId w:val="1"/>
        </w:numPr>
        <w:ind w:left="0" w:hanging="141.73228346456688"/>
      </w:pPr>
      <w:bookmarkStart w:colFirst="0" w:colLast="0" w:name="_5n2tll9i10v2" w:id="3"/>
      <w:bookmarkEnd w:id="3"/>
      <w:r w:rsidDel="00000000" w:rsidR="00000000" w:rsidRPr="00000000">
        <w:rPr>
          <w:rtl w:val="0"/>
        </w:rPr>
        <w:t xml:space="preserve">Subtópico 1.2</w:t>
      </w:r>
    </w:p>
    <w:p w:rsidR="00000000" w:rsidDel="00000000" w:rsidP="00000000" w:rsidRDefault="00000000" w:rsidRPr="00000000" w14:paraId="0000001F">
      <w:pPr>
        <w:jc w:val="both"/>
        <w:rPr/>
      </w:pPr>
      <w:r w:rsidDel="00000000" w:rsidR="00000000" w:rsidRPr="00000000">
        <w:rPr>
          <w:rtl w:val="0"/>
        </w:rPr>
        <w:t xml:space="preserve">Sed volutpat fermentum malesuada. Nunc ornare tincidunt finibus. Aliquam erat volutpat. Integer non arcu eu metus pretium interdum. Quisque felis mauris, semper id pulvinar pretium, porttitor a lectus. Phasellus suscipit metus nunc, vel ullamcorper dolor mollis non. Ut accumsan dapibus tortor, at bibendum ligula. Nulla et laoreet ante, in tristique neque. Sed blandit felis ut tempus condimentum.</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1"/>
        <w:numPr>
          <w:ilvl w:val="0"/>
          <w:numId w:val="1"/>
        </w:numPr>
        <w:ind w:left="0" w:hanging="135"/>
        <w:rPr/>
      </w:pPr>
      <w:bookmarkStart w:colFirst="0" w:colLast="0" w:name="_zhoauym0frdd" w:id="4"/>
      <w:bookmarkEnd w:id="4"/>
      <w:r w:rsidDel="00000000" w:rsidR="00000000" w:rsidRPr="00000000">
        <w:rPr>
          <w:rtl w:val="0"/>
        </w:rPr>
        <w:t xml:space="preserve">Tópico 2</w:t>
      </w:r>
    </w:p>
    <w:p w:rsidR="00000000" w:rsidDel="00000000" w:rsidP="00000000" w:rsidRDefault="00000000" w:rsidRPr="00000000" w14:paraId="00000022">
      <w:pPr>
        <w:pStyle w:val="Heading2"/>
        <w:numPr>
          <w:ilvl w:val="1"/>
          <w:numId w:val="1"/>
        </w:numPr>
        <w:ind w:left="0" w:hanging="141.73228346456688"/>
      </w:pPr>
      <w:bookmarkStart w:colFirst="0" w:colLast="0" w:name="_2fw9wo8q2ik7" w:id="5"/>
      <w:bookmarkEnd w:id="5"/>
      <w:r w:rsidDel="00000000" w:rsidR="00000000" w:rsidRPr="00000000">
        <w:rPr>
          <w:rtl w:val="0"/>
        </w:rPr>
        <w:t xml:space="preserve">Subtópico 2.1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1230"/>
        <w:gridCol w:w="5235"/>
        <w:tblGridChange w:id="0">
          <w:tblGrid>
            <w:gridCol w:w="2895"/>
            <w:gridCol w:w="1230"/>
            <w:gridCol w:w="5235"/>
          </w:tblGrid>
        </w:tblGridChange>
      </w:tblGrid>
      <w:tr>
        <w:trPr>
          <w:cantSplit w:val="0"/>
          <w:trHeight w:val="282.978515625" w:hRule="atLeast"/>
          <w:tblHeader w:val="0"/>
        </w:trPr>
        <w:tc>
          <w:tcPr>
            <w:tcBorders>
              <w:bottom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tcBorders>
              <w:bottom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tcBorders>
              <w:bottom w:color="000000" w:space="0" w:sz="12"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r>
        <w:trPr>
          <w:cantSplit w:val="0"/>
          <w:tblHeader w:val="0"/>
        </w:trPr>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w:r w:rsidDel="00000000" w:rsidR="00000000" w:rsidRPr="00000000">
              <w:rPr>
                <w:rtl w:val="0"/>
              </w:rPr>
            </w:r>
          </w:p>
        </w:tc>
        <w:tc>
          <w:tcPr>
            <w:tcBorders>
              <w:top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r>
    </w:tbl>
    <w:p w:rsidR="00000000" w:rsidDel="00000000" w:rsidP="00000000" w:rsidRDefault="00000000" w:rsidRPr="00000000" w14:paraId="0000002C">
      <w:pPr>
        <w:jc w:val="center"/>
        <w:rPr/>
      </w:pPr>
      <w:r w:rsidDel="00000000" w:rsidR="00000000" w:rsidRPr="00000000">
        <w:rPr>
          <w:rtl w:val="0"/>
        </w:rPr>
        <w:t xml:space="preserve">Tabela 1 - Tabela padrão.</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pStyle w:val="Heading1"/>
        <w:numPr>
          <w:ilvl w:val="0"/>
          <w:numId w:val="1"/>
        </w:numPr>
        <w:ind w:left="0" w:hanging="135"/>
        <w:jc w:val="both"/>
        <w:rPr/>
      </w:pPr>
      <w:bookmarkStart w:colFirst="0" w:colLast="0" w:name="_l11dufgfmd7h" w:id="6"/>
      <w:bookmarkEnd w:id="6"/>
      <w:r w:rsidDel="00000000" w:rsidR="00000000" w:rsidRPr="00000000">
        <w:rPr>
          <w:rtl w:val="0"/>
        </w:rPr>
        <w:t xml:space="preserve">Tópico 3</w:t>
      </w:r>
    </w:p>
    <w:p w:rsidR="00000000" w:rsidDel="00000000" w:rsidP="00000000" w:rsidRDefault="00000000" w:rsidRPr="00000000" w14:paraId="0000002F">
      <w:pPr>
        <w:ind w:left="0" w:firstLine="0"/>
        <w:jc w:val="center"/>
        <w:rPr/>
      </w:pPr>
      <w:r w:rsidDel="00000000" w:rsidR="00000000" w:rsidRPr="00000000">
        <w:rPr/>
        <w:drawing>
          <wp:inline distB="114300" distT="114300" distL="114300" distR="114300">
            <wp:extent cx="1524000" cy="1524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Figura 1 - Chacon.</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0" w:hanging="135"/>
      </w:pPr>
      <w:rPr>
        <w:u w:val="none"/>
      </w:rPr>
    </w:lvl>
    <w:lvl w:ilvl="1">
      <w:start w:val="1"/>
      <w:numFmt w:val="decimal"/>
      <w:lvlText w:val="%1.%2."/>
      <w:lvlJc w:val="right"/>
      <w:pPr>
        <w:ind w:left="0" w:hanging="141.73228346456688"/>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ind w:left="360"/>
      <w:jc w:val="both"/>
    </w:pPr>
    <w:rPr>
      <w:b w:val="1"/>
      <w:bCs w:val="1"/>
      <w:sz w:val="28"/>
      <w:szCs w:val="28"/>
    </w:rPr>
  </w:style>
  <w:style w:type="paragraph" w:styleId="Heading2">
    <w:name w:val="heading 2"/>
    <w:basedOn w:val="Normal"/>
    <w:next w:val="Normal"/>
    <w:pPr>
      <w:keepNext w:val="1"/>
      <w:keepLines w:val="1"/>
      <w:spacing w:line="480" w:lineRule="auto"/>
      <w:ind w:left="360"/>
      <w:jc w:val="both"/>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right"/>
    </w:pPr>
    <w:rPr>
      <w:sz w:val="32"/>
      <w:szCs w:val="32"/>
    </w:rPr>
  </w:style>
  <w:style w:type="paragraph" w:styleId="Subtitle">
    <w:name w:val="Subtitle"/>
    <w:basedOn w:val="Normal"/>
    <w:next w:val="Normal"/>
    <w:pPr>
      <w:keepNext w:val="1"/>
      <w:keepLines w:val="1"/>
      <w:spacing w:after="60" w:lineRule="auto"/>
    </w:pPr>
    <w:rPr>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