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490D" w14:textId="77777777" w:rsidR="00840DDF" w:rsidRPr="00B61C9D" w:rsidRDefault="00EC14B7">
      <w:pPr>
        <w:pStyle w:val="Title"/>
        <w:jc w:val="both"/>
        <w:rPr>
          <w:sz w:val="8"/>
          <w:lang w:val="en-US"/>
        </w:rPr>
      </w:pPr>
      <w:r w:rsidRPr="00B61C9D">
        <w:rPr>
          <w:noProof/>
          <w:lang w:val="en-US" w:eastAsia="en-US"/>
        </w:rPr>
        <w:drawing>
          <wp:anchor distT="0" distB="0" distL="114300" distR="114300" simplePos="0" relativeHeight="251658240" behindDoc="1" locked="0" layoutInCell="1" allowOverlap="1" wp14:anchorId="0789BB25" wp14:editId="07C76A87">
            <wp:simplePos x="0" y="0"/>
            <wp:positionH relativeFrom="margin">
              <wp:align>right</wp:align>
            </wp:positionH>
            <wp:positionV relativeFrom="paragraph">
              <wp:posOffset>-16510</wp:posOffset>
            </wp:positionV>
            <wp:extent cx="685800" cy="361950"/>
            <wp:effectExtent l="0" t="0" r="0" b="0"/>
            <wp:wrapNone/>
            <wp:docPr id="36" name="Grafik 36" descr="C:\Users\Flo\AppData\Local\Microsoft\Windows\INetCache\Content.Word\TUMLogo_oZ_Vollfl_blau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Flo\AppData\Local\Microsoft\Windows\INetCache\Content.Word\TUMLogo_oZ_Vollfl_blau_RG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r w:rsidR="00760DE0" w:rsidRPr="00B61C9D">
        <w:rPr>
          <w:noProof/>
          <w:lang w:val="en-US" w:eastAsia="en-US"/>
        </w:rPr>
        <w:drawing>
          <wp:anchor distT="0" distB="0" distL="114300" distR="114300" simplePos="0" relativeHeight="251658241" behindDoc="0" locked="0" layoutInCell="1" allowOverlap="1" wp14:anchorId="341939C8" wp14:editId="3F7F3D76">
            <wp:simplePos x="0" y="0"/>
            <wp:positionH relativeFrom="margin">
              <wp:align>left</wp:align>
            </wp:positionH>
            <wp:positionV relativeFrom="paragraph">
              <wp:posOffset>5080</wp:posOffset>
            </wp:positionV>
            <wp:extent cx="472440" cy="472440"/>
            <wp:effectExtent l="0" t="0" r="3810" b="3810"/>
            <wp:wrapThrough wrapText="bothSides">
              <wp:wrapPolygon edited="0">
                <wp:start x="6097" y="0"/>
                <wp:lineTo x="1742" y="5226"/>
                <wp:lineTo x="0" y="9581"/>
                <wp:lineTo x="0" y="17419"/>
                <wp:lineTo x="6097" y="20903"/>
                <wp:lineTo x="15677" y="20903"/>
                <wp:lineTo x="20903" y="16548"/>
                <wp:lineTo x="20032" y="14806"/>
                <wp:lineTo x="5226" y="14806"/>
                <wp:lineTo x="20903" y="8710"/>
                <wp:lineTo x="20903" y="1742"/>
                <wp:lineTo x="13065" y="0"/>
                <wp:lineTo x="6097" y="0"/>
              </wp:wrapPolygon>
            </wp:wrapThrough>
            <wp:docPr id="40" name="Grafik 40" descr="C:\Users\Flo\AppData\Local\Microsoft\Windows\INetCache\Content.Word\WI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lo\AppData\Local\Microsoft\Windows\INetCache\Content.Word\WI_We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9B2D" w14:textId="691E9410" w:rsidR="005B5030" w:rsidRPr="00B61C9D" w:rsidRDefault="005B5030">
      <w:pPr>
        <w:pStyle w:val="Subtitle"/>
        <w:rPr>
          <w:b/>
          <w:lang w:val="en-US"/>
        </w:rPr>
      </w:pPr>
      <w:r w:rsidRPr="00B61C9D">
        <w:rPr>
          <w:b/>
          <w:lang w:val="en-US"/>
        </w:rPr>
        <w:t>Analys</w:t>
      </w:r>
      <w:r w:rsidR="00E50682" w:rsidRPr="00B61C9D">
        <w:rPr>
          <w:b/>
          <w:lang w:val="en-US"/>
        </w:rPr>
        <w:t>is</w:t>
      </w:r>
      <w:r w:rsidRPr="00B61C9D">
        <w:rPr>
          <w:b/>
          <w:lang w:val="en-US"/>
        </w:rPr>
        <w:t xml:space="preserve"> and Optimization of the </w:t>
      </w:r>
    </w:p>
    <w:p w14:paraId="2E055CE1" w14:textId="2071EC88" w:rsidR="00840DDF" w:rsidRPr="00B61C9D" w:rsidRDefault="005B5030">
      <w:pPr>
        <w:pStyle w:val="Subtitle"/>
        <w:rPr>
          <w:b/>
          <w:sz w:val="36"/>
          <w:lang w:val="en-US"/>
        </w:rPr>
      </w:pPr>
      <w:r w:rsidRPr="00B61C9D">
        <w:rPr>
          <w:b/>
          <w:lang w:val="en-US"/>
        </w:rPr>
        <w:t>Charging Station Network in Germany</w:t>
      </w:r>
    </w:p>
    <w:p w14:paraId="2DBBEA1F" w14:textId="4E1FB849" w:rsidR="0052284E" w:rsidRPr="00B61C9D" w:rsidRDefault="0052284E" w:rsidP="00ED05BC">
      <w:pPr>
        <w:pStyle w:val="Subtitle"/>
        <w:jc w:val="left"/>
        <w:rPr>
          <w:lang w:val="en-US"/>
        </w:rPr>
      </w:pPr>
    </w:p>
    <w:p w14:paraId="614448E5" w14:textId="3FA47A4A" w:rsidR="00A53877" w:rsidRPr="00B61C9D" w:rsidRDefault="00A53877" w:rsidP="00ED05BC">
      <w:pPr>
        <w:pStyle w:val="Subtitle"/>
        <w:jc w:val="left"/>
        <w:rPr>
          <w:lang w:val="en-US"/>
        </w:rPr>
      </w:pPr>
    </w:p>
    <w:p w14:paraId="13AD67CA" w14:textId="77777777" w:rsidR="00A53877" w:rsidRPr="00B61C9D" w:rsidRDefault="00A53877" w:rsidP="00ED05BC">
      <w:pPr>
        <w:pStyle w:val="Subtitle"/>
        <w:jc w:val="left"/>
        <w:rPr>
          <w:lang w:val="en-US"/>
        </w:rPr>
      </w:pPr>
    </w:p>
    <w:p w14:paraId="1B315C6E" w14:textId="77777777" w:rsidR="00840DDF" w:rsidRPr="00B61C9D" w:rsidRDefault="00EC14B7">
      <w:pPr>
        <w:pStyle w:val="Subtitle"/>
        <w:rPr>
          <w:sz w:val="28"/>
          <w:lang w:val="en-US"/>
        </w:rPr>
      </w:pPr>
      <w:r w:rsidRPr="00B61C9D">
        <w:rPr>
          <w:sz w:val="28"/>
          <w:lang w:val="en-US"/>
        </w:rPr>
        <w:t xml:space="preserve">Scientific work for the attainment of the degree </w:t>
      </w:r>
    </w:p>
    <w:p w14:paraId="4FB3A208" w14:textId="77777777" w:rsidR="00840DDF" w:rsidRPr="00B61C9D" w:rsidRDefault="00EC14B7">
      <w:pPr>
        <w:pStyle w:val="Subtitle"/>
        <w:rPr>
          <w:sz w:val="28"/>
          <w:lang w:val="en-US"/>
        </w:rPr>
      </w:pPr>
      <w:r w:rsidRPr="00B61C9D">
        <w:rPr>
          <w:sz w:val="28"/>
          <w:lang w:val="en-US"/>
        </w:rPr>
        <w:t xml:space="preserve">Master of </w:t>
      </w:r>
      <w:r w:rsidR="008F6735" w:rsidRPr="00B61C9D">
        <w:rPr>
          <w:sz w:val="28"/>
          <w:lang w:val="en-US"/>
        </w:rPr>
        <w:t>Science</w:t>
      </w:r>
    </w:p>
    <w:p w14:paraId="395BDDFB" w14:textId="77777777" w:rsidR="00840DDF" w:rsidRPr="00B61C9D" w:rsidRDefault="00EC14B7">
      <w:pPr>
        <w:pStyle w:val="Subtitle"/>
        <w:rPr>
          <w:sz w:val="28"/>
          <w:lang w:val="en-US"/>
        </w:rPr>
      </w:pPr>
      <w:r w:rsidRPr="00B61C9D">
        <w:rPr>
          <w:sz w:val="28"/>
          <w:lang w:val="en-US"/>
        </w:rPr>
        <w:t>at the TUM School of Management</w:t>
      </w:r>
    </w:p>
    <w:p w14:paraId="145FAE31" w14:textId="77777777" w:rsidR="00840DDF" w:rsidRPr="00B61C9D" w:rsidRDefault="00EC14B7">
      <w:pPr>
        <w:pStyle w:val="Subtitle"/>
        <w:rPr>
          <w:sz w:val="22"/>
          <w:lang w:val="en-US"/>
        </w:rPr>
      </w:pPr>
      <w:r w:rsidRPr="00B61C9D">
        <w:rPr>
          <w:sz w:val="28"/>
          <w:lang w:val="en-US"/>
        </w:rPr>
        <w:t>of the Technical University of Munich</w:t>
      </w:r>
    </w:p>
    <w:p w14:paraId="41C0E911" w14:textId="77777777" w:rsidR="00D51404" w:rsidRPr="00B61C9D" w:rsidRDefault="00D51404" w:rsidP="008F6735">
      <w:pPr>
        <w:pStyle w:val="Subtitle"/>
        <w:jc w:val="left"/>
        <w:rPr>
          <w:lang w:val="en-US"/>
        </w:rPr>
      </w:pPr>
    </w:p>
    <w:p w14:paraId="2FD190B4"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15A90A9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70F84093"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0281CA5B"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23EA5CD6"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40C85005"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5FB296C6"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35AA56A2"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Examiner:</w:t>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05250" w:rsidRPr="00B61C9D">
        <w:rPr>
          <w:rFonts w:eastAsia="Calibri" w:cs="Arial"/>
          <w:bCs w:val="0"/>
          <w:szCs w:val="28"/>
          <w:lang w:val="en-US" w:eastAsia="en-US"/>
        </w:rPr>
        <w:t xml:space="preserve">Univ.-Prof. </w:t>
      </w:r>
      <w:r w:rsidRPr="00B61C9D">
        <w:rPr>
          <w:rFonts w:eastAsia="Calibri" w:cs="Arial"/>
          <w:bCs w:val="0"/>
          <w:szCs w:val="28"/>
          <w:lang w:val="en-US" w:eastAsia="en-US"/>
        </w:rPr>
        <w:t xml:space="preserve">Dr. Dr. h. c. </w:t>
      </w:r>
      <w:proofErr w:type="spellStart"/>
      <w:r w:rsidRPr="00B61C9D">
        <w:rPr>
          <w:rFonts w:eastAsia="Calibri" w:cs="Arial"/>
          <w:bCs w:val="0"/>
          <w:szCs w:val="28"/>
          <w:lang w:val="en-US" w:eastAsia="en-US"/>
        </w:rPr>
        <w:t>mult</w:t>
      </w:r>
      <w:proofErr w:type="spellEnd"/>
      <w:r w:rsidRPr="00B61C9D">
        <w:rPr>
          <w:rFonts w:eastAsia="Calibri" w:cs="Arial"/>
          <w:bCs w:val="0"/>
          <w:szCs w:val="28"/>
          <w:lang w:val="en-US" w:eastAsia="en-US"/>
        </w:rPr>
        <w:t xml:space="preserve">. Horst </w:t>
      </w:r>
      <w:proofErr w:type="spellStart"/>
      <w:r w:rsidRPr="00B61C9D">
        <w:rPr>
          <w:rFonts w:eastAsia="Calibri" w:cs="Arial"/>
          <w:bCs w:val="0"/>
          <w:szCs w:val="28"/>
          <w:lang w:val="en-US" w:eastAsia="en-US"/>
        </w:rPr>
        <w:t>Wildemann</w:t>
      </w:r>
      <w:proofErr w:type="spellEnd"/>
      <w:r w:rsidRPr="00B61C9D">
        <w:rPr>
          <w:rFonts w:eastAsia="Calibri" w:cs="Arial"/>
          <w:bCs w:val="0"/>
          <w:szCs w:val="28"/>
          <w:lang w:val="en-US" w:eastAsia="en-US"/>
        </w:rPr>
        <w:t xml:space="preserve"> </w:t>
      </w:r>
    </w:p>
    <w:p w14:paraId="62CA4D9B"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Research Institute</w:t>
      </w:r>
    </w:p>
    <w:p w14:paraId="06101B76"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Corporate management, logistics and production</w:t>
      </w:r>
    </w:p>
    <w:p w14:paraId="12D7582F"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32FA43C7" w14:textId="2F4266BF"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Supervisor: </w:t>
      </w:r>
      <w:r w:rsidR="00760DE0" w:rsidRPr="00B61C9D">
        <w:rPr>
          <w:rFonts w:eastAsia="Calibri" w:cs="Arial"/>
          <w:bCs w:val="0"/>
          <w:szCs w:val="28"/>
          <w:lang w:val="en-US" w:eastAsia="en-US"/>
        </w:rPr>
        <w:tab/>
      </w:r>
      <w:r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Sebastian Junker M.Sc.</w:t>
      </w:r>
    </w:p>
    <w:p w14:paraId="213B1DD1"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4606EED4" w14:textId="1B2C66F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Course of study:</w:t>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sdt>
        <w:sdtPr>
          <w:rPr>
            <w:rFonts w:eastAsia="Calibri" w:cs="Arial"/>
            <w:bCs w:val="0"/>
            <w:szCs w:val="28"/>
            <w:lang w:val="en-US" w:eastAsia="en-US"/>
          </w:rPr>
          <w:id w:val="1415670571"/>
          <w:placeholder>
            <w:docPart w:val="CE3925F11277488FAB7AA8F3BDB4B6E2"/>
          </w:placeholder>
          <w:dropDownList>
            <w:listItem w:value="Wählen Sie ein Element aus."/>
            <w:listItem w:displayText="Bachelor TUM-BWL" w:value="Bachelor TUM-BWL"/>
            <w:listItem w:displayText="Master TUM-BWL" w:value="Master TUM-BWL"/>
            <w:listItem w:displayText="Master TUM-NAWI" w:value="Master TUM-NAWI"/>
            <w:listItem w:displayText="Master TUM-WIN" w:value="Master TUM-WIN"/>
            <w:listItem w:displayText="Master TUM-WITEC" w:value="Master TUM-WITEC"/>
          </w:dropDownList>
        </w:sdtPr>
        <w:sdtContent>
          <w:r w:rsidR="00023998">
            <w:rPr>
              <w:rFonts w:eastAsia="Calibri" w:cs="Arial"/>
              <w:bCs w:val="0"/>
              <w:szCs w:val="28"/>
              <w:lang w:val="en-US" w:eastAsia="en-US"/>
            </w:rPr>
            <w:t>Master TUM-BWL</w:t>
          </w:r>
        </w:sdtContent>
      </w:sdt>
      <w:r w:rsidRPr="00B61C9D">
        <w:rPr>
          <w:rFonts w:eastAsia="Calibri" w:cs="Arial"/>
          <w:bCs w:val="0"/>
          <w:szCs w:val="28"/>
          <w:lang w:val="en-US" w:eastAsia="en-US"/>
        </w:rPr>
        <w:tab/>
      </w:r>
    </w:p>
    <w:p w14:paraId="66EC1A90"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13050413" w14:textId="47163E8E"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by: </w:t>
      </w:r>
      <w:r w:rsidR="0055735D" w:rsidRPr="00B61C9D">
        <w:rPr>
          <w:rFonts w:eastAsia="Calibri" w:cs="Arial"/>
          <w:bCs w:val="0"/>
          <w:szCs w:val="28"/>
          <w:lang w:val="en-US" w:eastAsia="en-US"/>
        </w:rPr>
        <w:tab/>
      </w:r>
      <w:r w:rsidRPr="00B61C9D">
        <w:rPr>
          <w:rFonts w:eastAsia="Calibri" w:cs="Arial"/>
          <w:bCs w:val="0"/>
          <w:szCs w:val="28"/>
          <w:lang w:val="en-US" w:eastAsia="en-US"/>
        </w:rPr>
        <w:tab/>
      </w:r>
      <w:r w:rsidR="005B5030" w:rsidRPr="00B61C9D">
        <w:rPr>
          <w:rFonts w:eastAsia="Calibri" w:cs="Arial"/>
          <w:bCs w:val="0"/>
          <w:szCs w:val="28"/>
          <w:lang w:val="en-US" w:eastAsia="en-US"/>
        </w:rPr>
        <w:t>Giovanni Filomeno</w:t>
      </w:r>
    </w:p>
    <w:p w14:paraId="3B6ABA62" w14:textId="495C91A6" w:rsidR="005B5030" w:rsidRPr="00B61C9D" w:rsidRDefault="005B5030">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proofErr w:type="spellStart"/>
      <w:r w:rsidRPr="00B61C9D">
        <w:rPr>
          <w:rFonts w:eastAsia="Calibri" w:cs="Arial"/>
          <w:bCs w:val="0"/>
          <w:szCs w:val="28"/>
          <w:lang w:val="en-US" w:eastAsia="en-US"/>
        </w:rPr>
        <w:t>Arcistraße</w:t>
      </w:r>
      <w:proofErr w:type="spellEnd"/>
      <w:r w:rsidRPr="00B61C9D">
        <w:rPr>
          <w:rFonts w:eastAsia="Calibri" w:cs="Arial"/>
          <w:bCs w:val="0"/>
          <w:szCs w:val="28"/>
          <w:lang w:val="en-US" w:eastAsia="en-US"/>
        </w:rPr>
        <w:t xml:space="preserve"> 21</w:t>
      </w:r>
    </w:p>
    <w:p w14:paraId="5DFFF450" w14:textId="6EE04BCC"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B5030" w:rsidRPr="00B61C9D">
        <w:rPr>
          <w:rFonts w:eastAsia="Calibri" w:cs="Arial"/>
          <w:bCs w:val="0"/>
          <w:szCs w:val="28"/>
          <w:lang w:val="en-US" w:eastAsia="en-US"/>
        </w:rPr>
        <w:t>80333 Munich</w:t>
      </w:r>
    </w:p>
    <w:p w14:paraId="3F4C8E75" w14:textId="672D673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 xml:space="preserve">Matricula </w:t>
      </w:r>
      <w:r w:rsidR="005B5030" w:rsidRPr="00B61C9D">
        <w:rPr>
          <w:rFonts w:eastAsia="Calibri" w:cs="Arial"/>
          <w:bCs w:val="0"/>
          <w:szCs w:val="28"/>
          <w:lang w:val="en-US" w:eastAsia="en-US"/>
        </w:rPr>
        <w:t>03669006</w:t>
      </w:r>
    </w:p>
    <w:p w14:paraId="0103975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7701FFD5"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on: </w:t>
      </w:r>
      <w:r w:rsidRPr="00B61C9D">
        <w:rPr>
          <w:rFonts w:eastAsia="Calibri" w:cs="Arial"/>
          <w:bCs w:val="0"/>
          <w:szCs w:val="28"/>
          <w:lang w:val="en-US" w:eastAsia="en-US"/>
        </w:rPr>
        <w:tab/>
      </w:r>
    </w:p>
    <w:p w14:paraId="63A39205" w14:textId="77777777" w:rsidR="008F6735" w:rsidRPr="00B61C9D" w:rsidRDefault="008F6735" w:rsidP="008F6735">
      <w:pPr>
        <w:pStyle w:val="Subtitle"/>
        <w:jc w:val="left"/>
        <w:rPr>
          <w:lang w:val="en-US"/>
        </w:rPr>
      </w:pPr>
    </w:p>
    <w:p w14:paraId="1525AAB4" w14:textId="77777777" w:rsidR="008F6735" w:rsidRPr="00B61C9D" w:rsidRDefault="008F6735" w:rsidP="008F6735">
      <w:pPr>
        <w:pStyle w:val="Subtitle"/>
        <w:jc w:val="left"/>
        <w:rPr>
          <w:lang w:val="en-US"/>
        </w:rPr>
      </w:pPr>
    </w:p>
    <w:p w14:paraId="6112698B" w14:textId="77777777" w:rsidR="008F6735" w:rsidRPr="00B61C9D" w:rsidRDefault="008F6735" w:rsidP="008F6735">
      <w:pPr>
        <w:pStyle w:val="Subtitle"/>
        <w:jc w:val="left"/>
        <w:rPr>
          <w:lang w:val="en-US"/>
        </w:rPr>
      </w:pPr>
    </w:p>
    <w:p w14:paraId="20BA1A01" w14:textId="77777777" w:rsidR="00D12F33" w:rsidRPr="00B61C9D" w:rsidRDefault="00D12F33" w:rsidP="008F6735">
      <w:pPr>
        <w:pStyle w:val="Subtitle"/>
        <w:jc w:val="left"/>
        <w:rPr>
          <w:lang w:val="en-US"/>
        </w:rPr>
      </w:pPr>
    </w:p>
    <w:p w14:paraId="1E845043" w14:textId="77777777" w:rsidR="001E6B40" w:rsidRPr="00B61C9D" w:rsidRDefault="001E6B40" w:rsidP="00F93FFD">
      <w:pPr>
        <w:rPr>
          <w:lang w:val="en-US"/>
        </w:rPr>
        <w:sectPr w:rsidR="001E6B40" w:rsidRPr="00B61C9D" w:rsidSect="00FC747D">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20" w:footer="720" w:gutter="0"/>
          <w:cols w:space="720"/>
        </w:sectPr>
      </w:pPr>
    </w:p>
    <w:p w14:paraId="22C08CB6" w14:textId="77777777" w:rsidR="00840DDF" w:rsidRPr="00B61C9D" w:rsidRDefault="00EC14B7">
      <w:pPr>
        <w:pStyle w:val="berschriftOhneNummer"/>
        <w:rPr>
          <w:lang w:val="en-US"/>
        </w:rPr>
      </w:pPr>
      <w:bookmarkStart w:id="0" w:name="_Toc140911841"/>
      <w:bookmarkStart w:id="1" w:name="_Ref491742389"/>
      <w:bookmarkStart w:id="2" w:name="_Toc492886457"/>
      <w:bookmarkStart w:id="3" w:name="_Toc138415438"/>
      <w:r w:rsidRPr="00B61C9D">
        <w:rPr>
          <w:lang w:val="en-US"/>
        </w:rPr>
        <w:lastRenderedPageBreak/>
        <w:t>Table of contents</w:t>
      </w:r>
      <w:bookmarkEnd w:id="3"/>
    </w:p>
    <w:p w14:paraId="213A81E2" w14:textId="71D09120" w:rsidR="004D2F00" w:rsidRDefault="005005A4" w:rsidP="004D2F00">
      <w:pPr>
        <w:pStyle w:val="TOC1"/>
        <w:tabs>
          <w:tab w:val="clear" w:pos="8222"/>
          <w:tab w:val="right" w:leader="dot" w:pos="9213"/>
        </w:tabs>
        <w:rPr>
          <w:rFonts w:asciiTheme="minorHAnsi" w:eastAsiaTheme="minorEastAsia" w:hAnsiTheme="minorHAnsi" w:cstheme="minorBidi"/>
          <w:b w:val="0"/>
          <w:bCs w:val="0"/>
          <w:sz w:val="22"/>
          <w:szCs w:val="22"/>
          <w:lang w:val="en-US" w:eastAsia="en-US"/>
        </w:rPr>
      </w:pPr>
      <w:r w:rsidRPr="00B61C9D">
        <w:rPr>
          <w:b w:val="0"/>
          <w:noProof w:val="0"/>
          <w:lang w:val="en-US"/>
        </w:rPr>
        <w:fldChar w:fldCharType="begin"/>
      </w:r>
      <w:r w:rsidR="005D30F2" w:rsidRPr="00B61C9D">
        <w:rPr>
          <w:b w:val="0"/>
          <w:noProof w:val="0"/>
          <w:lang w:val="en-US"/>
        </w:rPr>
        <w:instrText xml:space="preserve"> TOC \o "1-5" \h \z \u </w:instrText>
      </w:r>
      <w:r w:rsidRPr="00B61C9D">
        <w:rPr>
          <w:b w:val="0"/>
          <w:noProof w:val="0"/>
          <w:lang w:val="en-US"/>
        </w:rPr>
        <w:fldChar w:fldCharType="separate"/>
      </w:r>
      <w:hyperlink w:anchor="_Toc138415438" w:history="1">
        <w:r w:rsidR="004D2F00" w:rsidRPr="00086BAA">
          <w:rPr>
            <w:rStyle w:val="Hyperlink"/>
            <w:lang w:val="en-US"/>
          </w:rPr>
          <w:t>Table of contents</w:t>
        </w:r>
        <w:r w:rsidR="004D2F00">
          <w:rPr>
            <w:webHidden/>
          </w:rPr>
          <w:tab/>
        </w:r>
        <w:r w:rsidR="004D2F00">
          <w:rPr>
            <w:webHidden/>
          </w:rPr>
          <w:fldChar w:fldCharType="begin"/>
        </w:r>
        <w:r w:rsidR="004D2F00">
          <w:rPr>
            <w:webHidden/>
          </w:rPr>
          <w:instrText xml:space="preserve"> PAGEREF _Toc138415438 \h </w:instrText>
        </w:r>
        <w:r w:rsidR="004D2F00">
          <w:rPr>
            <w:webHidden/>
          </w:rPr>
        </w:r>
        <w:r w:rsidR="004D2F00">
          <w:rPr>
            <w:webHidden/>
          </w:rPr>
          <w:fldChar w:fldCharType="separate"/>
        </w:r>
        <w:r w:rsidR="004D2F00">
          <w:rPr>
            <w:webHidden/>
          </w:rPr>
          <w:t>I</w:t>
        </w:r>
        <w:r w:rsidR="004D2F00">
          <w:rPr>
            <w:webHidden/>
          </w:rPr>
          <w:fldChar w:fldCharType="end"/>
        </w:r>
      </w:hyperlink>
    </w:p>
    <w:p w14:paraId="5C9588A7" w14:textId="07A501A7" w:rsidR="004D2F00" w:rsidRDefault="004D2F00" w:rsidP="004D2F00">
      <w:pPr>
        <w:pStyle w:val="TOC1"/>
        <w:tabs>
          <w:tab w:val="clear" w:pos="8222"/>
          <w:tab w:val="right" w:leader="dot" w:pos="9213"/>
        </w:tabs>
        <w:rPr>
          <w:rFonts w:asciiTheme="minorHAnsi" w:eastAsiaTheme="minorEastAsia" w:hAnsiTheme="minorHAnsi" w:cstheme="minorBidi"/>
          <w:b w:val="0"/>
          <w:bCs w:val="0"/>
          <w:sz w:val="22"/>
          <w:szCs w:val="22"/>
          <w:lang w:val="en-US" w:eastAsia="en-US"/>
        </w:rPr>
      </w:pPr>
      <w:hyperlink w:anchor="_Toc138415439" w:history="1">
        <w:r w:rsidRPr="00086BAA">
          <w:rPr>
            <w:rStyle w:val="Hyperlink"/>
            <w:lang w:val="en-US"/>
          </w:rPr>
          <w:t>List of figures</w:t>
        </w:r>
        <w:r>
          <w:rPr>
            <w:webHidden/>
          </w:rPr>
          <w:tab/>
        </w:r>
        <w:r>
          <w:rPr>
            <w:webHidden/>
          </w:rPr>
          <w:fldChar w:fldCharType="begin"/>
        </w:r>
        <w:r>
          <w:rPr>
            <w:webHidden/>
          </w:rPr>
          <w:instrText xml:space="preserve"> PAGEREF _Toc138415439 \h </w:instrText>
        </w:r>
        <w:r>
          <w:rPr>
            <w:webHidden/>
          </w:rPr>
        </w:r>
        <w:r>
          <w:rPr>
            <w:webHidden/>
          </w:rPr>
          <w:fldChar w:fldCharType="separate"/>
        </w:r>
        <w:r>
          <w:rPr>
            <w:webHidden/>
          </w:rPr>
          <w:t>II</w:t>
        </w:r>
        <w:r>
          <w:rPr>
            <w:webHidden/>
          </w:rPr>
          <w:fldChar w:fldCharType="end"/>
        </w:r>
      </w:hyperlink>
    </w:p>
    <w:p w14:paraId="6FA8486E" w14:textId="3871BCAE" w:rsidR="004D2F00" w:rsidRDefault="004D2F00" w:rsidP="004D2F00">
      <w:pPr>
        <w:pStyle w:val="TOC1"/>
        <w:tabs>
          <w:tab w:val="clear" w:pos="8222"/>
          <w:tab w:val="right" w:leader="dot" w:pos="9213"/>
        </w:tabs>
        <w:rPr>
          <w:rFonts w:asciiTheme="minorHAnsi" w:eastAsiaTheme="minorEastAsia" w:hAnsiTheme="minorHAnsi" w:cstheme="minorBidi"/>
          <w:b w:val="0"/>
          <w:bCs w:val="0"/>
          <w:sz w:val="22"/>
          <w:szCs w:val="22"/>
          <w:lang w:val="en-US" w:eastAsia="en-US"/>
        </w:rPr>
      </w:pPr>
      <w:hyperlink w:anchor="_Toc138415440" w:history="1">
        <w:r w:rsidRPr="00086BAA">
          <w:rPr>
            <w:rStyle w:val="Hyperlink"/>
            <w:lang w:val="en-US"/>
          </w:rPr>
          <w:t>List of tables</w:t>
        </w:r>
        <w:r>
          <w:rPr>
            <w:webHidden/>
          </w:rPr>
          <w:tab/>
        </w:r>
        <w:r>
          <w:rPr>
            <w:webHidden/>
          </w:rPr>
          <w:fldChar w:fldCharType="begin"/>
        </w:r>
        <w:r>
          <w:rPr>
            <w:webHidden/>
          </w:rPr>
          <w:instrText xml:space="preserve"> PAGEREF _Toc138415440 \h </w:instrText>
        </w:r>
        <w:r>
          <w:rPr>
            <w:webHidden/>
          </w:rPr>
        </w:r>
        <w:r>
          <w:rPr>
            <w:webHidden/>
          </w:rPr>
          <w:fldChar w:fldCharType="separate"/>
        </w:r>
        <w:r>
          <w:rPr>
            <w:webHidden/>
          </w:rPr>
          <w:t>III</w:t>
        </w:r>
        <w:r>
          <w:rPr>
            <w:webHidden/>
          </w:rPr>
          <w:fldChar w:fldCharType="end"/>
        </w:r>
      </w:hyperlink>
    </w:p>
    <w:p w14:paraId="25EF9508" w14:textId="4548AED9" w:rsidR="004D2F00" w:rsidRDefault="004D2F00" w:rsidP="004D2F00">
      <w:pPr>
        <w:pStyle w:val="TOC1"/>
        <w:tabs>
          <w:tab w:val="clear" w:pos="8222"/>
          <w:tab w:val="right" w:leader="dot" w:pos="9213"/>
        </w:tabs>
        <w:rPr>
          <w:rFonts w:asciiTheme="minorHAnsi" w:eastAsiaTheme="minorEastAsia" w:hAnsiTheme="minorHAnsi" w:cstheme="minorBidi"/>
          <w:b w:val="0"/>
          <w:bCs w:val="0"/>
          <w:sz w:val="22"/>
          <w:szCs w:val="22"/>
          <w:lang w:val="en-US" w:eastAsia="en-US"/>
        </w:rPr>
      </w:pPr>
      <w:hyperlink w:anchor="_Toc138415441" w:history="1">
        <w:r w:rsidRPr="00086BAA">
          <w:rPr>
            <w:rStyle w:val="Hyperlink"/>
            <w:lang w:val="en-US"/>
          </w:rPr>
          <w:t>1.</w:t>
        </w:r>
        <w:r>
          <w:rPr>
            <w:rFonts w:asciiTheme="minorHAnsi" w:eastAsiaTheme="minorEastAsia" w:hAnsiTheme="minorHAnsi" w:cstheme="minorBidi"/>
            <w:b w:val="0"/>
            <w:bCs w:val="0"/>
            <w:sz w:val="22"/>
            <w:szCs w:val="22"/>
            <w:lang w:val="en-US" w:eastAsia="en-US"/>
          </w:rPr>
          <w:tab/>
        </w:r>
        <w:r w:rsidRPr="00086BAA">
          <w:rPr>
            <w:rStyle w:val="Hyperlink"/>
            <w:lang w:val="en-US"/>
          </w:rPr>
          <w:t>Introduction</w:t>
        </w:r>
        <w:r>
          <w:rPr>
            <w:webHidden/>
          </w:rPr>
          <w:tab/>
        </w:r>
        <w:r>
          <w:rPr>
            <w:webHidden/>
          </w:rPr>
          <w:fldChar w:fldCharType="begin"/>
        </w:r>
        <w:r>
          <w:rPr>
            <w:webHidden/>
          </w:rPr>
          <w:instrText xml:space="preserve"> PAGEREF _Toc138415441 \h </w:instrText>
        </w:r>
        <w:r>
          <w:rPr>
            <w:webHidden/>
          </w:rPr>
        </w:r>
        <w:r>
          <w:rPr>
            <w:webHidden/>
          </w:rPr>
          <w:fldChar w:fldCharType="separate"/>
        </w:r>
        <w:r>
          <w:rPr>
            <w:webHidden/>
          </w:rPr>
          <w:t>4</w:t>
        </w:r>
        <w:r>
          <w:rPr>
            <w:webHidden/>
          </w:rPr>
          <w:fldChar w:fldCharType="end"/>
        </w:r>
      </w:hyperlink>
    </w:p>
    <w:p w14:paraId="73350B20" w14:textId="021F80AC"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42" w:history="1">
        <w:r w:rsidRPr="00086BAA">
          <w:rPr>
            <w:rStyle w:val="Hyperlink"/>
            <w:lang w:val="en-US"/>
          </w:rPr>
          <w:t>1.1</w:t>
        </w:r>
        <w:r>
          <w:rPr>
            <w:rFonts w:asciiTheme="minorHAnsi" w:eastAsiaTheme="minorEastAsia" w:hAnsiTheme="minorHAnsi" w:cstheme="minorBidi"/>
            <w:bCs w:val="0"/>
            <w:sz w:val="22"/>
            <w:szCs w:val="22"/>
            <w:lang w:val="en-US" w:eastAsia="en-US"/>
          </w:rPr>
          <w:tab/>
        </w:r>
        <w:r w:rsidRPr="00086BAA">
          <w:rPr>
            <w:rStyle w:val="Hyperlink"/>
            <w:lang w:val="en-US"/>
          </w:rPr>
          <w:t>Anxiety of Range</w:t>
        </w:r>
        <w:r>
          <w:rPr>
            <w:webHidden/>
          </w:rPr>
          <w:tab/>
        </w:r>
        <w:r>
          <w:rPr>
            <w:webHidden/>
          </w:rPr>
          <w:fldChar w:fldCharType="begin"/>
        </w:r>
        <w:r>
          <w:rPr>
            <w:webHidden/>
          </w:rPr>
          <w:instrText xml:space="preserve"> PAGEREF _Toc138415442 \h </w:instrText>
        </w:r>
        <w:r>
          <w:rPr>
            <w:webHidden/>
          </w:rPr>
        </w:r>
        <w:r>
          <w:rPr>
            <w:webHidden/>
          </w:rPr>
          <w:fldChar w:fldCharType="separate"/>
        </w:r>
        <w:r>
          <w:rPr>
            <w:webHidden/>
          </w:rPr>
          <w:t>4</w:t>
        </w:r>
        <w:r>
          <w:rPr>
            <w:webHidden/>
          </w:rPr>
          <w:fldChar w:fldCharType="end"/>
        </w:r>
      </w:hyperlink>
    </w:p>
    <w:p w14:paraId="54F8C5CE" w14:textId="05CDBC6D"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43" w:history="1">
        <w:r w:rsidRPr="00086BAA">
          <w:rPr>
            <w:rStyle w:val="Hyperlink"/>
            <w:lang w:val="en-US"/>
          </w:rPr>
          <w:t>1.2</w:t>
        </w:r>
        <w:r>
          <w:rPr>
            <w:rFonts w:asciiTheme="minorHAnsi" w:eastAsiaTheme="minorEastAsia" w:hAnsiTheme="minorHAnsi" w:cstheme="minorBidi"/>
            <w:bCs w:val="0"/>
            <w:sz w:val="22"/>
            <w:szCs w:val="22"/>
            <w:lang w:val="en-US" w:eastAsia="en-US"/>
          </w:rPr>
          <w:tab/>
        </w:r>
        <w:r w:rsidRPr="00086BAA">
          <w:rPr>
            <w:rStyle w:val="Hyperlink"/>
            <w:lang w:val="en-US"/>
          </w:rPr>
          <w:t>The infrastructure-EV Adoption Nexus</w:t>
        </w:r>
        <w:r>
          <w:rPr>
            <w:webHidden/>
          </w:rPr>
          <w:tab/>
        </w:r>
        <w:r>
          <w:rPr>
            <w:webHidden/>
          </w:rPr>
          <w:fldChar w:fldCharType="begin"/>
        </w:r>
        <w:r>
          <w:rPr>
            <w:webHidden/>
          </w:rPr>
          <w:instrText xml:space="preserve"> PAGEREF _Toc138415443 \h </w:instrText>
        </w:r>
        <w:r>
          <w:rPr>
            <w:webHidden/>
          </w:rPr>
        </w:r>
        <w:r>
          <w:rPr>
            <w:webHidden/>
          </w:rPr>
          <w:fldChar w:fldCharType="separate"/>
        </w:r>
        <w:r>
          <w:rPr>
            <w:webHidden/>
          </w:rPr>
          <w:t>4</w:t>
        </w:r>
        <w:r>
          <w:rPr>
            <w:webHidden/>
          </w:rPr>
          <w:fldChar w:fldCharType="end"/>
        </w:r>
      </w:hyperlink>
    </w:p>
    <w:p w14:paraId="66C9615A" w14:textId="4A6D88E4"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44" w:history="1">
        <w:r w:rsidRPr="00086BAA">
          <w:rPr>
            <w:rStyle w:val="Hyperlink"/>
            <w:lang w:val="en-US"/>
          </w:rPr>
          <w:t>1.3</w:t>
        </w:r>
        <w:r>
          <w:rPr>
            <w:rFonts w:asciiTheme="minorHAnsi" w:eastAsiaTheme="minorEastAsia" w:hAnsiTheme="minorHAnsi" w:cstheme="minorBidi"/>
            <w:bCs w:val="0"/>
            <w:sz w:val="22"/>
            <w:szCs w:val="22"/>
            <w:lang w:val="en-US" w:eastAsia="en-US"/>
          </w:rPr>
          <w:tab/>
        </w:r>
        <w:r w:rsidRPr="00086BAA">
          <w:rPr>
            <w:rStyle w:val="Hyperlink"/>
            <w:lang w:val="en-US"/>
          </w:rPr>
          <w:t>The Role of Government Policies and Regulations</w:t>
        </w:r>
        <w:r>
          <w:rPr>
            <w:webHidden/>
          </w:rPr>
          <w:tab/>
        </w:r>
        <w:r>
          <w:rPr>
            <w:webHidden/>
          </w:rPr>
          <w:fldChar w:fldCharType="begin"/>
        </w:r>
        <w:r>
          <w:rPr>
            <w:webHidden/>
          </w:rPr>
          <w:instrText xml:space="preserve"> PAGEREF _Toc138415444 \h </w:instrText>
        </w:r>
        <w:r>
          <w:rPr>
            <w:webHidden/>
          </w:rPr>
        </w:r>
        <w:r>
          <w:rPr>
            <w:webHidden/>
          </w:rPr>
          <w:fldChar w:fldCharType="separate"/>
        </w:r>
        <w:r>
          <w:rPr>
            <w:webHidden/>
          </w:rPr>
          <w:t>4</w:t>
        </w:r>
        <w:r>
          <w:rPr>
            <w:webHidden/>
          </w:rPr>
          <w:fldChar w:fldCharType="end"/>
        </w:r>
      </w:hyperlink>
    </w:p>
    <w:p w14:paraId="56A89AA7" w14:textId="13055E64"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45" w:history="1">
        <w:r w:rsidRPr="00086BAA">
          <w:rPr>
            <w:rStyle w:val="Hyperlink"/>
            <w:lang w:val="en-US"/>
          </w:rPr>
          <w:t>1.4</w:t>
        </w:r>
        <w:r>
          <w:rPr>
            <w:rFonts w:asciiTheme="minorHAnsi" w:eastAsiaTheme="minorEastAsia" w:hAnsiTheme="minorHAnsi" w:cstheme="minorBidi"/>
            <w:bCs w:val="0"/>
            <w:sz w:val="22"/>
            <w:szCs w:val="22"/>
            <w:lang w:val="en-US" w:eastAsia="en-US"/>
          </w:rPr>
          <w:tab/>
        </w:r>
        <w:r w:rsidRPr="00086BAA">
          <w:rPr>
            <w:rStyle w:val="Hyperlink"/>
            <w:lang w:val="en-US"/>
          </w:rPr>
          <w:t>EV Prices, Battery Capacity and Charging Infrastructure</w:t>
        </w:r>
        <w:r>
          <w:rPr>
            <w:webHidden/>
          </w:rPr>
          <w:tab/>
        </w:r>
        <w:r>
          <w:rPr>
            <w:webHidden/>
          </w:rPr>
          <w:fldChar w:fldCharType="begin"/>
        </w:r>
        <w:r>
          <w:rPr>
            <w:webHidden/>
          </w:rPr>
          <w:instrText xml:space="preserve"> PAGEREF _Toc138415445 \h </w:instrText>
        </w:r>
        <w:r>
          <w:rPr>
            <w:webHidden/>
          </w:rPr>
        </w:r>
        <w:r>
          <w:rPr>
            <w:webHidden/>
          </w:rPr>
          <w:fldChar w:fldCharType="separate"/>
        </w:r>
        <w:r>
          <w:rPr>
            <w:webHidden/>
          </w:rPr>
          <w:t>4</w:t>
        </w:r>
        <w:r>
          <w:rPr>
            <w:webHidden/>
          </w:rPr>
          <w:fldChar w:fldCharType="end"/>
        </w:r>
      </w:hyperlink>
    </w:p>
    <w:p w14:paraId="1D41D428" w14:textId="73176C5E" w:rsidR="004D2F00" w:rsidRDefault="004D2F00" w:rsidP="004D2F00">
      <w:pPr>
        <w:pStyle w:val="TOC1"/>
        <w:tabs>
          <w:tab w:val="clear" w:pos="8222"/>
          <w:tab w:val="right" w:leader="dot" w:pos="9213"/>
        </w:tabs>
        <w:rPr>
          <w:rFonts w:asciiTheme="minorHAnsi" w:eastAsiaTheme="minorEastAsia" w:hAnsiTheme="minorHAnsi" w:cstheme="minorBidi"/>
          <w:b w:val="0"/>
          <w:bCs w:val="0"/>
          <w:sz w:val="22"/>
          <w:szCs w:val="22"/>
          <w:lang w:val="en-US" w:eastAsia="en-US"/>
        </w:rPr>
      </w:pPr>
      <w:hyperlink w:anchor="_Toc138415446" w:history="1">
        <w:r w:rsidRPr="00086BAA">
          <w:rPr>
            <w:rStyle w:val="Hyperlink"/>
            <w:lang w:val="en-US"/>
          </w:rPr>
          <w:t>2.</w:t>
        </w:r>
        <w:r>
          <w:rPr>
            <w:rFonts w:asciiTheme="minorHAnsi" w:eastAsiaTheme="minorEastAsia" w:hAnsiTheme="minorHAnsi" w:cstheme="minorBidi"/>
            <w:b w:val="0"/>
            <w:bCs w:val="0"/>
            <w:sz w:val="22"/>
            <w:szCs w:val="22"/>
            <w:lang w:val="en-US" w:eastAsia="en-US"/>
          </w:rPr>
          <w:tab/>
        </w:r>
        <w:r w:rsidRPr="00086BAA">
          <w:rPr>
            <w:rStyle w:val="Hyperlink"/>
            <w:lang w:val="en-US"/>
          </w:rPr>
          <w:t>Model and Analysis</w:t>
        </w:r>
        <w:r>
          <w:rPr>
            <w:webHidden/>
          </w:rPr>
          <w:tab/>
        </w:r>
        <w:r>
          <w:rPr>
            <w:webHidden/>
          </w:rPr>
          <w:fldChar w:fldCharType="begin"/>
        </w:r>
        <w:r>
          <w:rPr>
            <w:webHidden/>
          </w:rPr>
          <w:instrText xml:space="preserve"> PAGEREF _Toc138415446 \h </w:instrText>
        </w:r>
        <w:r>
          <w:rPr>
            <w:webHidden/>
          </w:rPr>
        </w:r>
        <w:r>
          <w:rPr>
            <w:webHidden/>
          </w:rPr>
          <w:fldChar w:fldCharType="separate"/>
        </w:r>
        <w:r>
          <w:rPr>
            <w:webHidden/>
          </w:rPr>
          <w:t>6</w:t>
        </w:r>
        <w:r>
          <w:rPr>
            <w:webHidden/>
          </w:rPr>
          <w:fldChar w:fldCharType="end"/>
        </w:r>
      </w:hyperlink>
    </w:p>
    <w:p w14:paraId="0174D40F" w14:textId="4EB9A177"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47" w:history="1">
        <w:r w:rsidRPr="00086BAA">
          <w:rPr>
            <w:rStyle w:val="Hyperlink"/>
            <w:lang w:val="en-US"/>
          </w:rPr>
          <w:t>2.1</w:t>
        </w:r>
        <w:r>
          <w:rPr>
            <w:rFonts w:asciiTheme="minorHAnsi" w:eastAsiaTheme="minorEastAsia" w:hAnsiTheme="minorHAnsi" w:cstheme="minorBidi"/>
            <w:bCs w:val="0"/>
            <w:sz w:val="22"/>
            <w:szCs w:val="22"/>
            <w:lang w:val="en-US" w:eastAsia="en-US"/>
          </w:rPr>
          <w:tab/>
        </w:r>
        <w:r w:rsidRPr="00086BAA">
          <w:rPr>
            <w:rStyle w:val="Hyperlink"/>
            <w:lang w:val="en-US"/>
          </w:rPr>
          <w:t>Network Theory</w:t>
        </w:r>
        <w:r>
          <w:rPr>
            <w:webHidden/>
          </w:rPr>
          <w:tab/>
        </w:r>
        <w:r>
          <w:rPr>
            <w:webHidden/>
          </w:rPr>
          <w:fldChar w:fldCharType="begin"/>
        </w:r>
        <w:r>
          <w:rPr>
            <w:webHidden/>
          </w:rPr>
          <w:instrText xml:space="preserve"> PAGEREF _Toc138415447 \h </w:instrText>
        </w:r>
        <w:r>
          <w:rPr>
            <w:webHidden/>
          </w:rPr>
        </w:r>
        <w:r>
          <w:rPr>
            <w:webHidden/>
          </w:rPr>
          <w:fldChar w:fldCharType="separate"/>
        </w:r>
        <w:r>
          <w:rPr>
            <w:webHidden/>
          </w:rPr>
          <w:t>6</w:t>
        </w:r>
        <w:r>
          <w:rPr>
            <w:webHidden/>
          </w:rPr>
          <w:fldChar w:fldCharType="end"/>
        </w:r>
      </w:hyperlink>
    </w:p>
    <w:p w14:paraId="79F7E889" w14:textId="0EC056E4" w:rsidR="004D2F00" w:rsidRDefault="004D2F00" w:rsidP="004D2F00">
      <w:pPr>
        <w:pStyle w:val="TOC3"/>
        <w:tabs>
          <w:tab w:val="clear" w:pos="8222"/>
          <w:tab w:val="right" w:leader="dot" w:pos="9213"/>
        </w:tabs>
        <w:rPr>
          <w:rFonts w:asciiTheme="minorHAnsi" w:eastAsiaTheme="minorEastAsia" w:hAnsiTheme="minorHAnsi" w:cstheme="minorBidi"/>
          <w:bCs w:val="0"/>
          <w:sz w:val="22"/>
          <w:szCs w:val="22"/>
          <w:lang w:val="en-US" w:eastAsia="en-US"/>
        </w:rPr>
      </w:pPr>
      <w:hyperlink w:anchor="_Toc138415448" w:history="1">
        <w:r w:rsidRPr="00086BAA">
          <w:rPr>
            <w:rStyle w:val="Hyperlink"/>
            <w:lang w:val="en-US"/>
          </w:rPr>
          <w:t>2.1.1</w:t>
        </w:r>
        <w:r>
          <w:rPr>
            <w:rFonts w:asciiTheme="minorHAnsi" w:eastAsiaTheme="minorEastAsia" w:hAnsiTheme="minorHAnsi" w:cstheme="minorBidi"/>
            <w:bCs w:val="0"/>
            <w:sz w:val="22"/>
            <w:szCs w:val="22"/>
            <w:lang w:val="en-US" w:eastAsia="en-US"/>
          </w:rPr>
          <w:tab/>
        </w:r>
        <w:r w:rsidRPr="00086BAA">
          <w:rPr>
            <w:rStyle w:val="Hyperlink"/>
            <w:lang w:val="en-US"/>
          </w:rPr>
          <w:t>Diameter</w:t>
        </w:r>
        <w:r>
          <w:rPr>
            <w:webHidden/>
          </w:rPr>
          <w:tab/>
        </w:r>
        <w:r>
          <w:rPr>
            <w:webHidden/>
          </w:rPr>
          <w:fldChar w:fldCharType="begin"/>
        </w:r>
        <w:r>
          <w:rPr>
            <w:webHidden/>
          </w:rPr>
          <w:instrText xml:space="preserve"> PAGEREF _Toc138415448 \h </w:instrText>
        </w:r>
        <w:r>
          <w:rPr>
            <w:webHidden/>
          </w:rPr>
        </w:r>
        <w:r>
          <w:rPr>
            <w:webHidden/>
          </w:rPr>
          <w:fldChar w:fldCharType="separate"/>
        </w:r>
        <w:r>
          <w:rPr>
            <w:webHidden/>
          </w:rPr>
          <w:t>6</w:t>
        </w:r>
        <w:r>
          <w:rPr>
            <w:webHidden/>
          </w:rPr>
          <w:fldChar w:fldCharType="end"/>
        </w:r>
      </w:hyperlink>
    </w:p>
    <w:p w14:paraId="36A0CC9A" w14:textId="58767420" w:rsidR="004D2F00" w:rsidRDefault="004D2F00" w:rsidP="004D2F00">
      <w:pPr>
        <w:pStyle w:val="TOC3"/>
        <w:tabs>
          <w:tab w:val="clear" w:pos="8222"/>
          <w:tab w:val="right" w:leader="dot" w:pos="9213"/>
        </w:tabs>
        <w:rPr>
          <w:rFonts w:asciiTheme="minorHAnsi" w:eastAsiaTheme="minorEastAsia" w:hAnsiTheme="minorHAnsi" w:cstheme="minorBidi"/>
          <w:bCs w:val="0"/>
          <w:sz w:val="22"/>
          <w:szCs w:val="22"/>
          <w:lang w:val="en-US" w:eastAsia="en-US"/>
        </w:rPr>
      </w:pPr>
      <w:hyperlink w:anchor="_Toc138415449" w:history="1">
        <w:r w:rsidRPr="00086BAA">
          <w:rPr>
            <w:rStyle w:val="Hyperlink"/>
            <w:lang w:val="en-US"/>
          </w:rPr>
          <w:t>2.1.2</w:t>
        </w:r>
        <w:r>
          <w:rPr>
            <w:rFonts w:asciiTheme="minorHAnsi" w:eastAsiaTheme="minorEastAsia" w:hAnsiTheme="minorHAnsi" w:cstheme="minorBidi"/>
            <w:bCs w:val="0"/>
            <w:sz w:val="22"/>
            <w:szCs w:val="22"/>
            <w:lang w:val="en-US" w:eastAsia="en-US"/>
          </w:rPr>
          <w:tab/>
        </w:r>
        <w:r w:rsidRPr="00086BAA">
          <w:rPr>
            <w:rStyle w:val="Hyperlink"/>
            <w:lang w:val="en-US"/>
          </w:rPr>
          <w:t>Average Distance</w:t>
        </w:r>
        <w:r>
          <w:rPr>
            <w:webHidden/>
          </w:rPr>
          <w:tab/>
        </w:r>
        <w:r>
          <w:rPr>
            <w:webHidden/>
          </w:rPr>
          <w:fldChar w:fldCharType="begin"/>
        </w:r>
        <w:r>
          <w:rPr>
            <w:webHidden/>
          </w:rPr>
          <w:instrText xml:space="preserve"> PAGEREF _Toc138415449 \h </w:instrText>
        </w:r>
        <w:r>
          <w:rPr>
            <w:webHidden/>
          </w:rPr>
        </w:r>
        <w:r>
          <w:rPr>
            <w:webHidden/>
          </w:rPr>
          <w:fldChar w:fldCharType="separate"/>
        </w:r>
        <w:r>
          <w:rPr>
            <w:webHidden/>
          </w:rPr>
          <w:t>6</w:t>
        </w:r>
        <w:r>
          <w:rPr>
            <w:webHidden/>
          </w:rPr>
          <w:fldChar w:fldCharType="end"/>
        </w:r>
      </w:hyperlink>
    </w:p>
    <w:p w14:paraId="51D6067D" w14:textId="0313C897" w:rsidR="004D2F00" w:rsidRDefault="004D2F00" w:rsidP="004D2F00">
      <w:pPr>
        <w:pStyle w:val="TOC3"/>
        <w:tabs>
          <w:tab w:val="clear" w:pos="8222"/>
          <w:tab w:val="right" w:leader="dot" w:pos="9213"/>
        </w:tabs>
        <w:rPr>
          <w:rFonts w:asciiTheme="minorHAnsi" w:eastAsiaTheme="minorEastAsia" w:hAnsiTheme="minorHAnsi" w:cstheme="minorBidi"/>
          <w:bCs w:val="0"/>
          <w:sz w:val="22"/>
          <w:szCs w:val="22"/>
          <w:lang w:val="en-US" w:eastAsia="en-US"/>
        </w:rPr>
      </w:pPr>
      <w:hyperlink w:anchor="_Toc138415450" w:history="1">
        <w:r w:rsidRPr="00086BAA">
          <w:rPr>
            <w:rStyle w:val="Hyperlink"/>
            <w:lang w:val="en-US"/>
          </w:rPr>
          <w:t>2.1.3</w:t>
        </w:r>
        <w:r>
          <w:rPr>
            <w:rFonts w:asciiTheme="minorHAnsi" w:eastAsiaTheme="minorEastAsia" w:hAnsiTheme="minorHAnsi" w:cstheme="minorBidi"/>
            <w:bCs w:val="0"/>
            <w:sz w:val="22"/>
            <w:szCs w:val="22"/>
            <w:lang w:val="en-US" w:eastAsia="en-US"/>
          </w:rPr>
          <w:tab/>
        </w:r>
        <w:r w:rsidRPr="00086BAA">
          <w:rPr>
            <w:rStyle w:val="Hyperlink"/>
            <w:lang w:val="en-US"/>
          </w:rPr>
          <w:t>Average Clustering</w:t>
        </w:r>
        <w:r>
          <w:rPr>
            <w:webHidden/>
          </w:rPr>
          <w:tab/>
        </w:r>
        <w:r>
          <w:rPr>
            <w:webHidden/>
          </w:rPr>
          <w:fldChar w:fldCharType="begin"/>
        </w:r>
        <w:r>
          <w:rPr>
            <w:webHidden/>
          </w:rPr>
          <w:instrText xml:space="preserve"> PAGEREF _Toc138415450 \h </w:instrText>
        </w:r>
        <w:r>
          <w:rPr>
            <w:webHidden/>
          </w:rPr>
        </w:r>
        <w:r>
          <w:rPr>
            <w:webHidden/>
          </w:rPr>
          <w:fldChar w:fldCharType="separate"/>
        </w:r>
        <w:r>
          <w:rPr>
            <w:webHidden/>
          </w:rPr>
          <w:t>7</w:t>
        </w:r>
        <w:r>
          <w:rPr>
            <w:webHidden/>
          </w:rPr>
          <w:fldChar w:fldCharType="end"/>
        </w:r>
      </w:hyperlink>
    </w:p>
    <w:p w14:paraId="1AC3BB62" w14:textId="1867C859"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51" w:history="1">
        <w:r w:rsidRPr="00086BAA">
          <w:rPr>
            <w:rStyle w:val="Hyperlink"/>
            <w:lang w:val="en-US"/>
          </w:rPr>
          <w:t>2.2</w:t>
        </w:r>
        <w:r>
          <w:rPr>
            <w:rFonts w:asciiTheme="minorHAnsi" w:eastAsiaTheme="minorEastAsia" w:hAnsiTheme="minorHAnsi" w:cstheme="minorBidi"/>
            <w:bCs w:val="0"/>
            <w:sz w:val="22"/>
            <w:szCs w:val="22"/>
            <w:lang w:val="en-US" w:eastAsia="en-US"/>
          </w:rPr>
          <w:tab/>
        </w:r>
        <w:r w:rsidRPr="00086BAA">
          <w:rPr>
            <w:rStyle w:val="Hyperlink"/>
            <w:lang w:val="en-US"/>
          </w:rPr>
          <w:t>Genetic Algorithm</w:t>
        </w:r>
        <w:r>
          <w:rPr>
            <w:webHidden/>
          </w:rPr>
          <w:tab/>
        </w:r>
        <w:r>
          <w:rPr>
            <w:webHidden/>
          </w:rPr>
          <w:fldChar w:fldCharType="begin"/>
        </w:r>
        <w:r>
          <w:rPr>
            <w:webHidden/>
          </w:rPr>
          <w:instrText xml:space="preserve"> PAGEREF _Toc138415451 \h </w:instrText>
        </w:r>
        <w:r>
          <w:rPr>
            <w:webHidden/>
          </w:rPr>
        </w:r>
        <w:r>
          <w:rPr>
            <w:webHidden/>
          </w:rPr>
          <w:fldChar w:fldCharType="separate"/>
        </w:r>
        <w:r>
          <w:rPr>
            <w:webHidden/>
          </w:rPr>
          <w:t>8</w:t>
        </w:r>
        <w:r>
          <w:rPr>
            <w:webHidden/>
          </w:rPr>
          <w:fldChar w:fldCharType="end"/>
        </w:r>
      </w:hyperlink>
    </w:p>
    <w:p w14:paraId="61F86D80" w14:textId="6AFE28A0" w:rsidR="004D2F00" w:rsidRDefault="004D2F00" w:rsidP="004D2F00">
      <w:pPr>
        <w:pStyle w:val="TOC3"/>
        <w:tabs>
          <w:tab w:val="clear" w:pos="8222"/>
          <w:tab w:val="right" w:leader="dot" w:pos="9213"/>
        </w:tabs>
        <w:rPr>
          <w:rFonts w:asciiTheme="minorHAnsi" w:eastAsiaTheme="minorEastAsia" w:hAnsiTheme="minorHAnsi" w:cstheme="minorBidi"/>
          <w:bCs w:val="0"/>
          <w:sz w:val="22"/>
          <w:szCs w:val="22"/>
          <w:lang w:val="en-US" w:eastAsia="en-US"/>
        </w:rPr>
      </w:pPr>
      <w:hyperlink w:anchor="_Toc138415452" w:history="1">
        <w:r w:rsidRPr="00086BAA">
          <w:rPr>
            <w:rStyle w:val="Hyperlink"/>
            <w:lang w:val="en-US"/>
          </w:rPr>
          <w:t>2.2.1</w:t>
        </w:r>
        <w:r>
          <w:rPr>
            <w:rFonts w:asciiTheme="minorHAnsi" w:eastAsiaTheme="minorEastAsia" w:hAnsiTheme="minorHAnsi" w:cstheme="minorBidi"/>
            <w:bCs w:val="0"/>
            <w:sz w:val="22"/>
            <w:szCs w:val="22"/>
            <w:lang w:val="en-US" w:eastAsia="en-US"/>
          </w:rPr>
          <w:tab/>
        </w:r>
        <w:r w:rsidRPr="00086BAA">
          <w:rPr>
            <w:rStyle w:val="Hyperlink"/>
            <w:lang w:val="en-US"/>
          </w:rPr>
          <w:t>Process</w:t>
        </w:r>
        <w:r>
          <w:rPr>
            <w:webHidden/>
          </w:rPr>
          <w:tab/>
        </w:r>
        <w:r>
          <w:rPr>
            <w:webHidden/>
          </w:rPr>
          <w:fldChar w:fldCharType="begin"/>
        </w:r>
        <w:r>
          <w:rPr>
            <w:webHidden/>
          </w:rPr>
          <w:instrText xml:space="preserve"> PAGEREF _Toc138415452 \h </w:instrText>
        </w:r>
        <w:r>
          <w:rPr>
            <w:webHidden/>
          </w:rPr>
        </w:r>
        <w:r>
          <w:rPr>
            <w:webHidden/>
          </w:rPr>
          <w:fldChar w:fldCharType="separate"/>
        </w:r>
        <w:r>
          <w:rPr>
            <w:webHidden/>
          </w:rPr>
          <w:t>9</w:t>
        </w:r>
        <w:r>
          <w:rPr>
            <w:webHidden/>
          </w:rPr>
          <w:fldChar w:fldCharType="end"/>
        </w:r>
      </w:hyperlink>
    </w:p>
    <w:p w14:paraId="128DAB9B" w14:textId="392F3284" w:rsidR="004D2F00" w:rsidRDefault="004D2F00" w:rsidP="004D2F00">
      <w:pPr>
        <w:pStyle w:val="TOC3"/>
        <w:tabs>
          <w:tab w:val="clear" w:pos="8222"/>
          <w:tab w:val="right" w:leader="dot" w:pos="9213"/>
        </w:tabs>
        <w:rPr>
          <w:rFonts w:asciiTheme="minorHAnsi" w:eastAsiaTheme="minorEastAsia" w:hAnsiTheme="minorHAnsi" w:cstheme="minorBidi"/>
          <w:bCs w:val="0"/>
          <w:sz w:val="22"/>
          <w:szCs w:val="22"/>
          <w:lang w:val="en-US" w:eastAsia="en-US"/>
        </w:rPr>
      </w:pPr>
      <w:hyperlink w:anchor="_Toc138415453" w:history="1">
        <w:r w:rsidRPr="00086BAA">
          <w:rPr>
            <w:rStyle w:val="Hyperlink"/>
            <w:lang w:val="en-US"/>
          </w:rPr>
          <w:t>2.2.2</w:t>
        </w:r>
        <w:r>
          <w:rPr>
            <w:rFonts w:asciiTheme="minorHAnsi" w:eastAsiaTheme="minorEastAsia" w:hAnsiTheme="minorHAnsi" w:cstheme="minorBidi"/>
            <w:bCs w:val="0"/>
            <w:sz w:val="22"/>
            <w:szCs w:val="22"/>
            <w:lang w:val="en-US" w:eastAsia="en-US"/>
          </w:rPr>
          <w:tab/>
        </w:r>
        <w:r w:rsidRPr="00086BAA">
          <w:rPr>
            <w:rStyle w:val="Hyperlink"/>
            <w:lang w:val="en-US"/>
          </w:rPr>
          <w:t>Variants</w:t>
        </w:r>
        <w:r>
          <w:rPr>
            <w:webHidden/>
          </w:rPr>
          <w:tab/>
        </w:r>
        <w:r>
          <w:rPr>
            <w:webHidden/>
          </w:rPr>
          <w:fldChar w:fldCharType="begin"/>
        </w:r>
        <w:r>
          <w:rPr>
            <w:webHidden/>
          </w:rPr>
          <w:instrText xml:space="preserve"> PAGEREF _Toc138415453 \h </w:instrText>
        </w:r>
        <w:r>
          <w:rPr>
            <w:webHidden/>
          </w:rPr>
        </w:r>
        <w:r>
          <w:rPr>
            <w:webHidden/>
          </w:rPr>
          <w:fldChar w:fldCharType="separate"/>
        </w:r>
        <w:r>
          <w:rPr>
            <w:webHidden/>
          </w:rPr>
          <w:t>10</w:t>
        </w:r>
        <w:r>
          <w:rPr>
            <w:webHidden/>
          </w:rPr>
          <w:fldChar w:fldCharType="end"/>
        </w:r>
      </w:hyperlink>
    </w:p>
    <w:p w14:paraId="5FFD268F" w14:textId="4F1B7B9A" w:rsidR="004D2F00" w:rsidRDefault="004D2F00" w:rsidP="004D2F00">
      <w:pPr>
        <w:pStyle w:val="TOC3"/>
        <w:tabs>
          <w:tab w:val="clear" w:pos="8222"/>
          <w:tab w:val="right" w:leader="dot" w:pos="9213"/>
        </w:tabs>
        <w:rPr>
          <w:rFonts w:asciiTheme="minorHAnsi" w:eastAsiaTheme="minorEastAsia" w:hAnsiTheme="minorHAnsi" w:cstheme="minorBidi"/>
          <w:bCs w:val="0"/>
          <w:sz w:val="22"/>
          <w:szCs w:val="22"/>
          <w:lang w:val="en-US" w:eastAsia="en-US"/>
        </w:rPr>
      </w:pPr>
      <w:hyperlink w:anchor="_Toc138415454" w:history="1">
        <w:r w:rsidRPr="00086BAA">
          <w:rPr>
            <w:rStyle w:val="Hyperlink"/>
            <w:lang w:val="en-US"/>
          </w:rPr>
          <w:t>2.2.3</w:t>
        </w:r>
        <w:r>
          <w:rPr>
            <w:rFonts w:asciiTheme="minorHAnsi" w:eastAsiaTheme="minorEastAsia" w:hAnsiTheme="minorHAnsi" w:cstheme="minorBidi"/>
            <w:bCs w:val="0"/>
            <w:sz w:val="22"/>
            <w:szCs w:val="22"/>
            <w:lang w:val="en-US" w:eastAsia="en-US"/>
          </w:rPr>
          <w:tab/>
        </w:r>
        <w:r w:rsidRPr="00086BAA">
          <w:rPr>
            <w:rStyle w:val="Hyperlink"/>
            <w:lang w:val="en-US"/>
          </w:rPr>
          <w:t>Strengths and Weakness of Genetic Algorithms</w:t>
        </w:r>
        <w:r>
          <w:rPr>
            <w:webHidden/>
          </w:rPr>
          <w:tab/>
        </w:r>
        <w:r>
          <w:rPr>
            <w:webHidden/>
          </w:rPr>
          <w:fldChar w:fldCharType="begin"/>
        </w:r>
        <w:r>
          <w:rPr>
            <w:webHidden/>
          </w:rPr>
          <w:instrText xml:space="preserve"> PAGEREF _Toc138415454 \h </w:instrText>
        </w:r>
        <w:r>
          <w:rPr>
            <w:webHidden/>
          </w:rPr>
        </w:r>
        <w:r>
          <w:rPr>
            <w:webHidden/>
          </w:rPr>
          <w:fldChar w:fldCharType="separate"/>
        </w:r>
        <w:r>
          <w:rPr>
            <w:webHidden/>
          </w:rPr>
          <w:t>10</w:t>
        </w:r>
        <w:r>
          <w:rPr>
            <w:webHidden/>
          </w:rPr>
          <w:fldChar w:fldCharType="end"/>
        </w:r>
      </w:hyperlink>
    </w:p>
    <w:p w14:paraId="0DBD2035" w14:textId="7923E08D" w:rsidR="004D2F00" w:rsidRDefault="004D2F00" w:rsidP="004D2F00">
      <w:pPr>
        <w:pStyle w:val="TOC1"/>
        <w:tabs>
          <w:tab w:val="clear" w:pos="8222"/>
          <w:tab w:val="right" w:leader="dot" w:pos="9213"/>
        </w:tabs>
        <w:rPr>
          <w:rFonts w:asciiTheme="minorHAnsi" w:eastAsiaTheme="minorEastAsia" w:hAnsiTheme="minorHAnsi" w:cstheme="minorBidi"/>
          <w:b w:val="0"/>
          <w:bCs w:val="0"/>
          <w:sz w:val="22"/>
          <w:szCs w:val="22"/>
          <w:lang w:val="en-US" w:eastAsia="en-US"/>
        </w:rPr>
      </w:pPr>
      <w:hyperlink w:anchor="_Toc138415455" w:history="1">
        <w:r w:rsidRPr="00086BAA">
          <w:rPr>
            <w:rStyle w:val="Hyperlink"/>
            <w:lang w:val="en-US"/>
          </w:rPr>
          <w:t>3.</w:t>
        </w:r>
        <w:r>
          <w:rPr>
            <w:rFonts w:asciiTheme="minorHAnsi" w:eastAsiaTheme="minorEastAsia" w:hAnsiTheme="minorHAnsi" w:cstheme="minorBidi"/>
            <w:b w:val="0"/>
            <w:bCs w:val="0"/>
            <w:sz w:val="22"/>
            <w:szCs w:val="22"/>
            <w:lang w:val="en-US" w:eastAsia="en-US"/>
          </w:rPr>
          <w:tab/>
        </w:r>
        <w:r w:rsidRPr="00086BAA">
          <w:rPr>
            <w:rStyle w:val="Hyperlink"/>
            <w:lang w:val="en-US"/>
          </w:rPr>
          <w:t>Results</w:t>
        </w:r>
        <w:r>
          <w:rPr>
            <w:webHidden/>
          </w:rPr>
          <w:tab/>
        </w:r>
        <w:r>
          <w:rPr>
            <w:webHidden/>
          </w:rPr>
          <w:fldChar w:fldCharType="begin"/>
        </w:r>
        <w:r>
          <w:rPr>
            <w:webHidden/>
          </w:rPr>
          <w:instrText xml:space="preserve"> PAGEREF _Toc138415455 \h </w:instrText>
        </w:r>
        <w:r>
          <w:rPr>
            <w:webHidden/>
          </w:rPr>
        </w:r>
        <w:r>
          <w:rPr>
            <w:webHidden/>
          </w:rPr>
          <w:fldChar w:fldCharType="separate"/>
        </w:r>
        <w:r>
          <w:rPr>
            <w:webHidden/>
          </w:rPr>
          <w:t>11</w:t>
        </w:r>
        <w:r>
          <w:rPr>
            <w:webHidden/>
          </w:rPr>
          <w:fldChar w:fldCharType="end"/>
        </w:r>
      </w:hyperlink>
    </w:p>
    <w:p w14:paraId="2B894614" w14:textId="4428B96A"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56" w:history="1">
        <w:r w:rsidRPr="00086BAA">
          <w:rPr>
            <w:rStyle w:val="Hyperlink"/>
            <w:lang w:val="en-US" w:eastAsia="de-DE"/>
          </w:rPr>
          <w:t>3.1</w:t>
        </w:r>
        <w:r>
          <w:rPr>
            <w:rFonts w:asciiTheme="minorHAnsi" w:eastAsiaTheme="minorEastAsia" w:hAnsiTheme="minorHAnsi" w:cstheme="minorBidi"/>
            <w:bCs w:val="0"/>
            <w:sz w:val="22"/>
            <w:szCs w:val="22"/>
            <w:lang w:val="en-US" w:eastAsia="en-US"/>
          </w:rPr>
          <w:tab/>
        </w:r>
        <w:r w:rsidRPr="00086BAA">
          <w:rPr>
            <w:rStyle w:val="Hyperlink"/>
            <w:lang w:val="en-US" w:eastAsia="de-DE"/>
          </w:rPr>
          <w:t>Pre-Processing</w:t>
        </w:r>
        <w:r>
          <w:rPr>
            <w:webHidden/>
          </w:rPr>
          <w:tab/>
        </w:r>
        <w:r>
          <w:rPr>
            <w:webHidden/>
          </w:rPr>
          <w:fldChar w:fldCharType="begin"/>
        </w:r>
        <w:r>
          <w:rPr>
            <w:webHidden/>
          </w:rPr>
          <w:instrText xml:space="preserve"> PAGEREF _Toc138415456 \h </w:instrText>
        </w:r>
        <w:r>
          <w:rPr>
            <w:webHidden/>
          </w:rPr>
        </w:r>
        <w:r>
          <w:rPr>
            <w:webHidden/>
          </w:rPr>
          <w:fldChar w:fldCharType="separate"/>
        </w:r>
        <w:r>
          <w:rPr>
            <w:webHidden/>
          </w:rPr>
          <w:t>11</w:t>
        </w:r>
        <w:r>
          <w:rPr>
            <w:webHidden/>
          </w:rPr>
          <w:fldChar w:fldCharType="end"/>
        </w:r>
      </w:hyperlink>
    </w:p>
    <w:p w14:paraId="4C524947" w14:textId="05EB67AE"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57" w:history="1">
        <w:r w:rsidRPr="00086BAA">
          <w:rPr>
            <w:rStyle w:val="Hyperlink"/>
            <w:lang w:val="en-US" w:eastAsia="de-DE"/>
          </w:rPr>
          <w:t>3.2</w:t>
        </w:r>
        <w:r>
          <w:rPr>
            <w:rFonts w:asciiTheme="minorHAnsi" w:eastAsiaTheme="minorEastAsia" w:hAnsiTheme="minorHAnsi" w:cstheme="minorBidi"/>
            <w:bCs w:val="0"/>
            <w:sz w:val="22"/>
            <w:szCs w:val="22"/>
            <w:lang w:val="en-US" w:eastAsia="en-US"/>
          </w:rPr>
          <w:tab/>
        </w:r>
        <w:r w:rsidRPr="00086BAA">
          <w:rPr>
            <w:rStyle w:val="Hyperlink"/>
            <w:lang w:val="en-US" w:eastAsia="de-DE"/>
          </w:rPr>
          <w:t>Data analysis</w:t>
        </w:r>
        <w:r>
          <w:rPr>
            <w:webHidden/>
          </w:rPr>
          <w:tab/>
        </w:r>
        <w:r>
          <w:rPr>
            <w:webHidden/>
          </w:rPr>
          <w:fldChar w:fldCharType="begin"/>
        </w:r>
        <w:r>
          <w:rPr>
            <w:webHidden/>
          </w:rPr>
          <w:instrText xml:space="preserve"> PAGEREF _Toc138415457 \h </w:instrText>
        </w:r>
        <w:r>
          <w:rPr>
            <w:webHidden/>
          </w:rPr>
        </w:r>
        <w:r>
          <w:rPr>
            <w:webHidden/>
          </w:rPr>
          <w:fldChar w:fldCharType="separate"/>
        </w:r>
        <w:r>
          <w:rPr>
            <w:webHidden/>
          </w:rPr>
          <w:t>12</w:t>
        </w:r>
        <w:r>
          <w:rPr>
            <w:webHidden/>
          </w:rPr>
          <w:fldChar w:fldCharType="end"/>
        </w:r>
      </w:hyperlink>
    </w:p>
    <w:p w14:paraId="0BD204BC" w14:textId="2C08D883"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58" w:history="1">
        <w:r w:rsidRPr="00086BAA">
          <w:rPr>
            <w:rStyle w:val="Hyperlink"/>
            <w:lang w:val="en-US" w:eastAsia="de-DE"/>
          </w:rPr>
          <w:t>3.3</w:t>
        </w:r>
        <w:r>
          <w:rPr>
            <w:rFonts w:asciiTheme="minorHAnsi" w:eastAsiaTheme="minorEastAsia" w:hAnsiTheme="minorHAnsi" w:cstheme="minorBidi"/>
            <w:bCs w:val="0"/>
            <w:sz w:val="22"/>
            <w:szCs w:val="22"/>
            <w:lang w:val="en-US" w:eastAsia="en-US"/>
          </w:rPr>
          <w:tab/>
        </w:r>
        <w:r w:rsidRPr="00086BAA">
          <w:rPr>
            <w:rStyle w:val="Hyperlink"/>
            <w:lang w:val="en-US" w:eastAsia="de-DE"/>
          </w:rPr>
          <w:t>Network construction</w:t>
        </w:r>
        <w:r>
          <w:rPr>
            <w:webHidden/>
          </w:rPr>
          <w:tab/>
        </w:r>
        <w:r>
          <w:rPr>
            <w:webHidden/>
          </w:rPr>
          <w:fldChar w:fldCharType="begin"/>
        </w:r>
        <w:r>
          <w:rPr>
            <w:webHidden/>
          </w:rPr>
          <w:instrText xml:space="preserve"> PAGEREF _Toc138415458 \h </w:instrText>
        </w:r>
        <w:r>
          <w:rPr>
            <w:webHidden/>
          </w:rPr>
        </w:r>
        <w:r>
          <w:rPr>
            <w:webHidden/>
          </w:rPr>
          <w:fldChar w:fldCharType="separate"/>
        </w:r>
        <w:r>
          <w:rPr>
            <w:webHidden/>
          </w:rPr>
          <w:t>14</w:t>
        </w:r>
        <w:r>
          <w:rPr>
            <w:webHidden/>
          </w:rPr>
          <w:fldChar w:fldCharType="end"/>
        </w:r>
      </w:hyperlink>
    </w:p>
    <w:p w14:paraId="130C4EE8" w14:textId="3E3AEF0A" w:rsidR="004D2F00" w:rsidRDefault="004D2F00" w:rsidP="004D2F00">
      <w:pPr>
        <w:pStyle w:val="TOC2"/>
        <w:tabs>
          <w:tab w:val="clear" w:pos="8222"/>
          <w:tab w:val="right" w:leader="dot" w:pos="9213"/>
        </w:tabs>
        <w:rPr>
          <w:rFonts w:asciiTheme="minorHAnsi" w:eastAsiaTheme="minorEastAsia" w:hAnsiTheme="minorHAnsi" w:cstheme="minorBidi"/>
          <w:bCs w:val="0"/>
          <w:sz w:val="22"/>
          <w:szCs w:val="22"/>
          <w:lang w:val="en-US" w:eastAsia="en-US"/>
        </w:rPr>
      </w:pPr>
      <w:hyperlink w:anchor="_Toc138415459" w:history="1">
        <w:r w:rsidRPr="00086BAA">
          <w:rPr>
            <w:rStyle w:val="Hyperlink"/>
            <w:lang w:val="en-US" w:eastAsia="de-DE"/>
          </w:rPr>
          <w:t>3.4</w:t>
        </w:r>
        <w:r>
          <w:rPr>
            <w:rFonts w:asciiTheme="minorHAnsi" w:eastAsiaTheme="minorEastAsia" w:hAnsiTheme="minorHAnsi" w:cstheme="minorBidi"/>
            <w:bCs w:val="0"/>
            <w:sz w:val="22"/>
            <w:szCs w:val="22"/>
            <w:lang w:val="en-US" w:eastAsia="en-US"/>
          </w:rPr>
          <w:tab/>
        </w:r>
        <w:r w:rsidRPr="00086BAA">
          <w:rPr>
            <w:rStyle w:val="Hyperlink"/>
            <w:lang w:val="en-US" w:eastAsia="de-DE"/>
          </w:rPr>
          <w:t>Optimization</w:t>
        </w:r>
        <w:r>
          <w:rPr>
            <w:webHidden/>
          </w:rPr>
          <w:tab/>
        </w:r>
        <w:r>
          <w:rPr>
            <w:webHidden/>
          </w:rPr>
          <w:fldChar w:fldCharType="begin"/>
        </w:r>
        <w:r>
          <w:rPr>
            <w:webHidden/>
          </w:rPr>
          <w:instrText xml:space="preserve"> PAGEREF _Toc138415459 \h </w:instrText>
        </w:r>
        <w:r>
          <w:rPr>
            <w:webHidden/>
          </w:rPr>
        </w:r>
        <w:r>
          <w:rPr>
            <w:webHidden/>
          </w:rPr>
          <w:fldChar w:fldCharType="separate"/>
        </w:r>
        <w:r>
          <w:rPr>
            <w:webHidden/>
          </w:rPr>
          <w:t>18</w:t>
        </w:r>
        <w:r>
          <w:rPr>
            <w:webHidden/>
          </w:rPr>
          <w:fldChar w:fldCharType="end"/>
        </w:r>
      </w:hyperlink>
    </w:p>
    <w:p w14:paraId="5A3BCD02" w14:textId="5BA07192" w:rsidR="004D2F00" w:rsidRDefault="004D2F00" w:rsidP="004D2F00">
      <w:pPr>
        <w:pStyle w:val="TOC1"/>
        <w:tabs>
          <w:tab w:val="clear" w:pos="8222"/>
          <w:tab w:val="right" w:leader="dot" w:pos="9213"/>
        </w:tabs>
        <w:rPr>
          <w:rFonts w:asciiTheme="minorHAnsi" w:eastAsiaTheme="minorEastAsia" w:hAnsiTheme="minorHAnsi" w:cstheme="minorBidi"/>
          <w:b w:val="0"/>
          <w:bCs w:val="0"/>
          <w:sz w:val="22"/>
          <w:szCs w:val="22"/>
          <w:lang w:val="en-US" w:eastAsia="en-US"/>
        </w:rPr>
      </w:pPr>
      <w:hyperlink w:anchor="_Toc138415460" w:history="1">
        <w:r w:rsidRPr="00086BAA">
          <w:rPr>
            <w:rStyle w:val="Hyperlink"/>
            <w:lang w:val="en-US"/>
          </w:rPr>
          <w:t>4.</w:t>
        </w:r>
        <w:r>
          <w:rPr>
            <w:rFonts w:asciiTheme="minorHAnsi" w:eastAsiaTheme="minorEastAsia" w:hAnsiTheme="minorHAnsi" w:cstheme="minorBidi"/>
            <w:b w:val="0"/>
            <w:bCs w:val="0"/>
            <w:sz w:val="22"/>
            <w:szCs w:val="22"/>
            <w:lang w:val="en-US" w:eastAsia="en-US"/>
          </w:rPr>
          <w:tab/>
        </w:r>
        <w:r w:rsidRPr="00086BAA">
          <w:rPr>
            <w:rStyle w:val="Hyperlink"/>
            <w:lang w:val="en-US"/>
          </w:rPr>
          <w:t>Conclusion and Further Implementations</w:t>
        </w:r>
        <w:r>
          <w:rPr>
            <w:webHidden/>
          </w:rPr>
          <w:tab/>
        </w:r>
        <w:r>
          <w:rPr>
            <w:webHidden/>
          </w:rPr>
          <w:fldChar w:fldCharType="begin"/>
        </w:r>
        <w:r>
          <w:rPr>
            <w:webHidden/>
          </w:rPr>
          <w:instrText xml:space="preserve"> PAGEREF _Toc138415460 \h </w:instrText>
        </w:r>
        <w:r>
          <w:rPr>
            <w:webHidden/>
          </w:rPr>
        </w:r>
        <w:r>
          <w:rPr>
            <w:webHidden/>
          </w:rPr>
          <w:fldChar w:fldCharType="separate"/>
        </w:r>
        <w:r>
          <w:rPr>
            <w:webHidden/>
          </w:rPr>
          <w:t>18</w:t>
        </w:r>
        <w:r>
          <w:rPr>
            <w:webHidden/>
          </w:rPr>
          <w:fldChar w:fldCharType="end"/>
        </w:r>
      </w:hyperlink>
    </w:p>
    <w:p w14:paraId="43349E71" w14:textId="6941466F" w:rsidR="004D2F00" w:rsidRDefault="004D2F00" w:rsidP="004D2F00">
      <w:pPr>
        <w:pStyle w:val="TOC1"/>
        <w:tabs>
          <w:tab w:val="clear" w:pos="8222"/>
          <w:tab w:val="right" w:leader="dot" w:pos="9213"/>
        </w:tabs>
        <w:rPr>
          <w:rFonts w:asciiTheme="minorHAnsi" w:eastAsiaTheme="minorEastAsia" w:hAnsiTheme="minorHAnsi" w:cstheme="minorBidi"/>
          <w:b w:val="0"/>
          <w:bCs w:val="0"/>
          <w:sz w:val="22"/>
          <w:szCs w:val="22"/>
          <w:lang w:val="en-US" w:eastAsia="en-US"/>
        </w:rPr>
      </w:pPr>
      <w:hyperlink w:anchor="_Toc138415461" w:history="1">
        <w:r w:rsidRPr="00086BAA">
          <w:rPr>
            <w:rStyle w:val="Hyperlink"/>
            <w:lang w:val="en-US"/>
          </w:rPr>
          <w:t>Bibliography</w:t>
        </w:r>
        <w:r>
          <w:rPr>
            <w:webHidden/>
          </w:rPr>
          <w:tab/>
        </w:r>
        <w:r>
          <w:rPr>
            <w:webHidden/>
          </w:rPr>
          <w:fldChar w:fldCharType="begin"/>
        </w:r>
        <w:r>
          <w:rPr>
            <w:webHidden/>
          </w:rPr>
          <w:instrText xml:space="preserve"> PAGEREF _Toc138415461 \h </w:instrText>
        </w:r>
        <w:r>
          <w:rPr>
            <w:webHidden/>
          </w:rPr>
        </w:r>
        <w:r>
          <w:rPr>
            <w:webHidden/>
          </w:rPr>
          <w:fldChar w:fldCharType="separate"/>
        </w:r>
        <w:r>
          <w:rPr>
            <w:webHidden/>
          </w:rPr>
          <w:t>IV</w:t>
        </w:r>
        <w:r>
          <w:rPr>
            <w:webHidden/>
          </w:rPr>
          <w:fldChar w:fldCharType="end"/>
        </w:r>
      </w:hyperlink>
    </w:p>
    <w:p w14:paraId="5D27FBD3" w14:textId="54AF3149" w:rsidR="00051158" w:rsidRPr="00B61C9D" w:rsidRDefault="005005A4" w:rsidP="002A7E2C">
      <w:pPr>
        <w:rPr>
          <w:lang w:val="en-US"/>
        </w:rPr>
        <w:sectPr w:rsidR="00051158" w:rsidRPr="00B61C9D" w:rsidSect="00FC747D">
          <w:headerReference w:type="default" r:id="rId19"/>
          <w:footerReference w:type="default" r:id="rId20"/>
          <w:headerReference w:type="first" r:id="rId21"/>
          <w:footerReference w:type="first" r:id="rId22"/>
          <w:pgSz w:w="11906" w:h="16838" w:code="9"/>
          <w:pgMar w:top="1134" w:right="1134" w:bottom="1134" w:left="1134" w:header="720" w:footer="720" w:gutter="0"/>
          <w:pgNumType w:fmt="upperRoman" w:start="1"/>
          <w:cols w:space="720"/>
        </w:sectPr>
      </w:pPr>
      <w:r w:rsidRPr="00B61C9D">
        <w:rPr>
          <w:b/>
          <w:lang w:val="en-US"/>
        </w:rPr>
        <w:fldChar w:fldCharType="end"/>
      </w:r>
    </w:p>
    <w:p w14:paraId="4B16C19D" w14:textId="00B6A769" w:rsidR="00610858" w:rsidRPr="00B61C9D" w:rsidRDefault="00EC14B7" w:rsidP="00F33A61">
      <w:pPr>
        <w:pStyle w:val="berschriftOhneNummer"/>
        <w:rPr>
          <w:lang w:val="en-US"/>
        </w:rPr>
      </w:pPr>
      <w:bookmarkStart w:id="4" w:name="_Toc492886460"/>
      <w:bookmarkStart w:id="5" w:name="_Toc140911842"/>
      <w:bookmarkStart w:id="6" w:name="_Toc140911912"/>
      <w:bookmarkStart w:id="7" w:name="_Toc138415439"/>
      <w:bookmarkEnd w:id="0"/>
      <w:r w:rsidRPr="00B61C9D">
        <w:rPr>
          <w:lang w:val="en-US"/>
        </w:rPr>
        <w:lastRenderedPageBreak/>
        <w:t>List of figures</w:t>
      </w:r>
      <w:bookmarkStart w:id="8" w:name="_Toc492886461"/>
      <w:bookmarkStart w:id="9" w:name="_Toc140911843"/>
      <w:bookmarkStart w:id="10" w:name="_Toc140911913"/>
      <w:bookmarkEnd w:id="4"/>
      <w:bookmarkEnd w:id="5"/>
      <w:bookmarkEnd w:id="6"/>
      <w:bookmarkEnd w:id="7"/>
    </w:p>
    <w:p w14:paraId="1FAF18A7" w14:textId="0163F6D8" w:rsidR="004D2F00" w:rsidRDefault="004D2F00" w:rsidP="004D2F00">
      <w:pPr>
        <w:pStyle w:val="TableofFigures"/>
        <w:rPr>
          <w:rFonts w:asciiTheme="minorHAnsi" w:eastAsiaTheme="minorEastAsia" w:hAnsiTheme="minorHAnsi" w:cstheme="minorBidi"/>
          <w:sz w:val="22"/>
          <w:szCs w:val="22"/>
          <w:lang w:val="en-US" w:eastAsia="en-US"/>
        </w:rPr>
      </w:pPr>
      <w:r>
        <w:rPr>
          <w:lang w:val="en-US" w:eastAsia="de-DE"/>
        </w:rPr>
        <w:fldChar w:fldCharType="begin"/>
      </w:r>
      <w:r>
        <w:rPr>
          <w:lang w:val="en-US" w:eastAsia="de-DE"/>
        </w:rPr>
        <w:instrText xml:space="preserve"> TOC \h \z \c "Figure" </w:instrText>
      </w:r>
      <w:r>
        <w:rPr>
          <w:lang w:val="en-US" w:eastAsia="de-DE"/>
        </w:rPr>
        <w:fldChar w:fldCharType="separate"/>
      </w:r>
      <w:hyperlink w:anchor="_Toc138415544" w:history="1">
        <w:r w:rsidRPr="003D6BDA">
          <w:rPr>
            <w:rStyle w:val="Hyperlink"/>
            <w:lang w:val="en-US"/>
          </w:rPr>
          <w:t>Figure 1: Cumulative histogram per year</w:t>
        </w:r>
        <w:r>
          <w:rPr>
            <w:webHidden/>
          </w:rPr>
          <w:tab/>
        </w:r>
        <w:r>
          <w:rPr>
            <w:webHidden/>
          </w:rPr>
          <w:fldChar w:fldCharType="begin"/>
        </w:r>
        <w:r>
          <w:rPr>
            <w:webHidden/>
          </w:rPr>
          <w:instrText xml:space="preserve"> PAGEREF _Toc138415544 \h </w:instrText>
        </w:r>
        <w:r>
          <w:rPr>
            <w:webHidden/>
          </w:rPr>
        </w:r>
        <w:r>
          <w:rPr>
            <w:webHidden/>
          </w:rPr>
          <w:fldChar w:fldCharType="separate"/>
        </w:r>
        <w:r>
          <w:rPr>
            <w:webHidden/>
          </w:rPr>
          <w:t>13</w:t>
        </w:r>
        <w:r>
          <w:rPr>
            <w:webHidden/>
          </w:rPr>
          <w:fldChar w:fldCharType="end"/>
        </w:r>
      </w:hyperlink>
    </w:p>
    <w:p w14:paraId="1B51815B" w14:textId="4CE5A3FA" w:rsidR="004D2F00" w:rsidRDefault="004D2F00" w:rsidP="004D2F00">
      <w:pPr>
        <w:pStyle w:val="TableofFigures"/>
        <w:rPr>
          <w:rFonts w:asciiTheme="minorHAnsi" w:eastAsiaTheme="minorEastAsia" w:hAnsiTheme="minorHAnsi" w:cstheme="minorBidi"/>
          <w:sz w:val="22"/>
          <w:szCs w:val="22"/>
          <w:lang w:val="en-US" w:eastAsia="en-US"/>
        </w:rPr>
      </w:pPr>
      <w:hyperlink w:anchor="_Toc138415545" w:history="1">
        <w:r w:rsidRPr="003D6BDA">
          <w:rPr>
            <w:rStyle w:val="Hyperlink"/>
            <w:lang w:val="en-US"/>
          </w:rPr>
          <w:t>Figure 2: Cumulative histogram per year divided into Normal and Fast charging</w:t>
        </w:r>
        <w:r>
          <w:rPr>
            <w:webHidden/>
          </w:rPr>
          <w:tab/>
        </w:r>
        <w:r>
          <w:rPr>
            <w:webHidden/>
          </w:rPr>
          <w:fldChar w:fldCharType="begin"/>
        </w:r>
        <w:r>
          <w:rPr>
            <w:webHidden/>
          </w:rPr>
          <w:instrText xml:space="preserve"> PAGEREF _Toc138415545 \h </w:instrText>
        </w:r>
        <w:r>
          <w:rPr>
            <w:webHidden/>
          </w:rPr>
        </w:r>
        <w:r>
          <w:rPr>
            <w:webHidden/>
          </w:rPr>
          <w:fldChar w:fldCharType="separate"/>
        </w:r>
        <w:r>
          <w:rPr>
            <w:webHidden/>
          </w:rPr>
          <w:t>13</w:t>
        </w:r>
        <w:r>
          <w:rPr>
            <w:webHidden/>
          </w:rPr>
          <w:fldChar w:fldCharType="end"/>
        </w:r>
      </w:hyperlink>
    </w:p>
    <w:p w14:paraId="20DC4CDD" w14:textId="3452D694" w:rsidR="004D2F00" w:rsidRDefault="004D2F00" w:rsidP="004D2F00">
      <w:pPr>
        <w:pStyle w:val="TableofFigures"/>
        <w:rPr>
          <w:rFonts w:asciiTheme="minorHAnsi" w:eastAsiaTheme="minorEastAsia" w:hAnsiTheme="minorHAnsi" w:cstheme="minorBidi"/>
          <w:sz w:val="22"/>
          <w:szCs w:val="22"/>
          <w:lang w:val="en-US" w:eastAsia="en-US"/>
        </w:rPr>
      </w:pPr>
      <w:hyperlink w:anchor="_Toc138415546" w:history="1">
        <w:r w:rsidRPr="003D6BDA">
          <w:rPr>
            <w:rStyle w:val="Hyperlink"/>
            <w:lang w:val="en-US"/>
          </w:rPr>
          <w:t>Figure 3: Power clustering histogram per year</w:t>
        </w:r>
        <w:r>
          <w:rPr>
            <w:webHidden/>
          </w:rPr>
          <w:tab/>
        </w:r>
        <w:r>
          <w:rPr>
            <w:webHidden/>
          </w:rPr>
          <w:fldChar w:fldCharType="begin"/>
        </w:r>
        <w:r>
          <w:rPr>
            <w:webHidden/>
          </w:rPr>
          <w:instrText xml:space="preserve"> PAGEREF _Toc138415546 \h </w:instrText>
        </w:r>
        <w:r>
          <w:rPr>
            <w:webHidden/>
          </w:rPr>
        </w:r>
        <w:r>
          <w:rPr>
            <w:webHidden/>
          </w:rPr>
          <w:fldChar w:fldCharType="separate"/>
        </w:r>
        <w:r>
          <w:rPr>
            <w:webHidden/>
          </w:rPr>
          <w:t>13</w:t>
        </w:r>
        <w:r>
          <w:rPr>
            <w:webHidden/>
          </w:rPr>
          <w:fldChar w:fldCharType="end"/>
        </w:r>
      </w:hyperlink>
    </w:p>
    <w:p w14:paraId="3E7D74BB" w14:textId="27CB0EB5" w:rsidR="004D2F00" w:rsidRDefault="004D2F00" w:rsidP="004D2F00">
      <w:pPr>
        <w:pStyle w:val="TableofFigures"/>
        <w:rPr>
          <w:rFonts w:asciiTheme="minorHAnsi" w:eastAsiaTheme="minorEastAsia" w:hAnsiTheme="minorHAnsi" w:cstheme="minorBidi"/>
          <w:sz w:val="22"/>
          <w:szCs w:val="22"/>
          <w:lang w:val="en-US" w:eastAsia="en-US"/>
        </w:rPr>
      </w:pPr>
      <w:hyperlink w:anchor="_Toc138415547" w:history="1">
        <w:r w:rsidRPr="003D6BDA">
          <w:rPr>
            <w:rStyle w:val="Hyperlink"/>
            <w:lang w:val="en-US"/>
          </w:rPr>
          <w:t>Figure 4: Charging Type clustering per year</w:t>
        </w:r>
        <w:r>
          <w:rPr>
            <w:webHidden/>
          </w:rPr>
          <w:tab/>
        </w:r>
        <w:r>
          <w:rPr>
            <w:webHidden/>
          </w:rPr>
          <w:fldChar w:fldCharType="begin"/>
        </w:r>
        <w:r>
          <w:rPr>
            <w:webHidden/>
          </w:rPr>
          <w:instrText xml:space="preserve"> PAGEREF _Toc138415547 \h </w:instrText>
        </w:r>
        <w:r>
          <w:rPr>
            <w:webHidden/>
          </w:rPr>
        </w:r>
        <w:r>
          <w:rPr>
            <w:webHidden/>
          </w:rPr>
          <w:fldChar w:fldCharType="separate"/>
        </w:r>
        <w:r>
          <w:rPr>
            <w:webHidden/>
          </w:rPr>
          <w:t>14</w:t>
        </w:r>
        <w:r>
          <w:rPr>
            <w:webHidden/>
          </w:rPr>
          <w:fldChar w:fldCharType="end"/>
        </w:r>
      </w:hyperlink>
    </w:p>
    <w:p w14:paraId="6DF3F77B" w14:textId="27F63891" w:rsidR="004D2F00" w:rsidRDefault="004D2F00" w:rsidP="004D2F00">
      <w:pPr>
        <w:pStyle w:val="TableofFigures"/>
        <w:rPr>
          <w:rFonts w:asciiTheme="minorHAnsi" w:eastAsiaTheme="minorEastAsia" w:hAnsiTheme="minorHAnsi" w:cstheme="minorBidi"/>
          <w:sz w:val="22"/>
          <w:szCs w:val="22"/>
          <w:lang w:val="en-US" w:eastAsia="en-US"/>
        </w:rPr>
      </w:pPr>
      <w:hyperlink w:anchor="_Toc138415548" w:history="1">
        <w:r w:rsidRPr="003D6BDA">
          <w:rPr>
            <w:rStyle w:val="Hyperlink"/>
            <w:lang w:val="en-US"/>
          </w:rPr>
          <w:t>Figure 5: Evolution of the charging station network in Germany from 2009 to 2022</w:t>
        </w:r>
        <w:r>
          <w:rPr>
            <w:webHidden/>
          </w:rPr>
          <w:tab/>
        </w:r>
        <w:r>
          <w:rPr>
            <w:webHidden/>
          </w:rPr>
          <w:fldChar w:fldCharType="begin"/>
        </w:r>
        <w:r>
          <w:rPr>
            <w:webHidden/>
          </w:rPr>
          <w:instrText xml:space="preserve"> PAGEREF _Toc138415548 \h </w:instrText>
        </w:r>
        <w:r>
          <w:rPr>
            <w:webHidden/>
          </w:rPr>
        </w:r>
        <w:r>
          <w:rPr>
            <w:webHidden/>
          </w:rPr>
          <w:fldChar w:fldCharType="separate"/>
        </w:r>
        <w:r>
          <w:rPr>
            <w:webHidden/>
          </w:rPr>
          <w:t>17</w:t>
        </w:r>
        <w:r>
          <w:rPr>
            <w:webHidden/>
          </w:rPr>
          <w:fldChar w:fldCharType="end"/>
        </w:r>
      </w:hyperlink>
    </w:p>
    <w:p w14:paraId="6144105C" w14:textId="436A29D0" w:rsidR="00AA427A" w:rsidRPr="00B61C9D" w:rsidRDefault="004D2F00" w:rsidP="00F54AD7">
      <w:pPr>
        <w:rPr>
          <w:lang w:val="en-US" w:eastAsia="de-DE"/>
        </w:rPr>
        <w:sectPr w:rsidR="00AA427A" w:rsidRPr="00B61C9D" w:rsidSect="00FC747D">
          <w:headerReference w:type="default" r:id="rId23"/>
          <w:headerReference w:type="first" r:id="rId24"/>
          <w:pgSz w:w="11906" w:h="16838" w:code="9"/>
          <w:pgMar w:top="1134" w:right="1134" w:bottom="1134" w:left="1134" w:header="720" w:footer="720" w:gutter="0"/>
          <w:pgNumType w:fmt="upperRoman"/>
          <w:cols w:space="720"/>
        </w:sectPr>
      </w:pPr>
      <w:r>
        <w:rPr>
          <w:noProof/>
          <w:lang w:val="en-US" w:eastAsia="de-DE"/>
        </w:rPr>
        <w:fldChar w:fldCharType="end"/>
      </w:r>
    </w:p>
    <w:p w14:paraId="50E80124" w14:textId="5A810AB2" w:rsidR="00840DDF" w:rsidRPr="00B61C9D" w:rsidRDefault="00EC14B7">
      <w:pPr>
        <w:pStyle w:val="Heading1"/>
        <w:numPr>
          <w:ilvl w:val="0"/>
          <w:numId w:val="0"/>
        </w:numPr>
        <w:rPr>
          <w:lang w:val="en-US"/>
        </w:rPr>
      </w:pPr>
      <w:bookmarkStart w:id="11" w:name="_Toc138415440"/>
      <w:r w:rsidRPr="00B61C9D">
        <w:rPr>
          <w:lang w:val="en-US"/>
        </w:rPr>
        <w:lastRenderedPageBreak/>
        <w:t>List of tables</w:t>
      </w:r>
      <w:bookmarkStart w:id="12" w:name="_Toc492886462"/>
      <w:bookmarkEnd w:id="8"/>
      <w:bookmarkEnd w:id="9"/>
      <w:bookmarkEnd w:id="10"/>
      <w:bookmarkEnd w:id="11"/>
    </w:p>
    <w:p w14:paraId="7FFAC4C1" w14:textId="6537284F" w:rsidR="004D2F00" w:rsidRDefault="004C7D59" w:rsidP="004D2F00">
      <w:pPr>
        <w:pStyle w:val="TableofFigures"/>
        <w:rPr>
          <w:rFonts w:asciiTheme="minorHAnsi" w:eastAsiaTheme="minorEastAsia" w:hAnsiTheme="minorHAnsi" w:cstheme="minorBidi"/>
          <w:sz w:val="22"/>
          <w:szCs w:val="22"/>
          <w:lang w:val="en-US" w:eastAsia="en-US"/>
        </w:rPr>
      </w:pPr>
      <w:r w:rsidRPr="00B61C9D">
        <w:rPr>
          <w:lang w:val="en-US"/>
        </w:rPr>
        <w:fldChar w:fldCharType="begin"/>
      </w:r>
      <w:r w:rsidR="00EC14B7" w:rsidRPr="00B61C9D">
        <w:rPr>
          <w:lang w:val="en-US"/>
        </w:rPr>
        <w:instrText xml:space="preserve"> TOC \h \z \c "Tabelle" </w:instrText>
      </w:r>
      <w:r w:rsidRPr="00B61C9D">
        <w:rPr>
          <w:lang w:val="en-US"/>
        </w:rPr>
        <w:fldChar w:fldCharType="separate"/>
      </w:r>
      <w:hyperlink w:anchor="_Toc138415467" w:history="1">
        <w:r w:rsidR="004D2F00" w:rsidRPr="003D66D0">
          <w:rPr>
            <w:rStyle w:val="Hyperlink"/>
            <w:lang w:val="en-US"/>
          </w:rPr>
          <w:t>Table 1: Example table</w:t>
        </w:r>
        <w:r w:rsidR="004D2F00">
          <w:rPr>
            <w:webHidden/>
          </w:rPr>
          <w:tab/>
        </w:r>
        <w:r w:rsidR="004D2F00">
          <w:rPr>
            <w:webHidden/>
          </w:rPr>
          <w:fldChar w:fldCharType="begin"/>
        </w:r>
        <w:r w:rsidR="004D2F00">
          <w:rPr>
            <w:webHidden/>
          </w:rPr>
          <w:instrText xml:space="preserve"> PAGEREF _Toc138415467 \h </w:instrText>
        </w:r>
        <w:r w:rsidR="004D2F00">
          <w:rPr>
            <w:webHidden/>
          </w:rPr>
        </w:r>
        <w:r w:rsidR="004D2F00">
          <w:rPr>
            <w:webHidden/>
          </w:rPr>
          <w:fldChar w:fldCharType="separate"/>
        </w:r>
        <w:r w:rsidR="004D2F00">
          <w:rPr>
            <w:webHidden/>
          </w:rPr>
          <w:t>11</w:t>
        </w:r>
        <w:r w:rsidR="004D2F00">
          <w:rPr>
            <w:webHidden/>
          </w:rPr>
          <w:fldChar w:fldCharType="end"/>
        </w:r>
      </w:hyperlink>
    </w:p>
    <w:p w14:paraId="009BB985" w14:textId="525B1693" w:rsidR="005E2A98" w:rsidRPr="00B61C9D" w:rsidRDefault="004C7D59" w:rsidP="00464D41">
      <w:pPr>
        <w:rPr>
          <w:lang w:val="en-US"/>
        </w:rPr>
      </w:pPr>
      <w:r w:rsidRPr="00B61C9D">
        <w:rPr>
          <w:lang w:val="en-US"/>
        </w:rPr>
        <w:fldChar w:fldCharType="end"/>
      </w:r>
    </w:p>
    <w:p w14:paraId="6370E413" w14:textId="77777777" w:rsidR="004C7D59" w:rsidRPr="00B61C9D" w:rsidRDefault="004C7D59" w:rsidP="00464D41">
      <w:pPr>
        <w:rPr>
          <w:lang w:val="en-US"/>
        </w:rPr>
      </w:pPr>
    </w:p>
    <w:p w14:paraId="42C5488E" w14:textId="77777777" w:rsidR="004C7D59" w:rsidRPr="00B61C9D" w:rsidRDefault="004C7D59" w:rsidP="000D78A0">
      <w:pPr>
        <w:pStyle w:val="berschriftOhneNummer"/>
        <w:rPr>
          <w:lang w:val="en-US"/>
        </w:rPr>
        <w:sectPr w:rsidR="004C7D59" w:rsidRPr="00B61C9D" w:rsidSect="00FC747D">
          <w:headerReference w:type="default" r:id="rId25"/>
          <w:pgSz w:w="11906" w:h="16838" w:code="9"/>
          <w:pgMar w:top="1134" w:right="1134" w:bottom="1134" w:left="1134" w:header="720" w:footer="720" w:gutter="0"/>
          <w:pgNumType w:fmt="upperRoman"/>
          <w:cols w:space="720"/>
        </w:sectPr>
      </w:pPr>
    </w:p>
    <w:p w14:paraId="77CDEED1" w14:textId="77777777" w:rsidR="00840DDF" w:rsidRPr="00B61C9D" w:rsidRDefault="00EC14B7">
      <w:pPr>
        <w:pStyle w:val="Heading1"/>
        <w:rPr>
          <w:lang w:val="en-US"/>
        </w:rPr>
      </w:pPr>
      <w:bookmarkStart w:id="13" w:name="_Toc138415441"/>
      <w:bookmarkEnd w:id="1"/>
      <w:bookmarkEnd w:id="2"/>
      <w:bookmarkEnd w:id="12"/>
      <w:r w:rsidRPr="00B61C9D">
        <w:rPr>
          <w:lang w:val="en-US"/>
        </w:rPr>
        <w:lastRenderedPageBreak/>
        <w:t>Introduction</w:t>
      </w:r>
      <w:bookmarkEnd w:id="13"/>
    </w:p>
    <w:p w14:paraId="324FCCC6" w14:textId="098192DF" w:rsidR="00840DDF" w:rsidRPr="00B61C9D" w:rsidRDefault="00636D8E">
      <w:pPr>
        <w:rPr>
          <w:lang w:val="en-US"/>
        </w:rPr>
      </w:pPr>
      <w:r w:rsidRPr="00636D8E">
        <w:rPr>
          <w:lang w:val="en-US"/>
        </w:rPr>
        <w:t>The transformation of the global automobile industry toward electric mobility is underway. A critical factor influencing this trend is the availability and accessibility of Electric Vehicle (EV) charging infrastructure. It has been widely studied and proven that the prevalence of charging stations strongly influences the acceptance and adoption of EVs</w:t>
      </w:r>
      <w:r w:rsidR="00A23CE8">
        <w:rPr>
          <w:lang w:val="en-US"/>
        </w:rPr>
        <w:t xml:space="preserve"> </w:t>
      </w:r>
      <w:sdt>
        <w:sdtPr>
          <w:rPr>
            <w:lang w:val="en-US"/>
          </w:rPr>
          <w:id w:val="-2045593411"/>
          <w:citation/>
        </w:sdtPr>
        <w:sdtContent>
          <w:r w:rsidR="00A23CE8">
            <w:rPr>
              <w:lang w:val="en-US"/>
            </w:rPr>
            <w:fldChar w:fldCharType="begin"/>
          </w:r>
          <w:r w:rsidR="00A23CE8" w:rsidRPr="00A23CE8">
            <w:rPr>
              <w:lang w:val="en-US"/>
            </w:rPr>
            <w:instrText xml:space="preserve"> CITATION Jor20 \l 1031 </w:instrText>
          </w:r>
          <w:r w:rsidR="00A23CE8">
            <w:rPr>
              <w:lang w:val="en-US"/>
            </w:rPr>
            <w:fldChar w:fldCharType="separate"/>
          </w:r>
          <w:r w:rsidR="004D2F00" w:rsidRPr="004D2F00">
            <w:rPr>
              <w:noProof/>
              <w:lang w:val="en-US"/>
            </w:rPr>
            <w:t>[1]</w:t>
          </w:r>
          <w:r w:rsidR="00A23CE8">
            <w:rPr>
              <w:lang w:val="en-US"/>
            </w:rPr>
            <w:fldChar w:fldCharType="end"/>
          </w:r>
        </w:sdtContent>
      </w:sdt>
      <w:r w:rsidR="00A23CE8">
        <w:rPr>
          <w:lang w:val="en-US"/>
        </w:rPr>
        <w:t xml:space="preserve"> </w:t>
      </w:r>
      <w:sdt>
        <w:sdtPr>
          <w:rPr>
            <w:lang w:val="en-US"/>
          </w:rPr>
          <w:id w:val="-903375056"/>
          <w:citation/>
        </w:sdtPr>
        <w:sdtContent>
          <w:r w:rsidR="00A23CE8">
            <w:rPr>
              <w:lang w:val="en-US"/>
            </w:rPr>
            <w:fldChar w:fldCharType="begin"/>
          </w:r>
          <w:r w:rsidR="00A23CE8" w:rsidRPr="00A23CE8">
            <w:rPr>
              <w:lang w:val="en-US"/>
            </w:rPr>
            <w:instrText xml:space="preserve"> CITATION Kon19 \l 1031 </w:instrText>
          </w:r>
          <w:r w:rsidR="00A23CE8">
            <w:rPr>
              <w:lang w:val="en-US"/>
            </w:rPr>
            <w:fldChar w:fldCharType="separate"/>
          </w:r>
          <w:r w:rsidR="004D2F00" w:rsidRPr="004D2F00">
            <w:rPr>
              <w:noProof/>
              <w:lang w:val="en-US"/>
            </w:rPr>
            <w:t>[2]</w:t>
          </w:r>
          <w:r w:rsidR="00A23CE8">
            <w:rPr>
              <w:lang w:val="en-US"/>
            </w:rPr>
            <w:fldChar w:fldCharType="end"/>
          </w:r>
        </w:sdtContent>
      </w:sdt>
      <w:r w:rsidR="00A23CE8">
        <w:rPr>
          <w:lang w:val="en-US"/>
        </w:rPr>
        <w:t xml:space="preserve"> </w:t>
      </w:r>
      <w:sdt>
        <w:sdtPr>
          <w:rPr>
            <w:lang w:val="en-US"/>
          </w:rPr>
          <w:id w:val="-82388442"/>
          <w:citation/>
        </w:sdtPr>
        <w:sdtContent>
          <w:r w:rsidR="00A23CE8">
            <w:rPr>
              <w:lang w:val="en-US"/>
            </w:rPr>
            <w:fldChar w:fldCharType="begin"/>
          </w:r>
          <w:r w:rsidR="00A23CE8" w:rsidRPr="00A23CE8">
            <w:rPr>
              <w:lang w:val="en-US"/>
            </w:rPr>
            <w:instrText xml:space="preserve"> CITATION Hai22 \l 1031 </w:instrText>
          </w:r>
          <w:r w:rsidR="00A23CE8">
            <w:rPr>
              <w:lang w:val="en-US"/>
            </w:rPr>
            <w:fldChar w:fldCharType="separate"/>
          </w:r>
          <w:r w:rsidR="004D2F00" w:rsidRPr="004D2F00">
            <w:rPr>
              <w:noProof/>
              <w:lang w:val="en-US"/>
            </w:rPr>
            <w:t>[3]</w:t>
          </w:r>
          <w:r w:rsidR="00A23CE8">
            <w:rPr>
              <w:lang w:val="en-US"/>
            </w:rPr>
            <w:fldChar w:fldCharType="end"/>
          </w:r>
        </w:sdtContent>
      </w:sdt>
      <w:r w:rsidR="00A23CE8">
        <w:rPr>
          <w:lang w:val="en-US"/>
        </w:rPr>
        <w:t xml:space="preserve"> </w:t>
      </w:r>
      <w:sdt>
        <w:sdtPr>
          <w:rPr>
            <w:lang w:val="en-US"/>
          </w:rPr>
          <w:id w:val="-1673867471"/>
          <w:citation/>
        </w:sdtPr>
        <w:sdtContent>
          <w:r w:rsidR="00A23CE8">
            <w:rPr>
              <w:lang w:val="en-US"/>
            </w:rPr>
            <w:fldChar w:fldCharType="begin"/>
          </w:r>
          <w:r w:rsidR="00A23CE8" w:rsidRPr="00A23CE8">
            <w:rPr>
              <w:lang w:val="en-US"/>
            </w:rPr>
            <w:instrText xml:space="preserve"> CITATION Fun19 \l 1031 </w:instrText>
          </w:r>
          <w:r w:rsidR="00A23CE8">
            <w:rPr>
              <w:lang w:val="en-US"/>
            </w:rPr>
            <w:fldChar w:fldCharType="separate"/>
          </w:r>
          <w:r w:rsidR="004D2F00" w:rsidRPr="004D2F00">
            <w:rPr>
              <w:noProof/>
              <w:lang w:val="en-US"/>
            </w:rPr>
            <w:t>[4]</w:t>
          </w:r>
          <w:r w:rsidR="00A23CE8">
            <w:rPr>
              <w:lang w:val="en-US"/>
            </w:rPr>
            <w:fldChar w:fldCharType="end"/>
          </w:r>
        </w:sdtContent>
      </w:sdt>
      <w:r w:rsidRPr="00636D8E">
        <w:rPr>
          <w:lang w:val="en-US"/>
        </w:rPr>
        <w:t>.</w:t>
      </w:r>
    </w:p>
    <w:p w14:paraId="44CA2FF3" w14:textId="47029243" w:rsidR="00840DDF" w:rsidRPr="00B61C9D" w:rsidRDefault="006B0D5E">
      <w:pPr>
        <w:pStyle w:val="Heading2"/>
        <w:rPr>
          <w:lang w:val="en-US"/>
        </w:rPr>
      </w:pPr>
      <w:bookmarkStart w:id="14" w:name="_Toc138415442"/>
      <w:r>
        <w:rPr>
          <w:lang w:val="en-US"/>
        </w:rPr>
        <w:t>Anxiety of Range</w:t>
      </w:r>
      <w:bookmarkEnd w:id="14"/>
    </w:p>
    <w:p w14:paraId="70AA100F" w14:textId="5A86BB04" w:rsidR="00840DDF" w:rsidRPr="00B61C9D" w:rsidRDefault="006B0D5E">
      <w:pPr>
        <w:pStyle w:val="Caption"/>
        <w:rPr>
          <w:b w:val="0"/>
          <w:lang w:val="en-US"/>
        </w:rPr>
      </w:pPr>
      <w:r w:rsidRPr="006B0D5E">
        <w:rPr>
          <w:b w:val="0"/>
          <w:lang w:val="en-US"/>
        </w:rPr>
        <w:t>The phenomenon termed as "range anxiety" is a common concern among potential EV owners. Range anxiety refers to the worry that an EV has insufficient reach to get to its destination and would leave the driver stranded. It is one of the key barriers to EV adoption</w:t>
      </w:r>
      <w:r>
        <w:rPr>
          <w:b w:val="0"/>
          <w:lang w:val="en-US"/>
        </w:rPr>
        <w:t xml:space="preserve"> </w:t>
      </w:r>
      <w:sdt>
        <w:sdtPr>
          <w:rPr>
            <w:b w:val="0"/>
            <w:bCs w:val="0"/>
          </w:rPr>
          <w:id w:val="1588499752"/>
          <w:citation/>
        </w:sdtPr>
        <w:sdtContent>
          <w:r w:rsidRPr="00B91F73">
            <w:rPr>
              <w:b w:val="0"/>
              <w:bCs w:val="0"/>
            </w:rPr>
            <w:fldChar w:fldCharType="begin"/>
          </w:r>
          <w:r w:rsidRPr="00B91F73">
            <w:rPr>
              <w:b w:val="0"/>
              <w:bCs w:val="0"/>
            </w:rPr>
            <w:instrText xml:space="preserve"> CITATION Fra13 \l 1031 </w:instrText>
          </w:r>
          <w:r w:rsidRPr="00B91F73">
            <w:rPr>
              <w:b w:val="0"/>
              <w:bCs w:val="0"/>
            </w:rPr>
            <w:fldChar w:fldCharType="separate"/>
          </w:r>
          <w:r w:rsidR="004D2F00" w:rsidRPr="00B91F73">
            <w:rPr>
              <w:b w:val="0"/>
              <w:bCs w:val="0"/>
              <w:lang w:val="en-US"/>
            </w:rPr>
            <w:t>[5]</w:t>
          </w:r>
          <w:r w:rsidRPr="00B91F73">
            <w:rPr>
              <w:b w:val="0"/>
              <w:bCs w:val="0"/>
            </w:rPr>
            <w:fldChar w:fldCharType="end"/>
          </w:r>
        </w:sdtContent>
      </w:sdt>
      <w:r w:rsidRPr="006B0D5E">
        <w:rPr>
          <w:b w:val="0"/>
          <w:lang w:val="en-US"/>
        </w:rPr>
        <w:t>. This fear can be mitigated by the availability of a comprehensive, convenient, and reliable charging network, thus directly linking EV market penetration to charging infrastructure.</w:t>
      </w:r>
    </w:p>
    <w:p w14:paraId="47370E3A" w14:textId="6919A118" w:rsidR="00840DDF" w:rsidRPr="00B61C9D" w:rsidRDefault="00887EA4">
      <w:pPr>
        <w:pStyle w:val="Heading2"/>
        <w:rPr>
          <w:lang w:val="en-US"/>
        </w:rPr>
      </w:pPr>
      <w:bookmarkStart w:id="15" w:name="_Toc138415443"/>
      <w:r>
        <w:rPr>
          <w:lang w:val="en-US"/>
        </w:rPr>
        <w:t xml:space="preserve">The </w:t>
      </w:r>
      <w:r w:rsidR="00BC361E">
        <w:rPr>
          <w:lang w:val="en-US"/>
        </w:rPr>
        <w:t>infrastructure</w:t>
      </w:r>
      <w:r>
        <w:rPr>
          <w:lang w:val="en-US"/>
        </w:rPr>
        <w:t>-EV Adoption Nexus</w:t>
      </w:r>
      <w:bookmarkEnd w:id="15"/>
    </w:p>
    <w:p w14:paraId="03B04925" w14:textId="49B80CBB" w:rsidR="00BC361E" w:rsidRPr="00465C87" w:rsidRDefault="00887EA4" w:rsidP="00465C87">
      <w:pPr>
        <w:pStyle w:val="Caption"/>
        <w:rPr>
          <w:b w:val="0"/>
          <w:lang w:val="en-US"/>
        </w:rPr>
      </w:pPr>
      <w:r w:rsidRPr="00887EA4">
        <w:rPr>
          <w:b w:val="0"/>
          <w:lang w:val="en-US"/>
        </w:rPr>
        <w:t xml:space="preserve">Studies have demonstrated a strong correlation between the availability of public charging stations and the adoption of EVs. </w:t>
      </w:r>
      <w:sdt>
        <w:sdtPr>
          <w:rPr>
            <w:b w:val="0"/>
            <w:bCs w:val="0"/>
          </w:rPr>
          <w:id w:val="2133433069"/>
          <w:citation/>
        </w:sdtPr>
        <w:sdtContent>
          <w:r w:rsidR="00BC361E" w:rsidRPr="00B91F73">
            <w:rPr>
              <w:b w:val="0"/>
              <w:bCs w:val="0"/>
            </w:rPr>
            <w:fldChar w:fldCharType="begin"/>
          </w:r>
          <w:r w:rsidR="00BC361E" w:rsidRPr="00B91F73">
            <w:rPr>
              <w:b w:val="0"/>
              <w:bCs w:val="0"/>
            </w:rPr>
            <w:instrText xml:space="preserve"> CITATION Fun19 \l 1031 </w:instrText>
          </w:r>
          <w:r w:rsidR="00BC361E" w:rsidRPr="00B91F73">
            <w:rPr>
              <w:b w:val="0"/>
              <w:bCs w:val="0"/>
            </w:rPr>
            <w:fldChar w:fldCharType="separate"/>
          </w:r>
          <w:r w:rsidR="004D2F00" w:rsidRPr="00B91F73">
            <w:rPr>
              <w:b w:val="0"/>
              <w:bCs w:val="0"/>
              <w:lang w:val="en-US"/>
            </w:rPr>
            <w:t>[4]</w:t>
          </w:r>
          <w:r w:rsidR="00BC361E" w:rsidRPr="00B91F73">
            <w:rPr>
              <w:b w:val="0"/>
              <w:bCs w:val="0"/>
            </w:rPr>
            <w:fldChar w:fldCharType="end"/>
          </w:r>
        </w:sdtContent>
      </w:sdt>
      <w:r w:rsidRPr="00887EA4">
        <w:rPr>
          <w:b w:val="0"/>
          <w:lang w:val="en-US"/>
        </w:rPr>
        <w:t xml:space="preserve"> conducted a study in the U.S, showing that the existence of public charging </w:t>
      </w:r>
      <w:r w:rsidRPr="00BC361E">
        <w:rPr>
          <w:b w:val="0"/>
          <w:bCs w:val="0"/>
          <w:lang w:val="en-US"/>
        </w:rPr>
        <w:t>infrastructure positively correlates with EV uptake. When charging infrastructure was more available and accessible, the likelihood of consumers purchasing an EV increased.</w:t>
      </w:r>
      <w:r w:rsidRPr="00BC1926">
        <w:rPr>
          <w:b w:val="0"/>
          <w:bCs w:val="0"/>
          <w:lang w:val="en-US"/>
        </w:rPr>
        <w:t xml:space="preserve"> </w:t>
      </w:r>
      <w:r w:rsidRPr="00BC361E">
        <w:rPr>
          <w:b w:val="0"/>
          <w:bCs w:val="0"/>
          <w:lang w:val="en-US"/>
        </w:rPr>
        <w:t xml:space="preserve">Moreover, </w:t>
      </w:r>
      <w:sdt>
        <w:sdtPr>
          <w:rPr>
            <w:b w:val="0"/>
            <w:bCs w:val="0"/>
          </w:rPr>
          <w:id w:val="167918160"/>
          <w:citation/>
        </w:sdtPr>
        <w:sdtContent>
          <w:r w:rsidR="00BC361E" w:rsidRPr="00B91F73">
            <w:rPr>
              <w:b w:val="0"/>
              <w:bCs w:val="0"/>
            </w:rPr>
            <w:fldChar w:fldCharType="begin"/>
          </w:r>
          <w:r w:rsidR="00BC361E" w:rsidRPr="00B91F73">
            <w:rPr>
              <w:b w:val="0"/>
              <w:bCs w:val="0"/>
            </w:rPr>
            <w:instrText xml:space="preserve"> CITATION Sie14 \l 1031 </w:instrText>
          </w:r>
          <w:r w:rsidR="00BC361E" w:rsidRPr="00B91F73">
            <w:rPr>
              <w:b w:val="0"/>
              <w:bCs w:val="0"/>
            </w:rPr>
            <w:fldChar w:fldCharType="separate"/>
          </w:r>
          <w:r w:rsidR="004D2F00" w:rsidRPr="00B91F73">
            <w:rPr>
              <w:b w:val="0"/>
              <w:bCs w:val="0"/>
              <w:lang w:val="en-US"/>
            </w:rPr>
            <w:t>[6]</w:t>
          </w:r>
          <w:r w:rsidR="00BC361E" w:rsidRPr="00B91F73">
            <w:rPr>
              <w:b w:val="0"/>
              <w:bCs w:val="0"/>
            </w:rPr>
            <w:fldChar w:fldCharType="end"/>
          </w:r>
        </w:sdtContent>
      </w:sdt>
      <w:r w:rsidR="00BC361E" w:rsidRPr="00465C87">
        <w:rPr>
          <w:b w:val="0"/>
          <w:bCs w:val="0"/>
          <w:lang w:val="en-US"/>
        </w:rPr>
        <w:t xml:space="preserve"> </w:t>
      </w:r>
      <w:r w:rsidRPr="00BC361E">
        <w:rPr>
          <w:b w:val="0"/>
          <w:bCs w:val="0"/>
          <w:lang w:val="en-US"/>
        </w:rPr>
        <w:t>examined the influence of various factors on international electric vehicle policies and EV sales</w:t>
      </w:r>
      <w:r w:rsidRPr="00887EA4">
        <w:rPr>
          <w:b w:val="0"/>
          <w:lang w:val="en-US"/>
        </w:rPr>
        <w:t xml:space="preserve"> in 30 countries. They found that charging infrastructure was one of the most substantial determinants of national electric vehicle market share.</w:t>
      </w:r>
    </w:p>
    <w:p w14:paraId="5CDC7379" w14:textId="1960BBEA" w:rsidR="00BC361E" w:rsidRPr="00465C87" w:rsidRDefault="00BC361E" w:rsidP="00465C87">
      <w:pPr>
        <w:pStyle w:val="Heading2"/>
        <w:rPr>
          <w:lang w:val="en-US"/>
        </w:rPr>
      </w:pPr>
      <w:bookmarkStart w:id="16" w:name="_Toc138415444"/>
      <w:r w:rsidRPr="00465C87">
        <w:rPr>
          <w:lang w:val="en-US"/>
        </w:rPr>
        <w:t>The Role of Government Policies and Regulations</w:t>
      </w:r>
      <w:bookmarkEnd w:id="16"/>
    </w:p>
    <w:p w14:paraId="2F15D248" w14:textId="05163AEA" w:rsidR="00BC361E" w:rsidRDefault="00BC361E" w:rsidP="00BC361E">
      <w:pPr>
        <w:rPr>
          <w:lang w:val="en-US"/>
        </w:rPr>
      </w:pPr>
      <w:r w:rsidRPr="00BC361E">
        <w:rPr>
          <w:lang w:val="en-US"/>
        </w:rPr>
        <w:t>Government policies also play a crucial role in the proliferation of charging stations and consequently, the promotion of EV adoption. Incentives like grants, subsidies, and tax reductions have been applied in various countries to accelerate the deployment of EV charging stations</w:t>
      </w:r>
      <w:r w:rsidR="00465C87">
        <w:rPr>
          <w:lang w:val="en-US"/>
        </w:rPr>
        <w:t xml:space="preserve"> </w:t>
      </w:r>
      <w:sdt>
        <w:sdtPr>
          <w:rPr>
            <w:lang w:val="en-US"/>
          </w:rPr>
          <w:id w:val="-1998411936"/>
          <w:citation/>
        </w:sdtPr>
        <w:sdtContent>
          <w:r w:rsidR="00465C87">
            <w:rPr>
              <w:lang w:val="en-US"/>
            </w:rPr>
            <w:fldChar w:fldCharType="begin"/>
          </w:r>
          <w:r w:rsidR="00465C87" w:rsidRPr="00465C87">
            <w:rPr>
              <w:lang w:val="en-US"/>
            </w:rPr>
            <w:instrText xml:space="preserve"> CITATION Zha11 \l 1031 </w:instrText>
          </w:r>
          <w:r w:rsidR="00465C87">
            <w:rPr>
              <w:lang w:val="en-US"/>
            </w:rPr>
            <w:fldChar w:fldCharType="separate"/>
          </w:r>
          <w:r w:rsidR="004D2F00" w:rsidRPr="004D2F00">
            <w:rPr>
              <w:noProof/>
              <w:lang w:val="en-US"/>
            </w:rPr>
            <w:t>[7]</w:t>
          </w:r>
          <w:r w:rsidR="00465C87">
            <w:rPr>
              <w:lang w:val="en-US"/>
            </w:rPr>
            <w:fldChar w:fldCharType="end"/>
          </w:r>
        </w:sdtContent>
      </w:sdt>
      <w:r w:rsidRPr="00BC361E">
        <w:rPr>
          <w:lang w:val="en-US"/>
        </w:rPr>
        <w:t>. Such policy measures have had a substantial impact on both the expansion of charging infrastructure and the adoption of electric vehicles.</w:t>
      </w:r>
    </w:p>
    <w:p w14:paraId="3291F3D3" w14:textId="23231656" w:rsidR="00465C87" w:rsidRDefault="00465C87" w:rsidP="00465C87">
      <w:pPr>
        <w:pStyle w:val="Heading2"/>
        <w:rPr>
          <w:lang w:val="en-US"/>
        </w:rPr>
      </w:pPr>
      <w:bookmarkStart w:id="17" w:name="_Toc138415445"/>
      <w:r>
        <w:rPr>
          <w:lang w:val="en-US"/>
        </w:rPr>
        <w:t>EV Prices, Battery Capacity and Charging Infrastructure</w:t>
      </w:r>
      <w:bookmarkEnd w:id="17"/>
    </w:p>
    <w:p w14:paraId="141CA7AE" w14:textId="66BAAE07" w:rsidR="00465C87" w:rsidRDefault="00465C87" w:rsidP="00BC361E">
      <w:pPr>
        <w:rPr>
          <w:lang w:val="en-US"/>
        </w:rPr>
      </w:pPr>
      <w:r w:rsidRPr="00465C87">
        <w:rPr>
          <w:lang w:val="en-US"/>
        </w:rPr>
        <w:t xml:space="preserve">While the charging infrastructure is a significant factor, other elements like EV prices, government subsidies, and battery capabilities are also key contributors to EV market penetration </w:t>
      </w:r>
      <w:sdt>
        <w:sdtPr>
          <w:rPr>
            <w:lang w:val="en-US"/>
          </w:rPr>
          <w:id w:val="-856414756"/>
          <w:citation/>
        </w:sdtPr>
        <w:sdtContent>
          <w:r w:rsidR="00A80CD2">
            <w:rPr>
              <w:lang w:val="en-US"/>
            </w:rPr>
            <w:fldChar w:fldCharType="begin"/>
          </w:r>
          <w:r w:rsidR="00A80CD2" w:rsidRPr="00A80CD2">
            <w:rPr>
              <w:lang w:val="en-US"/>
            </w:rPr>
            <w:instrText xml:space="preserve"> CITATION Zha11 \l 1031 </w:instrText>
          </w:r>
          <w:r w:rsidR="00A80CD2">
            <w:rPr>
              <w:lang w:val="en-US"/>
            </w:rPr>
            <w:fldChar w:fldCharType="separate"/>
          </w:r>
          <w:r w:rsidR="004D2F00" w:rsidRPr="004D2F00">
            <w:rPr>
              <w:noProof/>
              <w:lang w:val="en-US"/>
            </w:rPr>
            <w:t>[7]</w:t>
          </w:r>
          <w:r w:rsidR="00A80CD2">
            <w:rPr>
              <w:lang w:val="en-US"/>
            </w:rPr>
            <w:fldChar w:fldCharType="end"/>
          </w:r>
        </w:sdtContent>
      </w:sdt>
      <w:r w:rsidRPr="00465C87">
        <w:rPr>
          <w:lang w:val="en-US"/>
        </w:rPr>
        <w:t xml:space="preserve">. Reduction in battery prices and improvements in battery technology have </w:t>
      </w:r>
      <w:r w:rsidRPr="00465C87">
        <w:rPr>
          <w:lang w:val="en-US"/>
        </w:rPr>
        <w:lastRenderedPageBreak/>
        <w:t>increased the affordability and driving range of EVs, thereby supporting the growth of the EV market. Nevertheless, without an extensive and reliable charging network, widespread EV adoption remains a challenge</w:t>
      </w:r>
    </w:p>
    <w:p w14:paraId="6B32B7C9" w14:textId="77777777" w:rsidR="00BC361E" w:rsidRDefault="00BC361E" w:rsidP="00BC361E">
      <w:pPr>
        <w:rPr>
          <w:lang w:val="en-US"/>
        </w:rPr>
      </w:pPr>
    </w:p>
    <w:p w14:paraId="25673656" w14:textId="48EA9A6A" w:rsidR="00BC361E" w:rsidRPr="00BC361E" w:rsidRDefault="00BC361E" w:rsidP="00BC361E">
      <w:pPr>
        <w:rPr>
          <w:lang w:val="en-US"/>
        </w:rPr>
        <w:sectPr w:rsidR="00BC361E" w:rsidRPr="00BC361E" w:rsidSect="009D236F">
          <w:headerReference w:type="default" r:id="rId26"/>
          <w:headerReference w:type="first" r:id="rId27"/>
          <w:pgSz w:w="11906" w:h="16838" w:code="9"/>
          <w:pgMar w:top="1134" w:right="1134" w:bottom="1134" w:left="1134" w:header="720" w:footer="720" w:gutter="0"/>
          <w:cols w:space="720"/>
        </w:sectPr>
      </w:pPr>
    </w:p>
    <w:p w14:paraId="41FFEC5B" w14:textId="46FBFAE9" w:rsidR="00840DDF" w:rsidRPr="00B61C9D" w:rsidRDefault="005B5030">
      <w:pPr>
        <w:pStyle w:val="Heading1"/>
        <w:rPr>
          <w:lang w:val="en-US"/>
        </w:rPr>
      </w:pPr>
      <w:bookmarkStart w:id="18" w:name="_Toc138415446"/>
      <w:r w:rsidRPr="00B61C9D">
        <w:rPr>
          <w:lang w:val="en-US"/>
        </w:rPr>
        <w:lastRenderedPageBreak/>
        <w:t>Model and Analys</w:t>
      </w:r>
      <w:r w:rsidR="00465C87">
        <w:rPr>
          <w:lang w:val="en-US"/>
        </w:rPr>
        <w:t>is</w:t>
      </w:r>
      <w:bookmarkEnd w:id="18"/>
    </w:p>
    <w:p w14:paraId="121B2D23" w14:textId="0E7F9C7E" w:rsidR="00840DDF" w:rsidRPr="00B61C9D" w:rsidRDefault="005B5030">
      <w:pPr>
        <w:pStyle w:val="Heading2"/>
        <w:rPr>
          <w:lang w:val="en-US"/>
        </w:rPr>
      </w:pPr>
      <w:bookmarkStart w:id="19" w:name="_Toc138415447"/>
      <w:r w:rsidRPr="00B61C9D">
        <w:rPr>
          <w:lang w:val="en-US"/>
        </w:rPr>
        <w:t>Network Theory</w:t>
      </w:r>
      <w:bookmarkEnd w:id="19"/>
    </w:p>
    <w:p w14:paraId="379F5588" w14:textId="0C1A1BC7" w:rsidR="00840DDF" w:rsidRPr="00B61C9D" w:rsidRDefault="005B5030">
      <w:pPr>
        <w:pStyle w:val="Heading3"/>
        <w:rPr>
          <w:lang w:val="en-US"/>
        </w:rPr>
      </w:pPr>
      <w:bookmarkStart w:id="20" w:name="_Toc138415448"/>
      <w:r w:rsidRPr="00B61C9D">
        <w:rPr>
          <w:lang w:val="en-US"/>
        </w:rPr>
        <w:t>Diameter</w:t>
      </w:r>
      <w:bookmarkEnd w:id="20"/>
    </w:p>
    <w:p w14:paraId="64E3D3F9" w14:textId="0D9F6A52" w:rsidR="005C6B92" w:rsidRPr="00B61C9D" w:rsidRDefault="005C6B92" w:rsidP="005C6B92">
      <w:pPr>
        <w:rPr>
          <w:lang w:val="en-US"/>
        </w:rPr>
      </w:pPr>
      <w:r w:rsidRPr="00B61C9D">
        <w:rPr>
          <w:lang w:val="en-US"/>
        </w:rPr>
        <w:t>The diameter of a graph is a fundamental concept in the field of graph theory, offering significant insights into the overall structural properties of the graph.</w:t>
      </w:r>
      <w:r w:rsidR="00464D41" w:rsidRPr="00B61C9D">
        <w:rPr>
          <w:lang w:val="en-US"/>
        </w:rPr>
        <w:t xml:space="preserve"> </w:t>
      </w:r>
      <w:r w:rsidRPr="00B61C9D">
        <w:rPr>
          <w:lang w:val="en-US"/>
        </w:rPr>
        <w:t>In a formal sense, the diameter of a graph is defined as the greatest shortest path length between any pair of vertices within the graph. It signifies the longest of all the shortest paths which can be navigated from one vertex to any other vertex within the graph</w:t>
      </w:r>
      <w:r w:rsidR="00A01119" w:rsidRPr="00B61C9D">
        <w:rPr>
          <w:lang w:val="en-US"/>
        </w:rPr>
        <w:t xml:space="preserve"> </w:t>
      </w:r>
      <w:sdt>
        <w:sdtPr>
          <w:rPr>
            <w:lang w:val="en-US"/>
          </w:rPr>
          <w:id w:val="215857171"/>
          <w:citation/>
        </w:sdtPr>
        <w:sdtContent>
          <w:r w:rsidR="00A01119" w:rsidRPr="00B61C9D">
            <w:rPr>
              <w:lang w:val="en-US"/>
            </w:rPr>
            <w:fldChar w:fldCharType="begin"/>
          </w:r>
          <w:r w:rsidR="00A01119" w:rsidRPr="00B61C9D">
            <w:rPr>
              <w:lang w:val="en-US"/>
            </w:rPr>
            <w:instrText xml:space="preserve"> CITATION Die10 \l 1031 </w:instrText>
          </w:r>
          <w:r w:rsidR="00A01119" w:rsidRPr="00B61C9D">
            <w:rPr>
              <w:lang w:val="en-US"/>
            </w:rPr>
            <w:fldChar w:fldCharType="separate"/>
          </w:r>
          <w:r w:rsidR="004D2F00" w:rsidRPr="004D2F00">
            <w:rPr>
              <w:noProof/>
              <w:lang w:val="en-US"/>
            </w:rPr>
            <w:t>[8]</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To express this mathematically, let's denote a graph as G = (V, E), where V is the set of vertices and E is the set of edges present in the graph. For any pair of vertices, u and v in V, let </w:t>
      </w:r>
      <w:proofErr w:type="gramStart"/>
      <w:r w:rsidRPr="00B61C9D">
        <w:rPr>
          <w:lang w:val="en-US"/>
        </w:rPr>
        <w:t>d(</w:t>
      </w:r>
      <w:proofErr w:type="gramEnd"/>
      <w:r w:rsidRPr="00B61C9D">
        <w:rPr>
          <w:lang w:val="en-US"/>
        </w:rPr>
        <w:t>u, v) denote the shortest path distance between these vertices. Thus, the diameter D of G is represented by the formula:</w:t>
      </w:r>
    </w:p>
    <w:p w14:paraId="1347EC0C" w14:textId="77777777" w:rsidR="005C6B92" w:rsidRPr="00B61C9D" w:rsidRDefault="005C6B92" w:rsidP="005C6B92">
      <w:pPr>
        <w:rPr>
          <w:lang w:val="en-US"/>
        </w:rPr>
      </w:pPr>
    </w:p>
    <w:p w14:paraId="4937541D" w14:textId="77777777" w:rsidR="005C6B92" w:rsidRPr="00B61C9D" w:rsidRDefault="005C6B92" w:rsidP="005C6B92">
      <w:pPr>
        <w:rPr>
          <w:lang w:val="en-US"/>
        </w:rPr>
      </w:pPr>
      <w:r w:rsidRPr="00B61C9D">
        <w:rPr>
          <w:lang w:val="en-US"/>
        </w:rPr>
        <w:t>D = max {</w:t>
      </w:r>
      <w:proofErr w:type="gramStart"/>
      <w:r w:rsidRPr="00B61C9D">
        <w:rPr>
          <w:lang w:val="en-US"/>
        </w:rPr>
        <w:t>d(</w:t>
      </w:r>
      <w:proofErr w:type="gramEnd"/>
      <w:r w:rsidRPr="00B61C9D">
        <w:rPr>
          <w:lang w:val="en-US"/>
        </w:rPr>
        <w:t>u, v) | u, v ∈ V}</w:t>
      </w:r>
    </w:p>
    <w:p w14:paraId="6AA2A883" w14:textId="77777777" w:rsidR="005C6B92" w:rsidRPr="00B61C9D" w:rsidRDefault="005C6B92" w:rsidP="005C6B92">
      <w:pPr>
        <w:rPr>
          <w:lang w:val="en-US"/>
        </w:rPr>
      </w:pPr>
    </w:p>
    <w:p w14:paraId="3E6B8DC6" w14:textId="59E10F29" w:rsidR="005C6B92" w:rsidRPr="00B61C9D" w:rsidRDefault="005C6B92" w:rsidP="005C6B92">
      <w:pPr>
        <w:rPr>
          <w:lang w:val="en-US"/>
        </w:rPr>
      </w:pPr>
      <w:r w:rsidRPr="00B61C9D">
        <w:rPr>
          <w:lang w:val="en-US"/>
        </w:rPr>
        <w:t xml:space="preserve">Here, the diameter D is the maximum over all shortest path distances </w:t>
      </w:r>
      <w:proofErr w:type="gramStart"/>
      <w:r w:rsidRPr="00B61C9D">
        <w:rPr>
          <w:lang w:val="en-US"/>
        </w:rPr>
        <w:t>d(</w:t>
      </w:r>
      <w:proofErr w:type="gramEnd"/>
      <w:r w:rsidRPr="00B61C9D">
        <w:rPr>
          <w:lang w:val="en-US"/>
        </w:rPr>
        <w:t>u, v) for every pair of vertices u and v in the graph</w:t>
      </w:r>
      <w:r w:rsidR="00A01119" w:rsidRPr="00B61C9D">
        <w:rPr>
          <w:lang w:val="en-US"/>
        </w:rPr>
        <w:t xml:space="preserve"> </w:t>
      </w:r>
      <w:sdt>
        <w:sdtPr>
          <w:rPr>
            <w:lang w:val="en-US"/>
          </w:rPr>
          <w:id w:val="276684648"/>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4D2F00" w:rsidRPr="004D2F00">
            <w:rPr>
              <w:noProof/>
              <w:lang w:val="en-US"/>
            </w:rPr>
            <w:t>[9]</w:t>
          </w:r>
          <w:r w:rsidR="00A01119" w:rsidRPr="00B61C9D">
            <w:rPr>
              <w:lang w:val="en-US"/>
            </w:rPr>
            <w:fldChar w:fldCharType="end"/>
          </w:r>
        </w:sdtContent>
      </w:sdt>
      <w:r w:rsidR="00A01119" w:rsidRPr="00B61C9D">
        <w:rPr>
          <w:lang w:val="en-US"/>
        </w:rPr>
        <w:t xml:space="preserve">. </w:t>
      </w:r>
      <w:r w:rsidRPr="00B61C9D">
        <w:rPr>
          <w:lang w:val="en-US"/>
        </w:rPr>
        <w:t>In the case of a disconnected graph, where there exist vertices that do not have a path between them, the diameter is often defined as infinity. For a graph containing only a single vertex, the diameter is defined as 0.</w:t>
      </w:r>
      <w:r w:rsidR="00464D41" w:rsidRPr="00B61C9D">
        <w:rPr>
          <w:lang w:val="en-US"/>
        </w:rPr>
        <w:t xml:space="preserve"> </w:t>
      </w:r>
      <w:r w:rsidRPr="00B61C9D">
        <w:rPr>
          <w:lang w:val="en-US"/>
        </w:rPr>
        <w:t xml:space="preserve">The concept of the diameter of a graph is applied in numerous applications, such as in network design and analysis, devising algorithms for effective information routing in distributed systems, and in discerning the structure of social networks among others </w:t>
      </w:r>
      <w:sdt>
        <w:sdtPr>
          <w:rPr>
            <w:lang w:val="en-US"/>
          </w:rPr>
          <w:id w:val="-56116741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4D2F00" w:rsidRPr="004D2F00">
            <w:rPr>
              <w:noProof/>
              <w:lang w:val="en-US"/>
            </w:rPr>
            <w:t>[10]</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It's important to note that the process of calculating the diameter of a graph can be computationally expensive, particularly for large graphs. </w:t>
      </w:r>
      <w:proofErr w:type="gramStart"/>
      <w:r w:rsidRPr="00B61C9D">
        <w:rPr>
          <w:lang w:val="en-US"/>
        </w:rPr>
        <w:t>A number of</w:t>
      </w:r>
      <w:proofErr w:type="gramEnd"/>
      <w:r w:rsidRPr="00B61C9D">
        <w:rPr>
          <w:lang w:val="en-US"/>
        </w:rPr>
        <w:t xml:space="preserve"> algorithms have been developed to compute the diameter of a graph, which include but are not limited to, the Floyd-</w:t>
      </w:r>
      <w:proofErr w:type="spellStart"/>
      <w:r w:rsidRPr="00B61C9D">
        <w:rPr>
          <w:lang w:val="en-US"/>
        </w:rPr>
        <w:t>Warshall</w:t>
      </w:r>
      <w:proofErr w:type="spellEnd"/>
      <w:r w:rsidRPr="00B61C9D">
        <w:rPr>
          <w:lang w:val="en-US"/>
        </w:rPr>
        <w:t xml:space="preserve"> algorithm and Johnson’s algorithm</w:t>
      </w:r>
      <w:r w:rsidR="00A01119" w:rsidRPr="00B61C9D">
        <w:rPr>
          <w:lang w:val="en-US"/>
        </w:rPr>
        <w:t xml:space="preserve"> </w:t>
      </w:r>
      <w:sdt>
        <w:sdtPr>
          <w:rPr>
            <w:lang w:val="en-US"/>
          </w:rPr>
          <w:id w:val="803353730"/>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4D2F00" w:rsidRPr="004D2F00">
            <w:rPr>
              <w:noProof/>
              <w:lang w:val="en-US"/>
            </w:rPr>
            <w:t>[9]</w:t>
          </w:r>
          <w:r w:rsidR="00A01119" w:rsidRPr="00B61C9D">
            <w:rPr>
              <w:lang w:val="en-US"/>
            </w:rPr>
            <w:fldChar w:fldCharType="end"/>
          </w:r>
        </w:sdtContent>
      </w:sdt>
      <w:r w:rsidRPr="00B61C9D">
        <w:rPr>
          <w:lang w:val="en-US"/>
        </w:rPr>
        <w:t>.</w:t>
      </w:r>
    </w:p>
    <w:p w14:paraId="76A1169F" w14:textId="352F1F9E" w:rsidR="00840DDF" w:rsidRPr="00B61C9D" w:rsidRDefault="005B5030">
      <w:pPr>
        <w:pStyle w:val="Heading3"/>
        <w:rPr>
          <w:lang w:val="en-US"/>
        </w:rPr>
      </w:pPr>
      <w:bookmarkStart w:id="21" w:name="_Toc138415449"/>
      <w:r w:rsidRPr="00B61C9D">
        <w:rPr>
          <w:lang w:val="en-US"/>
        </w:rPr>
        <w:t>Average Distance</w:t>
      </w:r>
      <w:bookmarkEnd w:id="21"/>
    </w:p>
    <w:p w14:paraId="2D41420F" w14:textId="7F2F6F0D" w:rsidR="005C6B92" w:rsidRPr="00B61C9D" w:rsidRDefault="005C6B92" w:rsidP="005C6B92">
      <w:pPr>
        <w:rPr>
          <w:lang w:val="en-US"/>
        </w:rPr>
      </w:pPr>
      <w:r w:rsidRPr="00B61C9D">
        <w:rPr>
          <w:lang w:val="en-US"/>
        </w:rPr>
        <w:t>The average distance in a graph, also known as the average path length or the characteristic path length, is another crucial concept in graph theory. This metric gives an indication of the overall navigability and connectivity of the graph.</w:t>
      </w:r>
      <w:r w:rsidR="00464D41" w:rsidRPr="00B61C9D">
        <w:rPr>
          <w:lang w:val="en-US"/>
        </w:rPr>
        <w:t xml:space="preserve"> </w:t>
      </w:r>
      <w:r w:rsidRPr="00B61C9D">
        <w:rPr>
          <w:lang w:val="en-US"/>
        </w:rPr>
        <w:t xml:space="preserve">Formally, the average distance L is the mean shortest path length between all pairs of vertices in the graph. That </w:t>
      </w:r>
      <w:r w:rsidRPr="00B61C9D">
        <w:rPr>
          <w:lang w:val="en-US"/>
        </w:rPr>
        <w:lastRenderedPageBreak/>
        <w:t xml:space="preserve">is, it represents the expected distance between two vertices chosen uniformly at random </w:t>
      </w:r>
      <w:sdt>
        <w:sdtPr>
          <w:rPr>
            <w:lang w:val="en-US"/>
          </w:rPr>
          <w:id w:val="2001308730"/>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4D2F00" w:rsidRPr="004D2F00">
            <w:rPr>
              <w:noProof/>
              <w:lang w:val="en-US"/>
            </w:rPr>
            <w:t>[10]</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Let's denote a graph as G = (V, E), where V is the set of vertices and E is the set of edges in the graph. For any pair of vertices, u and v in V, let </w:t>
      </w:r>
      <w:proofErr w:type="gramStart"/>
      <w:r w:rsidRPr="00B61C9D">
        <w:rPr>
          <w:lang w:val="en-US"/>
        </w:rPr>
        <w:t>d(</w:t>
      </w:r>
      <w:proofErr w:type="gramEnd"/>
      <w:r w:rsidRPr="00B61C9D">
        <w:rPr>
          <w:lang w:val="en-US"/>
        </w:rPr>
        <w:t>u, v) denote the shortest path distance between these vertices. The average distance L of G can be given by the formula:</w:t>
      </w:r>
    </w:p>
    <w:p w14:paraId="3B90135D" w14:textId="77777777" w:rsidR="005C6B92" w:rsidRPr="00B61C9D" w:rsidRDefault="005C6B92" w:rsidP="005C6B92">
      <w:pPr>
        <w:rPr>
          <w:lang w:val="en-US"/>
        </w:rPr>
      </w:pPr>
    </w:p>
    <w:p w14:paraId="2143AF6D" w14:textId="77777777" w:rsidR="005C6B92" w:rsidRPr="00B61C9D" w:rsidRDefault="005C6B92" w:rsidP="005C6B92">
      <w:pPr>
        <w:rPr>
          <w:lang w:val="en-US"/>
        </w:rPr>
      </w:pPr>
      <w:r w:rsidRPr="00B61C9D">
        <w:rPr>
          <w:lang w:val="en-US"/>
        </w:rPr>
        <w:t xml:space="preserve">L = Σ </w:t>
      </w:r>
      <w:proofErr w:type="gramStart"/>
      <w:r w:rsidRPr="00B61C9D">
        <w:rPr>
          <w:lang w:val="en-US"/>
        </w:rPr>
        <w:t>d(</w:t>
      </w:r>
      <w:proofErr w:type="gramEnd"/>
      <w:r w:rsidRPr="00B61C9D">
        <w:rPr>
          <w:lang w:val="en-US"/>
        </w:rPr>
        <w:t>u, v) / n(n - 1)</w:t>
      </w:r>
    </w:p>
    <w:p w14:paraId="3CADBDDE" w14:textId="77777777" w:rsidR="005C6B92" w:rsidRPr="00B61C9D" w:rsidRDefault="005C6B92" w:rsidP="005C6B92">
      <w:pPr>
        <w:rPr>
          <w:lang w:val="en-US"/>
        </w:rPr>
      </w:pPr>
    </w:p>
    <w:p w14:paraId="0E2DCB33" w14:textId="19B5E952" w:rsidR="005C6B92" w:rsidRPr="00B61C9D" w:rsidRDefault="005C6B92" w:rsidP="005C6B92">
      <w:pPr>
        <w:rPr>
          <w:lang w:val="en-US"/>
        </w:rPr>
      </w:pPr>
      <w:r w:rsidRPr="00B61C9D">
        <w:rPr>
          <w:lang w:val="en-US"/>
        </w:rPr>
        <w:t xml:space="preserve">Here, the sum is over all pairs of distinct vertices, and n is the number of vertices in the graph. Essentially, we are summing up the shortest path distances between all pairs of vertices and then dividing by the total number of such pairs </w:t>
      </w:r>
      <w:sdt>
        <w:sdtPr>
          <w:rPr>
            <w:lang w:val="en-US"/>
          </w:rPr>
          <w:id w:val="161570656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4D2F00" w:rsidRPr="004D2F00">
            <w:rPr>
              <w:noProof/>
              <w:lang w:val="en-US"/>
            </w:rPr>
            <w:t>[9]</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distance is a critical metric in understanding the properties of real-world networks, which often exhibit the small-world property. The small-world property describes networks where the average path length is relatively small, meaning that one can get from any given node to any other node in the network through a small number of steps </w:t>
      </w:r>
      <w:sdt>
        <w:sdtPr>
          <w:rPr>
            <w:lang w:val="en-US"/>
          </w:rPr>
          <w:id w:val="-650291222"/>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4D2F00" w:rsidRPr="004D2F00">
            <w:rPr>
              <w:noProof/>
              <w:lang w:val="en-US"/>
            </w:rPr>
            <w:t>[10]</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It's important to note that the average distance only makes sense for connected graphs, where a path exists between every pair of vertices. If a graph is not connected, this metric can't be defined without modification.</w:t>
      </w:r>
      <w:r w:rsidR="00464D41" w:rsidRPr="00B61C9D">
        <w:rPr>
          <w:lang w:val="en-US"/>
        </w:rPr>
        <w:t xml:space="preserve"> </w:t>
      </w:r>
      <w:r w:rsidRPr="00B61C9D">
        <w:rPr>
          <w:lang w:val="en-US"/>
        </w:rPr>
        <w:t>The computation of average distance can be a computationally intensive process, especially for larger graphs, due to the necessity to calculate the shortest path between each pair of vertices. Efficient algorithms have been developed to aid in this calculation, such as the Floyd-</w:t>
      </w:r>
      <w:proofErr w:type="spellStart"/>
      <w:r w:rsidRPr="00B61C9D">
        <w:rPr>
          <w:lang w:val="en-US"/>
        </w:rPr>
        <w:t>Warshall</w:t>
      </w:r>
      <w:proofErr w:type="spellEnd"/>
      <w:r w:rsidRPr="00B61C9D">
        <w:rPr>
          <w:lang w:val="en-US"/>
        </w:rPr>
        <w:t xml:space="preserve"> algorithm </w:t>
      </w:r>
      <w:sdt>
        <w:sdtPr>
          <w:rPr>
            <w:lang w:val="en-US"/>
          </w:rPr>
          <w:id w:val="-169938747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4D2F00" w:rsidRPr="004D2F00">
            <w:rPr>
              <w:noProof/>
              <w:lang w:val="en-US"/>
            </w:rPr>
            <w:t>[9]</w:t>
          </w:r>
          <w:r w:rsidR="00A01119" w:rsidRPr="00B61C9D">
            <w:rPr>
              <w:lang w:val="en-US"/>
            </w:rPr>
            <w:fldChar w:fldCharType="end"/>
          </w:r>
        </w:sdtContent>
      </w:sdt>
      <w:r w:rsidRPr="00B61C9D">
        <w:rPr>
          <w:lang w:val="en-US"/>
        </w:rPr>
        <w:t>.</w:t>
      </w:r>
    </w:p>
    <w:p w14:paraId="050FF819" w14:textId="5A445BD5" w:rsidR="005B5030" w:rsidRPr="00B61C9D" w:rsidRDefault="005B5030" w:rsidP="005B5030">
      <w:pPr>
        <w:pStyle w:val="Heading3"/>
        <w:rPr>
          <w:lang w:val="en-US"/>
        </w:rPr>
      </w:pPr>
      <w:bookmarkStart w:id="22" w:name="_Toc138415450"/>
      <w:r w:rsidRPr="00B61C9D">
        <w:rPr>
          <w:lang w:val="en-US"/>
        </w:rPr>
        <w:t>Average Clustering</w:t>
      </w:r>
      <w:bookmarkEnd w:id="22"/>
    </w:p>
    <w:p w14:paraId="7A0FC6C1" w14:textId="1F3EA5CA" w:rsidR="004D28FB" w:rsidRPr="00B61C9D" w:rsidRDefault="004D28FB" w:rsidP="004D28FB">
      <w:pPr>
        <w:rPr>
          <w:lang w:val="en-US"/>
        </w:rPr>
      </w:pPr>
      <w:r w:rsidRPr="00B61C9D">
        <w:rPr>
          <w:lang w:val="en-US"/>
        </w:rPr>
        <w:t>The average clustering coefficient is an essential measure in the field of graph theory, frequently used to evaluate the tendency of nodes in a network to cluster together. It provides insights into the overall clustering of the graph and the interconnectedness of its nodes.</w:t>
      </w:r>
      <w:r w:rsidR="00464D41" w:rsidRPr="00B61C9D">
        <w:rPr>
          <w:lang w:val="en-US"/>
        </w:rPr>
        <w:t xml:space="preserve"> </w:t>
      </w:r>
      <w:r w:rsidRPr="00B61C9D">
        <w:rPr>
          <w:lang w:val="en-US"/>
        </w:rPr>
        <w:t xml:space="preserve">The clustering coefficient of a single node in a graph quantifies how close its neighbors are to being a complete graph. A complete graph is one where every pair of vertices is connected by a unique edge. The average clustering coefficient is simply the mean of the clustering coefficients of all the nodes in the graph </w:t>
      </w:r>
      <w:sdt>
        <w:sdtPr>
          <w:rPr>
            <w:lang w:val="en-US"/>
          </w:rPr>
          <w:id w:val="-664395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4D2F00" w:rsidRPr="004D2F00">
            <w:rPr>
              <w:noProof/>
              <w:lang w:val="en-US"/>
            </w:rPr>
            <w:t>[10]</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To be more precise, for a given node v in a graph G = (V, E), where V is the set of vertices and E is the set of edges, let </w:t>
      </w:r>
      <w:proofErr w:type="spellStart"/>
      <w:r w:rsidRPr="00B61C9D">
        <w:rPr>
          <w:lang w:val="en-US"/>
        </w:rPr>
        <w:t>Kv</w:t>
      </w:r>
      <w:proofErr w:type="spellEnd"/>
      <w:r w:rsidRPr="00B61C9D">
        <w:rPr>
          <w:lang w:val="en-US"/>
        </w:rPr>
        <w:t xml:space="preserve"> denote the number of vertices that are neighbors of v, and let </w:t>
      </w:r>
      <w:proofErr w:type="spellStart"/>
      <w:r w:rsidRPr="00B61C9D">
        <w:rPr>
          <w:lang w:val="en-US"/>
        </w:rPr>
        <w:t>Ev</w:t>
      </w:r>
      <w:proofErr w:type="spellEnd"/>
      <w:r w:rsidRPr="00B61C9D">
        <w:rPr>
          <w:lang w:val="en-US"/>
        </w:rPr>
        <w:t xml:space="preserve"> denote the number of edges between the neighbors of v. The clustering coefficient </w:t>
      </w:r>
      <w:proofErr w:type="spellStart"/>
      <w:r w:rsidRPr="00B61C9D">
        <w:rPr>
          <w:lang w:val="en-US"/>
        </w:rPr>
        <w:t>Cv</w:t>
      </w:r>
      <w:proofErr w:type="spellEnd"/>
      <w:r w:rsidRPr="00B61C9D">
        <w:rPr>
          <w:lang w:val="en-US"/>
        </w:rPr>
        <w:t xml:space="preserve"> for the node v is given by:</w:t>
      </w:r>
    </w:p>
    <w:p w14:paraId="4A48E46E" w14:textId="77777777" w:rsidR="004D28FB" w:rsidRPr="00B61C9D" w:rsidRDefault="004D28FB" w:rsidP="004D28FB">
      <w:pPr>
        <w:rPr>
          <w:lang w:val="en-US"/>
        </w:rPr>
      </w:pPr>
    </w:p>
    <w:p w14:paraId="697035A3" w14:textId="77777777" w:rsidR="004D28FB" w:rsidRPr="00B61C9D" w:rsidRDefault="004D28FB" w:rsidP="004D28FB">
      <w:pPr>
        <w:rPr>
          <w:lang w:val="en-US"/>
        </w:rPr>
      </w:pPr>
      <w:proofErr w:type="spellStart"/>
      <w:r w:rsidRPr="00B61C9D">
        <w:rPr>
          <w:lang w:val="en-US"/>
        </w:rPr>
        <w:t>Cv</w:t>
      </w:r>
      <w:proofErr w:type="spellEnd"/>
      <w:r w:rsidRPr="00B61C9D">
        <w:rPr>
          <w:lang w:val="en-US"/>
        </w:rPr>
        <w:t xml:space="preserve"> = 2Ev / </w:t>
      </w:r>
      <w:proofErr w:type="spellStart"/>
      <w:proofErr w:type="gramStart"/>
      <w:r w:rsidRPr="00B61C9D">
        <w:rPr>
          <w:lang w:val="en-US"/>
        </w:rPr>
        <w:t>Kv</w:t>
      </w:r>
      <w:proofErr w:type="spellEnd"/>
      <w:r w:rsidRPr="00B61C9D">
        <w:rPr>
          <w:lang w:val="en-US"/>
        </w:rPr>
        <w:t>(</w:t>
      </w:r>
      <w:proofErr w:type="spellStart"/>
      <w:proofErr w:type="gramEnd"/>
      <w:r w:rsidRPr="00B61C9D">
        <w:rPr>
          <w:lang w:val="en-US"/>
        </w:rPr>
        <w:t>Kv</w:t>
      </w:r>
      <w:proofErr w:type="spellEnd"/>
      <w:r w:rsidRPr="00B61C9D">
        <w:rPr>
          <w:lang w:val="en-US"/>
        </w:rPr>
        <w:t xml:space="preserve"> - 1)</w:t>
      </w:r>
    </w:p>
    <w:p w14:paraId="10C69AB7" w14:textId="77777777" w:rsidR="004D28FB" w:rsidRPr="00B61C9D" w:rsidRDefault="004D28FB" w:rsidP="004D28FB">
      <w:pPr>
        <w:rPr>
          <w:lang w:val="en-US"/>
        </w:rPr>
      </w:pPr>
    </w:p>
    <w:p w14:paraId="2E2A128F" w14:textId="77777777" w:rsidR="004D28FB" w:rsidRPr="00B61C9D" w:rsidRDefault="004D28FB" w:rsidP="004D28FB">
      <w:pPr>
        <w:rPr>
          <w:lang w:val="en-US"/>
        </w:rPr>
      </w:pPr>
      <w:r w:rsidRPr="00B61C9D">
        <w:rPr>
          <w:lang w:val="en-US"/>
        </w:rPr>
        <w:t>The average clustering coefficient C of the graph is then calculated as:</w:t>
      </w:r>
    </w:p>
    <w:p w14:paraId="1F16B4A5" w14:textId="77777777" w:rsidR="004D28FB" w:rsidRPr="00B61C9D" w:rsidRDefault="004D28FB" w:rsidP="004D28FB">
      <w:pPr>
        <w:rPr>
          <w:lang w:val="en-US"/>
        </w:rPr>
      </w:pPr>
    </w:p>
    <w:p w14:paraId="451CD65D" w14:textId="77777777" w:rsidR="004D28FB" w:rsidRPr="00B61C9D" w:rsidRDefault="004D28FB" w:rsidP="004D28FB">
      <w:pPr>
        <w:rPr>
          <w:lang w:val="en-US"/>
        </w:rPr>
      </w:pPr>
      <w:r w:rsidRPr="00B61C9D">
        <w:rPr>
          <w:lang w:val="en-US"/>
        </w:rPr>
        <w:t xml:space="preserve">C = Σ </w:t>
      </w:r>
      <w:proofErr w:type="spellStart"/>
      <w:r w:rsidRPr="00B61C9D">
        <w:rPr>
          <w:lang w:val="en-US"/>
        </w:rPr>
        <w:t>Cv</w:t>
      </w:r>
      <w:proofErr w:type="spellEnd"/>
      <w:r w:rsidRPr="00B61C9D">
        <w:rPr>
          <w:lang w:val="en-US"/>
        </w:rPr>
        <w:t xml:space="preserve"> / n</w:t>
      </w:r>
    </w:p>
    <w:p w14:paraId="7E587F01" w14:textId="77777777" w:rsidR="004D28FB" w:rsidRPr="00B61C9D" w:rsidRDefault="004D28FB" w:rsidP="004D28FB">
      <w:pPr>
        <w:rPr>
          <w:lang w:val="en-US"/>
        </w:rPr>
      </w:pPr>
    </w:p>
    <w:p w14:paraId="26209575" w14:textId="71A4B891" w:rsidR="004D28FB" w:rsidRPr="00B61C9D" w:rsidRDefault="004D28FB" w:rsidP="004D28FB">
      <w:pPr>
        <w:rPr>
          <w:lang w:val="en-US"/>
        </w:rPr>
      </w:pPr>
      <w:r w:rsidRPr="00B61C9D">
        <w:rPr>
          <w:lang w:val="en-US"/>
        </w:rPr>
        <w:t xml:space="preserve">Here, the sum is over all vertices in the graph, and n is the total number of vertices </w:t>
      </w:r>
      <w:sdt>
        <w:sdtPr>
          <w:rPr>
            <w:lang w:val="en-US"/>
          </w:rPr>
          <w:id w:val="-127477944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4D2F00" w:rsidRPr="004D2F00">
            <w:rPr>
              <w:noProof/>
              <w:lang w:val="en-US"/>
            </w:rPr>
            <w:t>[9]</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clustering coefficient measures the degree to which nodes in a graph tend to cluster together. It has found widespread application in the study of various types of networks, such as social networks, biological networks, and the World Wide Web, among others </w:t>
      </w:r>
      <w:sdt>
        <w:sdtPr>
          <w:rPr>
            <w:lang w:val="en-US"/>
          </w:rPr>
          <w:id w:val="1594593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4D2F00" w:rsidRPr="004D2F00">
            <w:rPr>
              <w:noProof/>
              <w:lang w:val="en-US"/>
            </w:rPr>
            <w:t>[10]</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In calculating the average clustering coefficient, it is important to note that it is typically only defined for nodes with at least two neighbors, since the denominator of the formula for </w:t>
      </w:r>
      <w:proofErr w:type="spellStart"/>
      <w:r w:rsidRPr="00B61C9D">
        <w:rPr>
          <w:lang w:val="en-US"/>
        </w:rPr>
        <w:t>Cv</w:t>
      </w:r>
      <w:proofErr w:type="spellEnd"/>
      <w:r w:rsidRPr="00B61C9D">
        <w:rPr>
          <w:lang w:val="en-US"/>
        </w:rPr>
        <w:t xml:space="preserve"> would be zero for nodes with fewer than two neighbors.</w:t>
      </w:r>
      <w:r w:rsidR="00464D41" w:rsidRPr="00B61C9D">
        <w:rPr>
          <w:lang w:val="en-US"/>
        </w:rPr>
        <w:t xml:space="preserve"> </w:t>
      </w:r>
      <w:r w:rsidRPr="00B61C9D">
        <w:rPr>
          <w:lang w:val="en-US"/>
        </w:rPr>
        <w:t xml:space="preserve">Computing the average clustering coefficient can be a computationally intensive task, especially for larger networks. Various algorithms have been developed to </w:t>
      </w:r>
      <w:proofErr w:type="gramStart"/>
      <w:r w:rsidRPr="00B61C9D">
        <w:rPr>
          <w:lang w:val="en-US"/>
        </w:rPr>
        <w:t>more efficiently calculate it</w:t>
      </w:r>
      <w:proofErr w:type="gramEnd"/>
      <w:r w:rsidRPr="00B61C9D">
        <w:rPr>
          <w:lang w:val="en-US"/>
        </w:rPr>
        <w:t xml:space="preserve">, but the computational complexity is generally high due to the need to examine the local neighborhood of each node </w:t>
      </w:r>
      <w:sdt>
        <w:sdtPr>
          <w:rPr>
            <w:lang w:val="en-US"/>
          </w:rPr>
          <w:id w:val="274535446"/>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4D2F00" w:rsidRPr="004D2F00">
            <w:rPr>
              <w:noProof/>
              <w:lang w:val="en-US"/>
            </w:rPr>
            <w:t>[9]</w:t>
          </w:r>
          <w:r w:rsidR="00A01119" w:rsidRPr="00B61C9D">
            <w:rPr>
              <w:lang w:val="en-US"/>
            </w:rPr>
            <w:fldChar w:fldCharType="end"/>
          </w:r>
        </w:sdtContent>
      </w:sdt>
      <w:r w:rsidRPr="00B61C9D">
        <w:rPr>
          <w:lang w:val="en-US"/>
        </w:rPr>
        <w:t>.</w:t>
      </w:r>
    </w:p>
    <w:p w14:paraId="6707957D" w14:textId="0561E9EE" w:rsidR="005B5030" w:rsidRPr="00B61C9D" w:rsidRDefault="005B5030" w:rsidP="005B5030">
      <w:pPr>
        <w:pStyle w:val="Heading2"/>
        <w:rPr>
          <w:lang w:val="en-US"/>
        </w:rPr>
      </w:pPr>
      <w:bookmarkStart w:id="23" w:name="_Toc138415451"/>
      <w:r w:rsidRPr="00B61C9D">
        <w:rPr>
          <w:lang w:val="en-US"/>
        </w:rPr>
        <w:t>Genetic Algorithm</w:t>
      </w:r>
      <w:bookmarkEnd w:id="23"/>
    </w:p>
    <w:p w14:paraId="14DDEFBF" w14:textId="7ED8FE91" w:rsidR="00B7423C" w:rsidRDefault="00B7423C" w:rsidP="00B7423C">
      <w:pPr>
        <w:rPr>
          <w:lang w:val="en-US"/>
        </w:rPr>
      </w:pPr>
      <w:r w:rsidRPr="00411854">
        <w:rPr>
          <w:lang w:val="en-US"/>
        </w:rPr>
        <w:t>Genetic Algorithms (GAs) are a family of search and optimization techniques inspired by the concept of natural selection</w:t>
      </w:r>
      <w:r>
        <w:rPr>
          <w:lang w:val="en-US"/>
        </w:rPr>
        <w:t xml:space="preserve"> </w:t>
      </w:r>
      <w:sdt>
        <w:sdtPr>
          <w:rPr>
            <w:lang w:val="en-US"/>
          </w:rPr>
          <w:id w:val="-1232073016"/>
          <w:citation/>
        </w:sdtPr>
        <w:sdtContent>
          <w:r>
            <w:rPr>
              <w:lang w:val="en-US"/>
            </w:rPr>
            <w:fldChar w:fldCharType="begin"/>
          </w:r>
          <w:r w:rsidRPr="00CF6BF8">
            <w:rPr>
              <w:lang w:val="en-US"/>
            </w:rPr>
            <w:instrText xml:space="preserve"> CITATION Hol92 \l 1031 </w:instrText>
          </w:r>
          <w:r>
            <w:rPr>
              <w:lang w:val="en-US"/>
            </w:rPr>
            <w:fldChar w:fldCharType="separate"/>
          </w:r>
          <w:r w:rsidR="004D2F00" w:rsidRPr="004D2F00">
            <w:rPr>
              <w:noProof/>
              <w:lang w:val="en-US"/>
            </w:rPr>
            <w:t>[11]</w:t>
          </w:r>
          <w:r>
            <w:rPr>
              <w:lang w:val="en-US"/>
            </w:rPr>
            <w:fldChar w:fldCharType="end"/>
          </w:r>
        </w:sdtContent>
      </w:sdt>
      <w:r w:rsidRPr="00CF6BF8">
        <w:rPr>
          <w:lang w:val="en-US"/>
        </w:rPr>
        <w:t xml:space="preserve">. </w:t>
      </w:r>
      <w:r w:rsidRPr="00411854">
        <w:rPr>
          <w:lang w:val="en-US"/>
        </w:rPr>
        <w:t xml:space="preserve">Throughout time, </w:t>
      </w:r>
      <w:r>
        <w:rPr>
          <w:lang w:val="en-US"/>
        </w:rPr>
        <w:t>GAs</w:t>
      </w:r>
      <w:r w:rsidRPr="00411854">
        <w:rPr>
          <w:lang w:val="en-US"/>
        </w:rPr>
        <w:t xml:space="preserve"> have been effectively </w:t>
      </w:r>
      <w:r>
        <w:rPr>
          <w:lang w:val="en-US"/>
        </w:rPr>
        <w:t>used</w:t>
      </w:r>
      <w:r w:rsidRPr="00411854">
        <w:rPr>
          <w:lang w:val="en-US"/>
        </w:rPr>
        <w:t xml:space="preserve"> to resolve a</w:t>
      </w:r>
      <w:r>
        <w:rPr>
          <w:lang w:val="en-US"/>
        </w:rPr>
        <w:t xml:space="preserve"> vast</w:t>
      </w:r>
      <w:r w:rsidRPr="00411854">
        <w:rPr>
          <w:lang w:val="en-US"/>
        </w:rPr>
        <w:t xml:space="preserve"> variety of </w:t>
      </w:r>
      <w:r>
        <w:rPr>
          <w:lang w:val="en-US"/>
        </w:rPr>
        <w:t>engineering</w:t>
      </w:r>
      <w:r w:rsidRPr="00411854">
        <w:rPr>
          <w:lang w:val="en-US"/>
        </w:rPr>
        <w:t xml:space="preserve"> challenges, covering function optimization, machine learning, and scheduling, as cited in reference</w:t>
      </w:r>
      <w:r>
        <w:rPr>
          <w:lang w:val="en-US"/>
        </w:rPr>
        <w:t xml:space="preserve"> </w:t>
      </w:r>
      <w:sdt>
        <w:sdtPr>
          <w:rPr>
            <w:lang w:val="en-US"/>
          </w:rPr>
          <w:id w:val="-1911223217"/>
          <w:citation/>
        </w:sdtPr>
        <w:sdtContent>
          <w:r>
            <w:rPr>
              <w:lang w:val="en-US"/>
            </w:rPr>
            <w:fldChar w:fldCharType="begin"/>
          </w:r>
          <w:r w:rsidRPr="00CF6BF8">
            <w:rPr>
              <w:lang w:val="en-US"/>
            </w:rPr>
            <w:instrText xml:space="preserve"> CITATION Gol89 \l 1031 </w:instrText>
          </w:r>
          <w:r>
            <w:rPr>
              <w:lang w:val="en-US"/>
            </w:rPr>
            <w:fldChar w:fldCharType="separate"/>
          </w:r>
          <w:r w:rsidR="004D2F00" w:rsidRPr="004D2F00">
            <w:rPr>
              <w:noProof/>
              <w:lang w:val="en-US"/>
            </w:rPr>
            <w:t>[12]</w:t>
          </w:r>
          <w:r>
            <w:rPr>
              <w:lang w:val="en-US"/>
            </w:rPr>
            <w:fldChar w:fldCharType="end"/>
          </w:r>
        </w:sdtContent>
      </w:sdt>
      <w:r w:rsidRPr="00CF6BF8">
        <w:rPr>
          <w:lang w:val="en-US"/>
        </w:rPr>
        <w:t xml:space="preserve">. </w:t>
      </w:r>
      <w:r w:rsidRPr="00411854">
        <w:rPr>
          <w:lang w:val="en-US"/>
        </w:rPr>
        <w:t>This section provides a comprehensive overview of Genetic Algorithms, addressing their theoretical basis, elements, and variants. It also points out the positive and negative aspects of GAs</w:t>
      </w:r>
      <w:r w:rsidRPr="00CF6BF8">
        <w:rPr>
          <w:lang w:val="en-US"/>
        </w:rPr>
        <w:t>.</w:t>
      </w:r>
      <w:r>
        <w:rPr>
          <w:lang w:val="en-US"/>
        </w:rPr>
        <w:t xml:space="preserve"> </w:t>
      </w:r>
    </w:p>
    <w:p w14:paraId="21433C91" w14:textId="77777777" w:rsidR="00B7423C" w:rsidRPr="00BB7A9D" w:rsidRDefault="00B7423C" w:rsidP="00B7423C">
      <w:pPr>
        <w:rPr>
          <w:lang w:val="en-US"/>
        </w:rPr>
      </w:pPr>
      <w:r w:rsidRPr="00411854">
        <w:rPr>
          <w:lang w:val="en-US"/>
        </w:rPr>
        <w:t xml:space="preserve">The theoretical </w:t>
      </w:r>
      <w:r>
        <w:rPr>
          <w:lang w:val="en-US"/>
        </w:rPr>
        <w:t>inspiration</w:t>
      </w:r>
      <w:r w:rsidRPr="00411854">
        <w:rPr>
          <w:lang w:val="en-US"/>
        </w:rPr>
        <w:t xml:space="preserve"> of </w:t>
      </w:r>
      <w:r>
        <w:rPr>
          <w:lang w:val="en-US"/>
        </w:rPr>
        <w:t xml:space="preserve">GAs </w:t>
      </w:r>
      <w:r w:rsidRPr="00411854">
        <w:rPr>
          <w:lang w:val="en-US"/>
        </w:rPr>
        <w:t xml:space="preserve">is based on the fundamental principles of biological evolution. According to Darwin's theory of evolution, the most physically fit people are chosen for reproduction, passing on their qualities to the next generation. Over </w:t>
      </w:r>
      <w:proofErr w:type="gramStart"/>
      <w:r w:rsidRPr="00411854">
        <w:rPr>
          <w:lang w:val="en-US"/>
        </w:rPr>
        <w:t>a period of time</w:t>
      </w:r>
      <w:proofErr w:type="gramEnd"/>
      <w:r w:rsidRPr="00411854">
        <w:rPr>
          <w:lang w:val="en-US"/>
        </w:rPr>
        <w:t>, this phenomenon results in the acclimatization of species to their surroundings, thereby enhancing their likelihood of survival</w:t>
      </w:r>
      <w:r w:rsidRPr="00BB7A9D">
        <w:rPr>
          <w:lang w:val="en-US"/>
        </w:rPr>
        <w:t>.</w:t>
      </w:r>
    </w:p>
    <w:p w14:paraId="18581226" w14:textId="4CB27A19" w:rsidR="005B5030" w:rsidRPr="00B61C9D" w:rsidRDefault="00B7423C" w:rsidP="005B5030">
      <w:pPr>
        <w:rPr>
          <w:lang w:val="en-US"/>
        </w:rPr>
      </w:pPr>
      <w:r>
        <w:rPr>
          <w:lang w:val="en-US"/>
        </w:rPr>
        <w:lastRenderedPageBreak/>
        <w:t xml:space="preserve">In GAs, a population consists of a set of potential solutions, each referred to as an individual. Genetic operators such as selection, crossover, and mutation are applied to this population. There operators simulate an evolutionary process that occurs over multiple generations </w:t>
      </w:r>
      <w:sdt>
        <w:sdtPr>
          <w:rPr>
            <w:lang w:val="en-US"/>
          </w:rPr>
          <w:id w:val="-285818205"/>
          <w:citation/>
        </w:sdtPr>
        <w:sdtContent>
          <w:r>
            <w:rPr>
              <w:lang w:val="en-US"/>
            </w:rPr>
            <w:fldChar w:fldCharType="begin"/>
          </w:r>
          <w:r w:rsidRPr="00BB7A9D">
            <w:rPr>
              <w:lang w:val="en-US"/>
            </w:rPr>
            <w:instrText xml:space="preserve"> CITATION Hol92 \l 1031 </w:instrText>
          </w:r>
          <w:r>
            <w:rPr>
              <w:lang w:val="en-US"/>
            </w:rPr>
            <w:fldChar w:fldCharType="separate"/>
          </w:r>
          <w:r w:rsidR="004D2F00" w:rsidRPr="004D2F00">
            <w:rPr>
              <w:noProof/>
              <w:lang w:val="en-US"/>
            </w:rPr>
            <w:t>[11]</w:t>
          </w:r>
          <w:r>
            <w:rPr>
              <w:lang w:val="en-US"/>
            </w:rPr>
            <w:fldChar w:fldCharType="end"/>
          </w:r>
        </w:sdtContent>
      </w:sdt>
      <w:r w:rsidRPr="00BB7A9D">
        <w:rPr>
          <w:lang w:val="en-US"/>
        </w:rPr>
        <w:t xml:space="preserve">. </w:t>
      </w:r>
      <w:r w:rsidRPr="00411854">
        <w:rPr>
          <w:lang w:val="en-US"/>
        </w:rPr>
        <w:t xml:space="preserve">The iterative nature of GAs enables efficient </w:t>
      </w:r>
      <w:r>
        <w:rPr>
          <w:lang w:val="en-US"/>
        </w:rPr>
        <w:t>search space exploration a</w:t>
      </w:r>
      <w:r w:rsidRPr="00411854">
        <w:rPr>
          <w:lang w:val="en-US"/>
        </w:rPr>
        <w:t>nd convergence to optimal or near-optimal solutions</w:t>
      </w:r>
      <w:r>
        <w:rPr>
          <w:lang w:val="en-US"/>
        </w:rPr>
        <w:t xml:space="preserve"> </w:t>
      </w:r>
      <w:sdt>
        <w:sdtPr>
          <w:rPr>
            <w:lang w:val="en-US"/>
          </w:rPr>
          <w:id w:val="2114553339"/>
          <w:citation/>
        </w:sdtPr>
        <w:sdtContent>
          <w:r>
            <w:rPr>
              <w:lang w:val="en-US"/>
            </w:rPr>
            <w:fldChar w:fldCharType="begin"/>
          </w:r>
          <w:r w:rsidRPr="00BB7A9D">
            <w:rPr>
              <w:lang w:val="en-US"/>
            </w:rPr>
            <w:instrText xml:space="preserve"> CITATION DeJ75 \l 1031 </w:instrText>
          </w:r>
          <w:r>
            <w:rPr>
              <w:lang w:val="en-US"/>
            </w:rPr>
            <w:fldChar w:fldCharType="separate"/>
          </w:r>
          <w:r w:rsidR="004D2F00" w:rsidRPr="004D2F00">
            <w:rPr>
              <w:noProof/>
              <w:lang w:val="en-US"/>
            </w:rPr>
            <w:t>[13]</w:t>
          </w:r>
          <w:r>
            <w:rPr>
              <w:lang w:val="en-US"/>
            </w:rPr>
            <w:fldChar w:fldCharType="end"/>
          </w:r>
        </w:sdtContent>
      </w:sdt>
      <w:r w:rsidRPr="00BB7A9D">
        <w:rPr>
          <w:lang w:val="en-US"/>
        </w:rPr>
        <w:t>.</w:t>
      </w:r>
    </w:p>
    <w:p w14:paraId="05A75FAC" w14:textId="0360225F" w:rsidR="005B5030" w:rsidRPr="00B61C9D" w:rsidRDefault="00B7423C" w:rsidP="005B5030">
      <w:pPr>
        <w:pStyle w:val="Heading3"/>
        <w:rPr>
          <w:lang w:val="en-US"/>
        </w:rPr>
      </w:pPr>
      <w:bookmarkStart w:id="24" w:name="_Toc138415452"/>
      <w:r>
        <w:rPr>
          <w:lang w:val="en-US"/>
        </w:rPr>
        <w:t>Process</w:t>
      </w:r>
      <w:bookmarkEnd w:id="24"/>
    </w:p>
    <w:p w14:paraId="60AFE060" w14:textId="625B02E4" w:rsidR="00B7423C" w:rsidRDefault="00B7423C" w:rsidP="00B7423C">
      <w:pPr>
        <w:rPr>
          <w:lang w:val="en-US"/>
        </w:rPr>
      </w:pPr>
      <w:r w:rsidRPr="00EE5BE9">
        <w:rPr>
          <w:b/>
          <w:lang w:val="en-US"/>
        </w:rPr>
        <w:t>Representation</w:t>
      </w:r>
      <w:r w:rsidRPr="00756532">
        <w:rPr>
          <w:lang w:val="en-US"/>
        </w:rPr>
        <w:t xml:space="preserve"> </w:t>
      </w:r>
      <w:r w:rsidRPr="00B22A7C">
        <w:rPr>
          <w:lang w:val="en-US"/>
        </w:rPr>
        <w:t xml:space="preserve">is an </w:t>
      </w:r>
      <w:r>
        <w:rPr>
          <w:lang w:val="en-US"/>
        </w:rPr>
        <w:t>essential</w:t>
      </w:r>
      <w:r w:rsidRPr="00B22A7C">
        <w:rPr>
          <w:lang w:val="en-US"/>
        </w:rPr>
        <w:t xml:space="preserve"> component of Genetic Algorithms, as it defines how potential solutions are encoded for the manipulation within the algorithm. The format that is used the most often is the binary string, where each possible answer is represented as a series of binary digits (0s and 1s)</w:t>
      </w:r>
      <w:r>
        <w:rPr>
          <w:lang w:val="en-US"/>
        </w:rPr>
        <w:t xml:space="preserve"> </w:t>
      </w:r>
      <w:sdt>
        <w:sdtPr>
          <w:rPr>
            <w:lang w:val="en-US"/>
          </w:rPr>
          <w:id w:val="-1888559915"/>
          <w:citation/>
        </w:sdtPr>
        <w:sdtContent>
          <w:r>
            <w:rPr>
              <w:lang w:val="en-US"/>
            </w:rPr>
            <w:fldChar w:fldCharType="begin"/>
          </w:r>
          <w:r w:rsidRPr="00756532">
            <w:rPr>
              <w:lang w:val="en-US"/>
            </w:rPr>
            <w:instrText xml:space="preserve"> CITATION Hol92 \l 1031 </w:instrText>
          </w:r>
          <w:r>
            <w:rPr>
              <w:lang w:val="en-US"/>
            </w:rPr>
            <w:fldChar w:fldCharType="separate"/>
          </w:r>
          <w:r w:rsidR="004D2F00" w:rsidRPr="004D2F00">
            <w:rPr>
              <w:noProof/>
              <w:lang w:val="en-US"/>
            </w:rPr>
            <w:t>[11]</w:t>
          </w:r>
          <w:r>
            <w:rPr>
              <w:lang w:val="en-US"/>
            </w:rPr>
            <w:fldChar w:fldCharType="end"/>
          </w:r>
        </w:sdtContent>
      </w:sdt>
      <w:r w:rsidRPr="00756532">
        <w:rPr>
          <w:lang w:val="en-US"/>
        </w:rPr>
        <w:t xml:space="preserve">. </w:t>
      </w:r>
      <w:r w:rsidRPr="00B22A7C">
        <w:rPr>
          <w:lang w:val="en-US"/>
        </w:rPr>
        <w:t xml:space="preserve">According </w:t>
      </w:r>
      <w:r>
        <w:rPr>
          <w:lang w:val="en-US"/>
        </w:rPr>
        <w:t>to</w:t>
      </w:r>
      <w:r w:rsidRPr="00B22A7C">
        <w:rPr>
          <w:lang w:val="en-US"/>
        </w:rPr>
        <w:t xml:space="preserve"> the nature of the issue, different representations, such as real-valued vectors, integers, and permutations, may also be utilized</w:t>
      </w:r>
      <w:r>
        <w:rPr>
          <w:lang w:val="en-US"/>
        </w:rPr>
        <w:t xml:space="preserve"> </w:t>
      </w:r>
      <w:sdt>
        <w:sdtPr>
          <w:rPr>
            <w:lang w:val="en-US"/>
          </w:rPr>
          <w:id w:val="1221710861"/>
          <w:citation/>
        </w:sdtPr>
        <w:sdtContent>
          <w:r>
            <w:rPr>
              <w:lang w:val="en-US"/>
            </w:rPr>
            <w:fldChar w:fldCharType="begin"/>
          </w:r>
          <w:r w:rsidRPr="00756532">
            <w:rPr>
              <w:lang w:val="en-US"/>
            </w:rPr>
            <w:instrText xml:space="preserve"> CITATION Gol89 \l 1031 </w:instrText>
          </w:r>
          <w:r>
            <w:rPr>
              <w:lang w:val="en-US"/>
            </w:rPr>
            <w:fldChar w:fldCharType="separate"/>
          </w:r>
          <w:r w:rsidR="004D2F00" w:rsidRPr="004D2F00">
            <w:rPr>
              <w:noProof/>
              <w:lang w:val="en-US"/>
            </w:rPr>
            <w:t>[12]</w:t>
          </w:r>
          <w:r>
            <w:rPr>
              <w:lang w:val="en-US"/>
            </w:rPr>
            <w:fldChar w:fldCharType="end"/>
          </w:r>
        </w:sdtContent>
      </w:sdt>
      <w:r>
        <w:rPr>
          <w:lang w:val="en-US"/>
        </w:rPr>
        <w:t>.</w:t>
      </w:r>
    </w:p>
    <w:p w14:paraId="563FB18B" w14:textId="2B37AFA2" w:rsidR="00B7423C" w:rsidRDefault="00B7423C" w:rsidP="00B7423C">
      <w:pPr>
        <w:rPr>
          <w:lang w:val="en-US"/>
        </w:rPr>
      </w:pPr>
      <w:r w:rsidRPr="00035ED4">
        <w:rPr>
          <w:lang w:val="en-US"/>
        </w:rPr>
        <w:t xml:space="preserve">An </w:t>
      </w:r>
      <w:r w:rsidRPr="00035ED4">
        <w:rPr>
          <w:b/>
          <w:lang w:val="en-US"/>
        </w:rPr>
        <w:t>initial population</w:t>
      </w:r>
      <w:r w:rsidRPr="00035ED4">
        <w:rPr>
          <w:lang w:val="en-US"/>
        </w:rPr>
        <w:t xml:space="preserve"> of potential solutions is created during the startup phase</w:t>
      </w:r>
      <w:r>
        <w:rPr>
          <w:lang w:val="en-US"/>
        </w:rPr>
        <w:t xml:space="preserve"> (cf. </w:t>
      </w:r>
      <w:r>
        <w:rPr>
          <w:lang w:val="en-US"/>
        </w:rPr>
        <w:fldChar w:fldCharType="begin"/>
      </w:r>
      <w:r>
        <w:rPr>
          <w:lang w:val="en-US"/>
        </w:rPr>
        <w:instrText xml:space="preserve"> REF _Ref135232036 \h </w:instrText>
      </w:r>
      <w:r>
        <w:rPr>
          <w:lang w:val="en-US"/>
        </w:rPr>
        <w:fldChar w:fldCharType="separate"/>
      </w:r>
      <w:r w:rsidR="004D2F00">
        <w:rPr>
          <w:b/>
          <w:bCs w:val="0"/>
          <w:lang w:val="en-US"/>
        </w:rPr>
        <w:t>Error! Reference source not found.</w:t>
      </w:r>
      <w:r>
        <w:rPr>
          <w:lang w:val="en-US"/>
        </w:rPr>
        <w:fldChar w:fldCharType="end"/>
      </w:r>
      <w:r>
        <w:rPr>
          <w:lang w:val="en-US"/>
        </w:rPr>
        <w:t>)</w:t>
      </w:r>
      <w:r w:rsidRPr="00035ED4">
        <w:rPr>
          <w:lang w:val="en-US"/>
        </w:rPr>
        <w:t>. Both random and domain-specific information may be used to create this population</w:t>
      </w:r>
      <w:r>
        <w:rPr>
          <w:lang w:val="en-US"/>
        </w:rPr>
        <w:t xml:space="preserve"> </w:t>
      </w:r>
      <w:sdt>
        <w:sdtPr>
          <w:rPr>
            <w:lang w:val="en-US"/>
          </w:rPr>
          <w:id w:val="-47071582"/>
          <w:citation/>
        </w:sdtPr>
        <w:sdtContent>
          <w:r>
            <w:rPr>
              <w:lang w:val="en-US"/>
            </w:rPr>
            <w:fldChar w:fldCharType="begin"/>
          </w:r>
          <w:r w:rsidRPr="00756532">
            <w:rPr>
              <w:lang w:val="en-US"/>
            </w:rPr>
            <w:instrText xml:space="preserve"> CITATION Mit98 \l 1031 </w:instrText>
          </w:r>
          <w:r>
            <w:rPr>
              <w:lang w:val="en-US"/>
            </w:rPr>
            <w:fldChar w:fldCharType="separate"/>
          </w:r>
          <w:r w:rsidR="004D2F00" w:rsidRPr="004D2F00">
            <w:rPr>
              <w:noProof/>
              <w:lang w:val="en-US"/>
            </w:rPr>
            <w:t>[14]</w:t>
          </w:r>
          <w:r>
            <w:rPr>
              <w:lang w:val="en-US"/>
            </w:rPr>
            <w:fldChar w:fldCharType="end"/>
          </w:r>
        </w:sdtContent>
      </w:sdt>
      <w:r w:rsidRPr="00756532">
        <w:rPr>
          <w:lang w:val="en-US"/>
        </w:rPr>
        <w:t xml:space="preserve">. </w:t>
      </w:r>
      <w:r w:rsidRPr="00035ED4">
        <w:rPr>
          <w:lang w:val="en-US"/>
        </w:rPr>
        <w:t>The choice of population size is based on the complexity of the issue at hand and the preferred ratio of exploitation to exploration</w:t>
      </w:r>
      <w:r>
        <w:rPr>
          <w:lang w:val="en-US"/>
        </w:rPr>
        <w:t xml:space="preserve"> </w:t>
      </w:r>
      <w:sdt>
        <w:sdtPr>
          <w:rPr>
            <w:lang w:val="en-US"/>
          </w:rPr>
          <w:id w:val="704914535"/>
          <w:citation/>
        </w:sdtPr>
        <w:sdtContent>
          <w:r>
            <w:rPr>
              <w:lang w:val="en-US"/>
            </w:rPr>
            <w:fldChar w:fldCharType="begin"/>
          </w:r>
          <w:r w:rsidRPr="00756532">
            <w:rPr>
              <w:lang w:val="en-US"/>
            </w:rPr>
            <w:instrText xml:space="preserve"> CITATION Eib03 \l 1031 </w:instrText>
          </w:r>
          <w:r>
            <w:rPr>
              <w:lang w:val="en-US"/>
            </w:rPr>
            <w:fldChar w:fldCharType="separate"/>
          </w:r>
          <w:r w:rsidR="004D2F00" w:rsidRPr="004D2F00">
            <w:rPr>
              <w:noProof/>
              <w:lang w:val="en-US"/>
            </w:rPr>
            <w:t>[15]</w:t>
          </w:r>
          <w:r>
            <w:rPr>
              <w:lang w:val="en-US"/>
            </w:rPr>
            <w:fldChar w:fldCharType="end"/>
          </w:r>
        </w:sdtContent>
      </w:sdt>
      <w:r w:rsidRPr="00756532">
        <w:rPr>
          <w:lang w:val="en-US"/>
        </w:rPr>
        <w:t>.</w:t>
      </w:r>
    </w:p>
    <w:p w14:paraId="5F1BD45F" w14:textId="53445D05" w:rsidR="00B7423C" w:rsidRDefault="00B7423C" w:rsidP="005B5030">
      <w:pPr>
        <w:rPr>
          <w:lang w:val="en-US"/>
        </w:rPr>
      </w:pPr>
      <w:r>
        <w:rPr>
          <w:lang w:val="en-US"/>
        </w:rPr>
        <w:t>XXXXXXXXXXXXXXXXXXXXXXXXX</w:t>
      </w:r>
    </w:p>
    <w:p w14:paraId="14F60393" w14:textId="733A6852" w:rsidR="00B7423C" w:rsidRDefault="00B7423C" w:rsidP="00B7423C">
      <w:pPr>
        <w:rPr>
          <w:lang w:val="en-US"/>
        </w:rPr>
      </w:pPr>
      <w:r>
        <w:rPr>
          <w:lang w:val="en-US"/>
        </w:rPr>
        <w:t>T</w:t>
      </w:r>
      <w:r w:rsidRPr="00035ED4">
        <w:rPr>
          <w:lang w:val="en-US"/>
        </w:rPr>
        <w:t xml:space="preserve">he </w:t>
      </w:r>
      <w:r w:rsidRPr="00035ED4">
        <w:rPr>
          <w:b/>
          <w:lang w:val="en-US"/>
        </w:rPr>
        <w:t>fitness function</w:t>
      </w:r>
      <w:r w:rsidRPr="00035ED4">
        <w:rPr>
          <w:lang w:val="en-US"/>
        </w:rPr>
        <w:t xml:space="preserve"> </w:t>
      </w:r>
      <w:r>
        <w:rPr>
          <w:lang w:val="en-US"/>
        </w:rPr>
        <w:t>is a way to measure the</w:t>
      </w:r>
      <w:r w:rsidRPr="00035ED4">
        <w:rPr>
          <w:lang w:val="en-US"/>
        </w:rPr>
        <w:t xml:space="preserve"> </w:t>
      </w:r>
      <w:r>
        <w:rPr>
          <w:lang w:val="en-US"/>
        </w:rPr>
        <w:t>“</w:t>
      </w:r>
      <w:r w:rsidRPr="00035ED4">
        <w:rPr>
          <w:lang w:val="en-US"/>
        </w:rPr>
        <w:t>quality</w:t>
      </w:r>
      <w:r>
        <w:rPr>
          <w:lang w:val="en-US"/>
        </w:rPr>
        <w:t xml:space="preserve">” of </w:t>
      </w:r>
      <w:proofErr w:type="gramStart"/>
      <w:r>
        <w:rPr>
          <w:lang w:val="en-US"/>
        </w:rPr>
        <w:t>each individual</w:t>
      </w:r>
      <w:proofErr w:type="gramEnd"/>
      <w:r>
        <w:rPr>
          <w:lang w:val="en-US"/>
        </w:rPr>
        <w:t xml:space="preserve"> in the population</w:t>
      </w:r>
      <w:r w:rsidRPr="00035ED4">
        <w:rPr>
          <w:lang w:val="en-US"/>
        </w:rPr>
        <w:t>. It acts as a gauge of how effectively the solution fulfills both the objectives and the constraints of the challenge</w:t>
      </w:r>
      <w:r w:rsidRPr="00756532">
        <w:rPr>
          <w:lang w:val="en-US"/>
        </w:rPr>
        <w:t xml:space="preserve"> </w:t>
      </w:r>
      <w:sdt>
        <w:sdtPr>
          <w:rPr>
            <w:lang w:val="en-US"/>
          </w:rPr>
          <w:id w:val="-1323436092"/>
          <w:citation/>
        </w:sdtPr>
        <w:sdtContent>
          <w:r>
            <w:rPr>
              <w:lang w:val="en-US"/>
            </w:rPr>
            <w:fldChar w:fldCharType="begin"/>
          </w:r>
          <w:r w:rsidRPr="00F63448">
            <w:rPr>
              <w:lang w:val="en-US"/>
            </w:rPr>
            <w:instrText xml:space="preserve"> CITATION Hol92 \l 1031 </w:instrText>
          </w:r>
          <w:r>
            <w:rPr>
              <w:lang w:val="en-US"/>
            </w:rPr>
            <w:fldChar w:fldCharType="separate"/>
          </w:r>
          <w:r w:rsidR="004D2F00" w:rsidRPr="004D2F00">
            <w:rPr>
              <w:noProof/>
              <w:lang w:val="en-US"/>
            </w:rPr>
            <w:t>[11]</w:t>
          </w:r>
          <w:r>
            <w:rPr>
              <w:lang w:val="en-US"/>
            </w:rPr>
            <w:fldChar w:fldCharType="end"/>
          </w:r>
        </w:sdtContent>
      </w:sdt>
      <w:r w:rsidRPr="00756532">
        <w:rPr>
          <w:lang w:val="en-US"/>
        </w:rPr>
        <w:t xml:space="preserve">. </w:t>
      </w:r>
      <w:r w:rsidRPr="00035ED4">
        <w:rPr>
          <w:lang w:val="en-US"/>
        </w:rPr>
        <w:t xml:space="preserve">The fitness function must be created </w:t>
      </w:r>
      <w:r>
        <w:rPr>
          <w:lang w:val="en-US"/>
        </w:rPr>
        <w:t>to represent the intended result and to direct t</w:t>
      </w:r>
      <w:r w:rsidRPr="00035ED4">
        <w:rPr>
          <w:lang w:val="en-US"/>
        </w:rPr>
        <w:t>he search for the best solutions</w:t>
      </w:r>
      <w:r>
        <w:rPr>
          <w:lang w:val="en-US"/>
        </w:rPr>
        <w:t xml:space="preserve"> </w:t>
      </w:r>
      <w:sdt>
        <w:sdtPr>
          <w:rPr>
            <w:lang w:val="en-US"/>
          </w:rPr>
          <w:id w:val="-1310630016"/>
          <w:citation/>
        </w:sdtPr>
        <w:sdtContent>
          <w:r>
            <w:rPr>
              <w:lang w:val="en-US"/>
            </w:rPr>
            <w:fldChar w:fldCharType="begin"/>
          </w:r>
          <w:r w:rsidRPr="00F63448">
            <w:rPr>
              <w:lang w:val="en-US"/>
            </w:rPr>
            <w:instrText xml:space="preserve"> CITATION Deb01 \l 1031 </w:instrText>
          </w:r>
          <w:r>
            <w:rPr>
              <w:lang w:val="en-US"/>
            </w:rPr>
            <w:fldChar w:fldCharType="separate"/>
          </w:r>
          <w:r w:rsidR="004D2F00" w:rsidRPr="004D2F00">
            <w:rPr>
              <w:noProof/>
              <w:lang w:val="en-US"/>
            </w:rPr>
            <w:t>[16]</w:t>
          </w:r>
          <w:r>
            <w:rPr>
              <w:lang w:val="en-US"/>
            </w:rPr>
            <w:fldChar w:fldCharType="end"/>
          </w:r>
        </w:sdtContent>
      </w:sdt>
      <w:r w:rsidRPr="00756532">
        <w:rPr>
          <w:lang w:val="en-US"/>
        </w:rPr>
        <w:t>.</w:t>
      </w:r>
    </w:p>
    <w:p w14:paraId="3CF3ECD1" w14:textId="21928B21" w:rsidR="00B7423C" w:rsidRDefault="00B7423C" w:rsidP="00B7423C">
      <w:pPr>
        <w:rPr>
          <w:lang w:val="en-US"/>
        </w:rPr>
      </w:pPr>
      <w:r>
        <w:rPr>
          <w:b/>
          <w:lang w:val="en-US"/>
        </w:rPr>
        <w:t>S</w:t>
      </w:r>
      <w:r w:rsidRPr="004E1875">
        <w:rPr>
          <w:b/>
          <w:lang w:val="en-US"/>
        </w:rPr>
        <w:t>election</w:t>
      </w:r>
      <w:r w:rsidRPr="004E1875">
        <w:rPr>
          <w:lang w:val="en-US"/>
        </w:rPr>
        <w:t xml:space="preserve"> is the process of </w:t>
      </w:r>
      <w:r>
        <w:rPr>
          <w:lang w:val="en-US"/>
        </w:rPr>
        <w:t>choosing</w:t>
      </w:r>
      <w:r w:rsidRPr="004E1875">
        <w:rPr>
          <w:lang w:val="en-US"/>
        </w:rPr>
        <w:t xml:space="preserve"> individuals from the present population to engage in reproduction</w:t>
      </w:r>
      <w:r>
        <w:rPr>
          <w:lang w:val="en-US"/>
        </w:rPr>
        <w:t xml:space="preserve"> </w:t>
      </w:r>
      <w:proofErr w:type="gramStart"/>
      <w:r>
        <w:rPr>
          <w:lang w:val="en-US"/>
        </w:rPr>
        <w:t>in</w:t>
      </w:r>
      <w:r w:rsidRPr="004E1875">
        <w:rPr>
          <w:lang w:val="en-US"/>
        </w:rPr>
        <w:t xml:space="preserve"> order to</w:t>
      </w:r>
      <w:proofErr w:type="gramEnd"/>
      <w:r w:rsidRPr="004E1875">
        <w:rPr>
          <w:lang w:val="en-US"/>
        </w:rPr>
        <w:t xml:space="preserve"> have the population </w:t>
      </w:r>
      <w:r>
        <w:rPr>
          <w:lang w:val="en-US"/>
        </w:rPr>
        <w:t>aggregate</w:t>
      </w:r>
      <w:r w:rsidRPr="004E1875">
        <w:rPr>
          <w:lang w:val="en-US"/>
        </w:rPr>
        <w:t xml:space="preserve"> around an ideal solution</w:t>
      </w:r>
      <w:r>
        <w:rPr>
          <w:lang w:val="en-US"/>
        </w:rPr>
        <w:t xml:space="preserve"> (cf. </w:t>
      </w:r>
      <w:r>
        <w:rPr>
          <w:lang w:val="en-US"/>
        </w:rPr>
        <w:fldChar w:fldCharType="begin"/>
      </w:r>
      <w:r>
        <w:rPr>
          <w:lang w:val="en-US"/>
        </w:rPr>
        <w:instrText xml:space="preserve"> REF _Ref135232494 \h </w:instrText>
      </w:r>
      <w:r>
        <w:rPr>
          <w:lang w:val="en-US"/>
        </w:rPr>
        <w:fldChar w:fldCharType="separate"/>
      </w:r>
      <w:r w:rsidR="004D2F00">
        <w:rPr>
          <w:b/>
          <w:bCs w:val="0"/>
          <w:lang w:val="en-US"/>
        </w:rPr>
        <w:t>Error! Reference source not found.</w:t>
      </w:r>
      <w:r>
        <w:rPr>
          <w:lang w:val="en-US"/>
        </w:rPr>
        <w:fldChar w:fldCharType="end"/>
      </w:r>
      <w:r>
        <w:rPr>
          <w:lang w:val="en-US"/>
        </w:rPr>
        <w:t>)</w:t>
      </w:r>
      <w:r w:rsidRPr="004E1875">
        <w:rPr>
          <w:lang w:val="en-US"/>
        </w:rPr>
        <w:t xml:space="preserve">. This mechanism </w:t>
      </w:r>
      <w:proofErr w:type="gramStart"/>
      <w:r w:rsidRPr="004E1875">
        <w:rPr>
          <w:lang w:val="en-US"/>
        </w:rPr>
        <w:t>has a preference for</w:t>
      </w:r>
      <w:proofErr w:type="gramEnd"/>
      <w:r w:rsidRPr="004E1875">
        <w:rPr>
          <w:lang w:val="en-US"/>
        </w:rPr>
        <w:t xml:space="preserve"> those with greater levels of fitness, which is consistent with the concept of "survival of the fittest"</w:t>
      </w:r>
      <w:r>
        <w:rPr>
          <w:lang w:val="en-US"/>
        </w:rPr>
        <w:t xml:space="preserve"> </w:t>
      </w:r>
      <w:sdt>
        <w:sdtPr>
          <w:rPr>
            <w:lang w:val="en-US"/>
          </w:rPr>
          <w:id w:val="1048187125"/>
          <w:citation/>
        </w:sdtPr>
        <w:sdtContent>
          <w:r>
            <w:rPr>
              <w:lang w:val="en-US"/>
            </w:rPr>
            <w:fldChar w:fldCharType="begin"/>
          </w:r>
          <w:r w:rsidRPr="00EE5BE9">
            <w:rPr>
              <w:lang w:val="en-US"/>
            </w:rPr>
            <w:instrText xml:space="preserve"> CITATION Hol92 \l 1031 </w:instrText>
          </w:r>
          <w:r>
            <w:rPr>
              <w:lang w:val="en-US"/>
            </w:rPr>
            <w:fldChar w:fldCharType="separate"/>
          </w:r>
          <w:r w:rsidR="004D2F00" w:rsidRPr="004D2F00">
            <w:rPr>
              <w:noProof/>
              <w:lang w:val="en-US"/>
            </w:rPr>
            <w:t>[11]</w:t>
          </w:r>
          <w:r>
            <w:rPr>
              <w:lang w:val="en-US"/>
            </w:rPr>
            <w:fldChar w:fldCharType="end"/>
          </w:r>
        </w:sdtContent>
      </w:sdt>
      <w:r w:rsidRPr="00EE5BE9">
        <w:rPr>
          <w:lang w:val="en-US"/>
        </w:rPr>
        <w:t xml:space="preserve">. </w:t>
      </w:r>
      <w:r>
        <w:rPr>
          <w:lang w:val="en-US"/>
        </w:rPr>
        <w:t>Numerous selection methods have been put forward in the literature, including</w:t>
      </w:r>
      <w:r w:rsidRPr="00EE5BE9">
        <w:rPr>
          <w:lang w:val="en-US"/>
        </w:rPr>
        <w:t xml:space="preserve"> proportional selection</w:t>
      </w:r>
      <w:r>
        <w:rPr>
          <w:lang w:val="en-US"/>
        </w:rPr>
        <w:t xml:space="preserve"> </w:t>
      </w:r>
      <w:sdt>
        <w:sdtPr>
          <w:rPr>
            <w:lang w:val="en-US"/>
          </w:rPr>
          <w:id w:val="-683746196"/>
          <w:citation/>
        </w:sdtPr>
        <w:sdtContent>
          <w:r>
            <w:rPr>
              <w:lang w:val="en-US"/>
            </w:rPr>
            <w:fldChar w:fldCharType="begin"/>
          </w:r>
          <w:r w:rsidRPr="00EE5BE9">
            <w:rPr>
              <w:lang w:val="en-US"/>
            </w:rPr>
            <w:instrText xml:space="preserve"> CITATION Gol89 \l 1031 </w:instrText>
          </w:r>
          <w:r>
            <w:rPr>
              <w:lang w:val="en-US"/>
            </w:rPr>
            <w:fldChar w:fldCharType="separate"/>
          </w:r>
          <w:r w:rsidR="004D2F00" w:rsidRPr="004D2F00">
            <w:rPr>
              <w:noProof/>
              <w:lang w:val="en-US"/>
            </w:rPr>
            <w:t>[12]</w:t>
          </w:r>
          <w:r>
            <w:rPr>
              <w:lang w:val="en-US"/>
            </w:rPr>
            <w:fldChar w:fldCharType="end"/>
          </w:r>
        </w:sdtContent>
      </w:sdt>
      <w:r w:rsidRPr="00EE5BE9">
        <w:rPr>
          <w:lang w:val="en-US"/>
        </w:rPr>
        <w:t>, tournament selection</w:t>
      </w:r>
      <w:r>
        <w:rPr>
          <w:lang w:val="en-US"/>
        </w:rPr>
        <w:t xml:space="preserve"> </w:t>
      </w:r>
      <w:sdt>
        <w:sdtPr>
          <w:rPr>
            <w:lang w:val="en-US"/>
          </w:rPr>
          <w:id w:val="1923057426"/>
          <w:citation/>
        </w:sdtPr>
        <w:sdtContent>
          <w:r>
            <w:rPr>
              <w:lang w:val="en-US"/>
            </w:rPr>
            <w:fldChar w:fldCharType="begin"/>
          </w:r>
          <w:r w:rsidRPr="00EE5BE9">
            <w:rPr>
              <w:lang w:val="en-US"/>
            </w:rPr>
            <w:instrText xml:space="preserve"> CITATION Mil95 \l 1031 </w:instrText>
          </w:r>
          <w:r>
            <w:rPr>
              <w:lang w:val="en-US"/>
            </w:rPr>
            <w:fldChar w:fldCharType="separate"/>
          </w:r>
          <w:r w:rsidR="004D2F00" w:rsidRPr="004D2F00">
            <w:rPr>
              <w:noProof/>
              <w:lang w:val="en-US"/>
            </w:rPr>
            <w:t>[17]</w:t>
          </w:r>
          <w:r>
            <w:rPr>
              <w:lang w:val="en-US"/>
            </w:rPr>
            <w:fldChar w:fldCharType="end"/>
          </w:r>
        </w:sdtContent>
      </w:sdt>
      <w:r w:rsidRPr="00EE5BE9">
        <w:rPr>
          <w:lang w:val="en-US"/>
        </w:rPr>
        <w:t>, and ranking-based selection</w:t>
      </w:r>
      <w:r>
        <w:rPr>
          <w:lang w:val="en-US"/>
        </w:rPr>
        <w:t xml:space="preserve"> </w:t>
      </w:r>
      <w:sdt>
        <w:sdtPr>
          <w:rPr>
            <w:lang w:val="en-US"/>
          </w:rPr>
          <w:id w:val="-2139249448"/>
          <w:citation/>
        </w:sdtPr>
        <w:sdtContent>
          <w:r>
            <w:rPr>
              <w:lang w:val="en-US"/>
            </w:rPr>
            <w:fldChar w:fldCharType="begin"/>
          </w:r>
          <w:r w:rsidRPr="00EE5BE9">
            <w:rPr>
              <w:lang w:val="en-US"/>
            </w:rPr>
            <w:instrText xml:space="preserve"> CITATION Bak85 \l 1031 </w:instrText>
          </w:r>
          <w:r>
            <w:rPr>
              <w:lang w:val="en-US"/>
            </w:rPr>
            <w:fldChar w:fldCharType="separate"/>
          </w:r>
          <w:r w:rsidR="004D2F00" w:rsidRPr="004D2F00">
            <w:rPr>
              <w:noProof/>
              <w:lang w:val="en-US"/>
            </w:rPr>
            <w:t>[18]</w:t>
          </w:r>
          <w:r>
            <w:rPr>
              <w:lang w:val="en-US"/>
            </w:rPr>
            <w:fldChar w:fldCharType="end"/>
          </w:r>
        </w:sdtContent>
      </w:sdt>
      <w:r w:rsidRPr="00EE5BE9">
        <w:rPr>
          <w:lang w:val="en-US"/>
        </w:rPr>
        <w:t>, have been proposed in the literature.</w:t>
      </w:r>
    </w:p>
    <w:p w14:paraId="00B15878" w14:textId="6024ECFF" w:rsidR="00B7423C" w:rsidRDefault="00B7423C" w:rsidP="005B5030">
      <w:pPr>
        <w:rPr>
          <w:lang w:val="en-US"/>
        </w:rPr>
      </w:pPr>
      <w:r>
        <w:rPr>
          <w:lang w:val="en-US"/>
        </w:rPr>
        <w:t>XXXXXXXXXXXXXXXXXXXXXXXXXXXXXXXXX</w:t>
      </w:r>
    </w:p>
    <w:p w14:paraId="7B41BEE3" w14:textId="47D21CCA" w:rsidR="00B7423C" w:rsidRDefault="00B7423C" w:rsidP="00B7423C">
      <w:pPr>
        <w:rPr>
          <w:lang w:val="en-US"/>
        </w:rPr>
      </w:pPr>
      <w:r w:rsidRPr="004E1875">
        <w:rPr>
          <w:lang w:val="en-US"/>
        </w:rPr>
        <w:t xml:space="preserve">The act of integrating the genetic material from two parent solutions to produce one or more child solutions is known as </w:t>
      </w:r>
      <w:r>
        <w:rPr>
          <w:lang w:val="en-US"/>
        </w:rPr>
        <w:t xml:space="preserve">a </w:t>
      </w:r>
      <w:r w:rsidRPr="004E1875">
        <w:rPr>
          <w:b/>
          <w:lang w:val="en-US"/>
        </w:rPr>
        <w:t>crossover</w:t>
      </w:r>
      <w:r w:rsidRPr="004E1875">
        <w:rPr>
          <w:lang w:val="en-US"/>
        </w:rPr>
        <w:t xml:space="preserve">, often referred to as recombination. Crossover aims to explore the search area by developing new solutions that may have </w:t>
      </w:r>
      <w:r w:rsidRPr="004E1875">
        <w:rPr>
          <w:lang w:val="en-US"/>
        </w:rPr>
        <w:lastRenderedPageBreak/>
        <w:t>higher fitness values</w:t>
      </w:r>
      <w:r>
        <w:rPr>
          <w:lang w:val="en-US"/>
        </w:rPr>
        <w:t xml:space="preserve"> </w:t>
      </w:r>
      <w:sdt>
        <w:sdtPr>
          <w:rPr>
            <w:lang w:val="en-US"/>
          </w:rPr>
          <w:id w:val="149031072"/>
          <w:citation/>
        </w:sdtPr>
        <w:sdtContent>
          <w:r>
            <w:rPr>
              <w:lang w:val="en-US"/>
            </w:rPr>
            <w:fldChar w:fldCharType="begin"/>
          </w:r>
          <w:r w:rsidRPr="00EE5BE9">
            <w:rPr>
              <w:lang w:val="en-US"/>
            </w:rPr>
            <w:instrText xml:space="preserve"> CITATION Hol92 \l 1031 </w:instrText>
          </w:r>
          <w:r>
            <w:rPr>
              <w:lang w:val="en-US"/>
            </w:rPr>
            <w:fldChar w:fldCharType="separate"/>
          </w:r>
          <w:r w:rsidR="004D2F00" w:rsidRPr="004D2F00">
            <w:rPr>
              <w:noProof/>
              <w:lang w:val="en-US"/>
            </w:rPr>
            <w:t>[11]</w:t>
          </w:r>
          <w:r>
            <w:rPr>
              <w:lang w:val="en-US"/>
            </w:rPr>
            <w:fldChar w:fldCharType="end"/>
          </w:r>
        </w:sdtContent>
      </w:sdt>
      <w:r w:rsidRPr="00EE5BE9">
        <w:rPr>
          <w:lang w:val="en-US"/>
        </w:rPr>
        <w:t>. Common crossover operators include single-point, multi-point, and uniform crossover</w:t>
      </w:r>
      <w:r>
        <w:rPr>
          <w:lang w:val="en-US"/>
        </w:rPr>
        <w:t xml:space="preserve"> </w:t>
      </w:r>
      <w:sdt>
        <w:sdtPr>
          <w:rPr>
            <w:lang w:val="en-US"/>
          </w:rPr>
          <w:id w:val="1591736056"/>
          <w:citation/>
        </w:sdtPr>
        <w:sdtContent>
          <w:r>
            <w:rPr>
              <w:lang w:val="en-US"/>
            </w:rPr>
            <w:fldChar w:fldCharType="begin"/>
          </w:r>
          <w:r w:rsidRPr="00EE5BE9">
            <w:rPr>
              <w:lang w:val="en-US"/>
            </w:rPr>
            <w:instrText xml:space="preserve"> CITATION Gol89 \l 1031 </w:instrText>
          </w:r>
          <w:r>
            <w:rPr>
              <w:lang w:val="en-US"/>
            </w:rPr>
            <w:fldChar w:fldCharType="separate"/>
          </w:r>
          <w:r w:rsidR="004D2F00" w:rsidRPr="004D2F00">
            <w:rPr>
              <w:noProof/>
              <w:lang w:val="en-US"/>
            </w:rPr>
            <w:t>[12]</w:t>
          </w:r>
          <w:r>
            <w:rPr>
              <w:lang w:val="en-US"/>
            </w:rPr>
            <w:fldChar w:fldCharType="end"/>
          </w:r>
        </w:sdtContent>
      </w:sdt>
      <w:r w:rsidRPr="00EE5BE9">
        <w:rPr>
          <w:lang w:val="en-US"/>
        </w:rPr>
        <w:t>.</w:t>
      </w:r>
    </w:p>
    <w:p w14:paraId="03A4EE7F" w14:textId="42FC5726" w:rsidR="00B7423C" w:rsidRPr="00B61C9D" w:rsidRDefault="00B7423C" w:rsidP="00B7423C">
      <w:pPr>
        <w:rPr>
          <w:lang w:val="en-US"/>
        </w:rPr>
      </w:pPr>
      <w:r w:rsidRPr="00EE5BE9">
        <w:rPr>
          <w:b/>
          <w:lang w:val="en-US"/>
        </w:rPr>
        <w:t>Elitism</w:t>
      </w:r>
      <w:r w:rsidRPr="00EE5BE9">
        <w:rPr>
          <w:lang w:val="en-US"/>
        </w:rPr>
        <w:t xml:space="preserve"> </w:t>
      </w:r>
      <w:r w:rsidRPr="004E1875">
        <w:rPr>
          <w:lang w:val="en-US"/>
        </w:rPr>
        <w:t>is an optional element of genetic algorithms that guarantees the preservation of the best person(s)</w:t>
      </w:r>
      <w:r>
        <w:rPr>
          <w:lang w:val="en-US"/>
        </w:rPr>
        <w:t xml:space="preserve">, called incumbent, </w:t>
      </w:r>
      <w:r w:rsidRPr="004E1875">
        <w:rPr>
          <w:lang w:val="en-US"/>
        </w:rPr>
        <w:t>in each generation</w:t>
      </w:r>
      <w:r w:rsidRPr="00EE5BE9">
        <w:rPr>
          <w:lang w:val="en-US"/>
        </w:rPr>
        <w:t xml:space="preserve"> </w:t>
      </w:r>
      <w:sdt>
        <w:sdtPr>
          <w:rPr>
            <w:lang w:val="en-US"/>
          </w:rPr>
          <w:id w:val="1583488487"/>
          <w:citation/>
        </w:sdtPr>
        <w:sdtContent>
          <w:r>
            <w:rPr>
              <w:lang w:val="en-US"/>
            </w:rPr>
            <w:fldChar w:fldCharType="begin"/>
          </w:r>
          <w:r w:rsidRPr="001F6C6A">
            <w:rPr>
              <w:lang w:val="en-US"/>
            </w:rPr>
            <w:instrText xml:space="preserve"> CITATION DeJ75 \l 1031 </w:instrText>
          </w:r>
          <w:r>
            <w:rPr>
              <w:lang w:val="en-US"/>
            </w:rPr>
            <w:fldChar w:fldCharType="separate"/>
          </w:r>
          <w:r w:rsidR="004D2F00" w:rsidRPr="004D2F00">
            <w:rPr>
              <w:noProof/>
              <w:lang w:val="en-US"/>
            </w:rPr>
            <w:t>[13]</w:t>
          </w:r>
          <w:r>
            <w:rPr>
              <w:lang w:val="en-US"/>
            </w:rPr>
            <w:fldChar w:fldCharType="end"/>
          </w:r>
        </w:sdtContent>
      </w:sdt>
      <w:r w:rsidRPr="00EE5BE9">
        <w:rPr>
          <w:lang w:val="en-US"/>
        </w:rPr>
        <w:t xml:space="preserve">. </w:t>
      </w:r>
      <w:r w:rsidRPr="004E1875">
        <w:rPr>
          <w:lang w:val="en-US"/>
        </w:rPr>
        <w:t xml:space="preserve">Elitism works to stop the loss of the best solutions brought on by genetic operators </w:t>
      </w:r>
      <w:r>
        <w:rPr>
          <w:lang w:val="en-US"/>
        </w:rPr>
        <w:t xml:space="preserve">(e.g., crossover) </w:t>
      </w:r>
      <w:r w:rsidRPr="004E1875">
        <w:rPr>
          <w:lang w:val="en-US"/>
        </w:rPr>
        <w:t xml:space="preserve">and to direct search efforts in the direction of </w:t>
      </w:r>
      <w:r>
        <w:rPr>
          <w:lang w:val="en-US"/>
        </w:rPr>
        <w:t xml:space="preserve">the </w:t>
      </w:r>
      <w:r w:rsidRPr="004E1875">
        <w:rPr>
          <w:lang w:val="en-US"/>
        </w:rPr>
        <w:t xml:space="preserve">ideal </w:t>
      </w:r>
      <w:r>
        <w:rPr>
          <w:lang w:val="en-US"/>
        </w:rPr>
        <w:t>solution</w:t>
      </w:r>
      <w:r w:rsidRPr="004E1875">
        <w:rPr>
          <w:lang w:val="en-US"/>
        </w:rPr>
        <w:t xml:space="preserve"> by keeping a copy of the fittest individual(s)</w:t>
      </w:r>
      <w:r w:rsidRPr="00EE5BE9">
        <w:rPr>
          <w:lang w:val="en-US"/>
        </w:rPr>
        <w:t xml:space="preserve"> </w:t>
      </w:r>
      <w:sdt>
        <w:sdtPr>
          <w:rPr>
            <w:lang w:val="en-US"/>
          </w:rPr>
          <w:id w:val="223187746"/>
          <w:citation/>
        </w:sdtPr>
        <w:sdtContent>
          <w:r>
            <w:rPr>
              <w:lang w:val="en-US"/>
            </w:rPr>
            <w:fldChar w:fldCharType="begin"/>
          </w:r>
          <w:r w:rsidRPr="001F6C6A">
            <w:rPr>
              <w:lang w:val="en-US"/>
            </w:rPr>
            <w:instrText xml:space="preserve"> CITATION Gol89 \l 1031 </w:instrText>
          </w:r>
          <w:r>
            <w:rPr>
              <w:lang w:val="en-US"/>
            </w:rPr>
            <w:fldChar w:fldCharType="separate"/>
          </w:r>
          <w:r w:rsidR="004D2F00" w:rsidRPr="004D2F00">
            <w:rPr>
              <w:noProof/>
              <w:lang w:val="en-US"/>
            </w:rPr>
            <w:t>[12]</w:t>
          </w:r>
          <w:r>
            <w:rPr>
              <w:lang w:val="en-US"/>
            </w:rPr>
            <w:fldChar w:fldCharType="end"/>
          </w:r>
        </w:sdtContent>
      </w:sdt>
      <w:r w:rsidRPr="00EE5BE9">
        <w:rPr>
          <w:lang w:val="en-US"/>
        </w:rPr>
        <w:t>.</w:t>
      </w:r>
    </w:p>
    <w:p w14:paraId="54A7DB4D" w14:textId="45B61CDD" w:rsidR="005B5030" w:rsidRPr="00B61C9D" w:rsidRDefault="00B7423C" w:rsidP="005B5030">
      <w:pPr>
        <w:pStyle w:val="Heading3"/>
        <w:rPr>
          <w:lang w:val="en-US"/>
        </w:rPr>
      </w:pPr>
      <w:bookmarkStart w:id="25" w:name="_Toc138415453"/>
      <w:r>
        <w:rPr>
          <w:lang w:val="en-US"/>
        </w:rPr>
        <w:t>Variants</w:t>
      </w:r>
      <w:bookmarkEnd w:id="25"/>
    </w:p>
    <w:p w14:paraId="1CB4F79B" w14:textId="77777777" w:rsidR="00B7423C" w:rsidRDefault="00B7423C" w:rsidP="00B7423C">
      <w:pPr>
        <w:rPr>
          <w:lang w:val="en-US"/>
        </w:rPr>
      </w:pPr>
      <w:proofErr w:type="gramStart"/>
      <w:r w:rsidRPr="00E637CD">
        <w:rPr>
          <w:lang w:val="en-US"/>
        </w:rPr>
        <w:t>In order to</w:t>
      </w:r>
      <w:proofErr w:type="gramEnd"/>
      <w:r w:rsidRPr="00E637CD">
        <w:rPr>
          <w:lang w:val="en-US"/>
        </w:rPr>
        <w:t xml:space="preserve"> improve their efficiency and customize them for certain problem domains, many variations of genetic algorithms have been presented. Below is a discussion of a few of the more common variations</w:t>
      </w:r>
      <w:r>
        <w:rPr>
          <w:lang w:val="en-US"/>
        </w:rPr>
        <w:t>:</w:t>
      </w:r>
    </w:p>
    <w:p w14:paraId="658BADCD" w14:textId="45E2F9A8"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Real-valued Genetic Algorithms (RVGAs)</w:t>
      </w:r>
      <w:r>
        <w:rPr>
          <w:lang w:val="en-US"/>
        </w:rPr>
        <w:t>:</w:t>
      </w:r>
      <w:r w:rsidRPr="001F6C6A">
        <w:rPr>
          <w:lang w:val="en-US"/>
        </w:rPr>
        <w:t xml:space="preserve"> </w:t>
      </w:r>
      <w:r w:rsidRPr="00E637CD">
        <w:rPr>
          <w:lang w:val="en-US"/>
        </w:rPr>
        <w:t>employ real-valued representations rather than binary strings, enabling a more accurate and effective description of certain problem domains</w:t>
      </w:r>
      <w:r w:rsidRPr="001F6C6A">
        <w:rPr>
          <w:lang w:val="en-US"/>
        </w:rPr>
        <w:t xml:space="preserve"> </w:t>
      </w:r>
      <w:sdt>
        <w:sdtPr>
          <w:rPr>
            <w:lang w:val="en-US"/>
          </w:rPr>
          <w:id w:val="-1769142868"/>
          <w:citation/>
        </w:sdtPr>
        <w:sdtContent>
          <w:r>
            <w:rPr>
              <w:lang w:val="en-US"/>
            </w:rPr>
            <w:fldChar w:fldCharType="begin"/>
          </w:r>
          <w:r w:rsidRPr="008B543D">
            <w:rPr>
              <w:lang w:val="en-US"/>
            </w:rPr>
            <w:instrText xml:space="preserve"> CITATION Wri91 \l 1031 </w:instrText>
          </w:r>
          <w:r>
            <w:rPr>
              <w:lang w:val="en-US"/>
            </w:rPr>
            <w:fldChar w:fldCharType="separate"/>
          </w:r>
          <w:r w:rsidR="004D2F00" w:rsidRPr="004D2F00">
            <w:rPr>
              <w:noProof/>
              <w:lang w:val="en-US"/>
            </w:rPr>
            <w:t>[19]</w:t>
          </w:r>
          <w:r>
            <w:rPr>
              <w:lang w:val="en-US"/>
            </w:rPr>
            <w:fldChar w:fldCharType="end"/>
          </w:r>
        </w:sdtContent>
      </w:sdt>
      <w:r w:rsidRPr="001F6C6A">
        <w:rPr>
          <w:lang w:val="en-US"/>
        </w:rPr>
        <w:t xml:space="preserve">. </w:t>
      </w:r>
      <w:r>
        <w:rPr>
          <w:lang w:val="en-US"/>
        </w:rPr>
        <w:t>A</w:t>
      </w:r>
      <w:r w:rsidRPr="001F6C6A">
        <w:rPr>
          <w:lang w:val="en-US"/>
        </w:rPr>
        <w:t>rithmetic crossover</w:t>
      </w:r>
      <w:r>
        <w:rPr>
          <w:lang w:val="en-US"/>
        </w:rPr>
        <w:t xml:space="preserve"> </w:t>
      </w:r>
      <w:sdt>
        <w:sdtPr>
          <w:rPr>
            <w:lang w:val="en-US"/>
          </w:rPr>
          <w:id w:val="105774312"/>
          <w:citation/>
        </w:sdtPr>
        <w:sdtContent>
          <w:r>
            <w:rPr>
              <w:lang w:val="en-US"/>
            </w:rPr>
            <w:fldChar w:fldCharType="begin"/>
          </w:r>
          <w:r w:rsidRPr="008B543D">
            <w:rPr>
              <w:lang w:val="en-US"/>
            </w:rPr>
            <w:instrText xml:space="preserve"> CITATION DebAgra2 \l 1031 </w:instrText>
          </w:r>
          <w:r>
            <w:rPr>
              <w:lang w:val="en-US"/>
            </w:rPr>
            <w:fldChar w:fldCharType="separate"/>
          </w:r>
          <w:r w:rsidR="004D2F00" w:rsidRPr="004D2F00">
            <w:rPr>
              <w:noProof/>
              <w:lang w:val="en-US"/>
            </w:rPr>
            <w:t>[20]</w:t>
          </w:r>
          <w:r>
            <w:rPr>
              <w:lang w:val="en-US"/>
            </w:rPr>
            <w:fldChar w:fldCharType="end"/>
          </w:r>
        </w:sdtContent>
      </w:sdt>
      <w:r w:rsidRPr="001F6C6A">
        <w:rPr>
          <w:lang w:val="en-US"/>
        </w:rPr>
        <w:t xml:space="preserve"> and non-uniform mutation </w:t>
      </w:r>
      <w:sdt>
        <w:sdtPr>
          <w:rPr>
            <w:lang w:val="en-US"/>
          </w:rPr>
          <w:id w:val="-208265894"/>
          <w:citation/>
        </w:sdtPr>
        <w:sdtContent>
          <w:r>
            <w:rPr>
              <w:lang w:val="en-US"/>
            </w:rPr>
            <w:fldChar w:fldCharType="begin"/>
          </w:r>
          <w:r w:rsidRPr="00414BCF">
            <w:rPr>
              <w:lang w:val="en-US"/>
            </w:rPr>
            <w:instrText xml:space="preserve"> CITATION Mic96 \l 1031 </w:instrText>
          </w:r>
          <w:r>
            <w:rPr>
              <w:lang w:val="en-US"/>
            </w:rPr>
            <w:fldChar w:fldCharType="separate"/>
          </w:r>
          <w:r w:rsidR="004D2F00" w:rsidRPr="004D2F00">
            <w:rPr>
              <w:noProof/>
              <w:lang w:val="en-US"/>
            </w:rPr>
            <w:t>[21]</w:t>
          </w:r>
          <w:r>
            <w:rPr>
              <w:lang w:val="en-US"/>
            </w:rPr>
            <w:fldChar w:fldCharType="end"/>
          </w:r>
        </w:sdtContent>
      </w:sdt>
      <w:r>
        <w:rPr>
          <w:lang w:val="en-US"/>
        </w:rPr>
        <w:t xml:space="preserve"> </w:t>
      </w:r>
      <w:r w:rsidRPr="00E637CD">
        <w:rPr>
          <w:lang w:val="en-US"/>
        </w:rPr>
        <w:t>are two examples of the specific crossover and mutation operators needed for RVGAs</w:t>
      </w:r>
      <w:r w:rsidRPr="001F6C6A">
        <w:rPr>
          <w:lang w:val="en-US"/>
        </w:rPr>
        <w:t>.</w:t>
      </w:r>
    </w:p>
    <w:p w14:paraId="3A979007" w14:textId="3724CAB3"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Pr>
          <w:lang w:val="en-US"/>
        </w:rPr>
        <w:t>Constraint-Handling Techniques: GAs</w:t>
      </w:r>
      <w:r w:rsidRPr="00E637CD">
        <w:rPr>
          <w:lang w:val="en-US"/>
        </w:rPr>
        <w:t xml:space="preserve"> must </w:t>
      </w:r>
      <w:proofErr w:type="gramStart"/>
      <w:r w:rsidRPr="00E637CD">
        <w:rPr>
          <w:lang w:val="en-US"/>
        </w:rPr>
        <w:t>take into account</w:t>
      </w:r>
      <w:proofErr w:type="gramEnd"/>
      <w:r w:rsidRPr="00E637CD">
        <w:rPr>
          <w:lang w:val="en-US"/>
        </w:rPr>
        <w:t xml:space="preserve"> restrictions in order to effectively solve optimization issues in the real world. Numerous methods for addressing constraints have been put forward, such as</w:t>
      </w:r>
      <w:r w:rsidRPr="001F6C6A">
        <w:rPr>
          <w:lang w:val="en-US"/>
        </w:rPr>
        <w:t xml:space="preserve"> penalty functions</w:t>
      </w:r>
      <w:r>
        <w:rPr>
          <w:lang w:val="en-US"/>
        </w:rPr>
        <w:t xml:space="preserve"> </w:t>
      </w:r>
      <w:sdt>
        <w:sdtPr>
          <w:rPr>
            <w:lang w:val="en-US"/>
          </w:rPr>
          <w:id w:val="-1976289292"/>
          <w:citation/>
        </w:sdtPr>
        <w:sdtContent>
          <w:r>
            <w:rPr>
              <w:lang w:val="en-US"/>
            </w:rPr>
            <w:fldChar w:fldCharType="begin"/>
          </w:r>
          <w:r w:rsidRPr="00414BCF">
            <w:rPr>
              <w:lang w:val="en-US"/>
            </w:rPr>
            <w:instrText xml:space="preserve"> CITATION Smi97 \l 1031 </w:instrText>
          </w:r>
          <w:r>
            <w:rPr>
              <w:lang w:val="en-US"/>
            </w:rPr>
            <w:fldChar w:fldCharType="separate"/>
          </w:r>
          <w:r w:rsidR="004D2F00" w:rsidRPr="004D2F00">
            <w:rPr>
              <w:noProof/>
              <w:lang w:val="en-US"/>
            </w:rPr>
            <w:t>[22]</w:t>
          </w:r>
          <w:r>
            <w:rPr>
              <w:lang w:val="en-US"/>
            </w:rPr>
            <w:fldChar w:fldCharType="end"/>
          </w:r>
        </w:sdtContent>
      </w:sdt>
      <w:r w:rsidRPr="001F6C6A">
        <w:rPr>
          <w:lang w:val="en-US"/>
        </w:rPr>
        <w:t>, repair algorithms</w:t>
      </w:r>
      <w:r>
        <w:rPr>
          <w:lang w:val="en-US"/>
        </w:rPr>
        <w:t xml:space="preserve"> </w:t>
      </w:r>
      <w:sdt>
        <w:sdtPr>
          <w:rPr>
            <w:lang w:val="en-US"/>
          </w:rPr>
          <w:id w:val="-1782022868"/>
          <w:citation/>
        </w:sdtPr>
        <w:sdtContent>
          <w:r>
            <w:rPr>
              <w:lang w:val="en-US"/>
            </w:rPr>
            <w:fldChar w:fldCharType="begin"/>
          </w:r>
          <w:r w:rsidRPr="002010F9">
            <w:rPr>
              <w:lang w:val="en-US"/>
            </w:rPr>
            <w:instrText xml:space="preserve"> CITATION Bea94 \l 1031 </w:instrText>
          </w:r>
          <w:r>
            <w:rPr>
              <w:lang w:val="en-US"/>
            </w:rPr>
            <w:fldChar w:fldCharType="separate"/>
          </w:r>
          <w:r w:rsidR="004D2F00" w:rsidRPr="004D2F00">
            <w:rPr>
              <w:noProof/>
              <w:lang w:val="en-US"/>
            </w:rPr>
            <w:t>[23]</w:t>
          </w:r>
          <w:r>
            <w:rPr>
              <w:lang w:val="en-US"/>
            </w:rPr>
            <w:fldChar w:fldCharType="end"/>
          </w:r>
        </w:sdtContent>
      </w:sdt>
      <w:r w:rsidRPr="001F6C6A">
        <w:rPr>
          <w:lang w:val="en-US"/>
        </w:rPr>
        <w:t xml:space="preserve">, and multi-objective approaches </w:t>
      </w:r>
      <w:sdt>
        <w:sdtPr>
          <w:rPr>
            <w:lang w:val="en-US"/>
          </w:rPr>
          <w:id w:val="1355073216"/>
          <w:citation/>
        </w:sdtPr>
        <w:sdtContent>
          <w:r>
            <w:rPr>
              <w:lang w:val="en-US"/>
            </w:rPr>
            <w:fldChar w:fldCharType="begin"/>
          </w:r>
          <w:r w:rsidRPr="002010F9">
            <w:rPr>
              <w:lang w:val="en-US"/>
            </w:rPr>
            <w:instrText xml:space="preserve"> CITATION Deb01 \l 1031 </w:instrText>
          </w:r>
          <w:r>
            <w:rPr>
              <w:lang w:val="en-US"/>
            </w:rPr>
            <w:fldChar w:fldCharType="separate"/>
          </w:r>
          <w:r w:rsidR="004D2F00" w:rsidRPr="004D2F00">
            <w:rPr>
              <w:noProof/>
              <w:lang w:val="en-US"/>
            </w:rPr>
            <w:t>[16]</w:t>
          </w:r>
          <w:r>
            <w:rPr>
              <w:lang w:val="en-US"/>
            </w:rPr>
            <w:fldChar w:fldCharType="end"/>
          </w:r>
        </w:sdtContent>
      </w:sdt>
      <w:r w:rsidRPr="001F6C6A">
        <w:rPr>
          <w:lang w:val="en-US"/>
        </w:rPr>
        <w:t>.</w:t>
      </w:r>
    </w:p>
    <w:p w14:paraId="637D2E5D" w14:textId="06FABE41"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Hybrid Genetic Algorithms (HGAs)</w:t>
      </w:r>
      <w:r>
        <w:rPr>
          <w:lang w:val="en-US"/>
        </w:rPr>
        <w:t>:</w:t>
      </w:r>
      <w:r w:rsidRPr="001F6C6A">
        <w:rPr>
          <w:lang w:val="en-US"/>
        </w:rPr>
        <w:t xml:space="preserve"> </w:t>
      </w:r>
      <w:r w:rsidRPr="00E637CD">
        <w:rPr>
          <w:lang w:val="en-US"/>
        </w:rPr>
        <w:t>combine GAs with additional optimization methods to enhance convergence and search effectiveness</w:t>
      </w:r>
      <w:r>
        <w:rPr>
          <w:lang w:val="en-US"/>
        </w:rPr>
        <w:t xml:space="preserve"> </w:t>
      </w:r>
      <w:sdt>
        <w:sdtPr>
          <w:rPr>
            <w:lang w:val="en-US"/>
          </w:rPr>
          <w:id w:val="1148240057"/>
          <w:citation/>
        </w:sdtPr>
        <w:sdtContent>
          <w:r>
            <w:rPr>
              <w:lang w:val="en-US"/>
            </w:rPr>
            <w:fldChar w:fldCharType="begin"/>
          </w:r>
          <w:r w:rsidRPr="002010F9">
            <w:rPr>
              <w:lang w:val="en-US"/>
            </w:rPr>
            <w:instrText xml:space="preserve"> CITATION Yao99 \l 1031 </w:instrText>
          </w:r>
          <w:r>
            <w:rPr>
              <w:lang w:val="en-US"/>
            </w:rPr>
            <w:fldChar w:fldCharType="separate"/>
          </w:r>
          <w:r w:rsidR="004D2F00" w:rsidRPr="004D2F00">
            <w:rPr>
              <w:noProof/>
              <w:lang w:val="en-US"/>
            </w:rPr>
            <w:t>[24]</w:t>
          </w:r>
          <w:r>
            <w:rPr>
              <w:lang w:val="en-US"/>
            </w:rPr>
            <w:fldChar w:fldCharType="end"/>
          </w:r>
        </w:sdtContent>
      </w:sdt>
      <w:r w:rsidRPr="001F6C6A">
        <w:rPr>
          <w:lang w:val="en-US"/>
        </w:rPr>
        <w:t xml:space="preserve">. </w:t>
      </w:r>
      <w:r w:rsidRPr="00E637CD">
        <w:rPr>
          <w:lang w:val="en-US"/>
        </w:rPr>
        <w:t>Hill climbing or simulated annealing are two examples of local search techniques that are often used into HGAs to improve the solutions produced by GAs</w:t>
      </w:r>
      <w:r>
        <w:rPr>
          <w:lang w:val="en-US"/>
        </w:rPr>
        <w:t xml:space="preserve"> </w:t>
      </w:r>
      <w:sdt>
        <w:sdtPr>
          <w:rPr>
            <w:lang w:val="en-US"/>
          </w:rPr>
          <w:id w:val="-447857223"/>
          <w:citation/>
        </w:sdtPr>
        <w:sdtContent>
          <w:r>
            <w:rPr>
              <w:lang w:val="en-US"/>
            </w:rPr>
            <w:fldChar w:fldCharType="begin"/>
          </w:r>
          <w:r w:rsidRPr="002010F9">
            <w:rPr>
              <w:lang w:val="en-US"/>
            </w:rPr>
            <w:instrText xml:space="preserve"> CITATION Gol99 \l 1031 </w:instrText>
          </w:r>
          <w:r>
            <w:rPr>
              <w:lang w:val="en-US"/>
            </w:rPr>
            <w:fldChar w:fldCharType="separate"/>
          </w:r>
          <w:r w:rsidR="004D2F00" w:rsidRPr="004D2F00">
            <w:rPr>
              <w:noProof/>
              <w:lang w:val="en-US"/>
            </w:rPr>
            <w:t>[25]</w:t>
          </w:r>
          <w:r>
            <w:rPr>
              <w:lang w:val="en-US"/>
            </w:rPr>
            <w:fldChar w:fldCharType="end"/>
          </w:r>
        </w:sdtContent>
      </w:sdt>
      <w:r>
        <w:rPr>
          <w:lang w:val="en-US"/>
        </w:rPr>
        <w:t>.</w:t>
      </w:r>
    </w:p>
    <w:p w14:paraId="54688D1C" w14:textId="7922B60D" w:rsidR="00B7423C"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Parallel Genetic Algorithms (PGAs)</w:t>
      </w:r>
      <w:r>
        <w:rPr>
          <w:lang w:val="en-US"/>
        </w:rPr>
        <w:t>:</w:t>
      </w:r>
      <w:r w:rsidRPr="001F6C6A">
        <w:rPr>
          <w:lang w:val="en-US"/>
        </w:rPr>
        <w:t xml:space="preserve"> </w:t>
      </w:r>
      <w:r>
        <w:rPr>
          <w:lang w:val="en-US"/>
        </w:rPr>
        <w:t>m</w:t>
      </w:r>
      <w:r w:rsidRPr="00E637CD">
        <w:rPr>
          <w:lang w:val="en-US"/>
        </w:rPr>
        <w:t>ake use of GAs' built-in parallelism to improve performance</w:t>
      </w:r>
      <w:r>
        <w:rPr>
          <w:lang w:val="en-US"/>
        </w:rPr>
        <w:t xml:space="preserve"> </w:t>
      </w:r>
      <w:sdt>
        <w:sdtPr>
          <w:rPr>
            <w:lang w:val="en-US"/>
          </w:rPr>
          <w:id w:val="840817755"/>
          <w:citation/>
        </w:sdtPr>
        <w:sdtContent>
          <w:r>
            <w:rPr>
              <w:lang w:val="en-US"/>
            </w:rPr>
            <w:fldChar w:fldCharType="begin"/>
          </w:r>
          <w:r w:rsidRPr="002010F9">
            <w:rPr>
              <w:lang w:val="en-US"/>
            </w:rPr>
            <w:instrText xml:space="preserve"> CITATION Can01 \l 1031 </w:instrText>
          </w:r>
          <w:r>
            <w:rPr>
              <w:lang w:val="en-US"/>
            </w:rPr>
            <w:fldChar w:fldCharType="separate"/>
          </w:r>
          <w:r w:rsidR="004D2F00" w:rsidRPr="004D2F00">
            <w:rPr>
              <w:noProof/>
              <w:lang w:val="en-US"/>
            </w:rPr>
            <w:t>[26]</w:t>
          </w:r>
          <w:r>
            <w:rPr>
              <w:lang w:val="en-US"/>
            </w:rPr>
            <w:fldChar w:fldCharType="end"/>
          </w:r>
        </w:sdtContent>
      </w:sdt>
      <w:r w:rsidRPr="001F6C6A">
        <w:rPr>
          <w:lang w:val="en-US"/>
        </w:rPr>
        <w:t xml:space="preserve">. </w:t>
      </w:r>
      <w:r w:rsidRPr="00E637CD">
        <w:rPr>
          <w:lang w:val="en-US"/>
        </w:rPr>
        <w:t>PGAs may be implemented using a variety of parallelization techniques, including island models, fine-grained parallelization, and global parallelization</w:t>
      </w:r>
      <w:r>
        <w:rPr>
          <w:lang w:val="en-US"/>
        </w:rPr>
        <w:t>.</w:t>
      </w:r>
    </w:p>
    <w:p w14:paraId="0A7D2227" w14:textId="6C9C2EBB" w:rsidR="005B5030" w:rsidRDefault="00B7423C" w:rsidP="009D5354">
      <w:pPr>
        <w:pStyle w:val="Heading3"/>
        <w:rPr>
          <w:lang w:val="en-US"/>
        </w:rPr>
      </w:pPr>
      <w:bookmarkStart w:id="26" w:name="_Toc138415454"/>
      <w:r>
        <w:rPr>
          <w:lang w:val="en-US"/>
        </w:rPr>
        <w:t>Strengths and Weakness of Genetic Algorithms</w:t>
      </w:r>
      <w:bookmarkEnd w:id="26"/>
    </w:p>
    <w:p w14:paraId="3C636CD2" w14:textId="77777777" w:rsidR="00B7423C" w:rsidRDefault="00B7423C" w:rsidP="00B7423C">
      <w:pPr>
        <w:rPr>
          <w:lang w:val="en-US"/>
        </w:rPr>
      </w:pPr>
      <w:r>
        <w:rPr>
          <w:lang w:val="en-US"/>
        </w:rPr>
        <w:t xml:space="preserve">Strengths: </w:t>
      </w:r>
    </w:p>
    <w:p w14:paraId="4D52953F" w14:textId="335924A8"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Global search capability: </w:t>
      </w:r>
      <w:r>
        <w:rPr>
          <w:lang w:val="en-US"/>
        </w:rPr>
        <w:t>d</w:t>
      </w:r>
      <w:r w:rsidRPr="00172125">
        <w:rPr>
          <w:lang w:val="en-US"/>
        </w:rPr>
        <w:t xml:space="preserve">ue to their lower propensity to get stuck in local optima than gradient-based approaches, GAs are well-suited for identifying global optima in complicated search </w:t>
      </w:r>
      <w:r>
        <w:rPr>
          <w:lang w:val="en-US"/>
        </w:rPr>
        <w:t>domains</w:t>
      </w:r>
      <w:r w:rsidRPr="00D03182">
        <w:rPr>
          <w:lang w:val="en-US"/>
        </w:rPr>
        <w:t xml:space="preserve"> </w:t>
      </w:r>
      <w:sdt>
        <w:sdtPr>
          <w:rPr>
            <w:lang w:val="en-US"/>
          </w:rPr>
          <w:id w:val="1384068350"/>
          <w:citation/>
        </w:sdtPr>
        <w:sdtContent>
          <w:r>
            <w:rPr>
              <w:lang w:val="en-US"/>
            </w:rPr>
            <w:fldChar w:fldCharType="begin"/>
          </w:r>
          <w:r w:rsidRPr="00792CF3">
            <w:rPr>
              <w:lang w:val="en-US"/>
            </w:rPr>
            <w:instrText xml:space="preserve"> CITATION Gol89 \l 1031 </w:instrText>
          </w:r>
          <w:r>
            <w:rPr>
              <w:lang w:val="en-US"/>
            </w:rPr>
            <w:fldChar w:fldCharType="separate"/>
          </w:r>
          <w:r w:rsidR="004D2F00" w:rsidRPr="004D2F00">
            <w:rPr>
              <w:noProof/>
              <w:lang w:val="en-US"/>
            </w:rPr>
            <w:t>[12]</w:t>
          </w:r>
          <w:r>
            <w:rPr>
              <w:lang w:val="en-US"/>
            </w:rPr>
            <w:fldChar w:fldCharType="end"/>
          </w:r>
        </w:sdtContent>
      </w:sdt>
      <w:r w:rsidRPr="00D03182">
        <w:rPr>
          <w:lang w:val="en-US"/>
        </w:rPr>
        <w:t>.</w:t>
      </w:r>
    </w:p>
    <w:p w14:paraId="74346D5F" w14:textId="539387F7"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Applicability: GAs can be applied to a wide range of optimization problems, as they only require the definition of a fitness function and an appropriate representation </w:t>
      </w:r>
      <w:sdt>
        <w:sdtPr>
          <w:rPr>
            <w:lang w:val="en-US"/>
          </w:rPr>
          <w:id w:val="-321888688"/>
          <w:citation/>
        </w:sdtPr>
        <w:sdtContent>
          <w:r>
            <w:rPr>
              <w:lang w:val="en-US"/>
            </w:rPr>
            <w:fldChar w:fldCharType="begin"/>
          </w:r>
          <w:r w:rsidRPr="00792CF3">
            <w:rPr>
              <w:lang w:val="en-US"/>
            </w:rPr>
            <w:instrText xml:space="preserve"> CITATION Hol92 \l 1031 </w:instrText>
          </w:r>
          <w:r>
            <w:rPr>
              <w:lang w:val="en-US"/>
            </w:rPr>
            <w:fldChar w:fldCharType="separate"/>
          </w:r>
          <w:r w:rsidR="004D2F00" w:rsidRPr="004D2F00">
            <w:rPr>
              <w:noProof/>
              <w:lang w:val="en-US"/>
            </w:rPr>
            <w:t>[11]</w:t>
          </w:r>
          <w:r>
            <w:rPr>
              <w:lang w:val="en-US"/>
            </w:rPr>
            <w:fldChar w:fldCharType="end"/>
          </w:r>
        </w:sdtContent>
      </w:sdt>
      <w:r w:rsidRPr="00D03182">
        <w:rPr>
          <w:lang w:val="en-US"/>
        </w:rPr>
        <w:t>.</w:t>
      </w:r>
    </w:p>
    <w:p w14:paraId="1A54CD66" w14:textId="4D49A772"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Robustness: GAs </w:t>
      </w:r>
      <w:proofErr w:type="gramStart"/>
      <w:r w:rsidRPr="00172125">
        <w:rPr>
          <w:lang w:val="en-US"/>
        </w:rPr>
        <w:t>are</w:t>
      </w:r>
      <w:proofErr w:type="gramEnd"/>
      <w:r w:rsidRPr="00172125">
        <w:rPr>
          <w:lang w:val="en-US"/>
        </w:rPr>
        <w:t xml:space="preserve"> resilient and simple to apply in </w:t>
      </w:r>
      <w:r>
        <w:rPr>
          <w:lang w:val="en-US"/>
        </w:rPr>
        <w:t>real-world problems</w:t>
      </w:r>
      <w:r w:rsidRPr="00172125">
        <w:rPr>
          <w:lang w:val="en-US"/>
        </w:rPr>
        <w:t xml:space="preserve"> since they are comparatively insensitive to parameter selection</w:t>
      </w:r>
      <w:r w:rsidRPr="00D03182">
        <w:rPr>
          <w:lang w:val="en-US"/>
        </w:rPr>
        <w:t xml:space="preserve"> </w:t>
      </w:r>
      <w:sdt>
        <w:sdtPr>
          <w:rPr>
            <w:lang w:val="en-US"/>
          </w:rPr>
          <w:id w:val="-300923148"/>
          <w:citation/>
        </w:sdtPr>
        <w:sdtContent>
          <w:r>
            <w:rPr>
              <w:lang w:val="en-US"/>
            </w:rPr>
            <w:fldChar w:fldCharType="begin"/>
          </w:r>
          <w:r w:rsidRPr="00792CF3">
            <w:rPr>
              <w:lang w:val="en-US"/>
            </w:rPr>
            <w:instrText xml:space="preserve"> CITATION DeJ75 \l 1031 </w:instrText>
          </w:r>
          <w:r>
            <w:rPr>
              <w:lang w:val="en-US"/>
            </w:rPr>
            <w:fldChar w:fldCharType="separate"/>
          </w:r>
          <w:r w:rsidR="004D2F00" w:rsidRPr="004D2F00">
            <w:rPr>
              <w:noProof/>
              <w:lang w:val="en-US"/>
            </w:rPr>
            <w:t>[13]</w:t>
          </w:r>
          <w:r>
            <w:rPr>
              <w:lang w:val="en-US"/>
            </w:rPr>
            <w:fldChar w:fldCharType="end"/>
          </w:r>
        </w:sdtContent>
      </w:sdt>
      <w:r w:rsidRPr="00D03182">
        <w:rPr>
          <w:lang w:val="en-US"/>
        </w:rPr>
        <w:t>.</w:t>
      </w:r>
    </w:p>
    <w:p w14:paraId="42588D82" w14:textId="7027F37A" w:rsidR="00B7423C"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Parallelism: </w:t>
      </w:r>
      <w:r w:rsidRPr="001E16BF">
        <w:rPr>
          <w:lang w:val="en-US"/>
        </w:rPr>
        <w:t>GAs may be significantly spe</w:t>
      </w:r>
      <w:r>
        <w:rPr>
          <w:lang w:val="en-US"/>
        </w:rPr>
        <w:t>e</w:t>
      </w:r>
      <w:r w:rsidRPr="001E16BF">
        <w:rPr>
          <w:lang w:val="en-US"/>
        </w:rPr>
        <w:t>d</w:t>
      </w:r>
      <w:r>
        <w:rPr>
          <w:lang w:val="en-US"/>
        </w:rPr>
        <w:t xml:space="preserve"> </w:t>
      </w:r>
      <w:r w:rsidRPr="001E16BF">
        <w:rPr>
          <w:lang w:val="en-US"/>
        </w:rPr>
        <w:t>up by leveraging parallel computer resources since they are inherently parallelizable</w:t>
      </w:r>
      <w:r w:rsidRPr="00D03182">
        <w:rPr>
          <w:lang w:val="en-US"/>
        </w:rPr>
        <w:t xml:space="preserve"> </w:t>
      </w:r>
      <w:sdt>
        <w:sdtPr>
          <w:rPr>
            <w:lang w:val="en-US"/>
          </w:rPr>
          <w:id w:val="-1711800913"/>
          <w:citation/>
        </w:sdtPr>
        <w:sdtContent>
          <w:r>
            <w:rPr>
              <w:lang w:val="en-US"/>
            </w:rPr>
            <w:fldChar w:fldCharType="begin"/>
          </w:r>
          <w:r w:rsidRPr="00792CF3">
            <w:rPr>
              <w:lang w:val="en-US"/>
            </w:rPr>
            <w:instrText xml:space="preserve"> CITATION Can01 \l 1031 </w:instrText>
          </w:r>
          <w:r>
            <w:rPr>
              <w:lang w:val="en-US"/>
            </w:rPr>
            <w:fldChar w:fldCharType="separate"/>
          </w:r>
          <w:r w:rsidR="004D2F00" w:rsidRPr="004D2F00">
            <w:rPr>
              <w:noProof/>
              <w:lang w:val="en-US"/>
            </w:rPr>
            <w:t>[26]</w:t>
          </w:r>
          <w:r>
            <w:rPr>
              <w:lang w:val="en-US"/>
            </w:rPr>
            <w:fldChar w:fldCharType="end"/>
          </w:r>
        </w:sdtContent>
      </w:sdt>
      <w:r w:rsidRPr="00D03182">
        <w:rPr>
          <w:lang w:val="en-US"/>
        </w:rPr>
        <w:t>.</w:t>
      </w:r>
    </w:p>
    <w:p w14:paraId="5A398AB1" w14:textId="77777777" w:rsidR="00B7423C" w:rsidRDefault="00B7423C" w:rsidP="00B7423C">
      <w:pPr>
        <w:rPr>
          <w:lang w:val="en-US"/>
        </w:rPr>
      </w:pPr>
      <w:r>
        <w:rPr>
          <w:lang w:val="en-US"/>
        </w:rPr>
        <w:t>Weakness:</w:t>
      </w:r>
    </w:p>
    <w:p w14:paraId="6C8A99AA" w14:textId="18B2E8DD"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lastRenderedPageBreak/>
        <w:t xml:space="preserve">Slow convergence: </w:t>
      </w:r>
      <w:r w:rsidRPr="001E16BF">
        <w:rPr>
          <w:lang w:val="en-US"/>
        </w:rPr>
        <w:t xml:space="preserve">GAs may take a while to converge, particularly in cases where the search spaces are big and </w:t>
      </w:r>
      <w:r>
        <w:rPr>
          <w:lang w:val="en-US"/>
        </w:rPr>
        <w:t>complex, or the population is huge</w:t>
      </w:r>
      <w:r w:rsidRPr="00D03182">
        <w:rPr>
          <w:lang w:val="en-US"/>
        </w:rPr>
        <w:t xml:space="preserve"> </w:t>
      </w:r>
      <w:sdt>
        <w:sdtPr>
          <w:rPr>
            <w:lang w:val="en-US"/>
          </w:rPr>
          <w:id w:val="1870336067"/>
          <w:citation/>
        </w:sdtPr>
        <w:sdtContent>
          <w:r>
            <w:rPr>
              <w:lang w:val="en-US"/>
            </w:rPr>
            <w:fldChar w:fldCharType="begin"/>
          </w:r>
          <w:r w:rsidRPr="00792CF3">
            <w:rPr>
              <w:lang w:val="en-US"/>
            </w:rPr>
            <w:instrText xml:space="preserve"> CITATION Gol89 \l 1031 </w:instrText>
          </w:r>
          <w:r>
            <w:rPr>
              <w:lang w:val="en-US"/>
            </w:rPr>
            <w:fldChar w:fldCharType="separate"/>
          </w:r>
          <w:r w:rsidR="004D2F00" w:rsidRPr="004D2F00">
            <w:rPr>
              <w:noProof/>
              <w:lang w:val="en-US"/>
            </w:rPr>
            <w:t>[12]</w:t>
          </w:r>
          <w:r>
            <w:rPr>
              <w:lang w:val="en-US"/>
            </w:rPr>
            <w:fldChar w:fldCharType="end"/>
          </w:r>
        </w:sdtContent>
      </w:sdt>
      <w:r w:rsidRPr="00D03182">
        <w:rPr>
          <w:lang w:val="en-US"/>
        </w:rPr>
        <w:t>.</w:t>
      </w:r>
    </w:p>
    <w:p w14:paraId="1C360825" w14:textId="43BE3270"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t xml:space="preserve">Premature convergence: GAs can sometimes converge prematurely to suboptimal solutions, particularly if the selection pressure is too high or the mutation rate is too low </w:t>
      </w:r>
      <w:sdt>
        <w:sdtPr>
          <w:rPr>
            <w:lang w:val="en-US"/>
          </w:rPr>
          <w:id w:val="-1057778411"/>
          <w:citation/>
        </w:sdtPr>
        <w:sdtContent>
          <w:r>
            <w:rPr>
              <w:lang w:val="en-US"/>
            </w:rPr>
            <w:fldChar w:fldCharType="begin"/>
          </w:r>
          <w:r w:rsidRPr="00792CF3">
            <w:rPr>
              <w:lang w:val="en-US"/>
            </w:rPr>
            <w:instrText xml:space="preserve"> CITATION DeJ75 \l 1031 </w:instrText>
          </w:r>
          <w:r>
            <w:rPr>
              <w:lang w:val="en-US"/>
            </w:rPr>
            <w:fldChar w:fldCharType="separate"/>
          </w:r>
          <w:r w:rsidR="004D2F00" w:rsidRPr="004D2F00">
            <w:rPr>
              <w:noProof/>
              <w:lang w:val="en-US"/>
            </w:rPr>
            <w:t>[13]</w:t>
          </w:r>
          <w:r>
            <w:rPr>
              <w:lang w:val="en-US"/>
            </w:rPr>
            <w:fldChar w:fldCharType="end"/>
          </w:r>
        </w:sdtContent>
      </w:sdt>
      <w:r w:rsidRPr="00D03182">
        <w:rPr>
          <w:lang w:val="en-US"/>
        </w:rPr>
        <w:t>.</w:t>
      </w:r>
    </w:p>
    <w:p w14:paraId="5FE330CE" w14:textId="081AACD2"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t xml:space="preserve">Problem-dependent performance: </w:t>
      </w:r>
      <w:r>
        <w:rPr>
          <w:lang w:val="en-US"/>
        </w:rPr>
        <w:t>d</w:t>
      </w:r>
      <w:r w:rsidRPr="001E16BF">
        <w:rPr>
          <w:lang w:val="en-US"/>
        </w:rPr>
        <w:t>epending on the problem domain and the selected representation, crossover, and mutation operators, the performance of GAs might vary dramatically</w:t>
      </w:r>
      <w:r w:rsidRPr="00D03182">
        <w:rPr>
          <w:lang w:val="en-US"/>
        </w:rPr>
        <w:t xml:space="preserve"> </w:t>
      </w:r>
      <w:sdt>
        <w:sdtPr>
          <w:rPr>
            <w:lang w:val="en-US"/>
          </w:rPr>
          <w:id w:val="1526900621"/>
          <w:citation/>
        </w:sdtPr>
        <w:sdtContent>
          <w:r>
            <w:rPr>
              <w:lang w:val="en-US"/>
            </w:rPr>
            <w:fldChar w:fldCharType="begin"/>
          </w:r>
          <w:r w:rsidRPr="00792CF3">
            <w:rPr>
              <w:lang w:val="en-US"/>
            </w:rPr>
            <w:instrText xml:space="preserve"> CITATION Gol89 \l 1031 </w:instrText>
          </w:r>
          <w:r>
            <w:rPr>
              <w:lang w:val="en-US"/>
            </w:rPr>
            <w:fldChar w:fldCharType="separate"/>
          </w:r>
          <w:r w:rsidR="004D2F00" w:rsidRPr="004D2F00">
            <w:rPr>
              <w:noProof/>
              <w:lang w:val="en-US"/>
            </w:rPr>
            <w:t>[12]</w:t>
          </w:r>
          <w:r>
            <w:rPr>
              <w:lang w:val="en-US"/>
            </w:rPr>
            <w:fldChar w:fldCharType="end"/>
          </w:r>
        </w:sdtContent>
      </w:sdt>
      <w:r w:rsidRPr="00D03182">
        <w:rPr>
          <w:lang w:val="en-US"/>
        </w:rPr>
        <w:t>.</w:t>
      </w:r>
    </w:p>
    <w:p w14:paraId="3EB9B026" w14:textId="10CC0A78" w:rsidR="00B7423C" w:rsidRPr="00B61C9D" w:rsidRDefault="00B7423C" w:rsidP="00B7423C">
      <w:pPr>
        <w:rPr>
          <w:lang w:val="en-US"/>
        </w:rPr>
      </w:pPr>
      <w:r w:rsidRPr="00D03182">
        <w:rPr>
          <w:lang w:val="en-US"/>
        </w:rPr>
        <w:t xml:space="preserve">Parameter tuning: </w:t>
      </w:r>
      <w:r>
        <w:rPr>
          <w:lang w:val="en-US"/>
        </w:rPr>
        <w:t>a</w:t>
      </w:r>
      <w:r w:rsidRPr="001E16BF">
        <w:rPr>
          <w:lang w:val="en-US"/>
        </w:rPr>
        <w:t xml:space="preserve">lthough GAs </w:t>
      </w:r>
      <w:proofErr w:type="gramStart"/>
      <w:r w:rsidRPr="001E16BF">
        <w:rPr>
          <w:lang w:val="en-US"/>
        </w:rPr>
        <w:t>are</w:t>
      </w:r>
      <w:proofErr w:type="gramEnd"/>
      <w:r w:rsidRPr="001E16BF">
        <w:rPr>
          <w:lang w:val="en-US"/>
        </w:rPr>
        <w:t xml:space="preserve"> generally reliable, determining the ideal set of parameters for a given issue may be difficult and time-consuming</w:t>
      </w:r>
      <w:r>
        <w:rPr>
          <w:lang w:val="en-US"/>
        </w:rPr>
        <w:t xml:space="preserve"> </w:t>
      </w:r>
      <w:sdt>
        <w:sdtPr>
          <w:rPr>
            <w:lang w:val="en-US"/>
          </w:rPr>
          <w:id w:val="-2103331472"/>
          <w:citation/>
        </w:sdtPr>
        <w:sdtContent>
          <w:r>
            <w:rPr>
              <w:lang w:val="en-US"/>
            </w:rPr>
            <w:fldChar w:fldCharType="begin"/>
          </w:r>
          <w:r w:rsidRPr="00792CF3">
            <w:rPr>
              <w:lang w:val="en-US"/>
            </w:rPr>
            <w:instrText xml:space="preserve"> CITATION Eib03 \l 1031 </w:instrText>
          </w:r>
          <w:r>
            <w:rPr>
              <w:lang w:val="en-US"/>
            </w:rPr>
            <w:fldChar w:fldCharType="separate"/>
          </w:r>
          <w:r w:rsidR="004D2F00" w:rsidRPr="004D2F00">
            <w:rPr>
              <w:noProof/>
              <w:lang w:val="en-US"/>
            </w:rPr>
            <w:t>[15]</w:t>
          </w:r>
          <w:r>
            <w:rPr>
              <w:lang w:val="en-US"/>
            </w:rPr>
            <w:fldChar w:fldCharType="end"/>
          </w:r>
        </w:sdtContent>
      </w:sdt>
      <w:r w:rsidRPr="00D03182">
        <w:rPr>
          <w:lang w:val="en-US"/>
        </w:rPr>
        <w:t>.</w:t>
      </w:r>
    </w:p>
    <w:p w14:paraId="09207D2E" w14:textId="19035E95" w:rsidR="005B5030" w:rsidRPr="00B61C9D" w:rsidRDefault="005B5030" w:rsidP="005B5030">
      <w:pPr>
        <w:pStyle w:val="Heading1"/>
        <w:rPr>
          <w:lang w:val="en-US"/>
        </w:rPr>
      </w:pPr>
      <w:bookmarkStart w:id="27" w:name="_Toc138415455"/>
      <w:r w:rsidRPr="00B61C9D">
        <w:rPr>
          <w:lang w:val="en-US"/>
        </w:rPr>
        <w:t>Results</w:t>
      </w:r>
      <w:bookmarkEnd w:id="27"/>
    </w:p>
    <w:p w14:paraId="31503613" w14:textId="159C93E8" w:rsidR="005B5030" w:rsidRDefault="005B5030" w:rsidP="005B5030">
      <w:pPr>
        <w:rPr>
          <w:lang w:val="en-US" w:eastAsia="de-DE"/>
        </w:rPr>
      </w:pPr>
      <w:r w:rsidRPr="00B61C9D">
        <w:rPr>
          <w:lang w:val="en-US" w:eastAsia="de-DE"/>
        </w:rPr>
        <w:t>Test</w:t>
      </w:r>
    </w:p>
    <w:p w14:paraId="60A71B19" w14:textId="77777777" w:rsidR="00887EA4" w:rsidRPr="00B61C9D" w:rsidRDefault="00887EA4" w:rsidP="00887EA4">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2047"/>
      </w:tblGrid>
      <w:tr w:rsidR="00887EA4" w:rsidRPr="00B61C9D" w14:paraId="3A4B7D1C" w14:textId="77777777">
        <w:trPr>
          <w:trHeight w:hRule="exact" w:val="397"/>
        </w:trPr>
        <w:tc>
          <w:tcPr>
            <w:tcW w:w="2047" w:type="dxa"/>
            <w:tcBorders>
              <w:top w:val="single" w:sz="4" w:space="0" w:color="auto"/>
              <w:bottom w:val="single" w:sz="4" w:space="0" w:color="auto"/>
            </w:tcBorders>
          </w:tcPr>
          <w:p w14:paraId="05C7653A" w14:textId="77777777" w:rsidR="00887EA4" w:rsidRPr="00B61C9D" w:rsidRDefault="00887EA4">
            <w:pPr>
              <w:jc w:val="center"/>
              <w:rPr>
                <w:b/>
                <w:lang w:val="en-US"/>
              </w:rPr>
            </w:pPr>
            <w:r w:rsidRPr="00B61C9D">
              <w:rPr>
                <w:b/>
                <w:lang w:val="en-US"/>
              </w:rPr>
              <w:t>A</w:t>
            </w:r>
          </w:p>
        </w:tc>
        <w:tc>
          <w:tcPr>
            <w:tcW w:w="2047" w:type="dxa"/>
            <w:tcBorders>
              <w:top w:val="single" w:sz="4" w:space="0" w:color="auto"/>
              <w:bottom w:val="single" w:sz="4" w:space="0" w:color="auto"/>
            </w:tcBorders>
          </w:tcPr>
          <w:p w14:paraId="4D831F10" w14:textId="77777777" w:rsidR="00887EA4" w:rsidRPr="00B61C9D" w:rsidRDefault="00887EA4">
            <w:pPr>
              <w:jc w:val="center"/>
              <w:rPr>
                <w:b/>
                <w:lang w:val="en-US"/>
              </w:rPr>
            </w:pPr>
            <w:r w:rsidRPr="00B61C9D">
              <w:rPr>
                <w:b/>
                <w:lang w:val="en-US"/>
              </w:rPr>
              <w:t>B</w:t>
            </w:r>
          </w:p>
        </w:tc>
      </w:tr>
      <w:tr w:rsidR="00887EA4" w:rsidRPr="00B61C9D" w14:paraId="074F11F0" w14:textId="77777777">
        <w:trPr>
          <w:trHeight w:hRule="exact" w:val="397"/>
        </w:trPr>
        <w:tc>
          <w:tcPr>
            <w:tcW w:w="2047" w:type="dxa"/>
            <w:tcBorders>
              <w:top w:val="single" w:sz="4" w:space="0" w:color="auto"/>
            </w:tcBorders>
          </w:tcPr>
          <w:p w14:paraId="7D0B5BE8" w14:textId="77777777" w:rsidR="00887EA4" w:rsidRPr="00B61C9D" w:rsidRDefault="00887EA4">
            <w:pPr>
              <w:jc w:val="center"/>
              <w:rPr>
                <w:lang w:val="en-US"/>
              </w:rPr>
            </w:pPr>
            <w:r w:rsidRPr="00B61C9D">
              <w:rPr>
                <w:lang w:val="en-US"/>
              </w:rPr>
              <w:t>Lorem</w:t>
            </w:r>
          </w:p>
        </w:tc>
        <w:tc>
          <w:tcPr>
            <w:tcW w:w="2047" w:type="dxa"/>
            <w:tcBorders>
              <w:top w:val="single" w:sz="4" w:space="0" w:color="auto"/>
            </w:tcBorders>
          </w:tcPr>
          <w:p w14:paraId="37D1D116" w14:textId="77777777" w:rsidR="00887EA4" w:rsidRPr="00B61C9D" w:rsidRDefault="00887EA4">
            <w:pPr>
              <w:jc w:val="center"/>
              <w:rPr>
                <w:lang w:val="en-US"/>
              </w:rPr>
            </w:pPr>
            <w:r w:rsidRPr="00B61C9D">
              <w:rPr>
                <w:lang w:val="en-US"/>
              </w:rPr>
              <w:t>42,0%</w:t>
            </w:r>
          </w:p>
        </w:tc>
      </w:tr>
      <w:tr w:rsidR="00887EA4" w:rsidRPr="00B61C9D" w14:paraId="1B6A3F68" w14:textId="77777777">
        <w:trPr>
          <w:trHeight w:hRule="exact" w:val="397"/>
        </w:trPr>
        <w:tc>
          <w:tcPr>
            <w:tcW w:w="2047" w:type="dxa"/>
          </w:tcPr>
          <w:p w14:paraId="7F6FC899" w14:textId="77777777" w:rsidR="00887EA4" w:rsidRPr="00B61C9D" w:rsidRDefault="00887EA4">
            <w:pPr>
              <w:jc w:val="center"/>
              <w:rPr>
                <w:lang w:val="en-US"/>
              </w:rPr>
            </w:pPr>
            <w:r w:rsidRPr="00B61C9D">
              <w:rPr>
                <w:lang w:val="en-US"/>
              </w:rPr>
              <w:t>Ipsum</w:t>
            </w:r>
          </w:p>
        </w:tc>
        <w:tc>
          <w:tcPr>
            <w:tcW w:w="2047" w:type="dxa"/>
          </w:tcPr>
          <w:p w14:paraId="7E6FA06C" w14:textId="77777777" w:rsidR="00887EA4" w:rsidRPr="00B61C9D" w:rsidRDefault="00887EA4">
            <w:pPr>
              <w:jc w:val="center"/>
              <w:rPr>
                <w:lang w:val="en-US"/>
              </w:rPr>
            </w:pPr>
            <w:r w:rsidRPr="00B61C9D">
              <w:rPr>
                <w:lang w:val="en-US"/>
              </w:rPr>
              <w:t>37,5%</w:t>
            </w:r>
          </w:p>
        </w:tc>
      </w:tr>
      <w:tr w:rsidR="00887EA4" w:rsidRPr="00B61C9D" w14:paraId="531BA749" w14:textId="77777777">
        <w:trPr>
          <w:trHeight w:hRule="exact" w:val="397"/>
        </w:trPr>
        <w:tc>
          <w:tcPr>
            <w:tcW w:w="2047" w:type="dxa"/>
            <w:tcBorders>
              <w:bottom w:val="single" w:sz="4" w:space="0" w:color="auto"/>
            </w:tcBorders>
          </w:tcPr>
          <w:p w14:paraId="560F291C" w14:textId="77777777" w:rsidR="00887EA4" w:rsidRPr="00B61C9D" w:rsidRDefault="00887EA4">
            <w:pPr>
              <w:jc w:val="center"/>
              <w:rPr>
                <w:lang w:val="en-US"/>
              </w:rPr>
            </w:pPr>
            <w:r w:rsidRPr="00B61C9D">
              <w:rPr>
                <w:lang w:val="en-US"/>
              </w:rPr>
              <w:t>Dolor</w:t>
            </w:r>
          </w:p>
        </w:tc>
        <w:tc>
          <w:tcPr>
            <w:tcW w:w="2047" w:type="dxa"/>
            <w:tcBorders>
              <w:bottom w:val="single" w:sz="4" w:space="0" w:color="auto"/>
            </w:tcBorders>
          </w:tcPr>
          <w:p w14:paraId="1EA8F715" w14:textId="77777777" w:rsidR="00887EA4" w:rsidRPr="00B61C9D" w:rsidRDefault="00887EA4">
            <w:pPr>
              <w:keepNext/>
              <w:jc w:val="center"/>
              <w:rPr>
                <w:lang w:val="en-US"/>
              </w:rPr>
            </w:pPr>
            <w:r w:rsidRPr="00B61C9D">
              <w:rPr>
                <w:lang w:val="en-US"/>
              </w:rPr>
              <w:t>37,5%</w:t>
            </w:r>
          </w:p>
        </w:tc>
      </w:tr>
    </w:tbl>
    <w:p w14:paraId="66ED805F" w14:textId="7601502D" w:rsidR="00887EA4" w:rsidRPr="00B61C9D" w:rsidRDefault="00887EA4" w:rsidP="00887EA4">
      <w:pPr>
        <w:pStyle w:val="Caption"/>
        <w:rPr>
          <w:sz w:val="16"/>
          <w:szCs w:val="16"/>
          <w:lang w:val="en-US"/>
        </w:rPr>
      </w:pPr>
      <w:bookmarkStart w:id="28" w:name="_Toc138415467"/>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4D2F00">
        <w:rPr>
          <w:noProof/>
          <w:sz w:val="16"/>
          <w:szCs w:val="16"/>
          <w:lang w:val="en-US"/>
        </w:rPr>
        <w:t>1</w:t>
      </w:r>
      <w:r w:rsidRPr="00B61C9D">
        <w:rPr>
          <w:sz w:val="16"/>
          <w:szCs w:val="16"/>
          <w:lang w:val="en-US"/>
        </w:rPr>
        <w:fldChar w:fldCharType="end"/>
      </w:r>
      <w:r w:rsidRPr="00B61C9D">
        <w:rPr>
          <w:sz w:val="16"/>
          <w:szCs w:val="16"/>
          <w:lang w:val="en-US"/>
        </w:rPr>
        <w:t>: Example table</w:t>
      </w:r>
      <w:bookmarkEnd w:id="28"/>
    </w:p>
    <w:p w14:paraId="32E2ECB2" w14:textId="0653AE60" w:rsidR="00887EA4" w:rsidRDefault="00887EA4" w:rsidP="005B5030">
      <w:pPr>
        <w:rPr>
          <w:lang w:val="en-US" w:eastAsia="de-DE"/>
        </w:rPr>
      </w:pPr>
    </w:p>
    <w:p w14:paraId="535555F1" w14:textId="12EE5395" w:rsidR="00BC1926" w:rsidRDefault="00BC1926" w:rsidP="00BC1926">
      <w:pPr>
        <w:pStyle w:val="Heading2"/>
        <w:rPr>
          <w:lang w:val="en-US" w:eastAsia="de-DE"/>
        </w:rPr>
      </w:pPr>
      <w:bookmarkStart w:id="29" w:name="_Toc138415456"/>
      <w:r>
        <w:rPr>
          <w:lang w:val="en-US" w:eastAsia="de-DE"/>
        </w:rPr>
        <w:t>Pre-Processing</w:t>
      </w:r>
      <w:bookmarkEnd w:id="29"/>
    </w:p>
    <w:p w14:paraId="5C0947DB" w14:textId="2266DA6D" w:rsidR="00BC1926" w:rsidRDefault="00BC1926" w:rsidP="00BC1926">
      <w:pPr>
        <w:rPr>
          <w:lang w:val="en-US" w:eastAsia="de-DE"/>
        </w:rPr>
      </w:pPr>
      <w:r w:rsidRPr="00BC1926">
        <w:rPr>
          <w:lang w:val="en-US" w:eastAsia="de-DE"/>
        </w:rPr>
        <w:t>The raw dataset, procured from the Federal Network Agency, underwent meticulous preprocessing to render it suitable for subsequent analysis. This preprocessing involved several steps aimed at enhancing the quality and readability of the data, thereby facilitating more accurate and effective analysis.</w:t>
      </w:r>
      <w:r>
        <w:rPr>
          <w:lang w:val="en-US" w:eastAsia="de-DE"/>
        </w:rPr>
        <w:t xml:space="preserve"> </w:t>
      </w:r>
      <w:r w:rsidRPr="00BC1926">
        <w:rPr>
          <w:lang w:val="en-US" w:eastAsia="de-DE"/>
        </w:rPr>
        <w:t>One key aspect of the preprocessing was the elimination of duplicate entries from the dataset. It is not uncommon for datasets, particularly those aggregated from multiple sources or entered manually, to contain duplicate entries. Duplicate entries, if not removed, can lead to redundancy in the data and distort the subsequent analysis. Thus, duplicate entries in the dataset were identified and carefully pruned to create a streamlined and precise representation of the unique electric vehicle charging stations distributed across the regions.</w:t>
      </w:r>
      <w:r>
        <w:rPr>
          <w:lang w:val="en-US" w:eastAsia="de-DE"/>
        </w:rPr>
        <w:t xml:space="preserve"> </w:t>
      </w:r>
      <w:r w:rsidRPr="00BC1926">
        <w:rPr>
          <w:lang w:val="en-US" w:eastAsia="de-DE"/>
        </w:rPr>
        <w:t>Following this, the data underwent a process of transformation aimed at standardizing its structure and making it more conducive to analysis. A prime example of this is the transformation of the '</w:t>
      </w:r>
      <w:proofErr w:type="spellStart"/>
      <w:r w:rsidRPr="00BC1926">
        <w:rPr>
          <w:i/>
          <w:iCs/>
          <w:lang w:val="en-US" w:eastAsia="de-DE"/>
        </w:rPr>
        <w:t>type_of_charger</w:t>
      </w:r>
      <w:proofErr w:type="spellEnd"/>
      <w:r w:rsidRPr="00BC1926">
        <w:rPr>
          <w:lang w:val="en-US" w:eastAsia="de-DE"/>
        </w:rPr>
        <w:t>' variable. The original values, '</w:t>
      </w:r>
      <w:proofErr w:type="spellStart"/>
      <w:r w:rsidRPr="00BC1926">
        <w:rPr>
          <w:i/>
          <w:iCs/>
          <w:lang w:val="en-US" w:eastAsia="de-DE"/>
        </w:rPr>
        <w:t>Schnellladeeinrichtung</w:t>
      </w:r>
      <w:proofErr w:type="spellEnd"/>
      <w:r w:rsidRPr="00BC1926">
        <w:rPr>
          <w:lang w:val="en-US" w:eastAsia="de-DE"/>
        </w:rPr>
        <w:t>' and '</w:t>
      </w:r>
      <w:proofErr w:type="spellStart"/>
      <w:r w:rsidRPr="00BC1926">
        <w:rPr>
          <w:i/>
          <w:iCs/>
          <w:lang w:val="en-US" w:eastAsia="de-DE"/>
        </w:rPr>
        <w:t>Normalladeeinrichtung</w:t>
      </w:r>
      <w:proofErr w:type="spellEnd"/>
      <w:r w:rsidRPr="00BC1926">
        <w:rPr>
          <w:lang w:val="en-US" w:eastAsia="de-DE"/>
        </w:rPr>
        <w:t xml:space="preserve">', were remapped </w:t>
      </w:r>
      <w:proofErr w:type="gramStart"/>
      <w:r w:rsidRPr="00BC1926">
        <w:rPr>
          <w:lang w:val="en-US" w:eastAsia="de-DE"/>
        </w:rPr>
        <w:t>to</w:t>
      </w:r>
      <w:proofErr w:type="gramEnd"/>
      <w:r w:rsidRPr="00BC1926">
        <w:rPr>
          <w:lang w:val="en-US" w:eastAsia="de-DE"/>
        </w:rPr>
        <w:t xml:space="preserve"> 'fast' and 'normal' respectively. This alteration simplified the task of classifying charging stations based on their charging speed, thereby </w:t>
      </w:r>
      <w:r w:rsidRPr="00BC1926">
        <w:rPr>
          <w:lang w:val="en-US" w:eastAsia="de-DE"/>
        </w:rPr>
        <w:lastRenderedPageBreak/>
        <w:t>paving the way for more straightforward subsequent analysis.</w:t>
      </w:r>
      <w:r>
        <w:rPr>
          <w:lang w:val="en-US" w:eastAsia="de-DE"/>
        </w:rPr>
        <w:t xml:space="preserve"> </w:t>
      </w:r>
      <w:r w:rsidRPr="00BC1926">
        <w:rPr>
          <w:lang w:val="en-US" w:eastAsia="de-DE"/>
        </w:rPr>
        <w:t>In the original dataset, geographical coordinates were presented in a format unsuitable for computational processing, with commas employed as decimal points. This posed significant challenges for any computational or spatial analyses that relied on these coordinates. To address this, the commas were replaced with decimal points, and these columns were converted to the float data type. Consequently, calculations involving distances became significantly more straightforward, and the feasibility of creating detailed geospatial visualizations was substantially improved.</w:t>
      </w:r>
      <w:r>
        <w:rPr>
          <w:lang w:val="en-US" w:eastAsia="de-DE"/>
        </w:rPr>
        <w:t xml:space="preserve"> </w:t>
      </w:r>
      <w:r w:rsidRPr="00BC1926">
        <w:rPr>
          <w:lang w:val="en-US" w:eastAsia="de-DE"/>
        </w:rPr>
        <w:t>Another vital transformation step involved the '</w:t>
      </w:r>
      <w:proofErr w:type="spellStart"/>
      <w:r w:rsidRPr="00BC1926">
        <w:rPr>
          <w:i/>
          <w:iCs/>
          <w:lang w:val="en-US" w:eastAsia="de-DE"/>
        </w:rPr>
        <w:t>commissioning_date</w:t>
      </w:r>
      <w:proofErr w:type="spellEnd"/>
      <w:r w:rsidRPr="00BC1926">
        <w:rPr>
          <w:lang w:val="en-US" w:eastAsia="de-DE"/>
        </w:rPr>
        <w:t>' column, which stored the commissioning date of each charging station as a string in the day-month-year format. For a more detailed and useful chronological analysis, it was necessary to convert this data into a datetime format. This modification facilitated an overview of the temporal progression of charging station installations, offering valuable insights into their spread over time.</w:t>
      </w:r>
      <w:r>
        <w:rPr>
          <w:lang w:val="en-US" w:eastAsia="de-DE"/>
        </w:rPr>
        <w:t xml:space="preserve"> </w:t>
      </w:r>
      <w:r w:rsidRPr="00BC1926">
        <w:rPr>
          <w:lang w:val="en-US" w:eastAsia="de-DE"/>
        </w:rPr>
        <w:t xml:space="preserve">Additionally, </w:t>
      </w:r>
      <w:proofErr w:type="gramStart"/>
      <w:r w:rsidRPr="00BC1926">
        <w:rPr>
          <w:lang w:val="en-US" w:eastAsia="de-DE"/>
        </w:rPr>
        <w:t>leading</w:t>
      </w:r>
      <w:proofErr w:type="gramEnd"/>
      <w:r w:rsidRPr="00BC1926">
        <w:rPr>
          <w:lang w:val="en-US" w:eastAsia="de-DE"/>
        </w:rPr>
        <w:t xml:space="preserve"> and trailing spaces found in several columns of the dataset were removed to maintain uniformity in the data. Ensuring this consistency was especially important for object columns, such as city names, where minor differences in formatting could lead to inaccurate grouping or comparison of values.</w:t>
      </w:r>
      <w:r>
        <w:rPr>
          <w:lang w:val="en-US" w:eastAsia="de-DE"/>
        </w:rPr>
        <w:t xml:space="preserve"> </w:t>
      </w:r>
      <w:r w:rsidRPr="00BC1926">
        <w:rPr>
          <w:lang w:val="en-US" w:eastAsia="de-DE"/>
        </w:rPr>
        <w:t>The city names present in the dataset were also standardized for improved accuracy and simplicity. Distinct neighborhoods or districts within a city, initially represented separately, were consolidated under the name of the main city. This step significantly reduced geographical complexity during the analysis, fostering a more coherent representation of data.</w:t>
      </w:r>
      <w:r>
        <w:rPr>
          <w:lang w:val="en-US" w:eastAsia="de-DE"/>
        </w:rPr>
        <w:t xml:space="preserve"> </w:t>
      </w:r>
      <w:r w:rsidRPr="00BC1926">
        <w:rPr>
          <w:lang w:val="en-US" w:eastAsia="de-DE"/>
        </w:rPr>
        <w:t>In a further move to streamline the dataset, certain columns containing public keys were dropped. Although these keys are commonly used for cryptographic operations, they were deemed irrelevant to the intended study and were therefore excluded from the dataset, leading to a more simplified data structure.</w:t>
      </w:r>
      <w:r>
        <w:rPr>
          <w:lang w:val="en-US" w:eastAsia="de-DE"/>
        </w:rPr>
        <w:t xml:space="preserve"> </w:t>
      </w:r>
      <w:r w:rsidRPr="00BC1926">
        <w:rPr>
          <w:lang w:val="en-US" w:eastAsia="de-DE"/>
        </w:rPr>
        <w:t>In the final stage of preprocessing, the refined dataset was saved into a new CSV file termed '</w:t>
      </w:r>
      <w:r w:rsidRPr="00BC1926">
        <w:rPr>
          <w:i/>
          <w:iCs/>
          <w:lang w:val="en-US" w:eastAsia="de-DE"/>
        </w:rPr>
        <w:t>ChargingStationCleaned.csv</w:t>
      </w:r>
      <w:r w:rsidRPr="00BC1926">
        <w:rPr>
          <w:lang w:val="en-US" w:eastAsia="de-DE"/>
        </w:rPr>
        <w:t>'. This file stands as a meticulously cleaned and preprocessed version of the original dataset, primed for a detailed examination of the distribution, characteristics, and evolution of electric vehicle charging stations across Germany.</w:t>
      </w:r>
    </w:p>
    <w:p w14:paraId="5ED653A6" w14:textId="2867935D" w:rsidR="009D5354" w:rsidRDefault="009D5354" w:rsidP="009D5354">
      <w:pPr>
        <w:pStyle w:val="Heading2"/>
        <w:rPr>
          <w:lang w:val="en-US" w:eastAsia="de-DE"/>
        </w:rPr>
      </w:pPr>
      <w:bookmarkStart w:id="30" w:name="_Toc138415457"/>
      <w:r>
        <w:rPr>
          <w:lang w:val="en-US" w:eastAsia="de-DE"/>
        </w:rPr>
        <w:t>Data analysis</w:t>
      </w:r>
      <w:bookmarkEnd w:id="30"/>
    </w:p>
    <w:p w14:paraId="288D1BDF" w14:textId="2484C68F" w:rsidR="009D5354" w:rsidRDefault="009D5354" w:rsidP="00BC1926">
      <w:pPr>
        <w:rPr>
          <w:lang w:val="en-US" w:eastAsia="de-DE"/>
        </w:rPr>
      </w:pPr>
      <w:r>
        <w:rPr>
          <w:lang w:val="en-US" w:eastAsia="de-DE"/>
        </w:rPr>
        <w:t>Test</w:t>
      </w:r>
    </w:p>
    <w:p w14:paraId="22BF30AC" w14:textId="77777777" w:rsidR="00B62CF9" w:rsidRDefault="00B62CF9" w:rsidP="00B62CF9">
      <w:pPr>
        <w:keepNext/>
        <w:jc w:val="center"/>
      </w:pPr>
      <w:r w:rsidRPr="00B62CF9">
        <w:rPr>
          <w:lang w:val="en-US" w:eastAsia="de-DE"/>
        </w:rPr>
        <w:lastRenderedPageBreak/>
        <w:drawing>
          <wp:inline distT="0" distB="0" distL="0" distR="0" wp14:anchorId="526A4CEA" wp14:editId="1941EC9E">
            <wp:extent cx="4183039" cy="222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3905" cy="2236732"/>
                    </a:xfrm>
                    <a:prstGeom prst="rect">
                      <a:avLst/>
                    </a:prstGeom>
                  </pic:spPr>
                </pic:pic>
              </a:graphicData>
            </a:graphic>
          </wp:inline>
        </w:drawing>
      </w:r>
    </w:p>
    <w:p w14:paraId="14C22681" w14:textId="2B0E4E10" w:rsidR="00B62CF9" w:rsidRPr="00B62CF9" w:rsidRDefault="00B62CF9" w:rsidP="00B62CF9">
      <w:pPr>
        <w:pStyle w:val="Caption"/>
        <w:jc w:val="center"/>
        <w:rPr>
          <w:sz w:val="16"/>
          <w:szCs w:val="16"/>
          <w:lang w:val="en-US"/>
        </w:rPr>
      </w:pPr>
      <w:bookmarkStart w:id="31" w:name="_Toc138415544"/>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4D2F00">
        <w:rPr>
          <w:noProof/>
          <w:sz w:val="16"/>
          <w:szCs w:val="16"/>
          <w:lang w:val="en-US"/>
        </w:rPr>
        <w:t>1</w:t>
      </w:r>
      <w:r w:rsidRPr="00B62CF9">
        <w:rPr>
          <w:sz w:val="16"/>
          <w:szCs w:val="16"/>
          <w:lang w:val="en-US"/>
        </w:rPr>
        <w:fldChar w:fldCharType="end"/>
      </w:r>
      <w:r w:rsidRPr="00B62CF9">
        <w:rPr>
          <w:sz w:val="16"/>
          <w:szCs w:val="16"/>
          <w:lang w:val="en-US"/>
        </w:rPr>
        <w:t>: Cumulative histogram per year</w:t>
      </w:r>
      <w:bookmarkEnd w:id="31"/>
    </w:p>
    <w:p w14:paraId="31714AAF" w14:textId="77777777" w:rsidR="009D5354" w:rsidRDefault="009D5354" w:rsidP="009D5354">
      <w:pPr>
        <w:keepNext/>
      </w:pPr>
      <w:r w:rsidRPr="009D5354">
        <w:rPr>
          <w:lang w:val="en-US" w:eastAsia="de-DE"/>
        </w:rPr>
        <w:drawing>
          <wp:inline distT="0" distB="0" distL="0" distR="0" wp14:anchorId="52E1475C" wp14:editId="04E391A4">
            <wp:extent cx="612013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59305"/>
                    </a:xfrm>
                    <a:prstGeom prst="rect">
                      <a:avLst/>
                    </a:prstGeom>
                  </pic:spPr>
                </pic:pic>
              </a:graphicData>
            </a:graphic>
          </wp:inline>
        </w:drawing>
      </w:r>
    </w:p>
    <w:p w14:paraId="5666C378" w14:textId="7FE8E5EF" w:rsidR="009D5354" w:rsidRDefault="009D5354" w:rsidP="009D5354">
      <w:pPr>
        <w:pStyle w:val="Caption"/>
        <w:jc w:val="center"/>
        <w:rPr>
          <w:sz w:val="16"/>
          <w:szCs w:val="16"/>
          <w:lang w:val="en-US"/>
        </w:rPr>
      </w:pPr>
      <w:bookmarkStart w:id="32" w:name="_Toc138415545"/>
      <w:r w:rsidRPr="009D5354">
        <w:rPr>
          <w:sz w:val="16"/>
          <w:szCs w:val="16"/>
          <w:lang w:val="en-US"/>
        </w:rPr>
        <w:t xml:space="preserve">Figure </w:t>
      </w:r>
      <w:r w:rsidRPr="009D5354">
        <w:rPr>
          <w:sz w:val="16"/>
          <w:szCs w:val="16"/>
          <w:lang w:val="en-US"/>
        </w:rPr>
        <w:fldChar w:fldCharType="begin"/>
      </w:r>
      <w:r w:rsidRPr="009D5354">
        <w:rPr>
          <w:sz w:val="16"/>
          <w:szCs w:val="16"/>
          <w:lang w:val="en-US"/>
        </w:rPr>
        <w:instrText xml:space="preserve"> SEQ Figure \* ARABIC </w:instrText>
      </w:r>
      <w:r w:rsidRPr="009D5354">
        <w:rPr>
          <w:sz w:val="16"/>
          <w:szCs w:val="16"/>
          <w:lang w:val="en-US"/>
        </w:rPr>
        <w:fldChar w:fldCharType="separate"/>
      </w:r>
      <w:r w:rsidR="004D2F00">
        <w:rPr>
          <w:noProof/>
          <w:sz w:val="16"/>
          <w:szCs w:val="16"/>
          <w:lang w:val="en-US"/>
        </w:rPr>
        <w:t>2</w:t>
      </w:r>
      <w:r w:rsidRPr="009D5354">
        <w:rPr>
          <w:sz w:val="16"/>
          <w:szCs w:val="16"/>
          <w:lang w:val="en-US"/>
        </w:rPr>
        <w:fldChar w:fldCharType="end"/>
      </w:r>
      <w:r w:rsidRPr="009D5354">
        <w:rPr>
          <w:sz w:val="16"/>
          <w:szCs w:val="16"/>
          <w:lang w:val="en-US"/>
        </w:rPr>
        <w:t>: Cumulative histogram per year divided into Normal and Fast charging</w:t>
      </w:r>
      <w:bookmarkEnd w:id="32"/>
    </w:p>
    <w:p w14:paraId="76F4D8FF" w14:textId="77777777" w:rsidR="00B62CF9" w:rsidRDefault="00B62CF9" w:rsidP="00B62CF9">
      <w:pPr>
        <w:keepNext/>
        <w:jc w:val="center"/>
      </w:pPr>
      <w:r w:rsidRPr="00B62CF9">
        <w:rPr>
          <w:lang w:val="en-US"/>
        </w:rPr>
        <w:drawing>
          <wp:inline distT="0" distB="0" distL="0" distR="0" wp14:anchorId="31D6676A" wp14:editId="266554E5">
            <wp:extent cx="2785471" cy="2156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4307" cy="2163188"/>
                    </a:xfrm>
                    <a:prstGeom prst="rect">
                      <a:avLst/>
                    </a:prstGeom>
                  </pic:spPr>
                </pic:pic>
              </a:graphicData>
            </a:graphic>
          </wp:inline>
        </w:drawing>
      </w:r>
    </w:p>
    <w:p w14:paraId="68858538" w14:textId="670D723F" w:rsidR="00B62CF9" w:rsidRDefault="00B62CF9" w:rsidP="00B62CF9">
      <w:pPr>
        <w:pStyle w:val="Caption"/>
        <w:jc w:val="center"/>
        <w:rPr>
          <w:sz w:val="16"/>
          <w:szCs w:val="16"/>
          <w:lang w:val="en-US"/>
        </w:rPr>
      </w:pPr>
      <w:bookmarkStart w:id="33" w:name="_Toc138415546"/>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4D2F00">
        <w:rPr>
          <w:noProof/>
          <w:sz w:val="16"/>
          <w:szCs w:val="16"/>
          <w:lang w:val="en-US"/>
        </w:rPr>
        <w:t>3</w:t>
      </w:r>
      <w:r w:rsidRPr="00B62CF9">
        <w:rPr>
          <w:sz w:val="16"/>
          <w:szCs w:val="16"/>
          <w:lang w:val="en-US"/>
        </w:rPr>
        <w:fldChar w:fldCharType="end"/>
      </w:r>
      <w:r w:rsidRPr="00B62CF9">
        <w:rPr>
          <w:sz w:val="16"/>
          <w:szCs w:val="16"/>
          <w:lang w:val="en-US"/>
        </w:rPr>
        <w:t>: Power clustering histogram per year</w:t>
      </w:r>
      <w:bookmarkEnd w:id="33"/>
    </w:p>
    <w:p w14:paraId="39143EA3" w14:textId="77777777" w:rsidR="002A447F" w:rsidRDefault="002A447F" w:rsidP="002A447F">
      <w:pPr>
        <w:keepNext/>
        <w:jc w:val="center"/>
      </w:pPr>
      <w:r w:rsidRPr="002A447F">
        <w:rPr>
          <w:lang w:val="en-US"/>
        </w:rPr>
        <w:lastRenderedPageBreak/>
        <w:drawing>
          <wp:inline distT="0" distB="0" distL="0" distR="0" wp14:anchorId="66D101C9" wp14:editId="24FA93FE">
            <wp:extent cx="2763672" cy="209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4798" cy="2103331"/>
                    </a:xfrm>
                    <a:prstGeom prst="rect">
                      <a:avLst/>
                    </a:prstGeom>
                  </pic:spPr>
                </pic:pic>
              </a:graphicData>
            </a:graphic>
          </wp:inline>
        </w:drawing>
      </w:r>
    </w:p>
    <w:p w14:paraId="30785E11" w14:textId="77CE9C2C" w:rsidR="002A447F" w:rsidRPr="002A447F" w:rsidRDefault="002A447F" w:rsidP="002A447F">
      <w:pPr>
        <w:pStyle w:val="Caption"/>
        <w:jc w:val="center"/>
        <w:rPr>
          <w:sz w:val="16"/>
          <w:szCs w:val="16"/>
          <w:lang w:val="en-US"/>
        </w:rPr>
      </w:pPr>
      <w:bookmarkStart w:id="34" w:name="_Toc138415547"/>
      <w:r w:rsidRPr="002A447F">
        <w:rPr>
          <w:sz w:val="16"/>
          <w:szCs w:val="16"/>
          <w:lang w:val="en-US"/>
        </w:rPr>
        <w:t xml:space="preserve">Figure </w:t>
      </w:r>
      <w:r w:rsidRPr="002A447F">
        <w:rPr>
          <w:sz w:val="16"/>
          <w:szCs w:val="16"/>
          <w:lang w:val="en-US"/>
        </w:rPr>
        <w:fldChar w:fldCharType="begin"/>
      </w:r>
      <w:r w:rsidRPr="002A447F">
        <w:rPr>
          <w:sz w:val="16"/>
          <w:szCs w:val="16"/>
          <w:lang w:val="en-US"/>
        </w:rPr>
        <w:instrText xml:space="preserve"> SEQ Figure \* ARABIC </w:instrText>
      </w:r>
      <w:r w:rsidRPr="002A447F">
        <w:rPr>
          <w:sz w:val="16"/>
          <w:szCs w:val="16"/>
          <w:lang w:val="en-US"/>
        </w:rPr>
        <w:fldChar w:fldCharType="separate"/>
      </w:r>
      <w:r w:rsidR="004D2F00">
        <w:rPr>
          <w:noProof/>
          <w:sz w:val="16"/>
          <w:szCs w:val="16"/>
          <w:lang w:val="en-US"/>
        </w:rPr>
        <w:t>4</w:t>
      </w:r>
      <w:r w:rsidRPr="002A447F">
        <w:rPr>
          <w:sz w:val="16"/>
          <w:szCs w:val="16"/>
          <w:lang w:val="en-US"/>
        </w:rPr>
        <w:fldChar w:fldCharType="end"/>
      </w:r>
      <w:r w:rsidRPr="002A447F">
        <w:rPr>
          <w:sz w:val="16"/>
          <w:szCs w:val="16"/>
          <w:lang w:val="en-US"/>
        </w:rPr>
        <w:t>: Charging Type clustering per year</w:t>
      </w:r>
      <w:bookmarkEnd w:id="34"/>
    </w:p>
    <w:p w14:paraId="30436391" w14:textId="4E8BB140" w:rsidR="005B5030" w:rsidRPr="00B61C9D" w:rsidRDefault="00BC1926" w:rsidP="005B5030">
      <w:pPr>
        <w:pStyle w:val="Heading2"/>
        <w:rPr>
          <w:lang w:val="en-US" w:eastAsia="de-DE"/>
        </w:rPr>
      </w:pPr>
      <w:bookmarkStart w:id="35" w:name="_Toc138415458"/>
      <w:r>
        <w:rPr>
          <w:lang w:val="en-US" w:eastAsia="de-DE"/>
        </w:rPr>
        <w:t>Network construction</w:t>
      </w:r>
      <w:bookmarkEnd w:id="35"/>
    </w:p>
    <w:p w14:paraId="15878DF7" w14:textId="6BC8FA80" w:rsidR="00B61C9D" w:rsidRPr="00B61C9D" w:rsidRDefault="00BF1688" w:rsidP="005B5030">
      <w:pPr>
        <w:rPr>
          <w:lang w:val="en-US" w:eastAsia="de-DE"/>
        </w:rPr>
      </w:pPr>
      <w:r w:rsidRPr="00BF1688">
        <w:rPr>
          <w:lang w:val="en-US" w:eastAsia="de-DE"/>
        </w:rPr>
        <w:t>To further scrutinize the distribution and accessibility of electric vehicle charging stations across various geographical regions, a meticulous process for network creation was deployed. The outcome was a detailed and comprehensive graphical representation, visualizing connections between the charging stations for specified years and within user-determined distance parameters.</w:t>
      </w:r>
      <w:r>
        <w:rPr>
          <w:lang w:val="en-US" w:eastAsia="de-DE"/>
        </w:rPr>
        <w:t xml:space="preserve"> </w:t>
      </w:r>
      <w:r w:rsidRPr="00BF1688">
        <w:rPr>
          <w:lang w:val="en-US" w:eastAsia="de-DE"/>
        </w:rPr>
        <w:t xml:space="preserve">Several programming libraries, each with a unique role, were brought into play in this complex process. The sqlite3 library provided the means for interaction with </w:t>
      </w:r>
      <w:proofErr w:type="gramStart"/>
      <w:r w:rsidRPr="00BF1688">
        <w:rPr>
          <w:lang w:val="en-US" w:eastAsia="de-DE"/>
        </w:rPr>
        <w:t>a</w:t>
      </w:r>
      <w:proofErr w:type="gramEnd"/>
      <w:r w:rsidRPr="00BF1688">
        <w:rPr>
          <w:lang w:val="en-US" w:eastAsia="de-DE"/>
        </w:rPr>
        <w:t xml:space="preserve"> SQLite database. The requests library was employed to handle HTTP requests required for distance calculation, whereas the math library was used to compute intricate mathematical operations, including trigonometric functions necessary for distance calculations. The urllib3 library, an HTTP client for Python, managed and streamlined HTTP protocol details. The Transformer module from the </w:t>
      </w:r>
      <w:proofErr w:type="spellStart"/>
      <w:r w:rsidRPr="00BF1688">
        <w:rPr>
          <w:lang w:val="en-US" w:eastAsia="de-DE"/>
        </w:rPr>
        <w:t>pyproj</w:t>
      </w:r>
      <w:proofErr w:type="spellEnd"/>
      <w:r w:rsidRPr="00BF1688">
        <w:rPr>
          <w:lang w:val="en-US" w:eastAsia="de-DE"/>
        </w:rPr>
        <w:t xml:space="preserve"> library was crucial for geographic coordinate conversions.</w:t>
      </w:r>
      <w:r>
        <w:rPr>
          <w:lang w:val="en-US" w:eastAsia="de-DE"/>
        </w:rPr>
        <w:t xml:space="preserve"> </w:t>
      </w:r>
      <w:r w:rsidRPr="00BF1688">
        <w:rPr>
          <w:lang w:val="en-US" w:eastAsia="de-DE"/>
        </w:rPr>
        <w:t>An important part of this procedure was the calculation of the Haversine distance, a method utilized to determine the 'great-circle' distance between two points on the Earth's surface given their longitudes and latitudes. Here, the Earth was assumed to be a perfect sphere, and its radius was taken as 6371 kilometers.</w:t>
      </w:r>
      <w:r>
        <w:rPr>
          <w:lang w:val="en-US" w:eastAsia="de-DE"/>
        </w:rPr>
        <w:t xml:space="preserve"> </w:t>
      </w:r>
      <w:r w:rsidRPr="00BF1688">
        <w:rPr>
          <w:lang w:val="en-US" w:eastAsia="de-DE"/>
        </w:rPr>
        <w:t xml:space="preserve">The function </w:t>
      </w:r>
      <w:proofErr w:type="spellStart"/>
      <w:proofErr w:type="gramStart"/>
      <w:r w:rsidRPr="00BF1688">
        <w:rPr>
          <w:lang w:val="en-US" w:eastAsia="de-DE"/>
        </w:rPr>
        <w:t>get</w:t>
      </w:r>
      <w:proofErr w:type="gramEnd"/>
      <w:r w:rsidRPr="00BF1688">
        <w:rPr>
          <w:lang w:val="en-US" w:eastAsia="de-DE"/>
        </w:rPr>
        <w:t>_osrm_distance</w:t>
      </w:r>
      <w:proofErr w:type="spellEnd"/>
      <w:r w:rsidRPr="00BF1688">
        <w:rPr>
          <w:lang w:val="en-US" w:eastAsia="de-DE"/>
        </w:rPr>
        <w:t xml:space="preserve"> was developed for more accurate distance measurements. This function initially made a quick estimation based on the Haversine formula. If this approximated distance was found to be less than or equal to 100 kilometers, the Open-Source Routing Machine (OSRM) service was employed. OSRM is an open-source service that uses data from the OpenStreetMap project to find the shortest routes between coordinates.</w:t>
      </w:r>
      <w:r>
        <w:rPr>
          <w:lang w:val="en-US" w:eastAsia="de-DE"/>
        </w:rPr>
        <w:t xml:space="preserve"> </w:t>
      </w:r>
      <w:r w:rsidRPr="00BF1688">
        <w:rPr>
          <w:lang w:val="en-US" w:eastAsia="de-DE"/>
        </w:rPr>
        <w:t xml:space="preserve">Efficiency and speed were prioritized by creating </w:t>
      </w:r>
      <w:proofErr w:type="gramStart"/>
      <w:r w:rsidRPr="00BF1688">
        <w:rPr>
          <w:lang w:val="en-US" w:eastAsia="de-DE"/>
        </w:rPr>
        <w:t>a</w:t>
      </w:r>
      <w:proofErr w:type="gramEnd"/>
      <w:r w:rsidRPr="00BF1688">
        <w:rPr>
          <w:lang w:val="en-US" w:eastAsia="de-DE"/>
        </w:rPr>
        <w:t xml:space="preserve"> SQLite database named '</w:t>
      </w:r>
      <w:proofErr w:type="spellStart"/>
      <w:r w:rsidRPr="00BF1688">
        <w:rPr>
          <w:lang w:val="en-US" w:eastAsia="de-DE"/>
        </w:rPr>
        <w:t>distances.db</w:t>
      </w:r>
      <w:proofErr w:type="spellEnd"/>
      <w:r w:rsidRPr="00BF1688">
        <w:rPr>
          <w:lang w:val="en-US" w:eastAsia="de-DE"/>
        </w:rPr>
        <w:t xml:space="preserve">', intended to save previously calculated distances. This efficient system considerably reduced the need for repetitive API calls to the OSRM service. If a previously calculated distance value was found in the database, it was </w:t>
      </w:r>
      <w:r w:rsidRPr="00BF1688">
        <w:rPr>
          <w:lang w:val="en-US" w:eastAsia="de-DE"/>
        </w:rPr>
        <w:lastRenderedPageBreak/>
        <w:t>retrieved and returned. If not, the function executed an API call to the OSRM service, acquired the precise distance, and subsequently stored this new distance value in the database for future use.</w:t>
      </w:r>
      <w:r>
        <w:rPr>
          <w:lang w:val="en-US" w:eastAsia="de-DE"/>
        </w:rPr>
        <w:t xml:space="preserve"> </w:t>
      </w:r>
      <w:r w:rsidRPr="00BF1688">
        <w:rPr>
          <w:lang w:val="en-US" w:eastAsia="de-DE"/>
        </w:rPr>
        <w:t xml:space="preserve">The subsequent phase of the process was encapsulated in the </w:t>
      </w:r>
      <w:proofErr w:type="spellStart"/>
      <w:r w:rsidRPr="00BF1688">
        <w:rPr>
          <w:lang w:val="en-US" w:eastAsia="de-DE"/>
        </w:rPr>
        <w:t>create_network</w:t>
      </w:r>
      <w:proofErr w:type="spellEnd"/>
      <w:r w:rsidRPr="00BF1688">
        <w:rPr>
          <w:lang w:val="en-US" w:eastAsia="de-DE"/>
        </w:rPr>
        <w:t xml:space="preserve"> function. This function utilized the previously described distance calculations to construct an undirected graph, which served as a representation of the network of charging stations for a particular year and within a user-specified distance threshold. Each node in the graph corresponded to an electric vehicle charging station, assigned with specific attributes like latitude, longitude, and federal state. Edges between these nodes were added based on the distance between them, calculated by the </w:t>
      </w:r>
      <w:proofErr w:type="spellStart"/>
      <w:r w:rsidRPr="00BF1688">
        <w:rPr>
          <w:lang w:val="en-US" w:eastAsia="de-DE"/>
        </w:rPr>
        <w:t>get_osrm_distance</w:t>
      </w:r>
      <w:proofErr w:type="spellEnd"/>
      <w:r w:rsidRPr="00BF1688">
        <w:rPr>
          <w:lang w:val="en-US" w:eastAsia="de-DE"/>
        </w:rPr>
        <w:t xml:space="preserve"> function.</w:t>
      </w:r>
      <w:r>
        <w:rPr>
          <w:lang w:val="en-US" w:eastAsia="de-DE"/>
        </w:rPr>
        <w:t xml:space="preserve"> </w:t>
      </w:r>
      <w:r w:rsidRPr="00BF1688">
        <w:rPr>
          <w:lang w:val="en-US" w:eastAsia="de-DE"/>
        </w:rPr>
        <w:t xml:space="preserve">After the graph's construction, it was visualized on a map. For geographical reference, the boundaries of Germany were used as a backdrop. These boundaries were acquired from a </w:t>
      </w:r>
      <w:proofErr w:type="spellStart"/>
      <w:r w:rsidRPr="00BF1688">
        <w:rPr>
          <w:lang w:val="en-US" w:eastAsia="de-DE"/>
        </w:rPr>
        <w:t>GeoJSON</w:t>
      </w:r>
      <w:proofErr w:type="spellEnd"/>
      <w:r w:rsidRPr="00BF1688">
        <w:rPr>
          <w:lang w:val="en-US" w:eastAsia="de-DE"/>
        </w:rPr>
        <w:t xml:space="preserve"> file. The resulting visual output was a graph overlaid on Germany's geographic boundaries, portraying the spread of charging stations and the connectivity between them.</w:t>
      </w:r>
      <w:r>
        <w:rPr>
          <w:lang w:val="en-US" w:eastAsia="de-DE"/>
        </w:rPr>
        <w:t xml:space="preserve"> </w:t>
      </w:r>
      <w:r w:rsidRPr="00BF1688">
        <w:rPr>
          <w:lang w:val="en-US" w:eastAsia="de-DE"/>
        </w:rPr>
        <w:t xml:space="preserve">The final phase of this process was storing the constructed graph for future uses. The graph was saved in the </w:t>
      </w:r>
      <w:proofErr w:type="spellStart"/>
      <w:r w:rsidRPr="00BF1688">
        <w:rPr>
          <w:lang w:val="en-US" w:eastAsia="de-DE"/>
        </w:rPr>
        <w:t>GraphML</w:t>
      </w:r>
      <w:proofErr w:type="spellEnd"/>
      <w:r w:rsidRPr="00BF1688">
        <w:rPr>
          <w:lang w:val="en-US" w:eastAsia="de-DE"/>
        </w:rPr>
        <w:t xml:space="preserve"> format, a comprehensive and easy-to-use file format for graphs, enabling potential future network analysis. Moreover, a visual representation of the graph was saved as a PNG image. This image served as an easily accessible, ready-to-view snapshot of the network for the designated year and distance threshold, aiding in immediate analysis and comparison.</w:t>
      </w:r>
    </w:p>
    <w:tbl>
      <w:tblPr>
        <w:tblStyle w:val="TableGrid"/>
        <w:tblW w:w="0" w:type="auto"/>
        <w:tblLayout w:type="fixed"/>
        <w:tblLook w:val="04A0" w:firstRow="1" w:lastRow="0" w:firstColumn="1" w:lastColumn="0" w:noHBand="0" w:noVBand="1"/>
      </w:tblPr>
      <w:tblGrid>
        <w:gridCol w:w="4814"/>
        <w:gridCol w:w="4814"/>
      </w:tblGrid>
      <w:tr w:rsidR="00B61C9D" w:rsidRPr="00B61C9D" w14:paraId="4A273400" w14:textId="77777777" w:rsidTr="00671B66">
        <w:tc>
          <w:tcPr>
            <w:tcW w:w="4814" w:type="dxa"/>
            <w:vAlign w:val="center"/>
          </w:tcPr>
          <w:p w14:paraId="6BC5DA5D" w14:textId="07C00A73" w:rsidR="00B61C9D" w:rsidRPr="00B61C9D" w:rsidRDefault="00B61C9D" w:rsidP="00671B66">
            <w:pPr>
              <w:spacing w:before="100" w:beforeAutospacing="1" w:after="100" w:afterAutospacing="1"/>
              <w:jc w:val="center"/>
              <w:rPr>
                <w:lang w:val="en-US" w:eastAsia="de-DE"/>
              </w:rPr>
            </w:pPr>
            <w:r>
              <w:rPr>
                <w:noProof/>
              </w:rPr>
              <w:drawing>
                <wp:inline distT="0" distB="0" distL="0" distR="0" wp14:anchorId="43B97F0B" wp14:editId="4B0D9480">
                  <wp:extent cx="1885664" cy="252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85664" cy="2520000"/>
                          </a:xfrm>
                          <a:prstGeom prst="rect">
                            <a:avLst/>
                          </a:prstGeom>
                          <a:noFill/>
                          <a:ln>
                            <a:noFill/>
                          </a:ln>
                        </pic:spPr>
                      </pic:pic>
                    </a:graphicData>
                  </a:graphic>
                </wp:inline>
              </w:drawing>
            </w:r>
          </w:p>
        </w:tc>
        <w:tc>
          <w:tcPr>
            <w:tcW w:w="4814" w:type="dxa"/>
            <w:vAlign w:val="center"/>
          </w:tcPr>
          <w:p w14:paraId="205724B0" w14:textId="3541DBFA" w:rsidR="00B61C9D" w:rsidRPr="00B61C9D" w:rsidRDefault="00B61C9D" w:rsidP="00671B66">
            <w:pPr>
              <w:spacing w:before="100" w:beforeAutospacing="1" w:after="100" w:afterAutospacing="1"/>
              <w:jc w:val="center"/>
              <w:rPr>
                <w:lang w:val="en-US" w:eastAsia="de-DE"/>
              </w:rPr>
            </w:pPr>
            <w:r>
              <w:rPr>
                <w:noProof/>
              </w:rPr>
              <w:drawing>
                <wp:inline distT="0" distB="0" distL="0" distR="0" wp14:anchorId="0889F328" wp14:editId="5AEE34B2">
                  <wp:extent cx="1916775" cy="252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6775" cy="2520000"/>
                          </a:xfrm>
                          <a:prstGeom prst="rect">
                            <a:avLst/>
                          </a:prstGeom>
                          <a:noFill/>
                          <a:ln>
                            <a:noFill/>
                          </a:ln>
                        </pic:spPr>
                      </pic:pic>
                    </a:graphicData>
                  </a:graphic>
                </wp:inline>
              </w:drawing>
            </w:r>
          </w:p>
        </w:tc>
      </w:tr>
      <w:tr w:rsidR="00B61C9D" w:rsidRPr="00B61C9D" w14:paraId="7E2E72BB" w14:textId="77777777" w:rsidTr="00671B66">
        <w:tc>
          <w:tcPr>
            <w:tcW w:w="4814" w:type="dxa"/>
            <w:vAlign w:val="center"/>
          </w:tcPr>
          <w:p w14:paraId="5D02C974" w14:textId="72469889" w:rsidR="00B61C9D" w:rsidRPr="00B61C9D" w:rsidRDefault="00B61C9D" w:rsidP="00671B66">
            <w:pPr>
              <w:spacing w:before="100" w:beforeAutospacing="1" w:after="100" w:afterAutospacing="1"/>
              <w:jc w:val="center"/>
              <w:rPr>
                <w:lang w:val="en-US" w:eastAsia="de-DE"/>
              </w:rPr>
            </w:pPr>
            <w:r w:rsidRPr="00B61C9D">
              <w:rPr>
                <w:lang w:val="en-US" w:eastAsia="de-DE"/>
              </w:rPr>
              <w:t>(</w:t>
            </w:r>
            <w:r w:rsidR="004D2F00">
              <w:rPr>
                <w:lang w:val="en-US" w:eastAsia="de-DE"/>
              </w:rPr>
              <w:t>2009</w:t>
            </w:r>
            <w:r w:rsidRPr="00B61C9D">
              <w:rPr>
                <w:lang w:val="en-US" w:eastAsia="de-DE"/>
              </w:rPr>
              <w:t>)</w:t>
            </w:r>
          </w:p>
        </w:tc>
        <w:tc>
          <w:tcPr>
            <w:tcW w:w="4814" w:type="dxa"/>
            <w:vAlign w:val="center"/>
          </w:tcPr>
          <w:p w14:paraId="4EF73EBB" w14:textId="14325B06" w:rsidR="00B61C9D" w:rsidRPr="00B61C9D" w:rsidRDefault="00B61C9D" w:rsidP="00671B66">
            <w:pPr>
              <w:spacing w:before="100" w:beforeAutospacing="1" w:after="100" w:afterAutospacing="1"/>
              <w:jc w:val="center"/>
              <w:rPr>
                <w:lang w:val="en-US" w:eastAsia="de-DE"/>
              </w:rPr>
            </w:pPr>
            <w:r w:rsidRPr="00B61C9D">
              <w:rPr>
                <w:lang w:val="en-US" w:eastAsia="de-DE"/>
              </w:rPr>
              <w:t>(</w:t>
            </w:r>
            <w:r w:rsidR="004D2F00">
              <w:rPr>
                <w:lang w:val="en-US" w:eastAsia="de-DE"/>
              </w:rPr>
              <w:t>2010</w:t>
            </w:r>
            <w:r w:rsidRPr="00B61C9D">
              <w:rPr>
                <w:lang w:val="en-US" w:eastAsia="de-DE"/>
              </w:rPr>
              <w:t>)</w:t>
            </w:r>
          </w:p>
        </w:tc>
      </w:tr>
      <w:tr w:rsidR="00B61C9D" w:rsidRPr="00B61C9D" w14:paraId="715EFB6A" w14:textId="77777777" w:rsidTr="00671B66">
        <w:tc>
          <w:tcPr>
            <w:tcW w:w="4814" w:type="dxa"/>
            <w:vAlign w:val="center"/>
          </w:tcPr>
          <w:p w14:paraId="56F4783A" w14:textId="5F851B8B" w:rsidR="00B61C9D" w:rsidRPr="00B61C9D" w:rsidRDefault="00B61C9D" w:rsidP="00671B66">
            <w:pPr>
              <w:spacing w:before="100" w:beforeAutospacing="1" w:after="100" w:afterAutospacing="1"/>
              <w:jc w:val="center"/>
              <w:rPr>
                <w:lang w:val="en-US" w:eastAsia="de-DE"/>
              </w:rPr>
            </w:pPr>
            <w:r>
              <w:rPr>
                <w:noProof/>
              </w:rPr>
              <w:lastRenderedPageBreak/>
              <w:drawing>
                <wp:inline distT="0" distB="0" distL="0" distR="0" wp14:anchorId="470652A6" wp14:editId="3AF5794A">
                  <wp:extent cx="1923785" cy="25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3785" cy="2520000"/>
                          </a:xfrm>
                          <a:prstGeom prst="rect">
                            <a:avLst/>
                          </a:prstGeom>
                          <a:noFill/>
                          <a:ln>
                            <a:noFill/>
                          </a:ln>
                        </pic:spPr>
                      </pic:pic>
                    </a:graphicData>
                  </a:graphic>
                </wp:inline>
              </w:drawing>
            </w:r>
          </w:p>
        </w:tc>
        <w:tc>
          <w:tcPr>
            <w:tcW w:w="4814" w:type="dxa"/>
            <w:vAlign w:val="center"/>
          </w:tcPr>
          <w:p w14:paraId="7BB5327E" w14:textId="37C041E1" w:rsidR="00B61C9D" w:rsidRPr="00B61C9D" w:rsidRDefault="00B61C9D" w:rsidP="00671B66">
            <w:pPr>
              <w:spacing w:before="100" w:beforeAutospacing="1" w:after="100" w:afterAutospacing="1"/>
              <w:jc w:val="center"/>
              <w:rPr>
                <w:lang w:val="en-US" w:eastAsia="de-DE"/>
              </w:rPr>
            </w:pPr>
            <w:r>
              <w:rPr>
                <w:noProof/>
              </w:rPr>
              <w:drawing>
                <wp:inline distT="0" distB="0" distL="0" distR="0" wp14:anchorId="779D0482" wp14:editId="3D641DE2">
                  <wp:extent cx="1927305"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B61C9D" w:rsidRPr="00B61C9D" w14:paraId="69203E52" w14:textId="77777777" w:rsidTr="00671B66">
        <w:tc>
          <w:tcPr>
            <w:tcW w:w="4814" w:type="dxa"/>
            <w:vAlign w:val="center"/>
          </w:tcPr>
          <w:p w14:paraId="63E00439" w14:textId="7CAEFE71" w:rsidR="00B61C9D" w:rsidRPr="00B61C9D" w:rsidRDefault="00B61C9D" w:rsidP="00671B66">
            <w:pPr>
              <w:spacing w:before="100" w:beforeAutospacing="1" w:after="100" w:afterAutospacing="1"/>
              <w:jc w:val="center"/>
              <w:rPr>
                <w:lang w:val="en-US" w:eastAsia="de-DE"/>
              </w:rPr>
            </w:pPr>
            <w:r w:rsidRPr="00B61C9D">
              <w:rPr>
                <w:lang w:val="en-US" w:eastAsia="de-DE"/>
              </w:rPr>
              <w:t>(</w:t>
            </w:r>
            <w:r w:rsidR="004D2F00">
              <w:rPr>
                <w:lang w:val="en-US" w:eastAsia="de-DE"/>
              </w:rPr>
              <w:t>2011</w:t>
            </w:r>
            <w:r w:rsidRPr="00B61C9D">
              <w:rPr>
                <w:lang w:val="en-US" w:eastAsia="de-DE"/>
              </w:rPr>
              <w:t>)</w:t>
            </w:r>
          </w:p>
        </w:tc>
        <w:tc>
          <w:tcPr>
            <w:tcW w:w="4814" w:type="dxa"/>
            <w:vAlign w:val="center"/>
          </w:tcPr>
          <w:p w14:paraId="240EDC25" w14:textId="27053C12" w:rsidR="00B61C9D" w:rsidRPr="00B61C9D" w:rsidRDefault="00B61C9D" w:rsidP="00671B66">
            <w:pPr>
              <w:spacing w:before="100" w:beforeAutospacing="1" w:after="100" w:afterAutospacing="1"/>
              <w:jc w:val="center"/>
              <w:rPr>
                <w:lang w:val="en-US" w:eastAsia="de-DE"/>
              </w:rPr>
            </w:pPr>
            <w:r w:rsidRPr="00B61C9D">
              <w:rPr>
                <w:lang w:val="en-US" w:eastAsia="de-DE"/>
              </w:rPr>
              <w:t>(</w:t>
            </w:r>
            <w:r w:rsidR="004D2F00">
              <w:rPr>
                <w:lang w:val="en-US" w:eastAsia="de-DE"/>
              </w:rPr>
              <w:t>2012</w:t>
            </w:r>
            <w:r w:rsidRPr="00B61C9D">
              <w:rPr>
                <w:lang w:val="en-US" w:eastAsia="de-DE"/>
              </w:rPr>
              <w:t>)</w:t>
            </w:r>
          </w:p>
        </w:tc>
      </w:tr>
      <w:tr w:rsidR="00B61C9D" w:rsidRPr="00B61C9D" w14:paraId="3F3BCEB5" w14:textId="77777777" w:rsidTr="00671B66">
        <w:tc>
          <w:tcPr>
            <w:tcW w:w="4814" w:type="dxa"/>
            <w:vAlign w:val="center"/>
          </w:tcPr>
          <w:p w14:paraId="1503C98D" w14:textId="113A43EE" w:rsidR="00B61C9D" w:rsidRPr="00B61C9D" w:rsidRDefault="00B61C9D" w:rsidP="00671B66">
            <w:pPr>
              <w:spacing w:before="100" w:beforeAutospacing="1" w:after="100" w:afterAutospacing="1"/>
              <w:jc w:val="center"/>
              <w:rPr>
                <w:lang w:val="en-US" w:eastAsia="de-DE"/>
              </w:rPr>
            </w:pPr>
            <w:r>
              <w:rPr>
                <w:noProof/>
              </w:rPr>
              <w:drawing>
                <wp:inline distT="0" distB="0" distL="0" distR="0" wp14:anchorId="4DCE43CB" wp14:editId="1071B8E6">
                  <wp:extent cx="1909834"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9834" cy="2520000"/>
                          </a:xfrm>
                          <a:prstGeom prst="rect">
                            <a:avLst/>
                          </a:prstGeom>
                          <a:noFill/>
                          <a:ln>
                            <a:noFill/>
                          </a:ln>
                        </pic:spPr>
                      </pic:pic>
                    </a:graphicData>
                  </a:graphic>
                </wp:inline>
              </w:drawing>
            </w:r>
          </w:p>
        </w:tc>
        <w:tc>
          <w:tcPr>
            <w:tcW w:w="4814" w:type="dxa"/>
            <w:vAlign w:val="center"/>
          </w:tcPr>
          <w:p w14:paraId="4D57E011" w14:textId="3FADFA62" w:rsidR="00B61C9D" w:rsidRPr="00B61C9D" w:rsidRDefault="00B61C9D" w:rsidP="00671B66">
            <w:pPr>
              <w:spacing w:before="100" w:beforeAutospacing="1" w:after="100" w:afterAutospacing="1"/>
              <w:jc w:val="center"/>
              <w:rPr>
                <w:lang w:val="en-US" w:eastAsia="de-DE"/>
              </w:rPr>
            </w:pPr>
            <w:r>
              <w:rPr>
                <w:noProof/>
              </w:rPr>
              <w:drawing>
                <wp:inline distT="0" distB="0" distL="0" distR="0" wp14:anchorId="6D3BFD3F" wp14:editId="0A7466F6">
                  <wp:extent cx="1834251"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B61C9D" w:rsidRPr="00B61C9D" w14:paraId="28EB9147" w14:textId="77777777" w:rsidTr="00671B66">
        <w:tc>
          <w:tcPr>
            <w:tcW w:w="4814" w:type="dxa"/>
            <w:vAlign w:val="center"/>
          </w:tcPr>
          <w:p w14:paraId="7475CA1F" w14:textId="50C1CDF2" w:rsidR="00B61C9D" w:rsidRPr="00B61C9D" w:rsidRDefault="00B61C9D" w:rsidP="004D2F00">
            <w:pPr>
              <w:spacing w:before="100" w:beforeAutospacing="1" w:after="100" w:afterAutospacing="1"/>
              <w:jc w:val="center"/>
              <w:rPr>
                <w:lang w:val="en-US" w:eastAsia="de-DE"/>
              </w:rPr>
            </w:pPr>
            <w:r w:rsidRPr="00B61C9D">
              <w:rPr>
                <w:lang w:val="en-US" w:eastAsia="de-DE"/>
              </w:rPr>
              <w:t>(</w:t>
            </w:r>
            <w:r w:rsidR="004D2F00">
              <w:rPr>
                <w:lang w:val="en-US" w:eastAsia="de-DE"/>
              </w:rPr>
              <w:t>2013</w:t>
            </w:r>
            <w:r w:rsidRPr="00B61C9D">
              <w:rPr>
                <w:lang w:val="en-US" w:eastAsia="de-DE"/>
              </w:rPr>
              <w:t>)</w:t>
            </w:r>
          </w:p>
        </w:tc>
        <w:tc>
          <w:tcPr>
            <w:tcW w:w="4814" w:type="dxa"/>
            <w:vAlign w:val="center"/>
          </w:tcPr>
          <w:p w14:paraId="65D7F554" w14:textId="028B9AB6" w:rsidR="00B61C9D" w:rsidRPr="00B61C9D" w:rsidRDefault="00B61C9D" w:rsidP="00671B66">
            <w:pPr>
              <w:spacing w:before="100" w:beforeAutospacing="1" w:after="100" w:afterAutospacing="1"/>
              <w:jc w:val="center"/>
              <w:rPr>
                <w:lang w:val="en-US" w:eastAsia="de-DE"/>
              </w:rPr>
            </w:pPr>
            <w:r w:rsidRPr="00B61C9D">
              <w:rPr>
                <w:lang w:val="en-US" w:eastAsia="de-DE"/>
              </w:rPr>
              <w:t>(</w:t>
            </w:r>
            <w:r w:rsidR="004D2F00">
              <w:rPr>
                <w:lang w:val="en-US" w:eastAsia="de-DE"/>
              </w:rPr>
              <w:t>2014</w:t>
            </w:r>
            <w:r w:rsidRPr="00B61C9D">
              <w:rPr>
                <w:lang w:val="en-US" w:eastAsia="de-DE"/>
              </w:rPr>
              <w:t>)</w:t>
            </w:r>
          </w:p>
        </w:tc>
      </w:tr>
      <w:tr w:rsidR="00B61C9D" w:rsidRPr="00B61C9D" w14:paraId="425400D5" w14:textId="77777777" w:rsidTr="00671B66">
        <w:tc>
          <w:tcPr>
            <w:tcW w:w="4814" w:type="dxa"/>
            <w:vAlign w:val="center"/>
          </w:tcPr>
          <w:p w14:paraId="70310AA3" w14:textId="24ACE91D" w:rsidR="00B61C9D" w:rsidRPr="00B61C9D" w:rsidRDefault="00B61C9D" w:rsidP="00671B66">
            <w:pPr>
              <w:spacing w:before="100" w:beforeAutospacing="1" w:after="100" w:afterAutospacing="1"/>
              <w:jc w:val="center"/>
              <w:rPr>
                <w:lang w:val="en-US" w:eastAsia="de-DE"/>
              </w:rPr>
            </w:pPr>
            <w:r>
              <w:rPr>
                <w:noProof/>
              </w:rPr>
              <w:drawing>
                <wp:inline distT="0" distB="0" distL="0" distR="0" wp14:anchorId="30664F0C" wp14:editId="305FC101">
                  <wp:extent cx="1834251"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c>
          <w:tcPr>
            <w:tcW w:w="4814" w:type="dxa"/>
            <w:vAlign w:val="center"/>
          </w:tcPr>
          <w:p w14:paraId="2471F1BF" w14:textId="310B3C77" w:rsidR="00B61C9D" w:rsidRPr="00B61C9D" w:rsidRDefault="00B61C9D" w:rsidP="00671B66">
            <w:pPr>
              <w:spacing w:before="100" w:beforeAutospacing="1" w:after="100" w:afterAutospacing="1"/>
              <w:jc w:val="center"/>
              <w:rPr>
                <w:lang w:val="en-US" w:eastAsia="de-DE"/>
              </w:rPr>
            </w:pPr>
            <w:r>
              <w:rPr>
                <w:noProof/>
              </w:rPr>
              <w:drawing>
                <wp:inline distT="0" distB="0" distL="0" distR="0" wp14:anchorId="31378450" wp14:editId="7AC80F64">
                  <wp:extent cx="1889281"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r>
      <w:tr w:rsidR="00B61C9D" w:rsidRPr="00B61C9D" w14:paraId="5E1CE7B0" w14:textId="77777777" w:rsidTr="00671B66">
        <w:tc>
          <w:tcPr>
            <w:tcW w:w="4814" w:type="dxa"/>
            <w:vAlign w:val="center"/>
          </w:tcPr>
          <w:p w14:paraId="27268175" w14:textId="794F65CE" w:rsidR="00B61C9D" w:rsidRPr="00B61C9D" w:rsidRDefault="00B61C9D" w:rsidP="00671B66">
            <w:pPr>
              <w:spacing w:before="100" w:beforeAutospacing="1" w:after="100" w:afterAutospacing="1"/>
              <w:jc w:val="center"/>
              <w:rPr>
                <w:lang w:val="en-US" w:eastAsia="de-DE"/>
              </w:rPr>
            </w:pPr>
            <w:r w:rsidRPr="00B61C9D">
              <w:rPr>
                <w:lang w:val="en-US" w:eastAsia="de-DE"/>
              </w:rPr>
              <w:t>(</w:t>
            </w:r>
            <w:r w:rsidR="004D2F00">
              <w:rPr>
                <w:lang w:val="en-US" w:eastAsia="de-DE"/>
              </w:rPr>
              <w:t>2015</w:t>
            </w:r>
            <w:r w:rsidRPr="00B61C9D">
              <w:rPr>
                <w:lang w:val="en-US" w:eastAsia="de-DE"/>
              </w:rPr>
              <w:t>)</w:t>
            </w:r>
          </w:p>
        </w:tc>
        <w:tc>
          <w:tcPr>
            <w:tcW w:w="4814" w:type="dxa"/>
            <w:vAlign w:val="center"/>
          </w:tcPr>
          <w:p w14:paraId="0B412B0A" w14:textId="60F71E9B" w:rsidR="00B61C9D" w:rsidRPr="00B61C9D" w:rsidRDefault="00B61C9D" w:rsidP="00671B66">
            <w:pPr>
              <w:spacing w:before="100" w:beforeAutospacing="1" w:after="100" w:afterAutospacing="1"/>
              <w:jc w:val="center"/>
              <w:rPr>
                <w:lang w:val="en-US" w:eastAsia="de-DE"/>
              </w:rPr>
            </w:pPr>
            <w:r w:rsidRPr="00B61C9D">
              <w:rPr>
                <w:lang w:val="en-US" w:eastAsia="de-DE"/>
              </w:rPr>
              <w:t>(</w:t>
            </w:r>
            <w:r w:rsidR="004D2F00">
              <w:rPr>
                <w:lang w:val="en-US" w:eastAsia="de-DE"/>
              </w:rPr>
              <w:t>2016</w:t>
            </w:r>
            <w:r w:rsidRPr="00B61C9D">
              <w:rPr>
                <w:lang w:val="en-US" w:eastAsia="de-DE"/>
              </w:rPr>
              <w:t>)</w:t>
            </w:r>
          </w:p>
        </w:tc>
      </w:tr>
      <w:tr w:rsidR="00B61C9D" w:rsidRPr="00B61C9D" w14:paraId="63D1708B" w14:textId="77777777" w:rsidTr="00671B66">
        <w:tc>
          <w:tcPr>
            <w:tcW w:w="4814" w:type="dxa"/>
            <w:vAlign w:val="center"/>
          </w:tcPr>
          <w:p w14:paraId="15F1289A" w14:textId="4256178A" w:rsidR="00B61C9D" w:rsidRPr="00B61C9D" w:rsidRDefault="00636D8E" w:rsidP="00671B66">
            <w:pPr>
              <w:spacing w:before="100" w:beforeAutospacing="1" w:after="100" w:afterAutospacing="1"/>
              <w:jc w:val="center"/>
              <w:rPr>
                <w:lang w:val="en-US" w:eastAsia="de-DE"/>
              </w:rPr>
            </w:pPr>
            <w:r>
              <w:rPr>
                <w:noProof/>
              </w:rPr>
              <w:lastRenderedPageBreak/>
              <w:drawing>
                <wp:inline distT="0" distB="0" distL="0" distR="0" wp14:anchorId="22AEEB61" wp14:editId="1EA0B824">
                  <wp:extent cx="1889281"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c>
          <w:tcPr>
            <w:tcW w:w="4814" w:type="dxa"/>
            <w:vAlign w:val="center"/>
          </w:tcPr>
          <w:p w14:paraId="5FAF515E" w14:textId="6495DABD" w:rsidR="00B61C9D" w:rsidRPr="00B61C9D" w:rsidRDefault="00636D8E" w:rsidP="00671B66">
            <w:pPr>
              <w:spacing w:before="100" w:beforeAutospacing="1" w:after="100" w:afterAutospacing="1"/>
              <w:jc w:val="center"/>
              <w:rPr>
                <w:lang w:val="en-US" w:eastAsia="de-DE"/>
              </w:rPr>
            </w:pPr>
            <w:r>
              <w:rPr>
                <w:noProof/>
              </w:rPr>
              <w:drawing>
                <wp:inline distT="0" distB="0" distL="0" distR="0" wp14:anchorId="1B41FC4A" wp14:editId="791FBC2D">
                  <wp:extent cx="1927305"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B61C9D" w:rsidRPr="00B61C9D" w14:paraId="373E799D" w14:textId="77777777" w:rsidTr="00671B66">
        <w:tc>
          <w:tcPr>
            <w:tcW w:w="4814" w:type="dxa"/>
            <w:vAlign w:val="center"/>
          </w:tcPr>
          <w:p w14:paraId="74D765D3" w14:textId="30ED9937" w:rsidR="00B61C9D" w:rsidRPr="00B61C9D" w:rsidRDefault="00B61C9D" w:rsidP="00671B66">
            <w:pPr>
              <w:spacing w:before="100" w:beforeAutospacing="1" w:after="100" w:afterAutospacing="1"/>
              <w:jc w:val="center"/>
              <w:rPr>
                <w:lang w:val="en-US" w:eastAsia="de-DE"/>
              </w:rPr>
            </w:pPr>
            <w:r>
              <w:rPr>
                <w:lang w:val="en-US" w:eastAsia="de-DE"/>
              </w:rPr>
              <w:t>(</w:t>
            </w:r>
            <w:r w:rsidR="004D2F00">
              <w:rPr>
                <w:lang w:val="en-US" w:eastAsia="de-DE"/>
              </w:rPr>
              <w:t>2017</w:t>
            </w:r>
            <w:r>
              <w:rPr>
                <w:lang w:val="en-US" w:eastAsia="de-DE"/>
              </w:rPr>
              <w:t>)</w:t>
            </w:r>
          </w:p>
        </w:tc>
        <w:tc>
          <w:tcPr>
            <w:tcW w:w="4814" w:type="dxa"/>
            <w:vAlign w:val="center"/>
          </w:tcPr>
          <w:p w14:paraId="066A4DFC" w14:textId="7D701B60" w:rsidR="00B61C9D" w:rsidRPr="00B61C9D" w:rsidRDefault="00B61C9D" w:rsidP="00671B66">
            <w:pPr>
              <w:spacing w:before="100" w:beforeAutospacing="1" w:after="100" w:afterAutospacing="1"/>
              <w:jc w:val="center"/>
              <w:rPr>
                <w:lang w:val="en-US" w:eastAsia="de-DE"/>
              </w:rPr>
            </w:pPr>
            <w:r>
              <w:rPr>
                <w:lang w:val="en-US" w:eastAsia="de-DE"/>
              </w:rPr>
              <w:t>(</w:t>
            </w:r>
            <w:r w:rsidR="004D2F00">
              <w:rPr>
                <w:lang w:val="en-US" w:eastAsia="de-DE"/>
              </w:rPr>
              <w:t>2018</w:t>
            </w:r>
            <w:r>
              <w:rPr>
                <w:lang w:val="en-US" w:eastAsia="de-DE"/>
              </w:rPr>
              <w:t>)</w:t>
            </w:r>
          </w:p>
        </w:tc>
      </w:tr>
      <w:tr w:rsidR="00B61C9D" w:rsidRPr="00B61C9D" w14:paraId="750435BE" w14:textId="77777777" w:rsidTr="00671B66">
        <w:tc>
          <w:tcPr>
            <w:tcW w:w="4814" w:type="dxa"/>
            <w:vAlign w:val="center"/>
          </w:tcPr>
          <w:p w14:paraId="72CC574C" w14:textId="27ED6008" w:rsidR="00B61C9D" w:rsidRPr="00B61C9D" w:rsidRDefault="00636D8E" w:rsidP="00671B66">
            <w:pPr>
              <w:spacing w:before="100" w:beforeAutospacing="1" w:after="100" w:afterAutospacing="1"/>
              <w:jc w:val="center"/>
              <w:rPr>
                <w:lang w:val="en-US" w:eastAsia="de-DE"/>
              </w:rPr>
            </w:pPr>
            <w:r>
              <w:rPr>
                <w:noProof/>
              </w:rPr>
              <w:drawing>
                <wp:inline distT="0" distB="0" distL="0" distR="0" wp14:anchorId="04E831B2" wp14:editId="2B32BADF">
                  <wp:extent cx="192730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27306" cy="2520000"/>
                          </a:xfrm>
                          <a:prstGeom prst="rect">
                            <a:avLst/>
                          </a:prstGeom>
                          <a:noFill/>
                          <a:ln>
                            <a:noFill/>
                          </a:ln>
                        </pic:spPr>
                      </pic:pic>
                    </a:graphicData>
                  </a:graphic>
                </wp:inline>
              </w:drawing>
            </w:r>
          </w:p>
        </w:tc>
        <w:tc>
          <w:tcPr>
            <w:tcW w:w="4814" w:type="dxa"/>
            <w:vAlign w:val="center"/>
          </w:tcPr>
          <w:p w14:paraId="243DE197" w14:textId="61728A0C" w:rsidR="00B61C9D" w:rsidRPr="00B61C9D" w:rsidRDefault="00636D8E" w:rsidP="00671B66">
            <w:pPr>
              <w:spacing w:before="100" w:beforeAutospacing="1" w:after="100" w:afterAutospacing="1"/>
              <w:jc w:val="center"/>
              <w:rPr>
                <w:lang w:val="en-US" w:eastAsia="de-DE"/>
              </w:rPr>
            </w:pPr>
            <w:r>
              <w:rPr>
                <w:noProof/>
              </w:rPr>
              <w:drawing>
                <wp:inline distT="0" distB="0" distL="0" distR="0" wp14:anchorId="472D4560" wp14:editId="76E4950F">
                  <wp:extent cx="193051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30516" cy="2520000"/>
                          </a:xfrm>
                          <a:prstGeom prst="rect">
                            <a:avLst/>
                          </a:prstGeom>
                          <a:noFill/>
                          <a:ln>
                            <a:noFill/>
                          </a:ln>
                        </pic:spPr>
                      </pic:pic>
                    </a:graphicData>
                  </a:graphic>
                </wp:inline>
              </w:drawing>
            </w:r>
          </w:p>
        </w:tc>
      </w:tr>
      <w:tr w:rsidR="00B61C9D" w:rsidRPr="00B61C9D" w14:paraId="54BB3CCE" w14:textId="77777777" w:rsidTr="00671B66">
        <w:tc>
          <w:tcPr>
            <w:tcW w:w="4814" w:type="dxa"/>
            <w:vAlign w:val="center"/>
          </w:tcPr>
          <w:p w14:paraId="3D8EBCB3" w14:textId="0384F812" w:rsidR="00B61C9D" w:rsidRPr="00B61C9D" w:rsidRDefault="00B61C9D" w:rsidP="00671B66">
            <w:pPr>
              <w:spacing w:before="100" w:beforeAutospacing="1" w:after="100" w:afterAutospacing="1"/>
              <w:jc w:val="center"/>
              <w:rPr>
                <w:lang w:val="en-US" w:eastAsia="de-DE"/>
              </w:rPr>
            </w:pPr>
            <w:r>
              <w:rPr>
                <w:lang w:val="en-US" w:eastAsia="de-DE"/>
              </w:rPr>
              <w:t>(</w:t>
            </w:r>
            <w:r w:rsidR="004D2F00">
              <w:rPr>
                <w:lang w:val="en-US" w:eastAsia="de-DE"/>
              </w:rPr>
              <w:t>2019</w:t>
            </w:r>
            <w:r>
              <w:rPr>
                <w:lang w:val="en-US" w:eastAsia="de-DE"/>
              </w:rPr>
              <w:t>)</w:t>
            </w:r>
          </w:p>
        </w:tc>
        <w:tc>
          <w:tcPr>
            <w:tcW w:w="4814" w:type="dxa"/>
            <w:vAlign w:val="center"/>
          </w:tcPr>
          <w:p w14:paraId="27E9F07A" w14:textId="3A2171EC" w:rsidR="00B61C9D" w:rsidRPr="00B61C9D" w:rsidRDefault="00B61C9D" w:rsidP="00671B66">
            <w:pPr>
              <w:spacing w:before="100" w:beforeAutospacing="1" w:after="100" w:afterAutospacing="1"/>
              <w:jc w:val="center"/>
              <w:rPr>
                <w:lang w:val="en-US" w:eastAsia="de-DE"/>
              </w:rPr>
            </w:pPr>
            <w:r>
              <w:rPr>
                <w:lang w:val="en-US" w:eastAsia="de-DE"/>
              </w:rPr>
              <w:t>(</w:t>
            </w:r>
            <w:r w:rsidR="004D2F00">
              <w:rPr>
                <w:lang w:val="en-US" w:eastAsia="de-DE"/>
              </w:rPr>
              <w:t>2020</w:t>
            </w:r>
            <w:r>
              <w:rPr>
                <w:lang w:val="en-US" w:eastAsia="de-DE"/>
              </w:rPr>
              <w:t>)</w:t>
            </w:r>
          </w:p>
        </w:tc>
      </w:tr>
      <w:tr w:rsidR="00B61C9D" w:rsidRPr="00B61C9D" w14:paraId="4DDB949D" w14:textId="77777777" w:rsidTr="00671B66">
        <w:tc>
          <w:tcPr>
            <w:tcW w:w="4814" w:type="dxa"/>
            <w:vAlign w:val="center"/>
          </w:tcPr>
          <w:p w14:paraId="2E18856D" w14:textId="0E2F678A" w:rsidR="00B61C9D" w:rsidRPr="00B61C9D" w:rsidRDefault="00636D8E" w:rsidP="00671B66">
            <w:pPr>
              <w:spacing w:before="100" w:beforeAutospacing="1" w:after="100" w:afterAutospacing="1"/>
              <w:jc w:val="center"/>
              <w:rPr>
                <w:lang w:val="en-US" w:eastAsia="de-DE"/>
              </w:rPr>
            </w:pPr>
            <w:r>
              <w:rPr>
                <w:noProof/>
              </w:rPr>
              <w:drawing>
                <wp:inline distT="0" distB="0" distL="0" distR="0" wp14:anchorId="2A4AB69C" wp14:editId="4ED752A0">
                  <wp:extent cx="1916784" cy="252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c>
          <w:tcPr>
            <w:tcW w:w="4814" w:type="dxa"/>
            <w:vAlign w:val="center"/>
          </w:tcPr>
          <w:p w14:paraId="7DC37139" w14:textId="2C357610" w:rsidR="00B61C9D" w:rsidRPr="00B61C9D" w:rsidRDefault="00636D8E" w:rsidP="00671B66">
            <w:pPr>
              <w:spacing w:before="100" w:beforeAutospacing="1" w:after="100" w:afterAutospacing="1"/>
              <w:jc w:val="center"/>
              <w:rPr>
                <w:lang w:val="en-US" w:eastAsia="de-DE"/>
              </w:rPr>
            </w:pPr>
            <w:r>
              <w:rPr>
                <w:noProof/>
              </w:rPr>
              <w:drawing>
                <wp:inline distT="0" distB="0" distL="0" distR="0" wp14:anchorId="346070AC" wp14:editId="7A2EF674">
                  <wp:extent cx="1916784" cy="252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r>
      <w:tr w:rsidR="00B61C9D" w:rsidRPr="00B61C9D" w14:paraId="6858DC45" w14:textId="77777777" w:rsidTr="00671B66">
        <w:tc>
          <w:tcPr>
            <w:tcW w:w="4814" w:type="dxa"/>
            <w:vAlign w:val="center"/>
          </w:tcPr>
          <w:p w14:paraId="7BE11D14" w14:textId="6AE9D2D1" w:rsidR="00B61C9D" w:rsidRPr="00B61C9D" w:rsidRDefault="00B61C9D" w:rsidP="00671B66">
            <w:pPr>
              <w:spacing w:before="100" w:beforeAutospacing="1" w:after="100" w:afterAutospacing="1"/>
              <w:jc w:val="center"/>
              <w:rPr>
                <w:lang w:val="en-US" w:eastAsia="de-DE"/>
              </w:rPr>
            </w:pPr>
            <w:r>
              <w:rPr>
                <w:lang w:val="en-US" w:eastAsia="de-DE"/>
              </w:rPr>
              <w:t>(</w:t>
            </w:r>
            <w:r w:rsidR="004D2F00">
              <w:rPr>
                <w:lang w:val="en-US" w:eastAsia="de-DE"/>
              </w:rPr>
              <w:t>2021</w:t>
            </w:r>
            <w:r>
              <w:rPr>
                <w:lang w:val="en-US" w:eastAsia="de-DE"/>
              </w:rPr>
              <w:t>)</w:t>
            </w:r>
          </w:p>
        </w:tc>
        <w:tc>
          <w:tcPr>
            <w:tcW w:w="4814" w:type="dxa"/>
            <w:vAlign w:val="center"/>
          </w:tcPr>
          <w:p w14:paraId="06258480" w14:textId="11228EED" w:rsidR="00B61C9D" w:rsidRPr="00B61C9D" w:rsidRDefault="00B61C9D" w:rsidP="00671B66">
            <w:pPr>
              <w:spacing w:before="100" w:beforeAutospacing="1" w:after="100" w:afterAutospacing="1"/>
              <w:jc w:val="center"/>
              <w:rPr>
                <w:lang w:val="en-US" w:eastAsia="de-DE"/>
              </w:rPr>
            </w:pPr>
            <w:r>
              <w:rPr>
                <w:lang w:val="en-US" w:eastAsia="de-DE"/>
              </w:rPr>
              <w:t>(</w:t>
            </w:r>
            <w:r w:rsidR="004D2F00">
              <w:rPr>
                <w:lang w:val="en-US" w:eastAsia="de-DE"/>
              </w:rPr>
              <w:t>2022</w:t>
            </w:r>
            <w:r>
              <w:rPr>
                <w:lang w:val="en-US" w:eastAsia="de-DE"/>
              </w:rPr>
              <w:t>)</w:t>
            </w:r>
          </w:p>
        </w:tc>
      </w:tr>
    </w:tbl>
    <w:p w14:paraId="0A3AEBFA" w14:textId="518D4FFC" w:rsidR="00B61C9D" w:rsidRPr="00B61C9D" w:rsidRDefault="00F33A61" w:rsidP="004D2F00">
      <w:pPr>
        <w:pStyle w:val="Caption"/>
        <w:jc w:val="center"/>
        <w:rPr>
          <w:sz w:val="16"/>
          <w:szCs w:val="16"/>
          <w:lang w:val="en-US"/>
        </w:rPr>
      </w:pPr>
      <w:bookmarkStart w:id="36" w:name="_Toc138415548"/>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4D2F00">
        <w:rPr>
          <w:noProof/>
          <w:sz w:val="16"/>
          <w:szCs w:val="16"/>
          <w:lang w:val="en-US"/>
        </w:rPr>
        <w:t>5</w:t>
      </w:r>
      <w:r w:rsidRPr="00F33A61">
        <w:rPr>
          <w:sz w:val="16"/>
          <w:szCs w:val="16"/>
          <w:lang w:val="en-US"/>
        </w:rPr>
        <w:fldChar w:fldCharType="end"/>
      </w:r>
      <w:r w:rsidRPr="00F33A61">
        <w:rPr>
          <w:sz w:val="16"/>
          <w:szCs w:val="16"/>
          <w:lang w:val="en-US"/>
        </w:rPr>
        <w:t>: Evolution of the charging station network in Germany</w:t>
      </w:r>
      <w:r w:rsidR="004D2F00">
        <w:rPr>
          <w:sz w:val="16"/>
          <w:szCs w:val="16"/>
          <w:lang w:val="en-US"/>
        </w:rPr>
        <w:t xml:space="preserve"> from 2009 to 2022</w:t>
      </w:r>
      <w:bookmarkEnd w:id="36"/>
    </w:p>
    <w:p w14:paraId="70787680" w14:textId="77777777" w:rsidR="00B61C9D" w:rsidRPr="00B61C9D" w:rsidRDefault="00B61C9D" w:rsidP="005B5030">
      <w:pPr>
        <w:rPr>
          <w:lang w:val="en-US" w:eastAsia="de-DE"/>
        </w:rPr>
      </w:pPr>
    </w:p>
    <w:p w14:paraId="08E86C05" w14:textId="0F02A0B3" w:rsidR="005B5030" w:rsidRPr="00B61C9D" w:rsidRDefault="005B5030" w:rsidP="005B5030">
      <w:pPr>
        <w:pStyle w:val="Heading2"/>
        <w:rPr>
          <w:lang w:val="en-US" w:eastAsia="de-DE"/>
        </w:rPr>
      </w:pPr>
      <w:bookmarkStart w:id="37" w:name="_Toc138415459"/>
      <w:r w:rsidRPr="00B61C9D">
        <w:rPr>
          <w:lang w:val="en-US" w:eastAsia="de-DE"/>
        </w:rPr>
        <w:lastRenderedPageBreak/>
        <w:t>Optimization</w:t>
      </w:r>
      <w:bookmarkEnd w:id="37"/>
    </w:p>
    <w:p w14:paraId="72DBBEC7" w14:textId="23B408FB" w:rsidR="005B5030" w:rsidRPr="00B61C9D" w:rsidRDefault="005B5030" w:rsidP="005B5030">
      <w:pPr>
        <w:rPr>
          <w:lang w:val="en-US" w:eastAsia="de-DE"/>
        </w:rPr>
      </w:pPr>
      <w:r w:rsidRPr="00B61C9D">
        <w:rPr>
          <w:lang w:val="en-US" w:eastAsia="de-DE"/>
        </w:rPr>
        <w:t>Test</w:t>
      </w:r>
    </w:p>
    <w:p w14:paraId="4CC94DDD" w14:textId="711E6E1E" w:rsidR="005B5030" w:rsidRPr="00B61C9D" w:rsidRDefault="005B5030" w:rsidP="005B5030">
      <w:pPr>
        <w:pStyle w:val="Heading1"/>
        <w:rPr>
          <w:lang w:val="en-US"/>
        </w:rPr>
      </w:pPr>
      <w:bookmarkStart w:id="38" w:name="_Toc138415460"/>
      <w:r w:rsidRPr="00B61C9D">
        <w:rPr>
          <w:lang w:val="en-US"/>
        </w:rPr>
        <w:t>Conclusion and Further Implementations</w:t>
      </w:r>
      <w:bookmarkEnd w:id="38"/>
    </w:p>
    <w:p w14:paraId="3FC53248" w14:textId="084C6890" w:rsidR="005D7623" w:rsidRPr="00B61C9D" w:rsidRDefault="008F41EF" w:rsidP="00F93FFD">
      <w:pPr>
        <w:rPr>
          <w:lang w:val="en-US"/>
        </w:rPr>
      </w:pPr>
      <w:r w:rsidRPr="00B61C9D">
        <w:rPr>
          <w:lang w:val="en-US"/>
        </w:rPr>
        <w:t xml:space="preserve"> </w:t>
      </w:r>
    </w:p>
    <w:p w14:paraId="5E08B6F7" w14:textId="77777777" w:rsidR="00C75947" w:rsidRPr="00B61C9D" w:rsidRDefault="00C75947" w:rsidP="00F93FFD">
      <w:pPr>
        <w:rPr>
          <w:lang w:val="en-US"/>
        </w:rPr>
      </w:pPr>
    </w:p>
    <w:p w14:paraId="76CE6F43" w14:textId="1757A1BA" w:rsidR="00893D9C" w:rsidRPr="00B61C9D" w:rsidRDefault="00893D9C" w:rsidP="00C910C6">
      <w:pPr>
        <w:rPr>
          <w:lang w:val="en-US"/>
        </w:rPr>
      </w:pPr>
    </w:p>
    <w:p w14:paraId="4F7EE068" w14:textId="77777777" w:rsidR="002A7E2C" w:rsidRPr="00B61C9D" w:rsidRDefault="002A7E2C" w:rsidP="00893D9C">
      <w:pPr>
        <w:rPr>
          <w:lang w:val="en-US"/>
        </w:rPr>
        <w:sectPr w:rsidR="002A7E2C" w:rsidRPr="00B61C9D" w:rsidSect="00F54AD7">
          <w:headerReference w:type="default" r:id="rId46"/>
          <w:footerReference w:type="default" r:id="rId47"/>
          <w:headerReference w:type="first" r:id="rId48"/>
          <w:footerReference w:type="first" r:id="rId49"/>
          <w:pgSz w:w="11906" w:h="16838" w:code="9"/>
          <w:pgMar w:top="1134" w:right="1134" w:bottom="1134" w:left="1134" w:header="720" w:footer="720" w:gutter="0"/>
          <w:cols w:space="720"/>
        </w:sectPr>
      </w:pPr>
    </w:p>
    <w:bookmarkStart w:id="39" w:name="_Toc138415461" w:displacedByCustomXml="next"/>
    <w:sdt>
      <w:sdtPr>
        <w:rPr>
          <w:rFonts w:eastAsia="SimSun"/>
          <w:b w:val="0"/>
          <w:sz w:val="24"/>
          <w:lang w:val="en-US" w:eastAsia="zh-CN"/>
        </w:rPr>
        <w:id w:val="1275139249"/>
        <w:docPartObj>
          <w:docPartGallery w:val="Bibliographies"/>
          <w:docPartUnique/>
        </w:docPartObj>
      </w:sdtPr>
      <w:sdtContent>
        <w:p w14:paraId="54C629A7" w14:textId="77777777" w:rsidR="00840DDF" w:rsidRPr="00B61C9D" w:rsidRDefault="00EC14B7">
          <w:pPr>
            <w:pStyle w:val="Heading1"/>
            <w:numPr>
              <w:ilvl w:val="0"/>
              <w:numId w:val="0"/>
            </w:numPr>
            <w:ind w:left="431" w:hanging="431"/>
            <w:rPr>
              <w:lang w:val="en-US"/>
            </w:rPr>
          </w:pPr>
          <w:r w:rsidRPr="00B61C9D">
            <w:rPr>
              <w:lang w:val="en-US"/>
            </w:rPr>
            <w:t>Bibliography</w:t>
          </w:r>
          <w:bookmarkEnd w:id="39"/>
        </w:p>
        <w:sdt>
          <w:sdtPr>
            <w:rPr>
              <w:lang w:val="en-US"/>
            </w:rPr>
            <w:id w:val="111145805"/>
            <w:bibliography/>
          </w:sdtPr>
          <w:sdtContent>
            <w:p w14:paraId="4AECD8BB" w14:textId="77777777" w:rsidR="004D2F00" w:rsidRDefault="0065468F" w:rsidP="008F41EF">
              <w:pPr>
                <w:rPr>
                  <w:rFonts w:ascii="Times New Roman" w:eastAsia="Times New Roman" w:hAnsi="Times New Roman"/>
                  <w:bCs w:val="0"/>
                  <w:noProof/>
                  <w:sz w:val="20"/>
                  <w:lang w:eastAsia="de-DE"/>
                </w:rPr>
              </w:pPr>
              <w:r w:rsidRPr="00B61C9D">
                <w:rPr>
                  <w:bCs w:val="0"/>
                  <w:lang w:val="en-US"/>
                </w:rPr>
                <w:fldChar w:fldCharType="begin"/>
              </w:r>
              <w:r w:rsidR="00EC14B7" w:rsidRPr="00B61C9D">
                <w:rPr>
                  <w:lang w:val="en-US"/>
                </w:rPr>
                <w:instrText>BIBLIOGRAPHY</w:instrText>
              </w:r>
              <w:r w:rsidRPr="00B61C9D">
                <w:rPr>
                  <w:bCs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252"/>
              </w:tblGrid>
              <w:tr w:rsidR="004D2F00" w:rsidRPr="004D2F00" w14:paraId="221F790E" w14:textId="77777777">
                <w:trPr>
                  <w:divId w:val="1413703512"/>
                  <w:tblCellSpacing w:w="15" w:type="dxa"/>
                </w:trPr>
                <w:tc>
                  <w:tcPr>
                    <w:tcW w:w="50" w:type="pct"/>
                    <w:hideMark/>
                  </w:tcPr>
                  <w:p w14:paraId="53092590" w14:textId="51447943" w:rsidR="004D2F00" w:rsidRDefault="004D2F00">
                    <w:pPr>
                      <w:pStyle w:val="Bibliography"/>
                      <w:rPr>
                        <w:noProof/>
                        <w:szCs w:val="24"/>
                      </w:rPr>
                    </w:pPr>
                    <w:r>
                      <w:rPr>
                        <w:noProof/>
                      </w:rPr>
                      <w:t xml:space="preserve">[1] </w:t>
                    </w:r>
                  </w:p>
                </w:tc>
                <w:tc>
                  <w:tcPr>
                    <w:tcW w:w="0" w:type="auto"/>
                    <w:hideMark/>
                  </w:tcPr>
                  <w:p w14:paraId="20F2EA9E" w14:textId="77777777" w:rsidR="004D2F00" w:rsidRPr="004D2F00" w:rsidRDefault="004D2F00">
                    <w:pPr>
                      <w:pStyle w:val="Bibliography"/>
                      <w:rPr>
                        <w:noProof/>
                        <w:lang w:val="en-US"/>
                      </w:rPr>
                    </w:pPr>
                    <w:r w:rsidRPr="004D2F00">
                      <w:rPr>
                        <w:noProof/>
                        <w:lang w:val="en-US"/>
                      </w:rPr>
                      <w:t>S. Jordan, D. Newport, S. Sandland and P. Vandergert, "Impact of Public Charging Infrastructure on the Adoption of Electric Vehicles," University of East London, 2020.</w:t>
                    </w:r>
                  </w:p>
                </w:tc>
              </w:tr>
              <w:tr w:rsidR="004D2F00" w:rsidRPr="004D2F00" w14:paraId="54E5E5FE" w14:textId="77777777">
                <w:trPr>
                  <w:divId w:val="1413703512"/>
                  <w:tblCellSpacing w:w="15" w:type="dxa"/>
                </w:trPr>
                <w:tc>
                  <w:tcPr>
                    <w:tcW w:w="50" w:type="pct"/>
                    <w:hideMark/>
                  </w:tcPr>
                  <w:p w14:paraId="2C73D6C5" w14:textId="77777777" w:rsidR="004D2F00" w:rsidRDefault="004D2F00">
                    <w:pPr>
                      <w:pStyle w:val="Bibliography"/>
                      <w:rPr>
                        <w:noProof/>
                      </w:rPr>
                    </w:pPr>
                    <w:r>
                      <w:rPr>
                        <w:noProof/>
                      </w:rPr>
                      <w:t xml:space="preserve">[2] </w:t>
                    </w:r>
                  </w:p>
                </w:tc>
                <w:tc>
                  <w:tcPr>
                    <w:tcW w:w="0" w:type="auto"/>
                    <w:hideMark/>
                  </w:tcPr>
                  <w:p w14:paraId="7302FE62" w14:textId="77777777" w:rsidR="004D2F00" w:rsidRPr="004D2F00" w:rsidRDefault="004D2F00">
                    <w:pPr>
                      <w:pStyle w:val="Bibliography"/>
                      <w:rPr>
                        <w:noProof/>
                        <w:lang w:val="en-US"/>
                      </w:rPr>
                    </w:pPr>
                    <w:r w:rsidRPr="004D2F00">
                      <w:rPr>
                        <w:noProof/>
                        <w:lang w:val="en-US"/>
                      </w:rPr>
                      <w:t>E. Kontou, C. Liu, F. Xie, X. Wu and Z. Lin, "Understanding the Linkage between Electric Vehicle Charging Network Coverage and Charging Opportunity Using GPS Travel Data," 2019.</w:t>
                    </w:r>
                  </w:p>
                </w:tc>
              </w:tr>
              <w:tr w:rsidR="004D2F00" w:rsidRPr="004D2F00" w14:paraId="2F97DDD7" w14:textId="77777777">
                <w:trPr>
                  <w:divId w:val="1413703512"/>
                  <w:tblCellSpacing w:w="15" w:type="dxa"/>
                </w:trPr>
                <w:tc>
                  <w:tcPr>
                    <w:tcW w:w="50" w:type="pct"/>
                    <w:hideMark/>
                  </w:tcPr>
                  <w:p w14:paraId="12B52CCC" w14:textId="77777777" w:rsidR="004D2F00" w:rsidRDefault="004D2F00">
                    <w:pPr>
                      <w:pStyle w:val="Bibliography"/>
                      <w:rPr>
                        <w:noProof/>
                      </w:rPr>
                    </w:pPr>
                    <w:r>
                      <w:rPr>
                        <w:noProof/>
                      </w:rPr>
                      <w:t xml:space="preserve">[3] </w:t>
                    </w:r>
                  </w:p>
                </w:tc>
                <w:tc>
                  <w:tcPr>
                    <w:tcW w:w="0" w:type="auto"/>
                    <w:hideMark/>
                  </w:tcPr>
                  <w:p w14:paraId="4B845AB0" w14:textId="77777777" w:rsidR="004D2F00" w:rsidRPr="004D2F00" w:rsidRDefault="004D2F00">
                    <w:pPr>
                      <w:pStyle w:val="Bibliography"/>
                      <w:rPr>
                        <w:noProof/>
                        <w:lang w:val="en-US"/>
                      </w:rPr>
                    </w:pPr>
                    <w:r w:rsidRPr="004D2F00">
                      <w:rPr>
                        <w:noProof/>
                        <w:lang w:val="en-US"/>
                      </w:rPr>
                      <w:t xml:space="preserve">B. Haidar and M. T. A. Rojas, "The relationship between public charging infrastructure deployment and other socio-economic factors and electric vehicle adoption in France," </w:t>
                    </w:r>
                    <w:r w:rsidRPr="004D2F00">
                      <w:rPr>
                        <w:i/>
                        <w:iCs/>
                        <w:noProof/>
                        <w:lang w:val="en-US"/>
                      </w:rPr>
                      <w:t xml:space="preserve">Research in Transportation Economics, DOI: 10.1016/j.retrec.2022.101208., </w:t>
                    </w:r>
                    <w:r w:rsidRPr="004D2F00">
                      <w:rPr>
                        <w:noProof/>
                        <w:lang w:val="en-US"/>
                      </w:rPr>
                      <w:t xml:space="preserve">vol. 95, 2022. </w:t>
                    </w:r>
                  </w:p>
                </w:tc>
              </w:tr>
              <w:tr w:rsidR="004D2F00" w:rsidRPr="004D2F00" w14:paraId="37EB08D9" w14:textId="77777777">
                <w:trPr>
                  <w:divId w:val="1413703512"/>
                  <w:tblCellSpacing w:w="15" w:type="dxa"/>
                </w:trPr>
                <w:tc>
                  <w:tcPr>
                    <w:tcW w:w="50" w:type="pct"/>
                    <w:hideMark/>
                  </w:tcPr>
                  <w:p w14:paraId="70265B04" w14:textId="77777777" w:rsidR="004D2F00" w:rsidRDefault="004D2F00">
                    <w:pPr>
                      <w:pStyle w:val="Bibliography"/>
                      <w:rPr>
                        <w:noProof/>
                      </w:rPr>
                    </w:pPr>
                    <w:r>
                      <w:rPr>
                        <w:noProof/>
                      </w:rPr>
                      <w:t xml:space="preserve">[4] </w:t>
                    </w:r>
                  </w:p>
                </w:tc>
                <w:tc>
                  <w:tcPr>
                    <w:tcW w:w="0" w:type="auto"/>
                    <w:hideMark/>
                  </w:tcPr>
                  <w:p w14:paraId="0A7EA776" w14:textId="77777777" w:rsidR="004D2F00" w:rsidRPr="004D2F00" w:rsidRDefault="004D2F00">
                    <w:pPr>
                      <w:pStyle w:val="Bibliography"/>
                      <w:rPr>
                        <w:noProof/>
                        <w:lang w:val="en-US"/>
                      </w:rPr>
                    </w:pPr>
                    <w:r w:rsidRPr="004D2F00">
                      <w:rPr>
                        <w:noProof/>
                        <w:lang w:val="en-US"/>
                      </w:rPr>
                      <w:t xml:space="preserve">S. A. Funke, F. Sprei, T. Gnann and P. Plötz, "How much charging infrastructure do electric vehicles need? A review of the evidence and international comparison," </w:t>
                    </w:r>
                    <w:r w:rsidRPr="004D2F00">
                      <w:rPr>
                        <w:i/>
                        <w:iCs/>
                        <w:noProof/>
                        <w:lang w:val="en-US"/>
                      </w:rPr>
                      <w:t xml:space="preserve">Transportation Research Part D: Transport and Environment, </w:t>
                    </w:r>
                    <w:r w:rsidRPr="004D2F00">
                      <w:rPr>
                        <w:noProof/>
                        <w:lang w:val="en-US"/>
                      </w:rPr>
                      <w:t xml:space="preserve">vol. 77, pp. 224-242, 2019. </w:t>
                    </w:r>
                  </w:p>
                </w:tc>
              </w:tr>
              <w:tr w:rsidR="004D2F00" w:rsidRPr="004D2F00" w14:paraId="69D67227" w14:textId="77777777">
                <w:trPr>
                  <w:divId w:val="1413703512"/>
                  <w:tblCellSpacing w:w="15" w:type="dxa"/>
                </w:trPr>
                <w:tc>
                  <w:tcPr>
                    <w:tcW w:w="50" w:type="pct"/>
                    <w:hideMark/>
                  </w:tcPr>
                  <w:p w14:paraId="4EBF4266" w14:textId="77777777" w:rsidR="004D2F00" w:rsidRDefault="004D2F00">
                    <w:pPr>
                      <w:pStyle w:val="Bibliography"/>
                      <w:rPr>
                        <w:noProof/>
                      </w:rPr>
                    </w:pPr>
                    <w:r>
                      <w:rPr>
                        <w:noProof/>
                      </w:rPr>
                      <w:t xml:space="preserve">[5] </w:t>
                    </w:r>
                  </w:p>
                </w:tc>
                <w:tc>
                  <w:tcPr>
                    <w:tcW w:w="0" w:type="auto"/>
                    <w:hideMark/>
                  </w:tcPr>
                  <w:p w14:paraId="1A632D88" w14:textId="77777777" w:rsidR="004D2F00" w:rsidRPr="004D2F00" w:rsidRDefault="004D2F00">
                    <w:pPr>
                      <w:pStyle w:val="Bibliography"/>
                      <w:rPr>
                        <w:noProof/>
                        <w:lang w:val="en-US"/>
                      </w:rPr>
                    </w:pPr>
                    <w:r w:rsidRPr="004D2F00">
                      <w:rPr>
                        <w:noProof/>
                        <w:lang w:val="en-US"/>
                      </w:rPr>
                      <w:t xml:space="preserve">T. Franke and J. F. Krems, "Understanding charging behaviour of electric vehicle users," </w:t>
                    </w:r>
                    <w:r w:rsidRPr="004D2F00">
                      <w:rPr>
                        <w:i/>
                        <w:iCs/>
                        <w:noProof/>
                        <w:lang w:val="en-US"/>
                      </w:rPr>
                      <w:t xml:space="preserve">Transportation Research Part F: Traffic Psychology and Behaviour, </w:t>
                    </w:r>
                    <w:r w:rsidRPr="004D2F00">
                      <w:rPr>
                        <w:noProof/>
                        <w:lang w:val="en-US"/>
                      </w:rPr>
                      <w:t xml:space="preserve">vol. 21, pp. 75-89, 2013. </w:t>
                    </w:r>
                  </w:p>
                </w:tc>
              </w:tr>
              <w:tr w:rsidR="004D2F00" w:rsidRPr="004D2F00" w14:paraId="5279CC92" w14:textId="77777777">
                <w:trPr>
                  <w:divId w:val="1413703512"/>
                  <w:tblCellSpacing w:w="15" w:type="dxa"/>
                </w:trPr>
                <w:tc>
                  <w:tcPr>
                    <w:tcW w:w="50" w:type="pct"/>
                    <w:hideMark/>
                  </w:tcPr>
                  <w:p w14:paraId="62E62166" w14:textId="77777777" w:rsidR="004D2F00" w:rsidRDefault="004D2F00">
                    <w:pPr>
                      <w:pStyle w:val="Bibliography"/>
                      <w:rPr>
                        <w:noProof/>
                      </w:rPr>
                    </w:pPr>
                    <w:r>
                      <w:rPr>
                        <w:noProof/>
                      </w:rPr>
                      <w:t xml:space="preserve">[6] </w:t>
                    </w:r>
                  </w:p>
                </w:tc>
                <w:tc>
                  <w:tcPr>
                    <w:tcW w:w="0" w:type="auto"/>
                    <w:hideMark/>
                  </w:tcPr>
                  <w:p w14:paraId="319C4117" w14:textId="77777777" w:rsidR="004D2F00" w:rsidRPr="004D2F00" w:rsidRDefault="004D2F00">
                    <w:pPr>
                      <w:pStyle w:val="Bibliography"/>
                      <w:rPr>
                        <w:noProof/>
                        <w:lang w:val="en-US"/>
                      </w:rPr>
                    </w:pPr>
                    <w:r w:rsidRPr="004D2F00">
                      <w:rPr>
                        <w:noProof/>
                        <w:lang w:val="en-US"/>
                      </w:rPr>
                      <w:t xml:space="preserve">W. Sierzchula, S. Bakker, K. Maat and B. van Wee, "The influence of financial incentives and other socio-economic factors on electric vehicle adoption," </w:t>
                    </w:r>
                    <w:r w:rsidRPr="004D2F00">
                      <w:rPr>
                        <w:i/>
                        <w:iCs/>
                        <w:noProof/>
                        <w:lang w:val="en-US"/>
                      </w:rPr>
                      <w:t xml:space="preserve">Energy Policy, </w:t>
                    </w:r>
                    <w:r w:rsidRPr="004D2F00">
                      <w:rPr>
                        <w:noProof/>
                        <w:lang w:val="en-US"/>
                      </w:rPr>
                      <w:t xml:space="preserve">vol. 68, pp. 183-194, 2014. </w:t>
                    </w:r>
                  </w:p>
                </w:tc>
              </w:tr>
              <w:tr w:rsidR="004D2F00" w:rsidRPr="004D2F00" w14:paraId="51142C1F" w14:textId="77777777">
                <w:trPr>
                  <w:divId w:val="1413703512"/>
                  <w:tblCellSpacing w:w="15" w:type="dxa"/>
                </w:trPr>
                <w:tc>
                  <w:tcPr>
                    <w:tcW w:w="50" w:type="pct"/>
                    <w:hideMark/>
                  </w:tcPr>
                  <w:p w14:paraId="25A9E63E" w14:textId="77777777" w:rsidR="004D2F00" w:rsidRDefault="004D2F00">
                    <w:pPr>
                      <w:pStyle w:val="Bibliography"/>
                      <w:rPr>
                        <w:noProof/>
                      </w:rPr>
                    </w:pPr>
                    <w:r>
                      <w:rPr>
                        <w:noProof/>
                      </w:rPr>
                      <w:t xml:space="preserve">[7] </w:t>
                    </w:r>
                  </w:p>
                </w:tc>
                <w:tc>
                  <w:tcPr>
                    <w:tcW w:w="0" w:type="auto"/>
                    <w:hideMark/>
                  </w:tcPr>
                  <w:p w14:paraId="01F28CE7" w14:textId="77777777" w:rsidR="004D2F00" w:rsidRPr="004D2F00" w:rsidRDefault="004D2F00">
                    <w:pPr>
                      <w:pStyle w:val="Bibliography"/>
                      <w:rPr>
                        <w:noProof/>
                        <w:lang w:val="en-US"/>
                      </w:rPr>
                    </w:pPr>
                    <w:r w:rsidRPr="004D2F00">
                      <w:rPr>
                        <w:noProof/>
                        <w:lang w:val="en-US"/>
                      </w:rPr>
                      <w:t xml:space="preserve">Y. Zhang, Y. Yu and B. Zou, "Analyzing public awareness and acceptance of alternative fuel vehicles in China: The case of EV," </w:t>
                    </w:r>
                    <w:r w:rsidRPr="004D2F00">
                      <w:rPr>
                        <w:i/>
                        <w:iCs/>
                        <w:noProof/>
                        <w:lang w:val="en-US"/>
                      </w:rPr>
                      <w:t xml:space="preserve">Energy Policy, </w:t>
                    </w:r>
                    <w:r w:rsidRPr="004D2F00">
                      <w:rPr>
                        <w:noProof/>
                        <w:lang w:val="en-US"/>
                      </w:rPr>
                      <w:t xml:space="preserve">vol. 39, no. 11, pp. 7015-7024, 2011. </w:t>
                    </w:r>
                  </w:p>
                </w:tc>
              </w:tr>
              <w:tr w:rsidR="004D2F00" w14:paraId="20A92B6D" w14:textId="77777777">
                <w:trPr>
                  <w:divId w:val="1413703512"/>
                  <w:tblCellSpacing w:w="15" w:type="dxa"/>
                </w:trPr>
                <w:tc>
                  <w:tcPr>
                    <w:tcW w:w="50" w:type="pct"/>
                    <w:hideMark/>
                  </w:tcPr>
                  <w:p w14:paraId="0DED6F91" w14:textId="77777777" w:rsidR="004D2F00" w:rsidRDefault="004D2F00">
                    <w:pPr>
                      <w:pStyle w:val="Bibliography"/>
                      <w:rPr>
                        <w:noProof/>
                      </w:rPr>
                    </w:pPr>
                    <w:r>
                      <w:rPr>
                        <w:noProof/>
                      </w:rPr>
                      <w:t xml:space="preserve">[8] </w:t>
                    </w:r>
                  </w:p>
                </w:tc>
                <w:tc>
                  <w:tcPr>
                    <w:tcW w:w="0" w:type="auto"/>
                    <w:hideMark/>
                  </w:tcPr>
                  <w:p w14:paraId="68DDD109" w14:textId="77777777" w:rsidR="004D2F00" w:rsidRDefault="004D2F00">
                    <w:pPr>
                      <w:pStyle w:val="Bibliography"/>
                      <w:rPr>
                        <w:noProof/>
                      </w:rPr>
                    </w:pPr>
                    <w:r>
                      <w:rPr>
                        <w:noProof/>
                      </w:rPr>
                      <w:t xml:space="preserve">R. Diestel, Graph Theory, Springer, 2010. </w:t>
                    </w:r>
                  </w:p>
                </w:tc>
              </w:tr>
              <w:tr w:rsidR="004D2F00" w:rsidRPr="004D2F00" w14:paraId="53A80AC4" w14:textId="77777777">
                <w:trPr>
                  <w:divId w:val="1413703512"/>
                  <w:tblCellSpacing w:w="15" w:type="dxa"/>
                </w:trPr>
                <w:tc>
                  <w:tcPr>
                    <w:tcW w:w="50" w:type="pct"/>
                    <w:hideMark/>
                  </w:tcPr>
                  <w:p w14:paraId="14F3B052" w14:textId="77777777" w:rsidR="004D2F00" w:rsidRDefault="004D2F00">
                    <w:pPr>
                      <w:pStyle w:val="Bibliography"/>
                      <w:rPr>
                        <w:noProof/>
                      </w:rPr>
                    </w:pPr>
                    <w:r>
                      <w:rPr>
                        <w:noProof/>
                      </w:rPr>
                      <w:t xml:space="preserve">[9] </w:t>
                    </w:r>
                  </w:p>
                </w:tc>
                <w:tc>
                  <w:tcPr>
                    <w:tcW w:w="0" w:type="auto"/>
                    <w:hideMark/>
                  </w:tcPr>
                  <w:p w14:paraId="63BFE459" w14:textId="77777777" w:rsidR="004D2F00" w:rsidRPr="004D2F00" w:rsidRDefault="004D2F00">
                    <w:pPr>
                      <w:pStyle w:val="Bibliography"/>
                      <w:rPr>
                        <w:noProof/>
                        <w:lang w:val="en-US"/>
                      </w:rPr>
                    </w:pPr>
                    <w:r w:rsidRPr="004D2F00">
                      <w:rPr>
                        <w:noProof/>
                        <w:lang w:val="en-US"/>
                      </w:rPr>
                      <w:t xml:space="preserve">T. H. Cormen, C. E. Leiserson, R. L. Rivest and C. Stein, Introduction to algorithms, MIT Press, 2009. </w:t>
                    </w:r>
                  </w:p>
                </w:tc>
              </w:tr>
              <w:tr w:rsidR="004D2F00" w:rsidRPr="004D2F00" w14:paraId="5E374260" w14:textId="77777777">
                <w:trPr>
                  <w:divId w:val="1413703512"/>
                  <w:tblCellSpacing w:w="15" w:type="dxa"/>
                </w:trPr>
                <w:tc>
                  <w:tcPr>
                    <w:tcW w:w="50" w:type="pct"/>
                    <w:hideMark/>
                  </w:tcPr>
                  <w:p w14:paraId="70B1D246" w14:textId="77777777" w:rsidR="004D2F00" w:rsidRDefault="004D2F00">
                    <w:pPr>
                      <w:pStyle w:val="Bibliography"/>
                      <w:rPr>
                        <w:noProof/>
                      </w:rPr>
                    </w:pPr>
                    <w:r>
                      <w:rPr>
                        <w:noProof/>
                      </w:rPr>
                      <w:t xml:space="preserve">[10] </w:t>
                    </w:r>
                  </w:p>
                </w:tc>
                <w:tc>
                  <w:tcPr>
                    <w:tcW w:w="0" w:type="auto"/>
                    <w:hideMark/>
                  </w:tcPr>
                  <w:p w14:paraId="70DCB5CC" w14:textId="77777777" w:rsidR="004D2F00" w:rsidRPr="004D2F00" w:rsidRDefault="004D2F00">
                    <w:pPr>
                      <w:pStyle w:val="Bibliography"/>
                      <w:rPr>
                        <w:noProof/>
                        <w:lang w:val="en-US"/>
                      </w:rPr>
                    </w:pPr>
                    <w:r w:rsidRPr="004D2F00">
                      <w:rPr>
                        <w:noProof/>
                        <w:lang w:val="en-US"/>
                      </w:rPr>
                      <w:t xml:space="preserve">M. Newman, Networks: An Introduction, Oxford University Press, 2010. </w:t>
                    </w:r>
                  </w:p>
                </w:tc>
              </w:tr>
              <w:tr w:rsidR="004D2F00" w:rsidRPr="004D2F00" w14:paraId="562FF83A" w14:textId="77777777">
                <w:trPr>
                  <w:divId w:val="1413703512"/>
                  <w:tblCellSpacing w:w="15" w:type="dxa"/>
                </w:trPr>
                <w:tc>
                  <w:tcPr>
                    <w:tcW w:w="50" w:type="pct"/>
                    <w:hideMark/>
                  </w:tcPr>
                  <w:p w14:paraId="08FA530A" w14:textId="77777777" w:rsidR="004D2F00" w:rsidRDefault="004D2F00">
                    <w:pPr>
                      <w:pStyle w:val="Bibliography"/>
                      <w:rPr>
                        <w:noProof/>
                      </w:rPr>
                    </w:pPr>
                    <w:r>
                      <w:rPr>
                        <w:noProof/>
                      </w:rPr>
                      <w:t xml:space="preserve">[11] </w:t>
                    </w:r>
                  </w:p>
                </w:tc>
                <w:tc>
                  <w:tcPr>
                    <w:tcW w:w="0" w:type="auto"/>
                    <w:hideMark/>
                  </w:tcPr>
                  <w:p w14:paraId="06506B45" w14:textId="77777777" w:rsidR="004D2F00" w:rsidRPr="004D2F00" w:rsidRDefault="004D2F00">
                    <w:pPr>
                      <w:pStyle w:val="Bibliography"/>
                      <w:rPr>
                        <w:noProof/>
                        <w:lang w:val="en-US"/>
                      </w:rPr>
                    </w:pPr>
                    <w:r w:rsidRPr="004D2F00">
                      <w:rPr>
                        <w:noProof/>
                        <w:lang w:val="en-US"/>
                      </w:rPr>
                      <w:t xml:space="preserve">H. Holland, Adaptation in Natural and Artificial Systems: An Introductory Analysis with </w:t>
                    </w:r>
                    <w:r w:rsidRPr="004D2F00">
                      <w:rPr>
                        <w:noProof/>
                        <w:lang w:val="en-US"/>
                      </w:rPr>
                      <w:lastRenderedPageBreak/>
                      <w:t xml:space="preserve">Applications to Biology, Control, and Artificial Intelligence, MIT Press Direct, 1992. </w:t>
                    </w:r>
                  </w:p>
                </w:tc>
              </w:tr>
              <w:tr w:rsidR="004D2F00" w:rsidRPr="004D2F00" w14:paraId="7B8FCB0E" w14:textId="77777777">
                <w:trPr>
                  <w:divId w:val="1413703512"/>
                  <w:tblCellSpacing w:w="15" w:type="dxa"/>
                </w:trPr>
                <w:tc>
                  <w:tcPr>
                    <w:tcW w:w="50" w:type="pct"/>
                    <w:hideMark/>
                  </w:tcPr>
                  <w:p w14:paraId="0952B1D3" w14:textId="77777777" w:rsidR="004D2F00" w:rsidRDefault="004D2F00">
                    <w:pPr>
                      <w:pStyle w:val="Bibliography"/>
                      <w:rPr>
                        <w:noProof/>
                      </w:rPr>
                    </w:pPr>
                    <w:r>
                      <w:rPr>
                        <w:noProof/>
                      </w:rPr>
                      <w:lastRenderedPageBreak/>
                      <w:t xml:space="preserve">[12] </w:t>
                    </w:r>
                  </w:p>
                </w:tc>
                <w:tc>
                  <w:tcPr>
                    <w:tcW w:w="0" w:type="auto"/>
                    <w:hideMark/>
                  </w:tcPr>
                  <w:p w14:paraId="447C9C95" w14:textId="77777777" w:rsidR="004D2F00" w:rsidRPr="004D2F00" w:rsidRDefault="004D2F00">
                    <w:pPr>
                      <w:pStyle w:val="Bibliography"/>
                      <w:rPr>
                        <w:noProof/>
                        <w:lang w:val="en-US"/>
                      </w:rPr>
                    </w:pPr>
                    <w:r w:rsidRPr="004D2F00">
                      <w:rPr>
                        <w:noProof/>
                        <w:lang w:val="en-US"/>
                      </w:rPr>
                      <w:t xml:space="preserve">D. E. Goldberg, Genetic Algorithms in Search, Optimization and Machine Learning, Addison-Wesley Longman Publishing Co., Inc., 1989. </w:t>
                    </w:r>
                  </w:p>
                </w:tc>
              </w:tr>
              <w:tr w:rsidR="004D2F00" w:rsidRPr="004D2F00" w14:paraId="595EC4F6" w14:textId="77777777">
                <w:trPr>
                  <w:divId w:val="1413703512"/>
                  <w:tblCellSpacing w:w="15" w:type="dxa"/>
                </w:trPr>
                <w:tc>
                  <w:tcPr>
                    <w:tcW w:w="50" w:type="pct"/>
                    <w:hideMark/>
                  </w:tcPr>
                  <w:p w14:paraId="566DCA80" w14:textId="77777777" w:rsidR="004D2F00" w:rsidRDefault="004D2F00">
                    <w:pPr>
                      <w:pStyle w:val="Bibliography"/>
                      <w:rPr>
                        <w:noProof/>
                      </w:rPr>
                    </w:pPr>
                    <w:r>
                      <w:rPr>
                        <w:noProof/>
                      </w:rPr>
                      <w:t xml:space="preserve">[13] </w:t>
                    </w:r>
                  </w:p>
                </w:tc>
                <w:tc>
                  <w:tcPr>
                    <w:tcW w:w="0" w:type="auto"/>
                    <w:hideMark/>
                  </w:tcPr>
                  <w:p w14:paraId="4CFE786D" w14:textId="77777777" w:rsidR="004D2F00" w:rsidRPr="004D2F00" w:rsidRDefault="004D2F00">
                    <w:pPr>
                      <w:pStyle w:val="Bibliography"/>
                      <w:rPr>
                        <w:noProof/>
                        <w:lang w:val="en-US"/>
                      </w:rPr>
                    </w:pPr>
                    <w:r w:rsidRPr="004D2F00">
                      <w:rPr>
                        <w:noProof/>
                        <w:lang w:val="en-US"/>
                      </w:rPr>
                      <w:t>K. De Jong, "An Analysis of the Behavior of a Class of Genetic Adaptive Systems," Department of Computer and Communication Sciences, University of Michigan, 1975.</w:t>
                    </w:r>
                  </w:p>
                </w:tc>
              </w:tr>
              <w:tr w:rsidR="004D2F00" w:rsidRPr="004D2F00" w14:paraId="55504A18" w14:textId="77777777">
                <w:trPr>
                  <w:divId w:val="1413703512"/>
                  <w:tblCellSpacing w:w="15" w:type="dxa"/>
                </w:trPr>
                <w:tc>
                  <w:tcPr>
                    <w:tcW w:w="50" w:type="pct"/>
                    <w:hideMark/>
                  </w:tcPr>
                  <w:p w14:paraId="23B709A1" w14:textId="77777777" w:rsidR="004D2F00" w:rsidRDefault="004D2F00">
                    <w:pPr>
                      <w:pStyle w:val="Bibliography"/>
                      <w:rPr>
                        <w:noProof/>
                      </w:rPr>
                    </w:pPr>
                    <w:r>
                      <w:rPr>
                        <w:noProof/>
                      </w:rPr>
                      <w:t xml:space="preserve">[14] </w:t>
                    </w:r>
                  </w:p>
                </w:tc>
                <w:tc>
                  <w:tcPr>
                    <w:tcW w:w="0" w:type="auto"/>
                    <w:hideMark/>
                  </w:tcPr>
                  <w:p w14:paraId="3FF92D6B" w14:textId="77777777" w:rsidR="004D2F00" w:rsidRPr="004D2F00" w:rsidRDefault="004D2F00">
                    <w:pPr>
                      <w:pStyle w:val="Bibliography"/>
                      <w:rPr>
                        <w:noProof/>
                        <w:lang w:val="en-US"/>
                      </w:rPr>
                    </w:pPr>
                    <w:r w:rsidRPr="004D2F00">
                      <w:rPr>
                        <w:noProof/>
                        <w:lang w:val="en-US"/>
                      </w:rPr>
                      <w:t xml:space="preserve">M. Mitchell, An Introduction to Genetic Algorithms, MIT Press, 1998. </w:t>
                    </w:r>
                  </w:p>
                </w:tc>
              </w:tr>
              <w:tr w:rsidR="004D2F00" w:rsidRPr="004D2F00" w14:paraId="67A2BD15" w14:textId="77777777">
                <w:trPr>
                  <w:divId w:val="1413703512"/>
                  <w:tblCellSpacing w:w="15" w:type="dxa"/>
                </w:trPr>
                <w:tc>
                  <w:tcPr>
                    <w:tcW w:w="50" w:type="pct"/>
                    <w:hideMark/>
                  </w:tcPr>
                  <w:p w14:paraId="04376DF6" w14:textId="77777777" w:rsidR="004D2F00" w:rsidRDefault="004D2F00">
                    <w:pPr>
                      <w:pStyle w:val="Bibliography"/>
                      <w:rPr>
                        <w:noProof/>
                      </w:rPr>
                    </w:pPr>
                    <w:r>
                      <w:rPr>
                        <w:noProof/>
                      </w:rPr>
                      <w:t xml:space="preserve">[15] </w:t>
                    </w:r>
                  </w:p>
                </w:tc>
                <w:tc>
                  <w:tcPr>
                    <w:tcW w:w="0" w:type="auto"/>
                    <w:hideMark/>
                  </w:tcPr>
                  <w:p w14:paraId="5D8237C7" w14:textId="77777777" w:rsidR="004D2F00" w:rsidRPr="004D2F00" w:rsidRDefault="004D2F00">
                    <w:pPr>
                      <w:pStyle w:val="Bibliography"/>
                      <w:rPr>
                        <w:noProof/>
                        <w:lang w:val="en-US"/>
                      </w:rPr>
                    </w:pPr>
                    <w:r w:rsidRPr="004D2F00">
                      <w:rPr>
                        <w:noProof/>
                        <w:lang w:val="en-US"/>
                      </w:rPr>
                      <w:t xml:space="preserve">A. E. Eiben and J. E. Smith, Introduction to Evolutionary Computing, Springer, 2003. </w:t>
                    </w:r>
                  </w:p>
                </w:tc>
              </w:tr>
              <w:tr w:rsidR="004D2F00" w:rsidRPr="004D2F00" w14:paraId="0E4ADAAE" w14:textId="77777777">
                <w:trPr>
                  <w:divId w:val="1413703512"/>
                  <w:tblCellSpacing w:w="15" w:type="dxa"/>
                </w:trPr>
                <w:tc>
                  <w:tcPr>
                    <w:tcW w:w="50" w:type="pct"/>
                    <w:hideMark/>
                  </w:tcPr>
                  <w:p w14:paraId="693CCF21" w14:textId="77777777" w:rsidR="004D2F00" w:rsidRDefault="004D2F00">
                    <w:pPr>
                      <w:pStyle w:val="Bibliography"/>
                      <w:rPr>
                        <w:noProof/>
                      </w:rPr>
                    </w:pPr>
                    <w:r>
                      <w:rPr>
                        <w:noProof/>
                      </w:rPr>
                      <w:t xml:space="preserve">[16] </w:t>
                    </w:r>
                  </w:p>
                </w:tc>
                <w:tc>
                  <w:tcPr>
                    <w:tcW w:w="0" w:type="auto"/>
                    <w:hideMark/>
                  </w:tcPr>
                  <w:p w14:paraId="5CE31288" w14:textId="77777777" w:rsidR="004D2F00" w:rsidRPr="004D2F00" w:rsidRDefault="004D2F00">
                    <w:pPr>
                      <w:pStyle w:val="Bibliography"/>
                      <w:rPr>
                        <w:noProof/>
                        <w:lang w:val="en-US"/>
                      </w:rPr>
                    </w:pPr>
                    <w:r w:rsidRPr="004D2F00">
                      <w:rPr>
                        <w:noProof/>
                        <w:lang w:val="en-US"/>
                      </w:rPr>
                      <w:t xml:space="preserve">K. Deb, Multiobjective Optimization Using Evolutionary Algorithms, Jhon Wiley and Sons Ltd, 2001. </w:t>
                    </w:r>
                  </w:p>
                </w:tc>
              </w:tr>
              <w:tr w:rsidR="004D2F00" w:rsidRPr="004D2F00" w14:paraId="3DEAE7D2" w14:textId="77777777">
                <w:trPr>
                  <w:divId w:val="1413703512"/>
                  <w:tblCellSpacing w:w="15" w:type="dxa"/>
                </w:trPr>
                <w:tc>
                  <w:tcPr>
                    <w:tcW w:w="50" w:type="pct"/>
                    <w:hideMark/>
                  </w:tcPr>
                  <w:p w14:paraId="68B3EE92" w14:textId="77777777" w:rsidR="004D2F00" w:rsidRDefault="004D2F00">
                    <w:pPr>
                      <w:pStyle w:val="Bibliography"/>
                      <w:rPr>
                        <w:noProof/>
                      </w:rPr>
                    </w:pPr>
                    <w:r>
                      <w:rPr>
                        <w:noProof/>
                      </w:rPr>
                      <w:t xml:space="preserve">[17] </w:t>
                    </w:r>
                  </w:p>
                </w:tc>
                <w:tc>
                  <w:tcPr>
                    <w:tcW w:w="0" w:type="auto"/>
                    <w:hideMark/>
                  </w:tcPr>
                  <w:p w14:paraId="59D43B11" w14:textId="77777777" w:rsidR="004D2F00" w:rsidRPr="004D2F00" w:rsidRDefault="004D2F00">
                    <w:pPr>
                      <w:pStyle w:val="Bibliography"/>
                      <w:rPr>
                        <w:noProof/>
                        <w:lang w:val="en-US"/>
                      </w:rPr>
                    </w:pPr>
                    <w:r w:rsidRPr="004D2F00">
                      <w:rPr>
                        <w:noProof/>
                        <w:lang w:val="en-US"/>
                      </w:rPr>
                      <w:t xml:space="preserve">B. L. Miller and D. E. Goldberg, "Genetic Algorithms, Tournament Selection and the Effects of Noise," </w:t>
                    </w:r>
                    <w:r w:rsidRPr="004D2F00">
                      <w:rPr>
                        <w:i/>
                        <w:iCs/>
                        <w:noProof/>
                        <w:lang w:val="en-US"/>
                      </w:rPr>
                      <w:t xml:space="preserve">Complex Symstems, </w:t>
                    </w:r>
                    <w:r w:rsidRPr="004D2F00">
                      <w:rPr>
                        <w:noProof/>
                        <w:lang w:val="en-US"/>
                      </w:rPr>
                      <w:t xml:space="preserve">vol. 9, pp. 193-212, 1995. </w:t>
                    </w:r>
                  </w:p>
                </w:tc>
              </w:tr>
              <w:tr w:rsidR="004D2F00" w:rsidRPr="004D2F00" w14:paraId="004D2794" w14:textId="77777777">
                <w:trPr>
                  <w:divId w:val="1413703512"/>
                  <w:tblCellSpacing w:w="15" w:type="dxa"/>
                </w:trPr>
                <w:tc>
                  <w:tcPr>
                    <w:tcW w:w="50" w:type="pct"/>
                    <w:hideMark/>
                  </w:tcPr>
                  <w:p w14:paraId="77CC4BA9" w14:textId="77777777" w:rsidR="004D2F00" w:rsidRDefault="004D2F00">
                    <w:pPr>
                      <w:pStyle w:val="Bibliography"/>
                      <w:rPr>
                        <w:noProof/>
                      </w:rPr>
                    </w:pPr>
                    <w:r>
                      <w:rPr>
                        <w:noProof/>
                      </w:rPr>
                      <w:t xml:space="preserve">[18] </w:t>
                    </w:r>
                  </w:p>
                </w:tc>
                <w:tc>
                  <w:tcPr>
                    <w:tcW w:w="0" w:type="auto"/>
                    <w:hideMark/>
                  </w:tcPr>
                  <w:p w14:paraId="737F9391" w14:textId="77777777" w:rsidR="004D2F00" w:rsidRPr="004D2F00" w:rsidRDefault="004D2F00">
                    <w:pPr>
                      <w:pStyle w:val="Bibliography"/>
                      <w:rPr>
                        <w:noProof/>
                        <w:lang w:val="en-US"/>
                      </w:rPr>
                    </w:pPr>
                    <w:r w:rsidRPr="004D2F00">
                      <w:rPr>
                        <w:noProof/>
                        <w:lang w:val="en-US"/>
                      </w:rPr>
                      <w:t xml:space="preserve">J. E. Baker, "Adaptive Selection Methods for Genetic Algorithms," in </w:t>
                    </w:r>
                    <w:r w:rsidRPr="004D2F00">
                      <w:rPr>
                        <w:i/>
                        <w:iCs/>
                        <w:noProof/>
                        <w:lang w:val="en-US"/>
                      </w:rPr>
                      <w:t>Proceedings of the 1st International Conference on Genetic Algorithms</w:t>
                    </w:r>
                    <w:r w:rsidRPr="004D2F00">
                      <w:rPr>
                        <w:noProof/>
                        <w:lang w:val="en-US"/>
                      </w:rPr>
                      <w:t xml:space="preserve">, 1985. </w:t>
                    </w:r>
                  </w:p>
                </w:tc>
              </w:tr>
              <w:tr w:rsidR="004D2F00" w:rsidRPr="004D2F00" w14:paraId="7B87F4AE" w14:textId="77777777">
                <w:trPr>
                  <w:divId w:val="1413703512"/>
                  <w:tblCellSpacing w:w="15" w:type="dxa"/>
                </w:trPr>
                <w:tc>
                  <w:tcPr>
                    <w:tcW w:w="50" w:type="pct"/>
                    <w:hideMark/>
                  </w:tcPr>
                  <w:p w14:paraId="2AF3FCA8" w14:textId="77777777" w:rsidR="004D2F00" w:rsidRDefault="004D2F00">
                    <w:pPr>
                      <w:pStyle w:val="Bibliography"/>
                      <w:rPr>
                        <w:noProof/>
                      </w:rPr>
                    </w:pPr>
                    <w:r>
                      <w:rPr>
                        <w:noProof/>
                      </w:rPr>
                      <w:t xml:space="preserve">[19] </w:t>
                    </w:r>
                  </w:p>
                </w:tc>
                <w:tc>
                  <w:tcPr>
                    <w:tcW w:w="0" w:type="auto"/>
                    <w:hideMark/>
                  </w:tcPr>
                  <w:p w14:paraId="6D309318" w14:textId="77777777" w:rsidR="004D2F00" w:rsidRPr="004D2F00" w:rsidRDefault="004D2F00">
                    <w:pPr>
                      <w:pStyle w:val="Bibliography"/>
                      <w:rPr>
                        <w:noProof/>
                        <w:lang w:val="en-US"/>
                      </w:rPr>
                    </w:pPr>
                    <w:r w:rsidRPr="004D2F00">
                      <w:rPr>
                        <w:noProof/>
                        <w:lang w:val="en-US"/>
                      </w:rPr>
                      <w:t xml:space="preserve">A. H. Wright, "Genetic Algorithms for Real Parameter Optimization," </w:t>
                    </w:r>
                    <w:r w:rsidRPr="004D2F00">
                      <w:rPr>
                        <w:i/>
                        <w:iCs/>
                        <w:noProof/>
                        <w:lang w:val="en-US"/>
                      </w:rPr>
                      <w:t xml:space="preserve">Foundations of Genetic Algorithms, </w:t>
                    </w:r>
                    <w:r w:rsidRPr="004D2F00">
                      <w:rPr>
                        <w:noProof/>
                        <w:lang w:val="en-US"/>
                      </w:rPr>
                      <w:t xml:space="preserve">vol. 1, pp. 205-2018, 1991. </w:t>
                    </w:r>
                  </w:p>
                </w:tc>
              </w:tr>
              <w:tr w:rsidR="004D2F00" w:rsidRPr="004D2F00" w14:paraId="7EDBE68D" w14:textId="77777777">
                <w:trPr>
                  <w:divId w:val="1413703512"/>
                  <w:tblCellSpacing w:w="15" w:type="dxa"/>
                </w:trPr>
                <w:tc>
                  <w:tcPr>
                    <w:tcW w:w="50" w:type="pct"/>
                    <w:hideMark/>
                  </w:tcPr>
                  <w:p w14:paraId="29C2A5E2" w14:textId="77777777" w:rsidR="004D2F00" w:rsidRDefault="004D2F00">
                    <w:pPr>
                      <w:pStyle w:val="Bibliography"/>
                      <w:rPr>
                        <w:noProof/>
                      </w:rPr>
                    </w:pPr>
                    <w:r>
                      <w:rPr>
                        <w:noProof/>
                      </w:rPr>
                      <w:t xml:space="preserve">[20] </w:t>
                    </w:r>
                  </w:p>
                </w:tc>
                <w:tc>
                  <w:tcPr>
                    <w:tcW w:w="0" w:type="auto"/>
                    <w:hideMark/>
                  </w:tcPr>
                  <w:p w14:paraId="2B628D85" w14:textId="77777777" w:rsidR="004D2F00" w:rsidRPr="004D2F00" w:rsidRDefault="004D2F00">
                    <w:pPr>
                      <w:pStyle w:val="Bibliography"/>
                      <w:rPr>
                        <w:noProof/>
                        <w:lang w:val="en-US"/>
                      </w:rPr>
                    </w:pPr>
                    <w:r w:rsidRPr="004D2F00">
                      <w:rPr>
                        <w:noProof/>
                        <w:lang w:val="en-US"/>
                      </w:rPr>
                      <w:t xml:space="preserve">K. Deb and R. B. Agrawal, "Simulated Binary Crossover for Continuous Search Space," </w:t>
                    </w:r>
                    <w:r w:rsidRPr="004D2F00">
                      <w:rPr>
                        <w:i/>
                        <w:iCs/>
                        <w:noProof/>
                        <w:lang w:val="en-US"/>
                      </w:rPr>
                      <w:t xml:space="preserve">Complex Systems, </w:t>
                    </w:r>
                    <w:r w:rsidRPr="004D2F00">
                      <w:rPr>
                        <w:noProof/>
                        <w:lang w:val="en-US"/>
                      </w:rPr>
                      <w:t xml:space="preserve">vol. 9, no. 2, pp. 115-148, 1995. </w:t>
                    </w:r>
                  </w:p>
                </w:tc>
              </w:tr>
              <w:tr w:rsidR="004D2F00" w:rsidRPr="004D2F00" w14:paraId="72882944" w14:textId="77777777">
                <w:trPr>
                  <w:divId w:val="1413703512"/>
                  <w:tblCellSpacing w:w="15" w:type="dxa"/>
                </w:trPr>
                <w:tc>
                  <w:tcPr>
                    <w:tcW w:w="50" w:type="pct"/>
                    <w:hideMark/>
                  </w:tcPr>
                  <w:p w14:paraId="5528BB1D" w14:textId="77777777" w:rsidR="004D2F00" w:rsidRDefault="004D2F00">
                    <w:pPr>
                      <w:pStyle w:val="Bibliography"/>
                      <w:rPr>
                        <w:noProof/>
                      </w:rPr>
                    </w:pPr>
                    <w:r>
                      <w:rPr>
                        <w:noProof/>
                      </w:rPr>
                      <w:t xml:space="preserve">[21] </w:t>
                    </w:r>
                  </w:p>
                </w:tc>
                <w:tc>
                  <w:tcPr>
                    <w:tcW w:w="0" w:type="auto"/>
                    <w:hideMark/>
                  </w:tcPr>
                  <w:p w14:paraId="169F262C" w14:textId="77777777" w:rsidR="004D2F00" w:rsidRPr="004D2F00" w:rsidRDefault="004D2F00">
                    <w:pPr>
                      <w:pStyle w:val="Bibliography"/>
                      <w:rPr>
                        <w:noProof/>
                        <w:lang w:val="en-US"/>
                      </w:rPr>
                    </w:pPr>
                    <w:r w:rsidRPr="004D2F00">
                      <w:rPr>
                        <w:noProof/>
                        <w:lang w:val="en-US"/>
                      </w:rPr>
                      <w:t xml:space="preserve">Z. Michalewicz, Genetic Algorithms + Data Structures = Evolution Programs, Springer, 1996. </w:t>
                    </w:r>
                  </w:p>
                </w:tc>
              </w:tr>
              <w:tr w:rsidR="004D2F00" w:rsidRPr="004D2F00" w14:paraId="22E4E5A3" w14:textId="77777777">
                <w:trPr>
                  <w:divId w:val="1413703512"/>
                  <w:tblCellSpacing w:w="15" w:type="dxa"/>
                </w:trPr>
                <w:tc>
                  <w:tcPr>
                    <w:tcW w:w="50" w:type="pct"/>
                    <w:hideMark/>
                  </w:tcPr>
                  <w:p w14:paraId="6CA41A40" w14:textId="77777777" w:rsidR="004D2F00" w:rsidRDefault="004D2F00">
                    <w:pPr>
                      <w:pStyle w:val="Bibliography"/>
                      <w:rPr>
                        <w:noProof/>
                      </w:rPr>
                    </w:pPr>
                    <w:r>
                      <w:rPr>
                        <w:noProof/>
                      </w:rPr>
                      <w:t xml:space="preserve">[22] </w:t>
                    </w:r>
                  </w:p>
                </w:tc>
                <w:tc>
                  <w:tcPr>
                    <w:tcW w:w="0" w:type="auto"/>
                    <w:hideMark/>
                  </w:tcPr>
                  <w:p w14:paraId="6E8FEF86" w14:textId="77777777" w:rsidR="004D2F00" w:rsidRPr="004D2F00" w:rsidRDefault="004D2F00">
                    <w:pPr>
                      <w:pStyle w:val="Bibliography"/>
                      <w:rPr>
                        <w:noProof/>
                        <w:lang w:val="en-US"/>
                      </w:rPr>
                    </w:pPr>
                    <w:r w:rsidRPr="004D2F00">
                      <w:rPr>
                        <w:noProof/>
                        <w:lang w:val="en-US"/>
                      </w:rPr>
                      <w:t xml:space="preserve">A. E. Smith and D. W. Coit, Constraint-Handling Techniques - Penalty Functions, Handbook of Evolutionary Computation, Institute of Physics Publishing and Oxford, 1997. </w:t>
                    </w:r>
                  </w:p>
                </w:tc>
              </w:tr>
              <w:tr w:rsidR="004D2F00" w:rsidRPr="004D2F00" w14:paraId="1C6956D3" w14:textId="77777777">
                <w:trPr>
                  <w:divId w:val="1413703512"/>
                  <w:tblCellSpacing w:w="15" w:type="dxa"/>
                </w:trPr>
                <w:tc>
                  <w:tcPr>
                    <w:tcW w:w="50" w:type="pct"/>
                    <w:hideMark/>
                  </w:tcPr>
                  <w:p w14:paraId="424A5EBA" w14:textId="77777777" w:rsidR="004D2F00" w:rsidRDefault="004D2F00">
                    <w:pPr>
                      <w:pStyle w:val="Bibliography"/>
                      <w:rPr>
                        <w:noProof/>
                      </w:rPr>
                    </w:pPr>
                    <w:r>
                      <w:rPr>
                        <w:noProof/>
                      </w:rPr>
                      <w:t xml:space="preserve">[23] </w:t>
                    </w:r>
                  </w:p>
                </w:tc>
                <w:tc>
                  <w:tcPr>
                    <w:tcW w:w="0" w:type="auto"/>
                    <w:hideMark/>
                  </w:tcPr>
                  <w:p w14:paraId="3A20EE78" w14:textId="77777777" w:rsidR="004D2F00" w:rsidRPr="004D2F00" w:rsidRDefault="004D2F00">
                    <w:pPr>
                      <w:pStyle w:val="Bibliography"/>
                      <w:rPr>
                        <w:noProof/>
                        <w:lang w:val="en-US"/>
                      </w:rPr>
                    </w:pPr>
                    <w:r w:rsidRPr="004D2F00">
                      <w:rPr>
                        <w:noProof/>
                        <w:lang w:val="en-US"/>
                      </w:rPr>
                      <w:t xml:space="preserve">J. C. Bean, "Genetic Algorithms and Random Keys for Sequencing and Optimization," </w:t>
                    </w:r>
                    <w:r w:rsidRPr="004D2F00">
                      <w:rPr>
                        <w:i/>
                        <w:iCs/>
                        <w:noProof/>
                        <w:lang w:val="en-US"/>
                      </w:rPr>
                      <w:t xml:space="preserve">ORSA Journal on Computing, </w:t>
                    </w:r>
                    <w:r w:rsidRPr="004D2F00">
                      <w:rPr>
                        <w:noProof/>
                        <w:lang w:val="en-US"/>
                      </w:rPr>
                      <w:t xml:space="preserve">vol. 6, no. 2, 1994. </w:t>
                    </w:r>
                  </w:p>
                </w:tc>
              </w:tr>
              <w:tr w:rsidR="004D2F00" w:rsidRPr="004D2F00" w14:paraId="7CF70B96" w14:textId="77777777">
                <w:trPr>
                  <w:divId w:val="1413703512"/>
                  <w:tblCellSpacing w:w="15" w:type="dxa"/>
                </w:trPr>
                <w:tc>
                  <w:tcPr>
                    <w:tcW w:w="50" w:type="pct"/>
                    <w:hideMark/>
                  </w:tcPr>
                  <w:p w14:paraId="10349F57" w14:textId="77777777" w:rsidR="004D2F00" w:rsidRDefault="004D2F00">
                    <w:pPr>
                      <w:pStyle w:val="Bibliography"/>
                      <w:rPr>
                        <w:noProof/>
                      </w:rPr>
                    </w:pPr>
                    <w:r>
                      <w:rPr>
                        <w:noProof/>
                      </w:rPr>
                      <w:t xml:space="preserve">[24] </w:t>
                    </w:r>
                  </w:p>
                </w:tc>
                <w:tc>
                  <w:tcPr>
                    <w:tcW w:w="0" w:type="auto"/>
                    <w:hideMark/>
                  </w:tcPr>
                  <w:p w14:paraId="4DD19968" w14:textId="77777777" w:rsidR="004D2F00" w:rsidRPr="004D2F00" w:rsidRDefault="004D2F00">
                    <w:pPr>
                      <w:pStyle w:val="Bibliography"/>
                      <w:rPr>
                        <w:noProof/>
                        <w:lang w:val="en-US"/>
                      </w:rPr>
                    </w:pPr>
                    <w:r w:rsidRPr="004D2F00">
                      <w:rPr>
                        <w:noProof/>
                        <w:lang w:val="en-US"/>
                      </w:rPr>
                      <w:t xml:space="preserve">X. Yao, Y. Liu and G. Lin, "Evolutionary programming made faster," </w:t>
                    </w:r>
                    <w:r w:rsidRPr="004D2F00">
                      <w:rPr>
                        <w:i/>
                        <w:iCs/>
                        <w:noProof/>
                        <w:lang w:val="en-US"/>
                      </w:rPr>
                      <w:t xml:space="preserve">IEEE Transactions on Evolutionary Computation, DOI: 10.1109/4235.771163, </w:t>
                    </w:r>
                    <w:r w:rsidRPr="004D2F00">
                      <w:rPr>
                        <w:noProof/>
                        <w:lang w:val="en-US"/>
                      </w:rPr>
                      <w:t xml:space="preserve">vol. 3, no. 2, pp. 82-102, 1999. </w:t>
                    </w:r>
                  </w:p>
                </w:tc>
              </w:tr>
              <w:tr w:rsidR="004D2F00" w:rsidRPr="004D2F00" w14:paraId="38658D6F" w14:textId="77777777">
                <w:trPr>
                  <w:divId w:val="1413703512"/>
                  <w:tblCellSpacing w:w="15" w:type="dxa"/>
                </w:trPr>
                <w:tc>
                  <w:tcPr>
                    <w:tcW w:w="50" w:type="pct"/>
                    <w:hideMark/>
                  </w:tcPr>
                  <w:p w14:paraId="2C846D68" w14:textId="77777777" w:rsidR="004D2F00" w:rsidRDefault="004D2F00">
                    <w:pPr>
                      <w:pStyle w:val="Bibliography"/>
                      <w:rPr>
                        <w:noProof/>
                      </w:rPr>
                    </w:pPr>
                    <w:r>
                      <w:rPr>
                        <w:noProof/>
                      </w:rPr>
                      <w:t xml:space="preserve">[25] </w:t>
                    </w:r>
                  </w:p>
                </w:tc>
                <w:tc>
                  <w:tcPr>
                    <w:tcW w:w="0" w:type="auto"/>
                    <w:hideMark/>
                  </w:tcPr>
                  <w:p w14:paraId="6F66089E" w14:textId="77777777" w:rsidR="004D2F00" w:rsidRPr="004D2F00" w:rsidRDefault="004D2F00">
                    <w:pPr>
                      <w:pStyle w:val="Bibliography"/>
                      <w:rPr>
                        <w:noProof/>
                        <w:lang w:val="en-US"/>
                      </w:rPr>
                    </w:pPr>
                    <w:r w:rsidRPr="004D2F00">
                      <w:rPr>
                        <w:noProof/>
                        <w:lang w:val="en-US"/>
                      </w:rPr>
                      <w:t xml:space="preserve">D. E. Goldberg and S. Voessner, "Optimizing global-local search hybrids," in </w:t>
                    </w:r>
                    <w:r w:rsidRPr="004D2F00">
                      <w:rPr>
                        <w:i/>
                        <w:iCs/>
                        <w:noProof/>
                        <w:lang w:val="en-US"/>
                      </w:rPr>
                      <w:lastRenderedPageBreak/>
                      <w:t>GSECCO'99</w:t>
                    </w:r>
                    <w:r w:rsidRPr="004D2F00">
                      <w:rPr>
                        <w:noProof/>
                        <w:lang w:val="en-US"/>
                      </w:rPr>
                      <w:t xml:space="preserve">, 1999. </w:t>
                    </w:r>
                  </w:p>
                </w:tc>
              </w:tr>
              <w:tr w:rsidR="004D2F00" w:rsidRPr="004D2F00" w14:paraId="4806254A" w14:textId="77777777">
                <w:trPr>
                  <w:divId w:val="1413703512"/>
                  <w:tblCellSpacing w:w="15" w:type="dxa"/>
                </w:trPr>
                <w:tc>
                  <w:tcPr>
                    <w:tcW w:w="50" w:type="pct"/>
                    <w:hideMark/>
                  </w:tcPr>
                  <w:p w14:paraId="2AEFB4DD" w14:textId="77777777" w:rsidR="004D2F00" w:rsidRDefault="004D2F00">
                    <w:pPr>
                      <w:pStyle w:val="Bibliography"/>
                      <w:rPr>
                        <w:noProof/>
                      </w:rPr>
                    </w:pPr>
                    <w:r>
                      <w:rPr>
                        <w:noProof/>
                      </w:rPr>
                      <w:lastRenderedPageBreak/>
                      <w:t xml:space="preserve">[26] </w:t>
                    </w:r>
                  </w:p>
                </w:tc>
                <w:tc>
                  <w:tcPr>
                    <w:tcW w:w="0" w:type="auto"/>
                    <w:hideMark/>
                  </w:tcPr>
                  <w:p w14:paraId="48FA5E72" w14:textId="77777777" w:rsidR="004D2F00" w:rsidRPr="004D2F00" w:rsidRDefault="004D2F00">
                    <w:pPr>
                      <w:pStyle w:val="Bibliography"/>
                      <w:rPr>
                        <w:noProof/>
                        <w:lang w:val="en-US"/>
                      </w:rPr>
                    </w:pPr>
                    <w:r w:rsidRPr="004D2F00">
                      <w:rPr>
                        <w:noProof/>
                        <w:lang w:val="en-US"/>
                      </w:rPr>
                      <w:t xml:space="preserve">E. Cantú-Paz, Efficient and Accurate Parallel Genetic Algorithms, Springer, 2001. </w:t>
                    </w:r>
                  </w:p>
                </w:tc>
              </w:tr>
            </w:tbl>
            <w:p w14:paraId="2ED1549C" w14:textId="77777777" w:rsidR="004D2F00" w:rsidRPr="004D2F00" w:rsidRDefault="004D2F00">
              <w:pPr>
                <w:divId w:val="1413703512"/>
                <w:rPr>
                  <w:rFonts w:eastAsia="Times New Roman"/>
                  <w:noProof/>
                  <w:lang w:val="en-US"/>
                </w:rPr>
              </w:pPr>
            </w:p>
            <w:p w14:paraId="75726AED" w14:textId="4B111770" w:rsidR="0065468F" w:rsidRPr="00B61C9D" w:rsidRDefault="0065468F" w:rsidP="008F41EF">
              <w:pPr>
                <w:rPr>
                  <w:lang w:val="en-US"/>
                </w:rPr>
              </w:pPr>
              <w:r w:rsidRPr="00B61C9D">
                <w:rPr>
                  <w:b/>
                  <w:bCs w:val="0"/>
                  <w:lang w:val="en-US"/>
                </w:rPr>
                <w:fldChar w:fldCharType="end"/>
              </w:r>
            </w:p>
          </w:sdtContent>
        </w:sdt>
      </w:sdtContent>
    </w:sdt>
    <w:p w14:paraId="046BC74E" w14:textId="77777777" w:rsidR="003134AB" w:rsidRPr="00B61C9D" w:rsidRDefault="003134AB" w:rsidP="00F93FFD">
      <w:pPr>
        <w:rPr>
          <w:lang w:val="en-US"/>
        </w:rPr>
        <w:sectPr w:rsidR="003134AB" w:rsidRPr="00B61C9D" w:rsidSect="00F54AD7">
          <w:headerReference w:type="default" r:id="rId50"/>
          <w:footerReference w:type="default" r:id="rId51"/>
          <w:headerReference w:type="first" r:id="rId52"/>
          <w:pgSz w:w="11906" w:h="16838" w:code="9"/>
          <w:pgMar w:top="1134" w:right="1134" w:bottom="1134" w:left="1134" w:header="720" w:footer="720" w:gutter="0"/>
          <w:pgNumType w:fmt="upperRoman" w:start="4"/>
          <w:cols w:space="720"/>
          <w:titlePg/>
        </w:sectPr>
      </w:pPr>
    </w:p>
    <w:p w14:paraId="4DEAD72A" w14:textId="77777777" w:rsidR="00840DDF" w:rsidRPr="00B61C9D" w:rsidRDefault="00EC14B7">
      <w:pPr>
        <w:rPr>
          <w:lang w:val="en-US"/>
        </w:rPr>
      </w:pPr>
      <w:r w:rsidRPr="00B61C9D">
        <w:rPr>
          <w:b/>
          <w:sz w:val="32"/>
          <w:szCs w:val="32"/>
          <w:lang w:val="en-US"/>
        </w:rPr>
        <w:lastRenderedPageBreak/>
        <w:t>Insurance</w:t>
      </w:r>
    </w:p>
    <w:p w14:paraId="454D498A" w14:textId="77777777" w:rsidR="00840DDF" w:rsidRPr="00B61C9D" w:rsidRDefault="00EC14B7">
      <w:pPr>
        <w:rPr>
          <w:bCs w:val="0"/>
          <w:lang w:val="en-US"/>
        </w:rPr>
      </w:pPr>
      <w:r w:rsidRPr="00B61C9D">
        <w:rPr>
          <w:bCs w:val="0"/>
          <w:lang w:val="en-US"/>
        </w:rPr>
        <w:t xml:space="preserve">I certify that I have written the above thesis independently and have not used any outside help. All passages taken verbatim or in spirit from published or unpublished literature have been </w:t>
      </w:r>
      <w:r w:rsidR="00382C37" w:rsidRPr="00B61C9D">
        <w:rPr>
          <w:bCs w:val="0"/>
          <w:lang w:val="en-US"/>
        </w:rPr>
        <w:t>marked as such.</w:t>
      </w:r>
    </w:p>
    <w:p w14:paraId="290C49E0" w14:textId="77777777" w:rsidR="00047AD8" w:rsidRPr="00B61C9D" w:rsidRDefault="00047AD8" w:rsidP="00DF43EB">
      <w:pPr>
        <w:rPr>
          <w:bCs w:val="0"/>
          <w:lang w:val="en-US"/>
        </w:rPr>
      </w:pPr>
    </w:p>
    <w:p w14:paraId="410B0076" w14:textId="77777777" w:rsidR="00840DDF" w:rsidRPr="00B61C9D" w:rsidRDefault="00EC14B7">
      <w:pPr>
        <w:tabs>
          <w:tab w:val="clear" w:pos="709"/>
          <w:tab w:val="clear" w:pos="1134"/>
          <w:tab w:val="clear" w:pos="4253"/>
        </w:tabs>
        <w:jc w:val="right"/>
        <w:rPr>
          <w:bCs w:val="0"/>
          <w:lang w:val="en-US"/>
        </w:rPr>
      </w:pPr>
      <w:r w:rsidRPr="00B61C9D">
        <w:rPr>
          <w:bCs w:val="0"/>
          <w:lang w:val="en-US"/>
        </w:rPr>
        <w:t>__________________________</w:t>
      </w:r>
    </w:p>
    <w:p w14:paraId="5E1D73BA" w14:textId="77777777" w:rsidR="00840DDF" w:rsidRPr="00B61C9D" w:rsidRDefault="00EC14B7">
      <w:pPr>
        <w:tabs>
          <w:tab w:val="clear" w:pos="709"/>
          <w:tab w:val="clear" w:pos="1134"/>
          <w:tab w:val="clear" w:pos="4253"/>
        </w:tabs>
        <w:jc w:val="right"/>
        <w:rPr>
          <w:bCs w:val="0"/>
          <w:lang w:val="en-US"/>
        </w:rPr>
      </w:pPr>
      <w:r w:rsidRPr="00B61C9D">
        <w:rPr>
          <w:bCs w:val="0"/>
          <w:lang w:val="en-US"/>
        </w:rPr>
        <w:t>Name</w:t>
      </w:r>
    </w:p>
    <w:p w14:paraId="00D95A69" w14:textId="77777777" w:rsidR="00382C37" w:rsidRPr="00B61C9D" w:rsidRDefault="00382C37" w:rsidP="00382C37">
      <w:pPr>
        <w:tabs>
          <w:tab w:val="clear" w:pos="709"/>
          <w:tab w:val="clear" w:pos="1134"/>
          <w:tab w:val="clear" w:pos="4253"/>
        </w:tabs>
        <w:jc w:val="left"/>
        <w:rPr>
          <w:bCs w:val="0"/>
          <w:lang w:val="en-US"/>
        </w:rPr>
      </w:pPr>
    </w:p>
    <w:p w14:paraId="2AED7DA3" w14:textId="77777777" w:rsidR="00840DDF" w:rsidRPr="00B61C9D" w:rsidRDefault="00EC14B7">
      <w:pPr>
        <w:rPr>
          <w:lang w:val="en-US"/>
        </w:rPr>
      </w:pPr>
      <w:r w:rsidRPr="00B61C9D">
        <w:rPr>
          <w:b/>
          <w:sz w:val="32"/>
          <w:szCs w:val="32"/>
          <w:lang w:val="en-US"/>
        </w:rPr>
        <w:t>Blocking notice</w:t>
      </w:r>
    </w:p>
    <w:p w14:paraId="73F9B299" w14:textId="77777777" w:rsidR="00840DDF" w:rsidRPr="00B61C9D" w:rsidRDefault="00EC14B7">
      <w:pPr>
        <w:tabs>
          <w:tab w:val="clear" w:pos="709"/>
          <w:tab w:val="clear" w:pos="1134"/>
          <w:tab w:val="clear" w:pos="4253"/>
        </w:tabs>
        <w:jc w:val="left"/>
        <w:rPr>
          <w:bCs w:val="0"/>
          <w:lang w:val="en-US"/>
        </w:rPr>
      </w:pPr>
      <w:r w:rsidRPr="00B61C9D">
        <w:rPr>
          <w:bCs w:val="0"/>
          <w:lang w:val="en-US"/>
        </w:rPr>
        <w:t>Inspection of the thesis "</w:t>
      </w:r>
      <w:r w:rsidR="008A1280" w:rsidRPr="00B61C9D">
        <w:rPr>
          <w:bCs w:val="0"/>
          <w:i/>
          <w:lang w:val="en-US"/>
        </w:rPr>
        <w:t>Title</w:t>
      </w:r>
      <w:r w:rsidRPr="00B61C9D">
        <w:rPr>
          <w:bCs w:val="0"/>
          <w:lang w:val="en-US"/>
        </w:rPr>
        <w:t xml:space="preserve">" is not permitted. Exceptions to this are the supervising lecturers and the </w:t>
      </w:r>
      <w:proofErr w:type="spellStart"/>
      <w:r w:rsidRPr="00B61C9D">
        <w:rPr>
          <w:bCs w:val="0"/>
          <w:lang w:val="en-US"/>
        </w:rPr>
        <w:t>authorised</w:t>
      </w:r>
      <w:proofErr w:type="spellEnd"/>
      <w:r w:rsidRPr="00B61C9D">
        <w:rPr>
          <w:bCs w:val="0"/>
          <w:lang w:val="en-US"/>
        </w:rPr>
        <w:t xml:space="preserve"> members of the examination board.</w:t>
      </w:r>
    </w:p>
    <w:p w14:paraId="4D45965C" w14:textId="5DCCE7E9" w:rsidR="00840DDF" w:rsidRPr="00B61C9D" w:rsidRDefault="00EC14B7">
      <w:pPr>
        <w:tabs>
          <w:tab w:val="clear" w:pos="709"/>
          <w:tab w:val="clear" w:pos="1134"/>
          <w:tab w:val="clear" w:pos="4253"/>
        </w:tabs>
        <w:jc w:val="left"/>
        <w:rPr>
          <w:bCs w:val="0"/>
          <w:lang w:val="en-US"/>
        </w:rPr>
      </w:pPr>
      <w:r w:rsidRPr="00B61C9D">
        <w:rPr>
          <w:bCs w:val="0"/>
          <w:lang w:val="en-US"/>
        </w:rPr>
        <w:t xml:space="preserve">Publication and reproduction of the work - even in excerpts - is not permitted up to and including </w:t>
      </w:r>
      <w:proofErr w:type="spellStart"/>
      <w:r w:rsidR="008635A7" w:rsidRPr="00B61C9D">
        <w:rPr>
          <w:bCs w:val="0"/>
          <w:lang w:val="en-US"/>
        </w:rPr>
        <w:t>xy</w:t>
      </w:r>
      <w:proofErr w:type="spellEnd"/>
      <w:r w:rsidR="008635A7" w:rsidRPr="00B61C9D">
        <w:rPr>
          <w:bCs w:val="0"/>
          <w:lang w:val="en-US"/>
        </w:rPr>
        <w:t>.</w:t>
      </w:r>
    </w:p>
    <w:sectPr w:rsidR="00840DDF" w:rsidRPr="00B61C9D" w:rsidSect="00FC747D">
      <w:headerReference w:type="first" r:id="rId53"/>
      <w:footerReference w:type="first" r:id="rId54"/>
      <w:pgSz w:w="11906" w:h="16838" w:code="9"/>
      <w:pgMar w:top="1134" w:right="1134" w:bottom="1134" w:left="1134"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B9BEA" w14:textId="77777777" w:rsidR="00995457" w:rsidRDefault="00995457">
      <w:pPr>
        <w:spacing w:line="240" w:lineRule="auto"/>
      </w:pPr>
      <w:r>
        <w:separator/>
      </w:r>
    </w:p>
  </w:endnote>
  <w:endnote w:type="continuationSeparator" w:id="0">
    <w:p w14:paraId="666BFDF0" w14:textId="77777777" w:rsidR="00995457" w:rsidRDefault="00995457">
      <w:pPr>
        <w:spacing w:line="240" w:lineRule="auto"/>
      </w:pPr>
      <w:r>
        <w:continuationSeparator/>
      </w:r>
    </w:p>
  </w:endnote>
  <w:endnote w:type="continuationNotice" w:id="1">
    <w:p w14:paraId="2775B5C3" w14:textId="77777777" w:rsidR="00995457" w:rsidRDefault="009954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EDB12" w14:textId="77777777" w:rsidR="00BF1688" w:rsidRDefault="00BF16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CA63C" w14:textId="77777777" w:rsidR="00BF1688" w:rsidRDefault="00BF16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E644D" w14:textId="77777777" w:rsidR="00BF1688" w:rsidRDefault="00BF16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6471" w14:textId="4B138741" w:rsidR="00E36FD8" w:rsidRPr="00DA2035" w:rsidRDefault="00E36FD8">
    <w:pPr>
      <w:pStyle w:val="Foo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9D8C" w14:textId="77777777" w:rsidR="00840DDF" w:rsidRDefault="00EC14B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24D7" w14:textId="13F4B89E" w:rsidR="00E36FD8" w:rsidRDefault="00E36FD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DDA4" w14:textId="7117BD59" w:rsidR="00E36FD8" w:rsidRDefault="00E36FD8" w:rsidP="00FE1DC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3E6B" w14:textId="77777777" w:rsidR="00E36FD8" w:rsidRPr="00395436" w:rsidRDefault="00E36FD8" w:rsidP="0039543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EA4D" w14:textId="77777777" w:rsidR="00E36FD8" w:rsidRPr="003134AB" w:rsidRDefault="00E36FD8" w:rsidP="0031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D8367" w14:textId="77777777" w:rsidR="00995457" w:rsidRDefault="00995457">
      <w:pPr>
        <w:spacing w:line="240" w:lineRule="auto"/>
      </w:pPr>
      <w:r>
        <w:separator/>
      </w:r>
    </w:p>
  </w:footnote>
  <w:footnote w:type="continuationSeparator" w:id="0">
    <w:p w14:paraId="3D4DCD0F" w14:textId="77777777" w:rsidR="00995457" w:rsidRDefault="00995457">
      <w:r>
        <w:continuationSeparator/>
      </w:r>
    </w:p>
  </w:footnote>
  <w:footnote w:type="continuationNotice" w:id="1">
    <w:p w14:paraId="2F747831" w14:textId="77777777" w:rsidR="00995457" w:rsidRDefault="009954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0C3DB" w14:textId="77777777" w:rsidR="00BF1688" w:rsidRDefault="00BF168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F86" w14:textId="77777777" w:rsidR="00840DDF" w:rsidRDefault="00000000">
    <w:pPr>
      <w:pStyle w:val="Header"/>
    </w:pPr>
    <w:fldSimple w:instr=" STYLEREF  &quot;Überschrift 1&quot; \w  \* MERGEFORMAT ">
      <w:r w:rsidR="00505250">
        <w:rPr>
          <w:noProof/>
        </w:rPr>
        <w:t>0</w:t>
      </w:r>
    </w:fldSimple>
    <w:r w:rsidR="00E36FD8">
      <w:t xml:space="preserve">. </w:t>
    </w:r>
    <w:fldSimple w:instr=" STYLEREF  &quot;Überschrift 1&quot;  \* MERGEFORMAT ">
      <w:r w:rsidR="00505250">
        <w:rPr>
          <w:noProof/>
        </w:rPr>
        <w:t>list of tables</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79D" w14:textId="1C64627C" w:rsidR="00840DDF" w:rsidRDefault="00000000">
    <w:pPr>
      <w:pStyle w:val="Header"/>
      <w:jc w:val="right"/>
    </w:pPr>
    <w:sdt>
      <w:sdtPr>
        <w:id w:val="-286818689"/>
        <w:docPartObj>
          <w:docPartGallery w:val="Page Numbers (Top of Page)"/>
          <w:docPartUnique/>
        </w:docPartObj>
      </w:sdtPr>
      <w:sdtContent>
        <w:r w:rsidR="00023998" w:rsidRPr="00E4349A">
          <w:rPr>
            <w:b/>
            <w:bCs w:val="0"/>
          </w:rPr>
          <w:fldChar w:fldCharType="begin"/>
        </w:r>
        <w:r w:rsidR="00023998" w:rsidRPr="00E4349A">
          <w:rPr>
            <w:b/>
            <w:bCs w:val="0"/>
          </w:rPr>
          <w:instrText xml:space="preserve"> STYLEREF  "Heading 1"  \* MERGEFORMAT </w:instrText>
        </w:r>
        <w:r w:rsidR="00023998" w:rsidRPr="00E4349A">
          <w:rPr>
            <w:b/>
            <w:bCs w:val="0"/>
          </w:rPr>
          <w:fldChar w:fldCharType="separate"/>
        </w:r>
        <w:r w:rsidR="00B91F73">
          <w:rPr>
            <w:b/>
            <w:bCs w:val="0"/>
            <w:noProof/>
          </w:rPr>
          <w:t>Model and Analysis</w:t>
        </w:r>
        <w:r w:rsidR="00023998" w:rsidRPr="00E4349A">
          <w:rPr>
            <w:b/>
            <w:bCs w:val="0"/>
            <w:noProof/>
          </w:rPr>
          <w:fldChar w:fldCharType="end"/>
        </w:r>
        <w:r w:rsidR="00E36FD8">
          <w:ptab w:relativeTo="margin" w:alignment="right" w:leader="none"/>
        </w:r>
        <w:r w:rsidR="00E36FD8">
          <w:fldChar w:fldCharType="begin"/>
        </w:r>
        <w:r w:rsidR="00E36FD8">
          <w:instrText>PAGE   \* MERGEFORMAT</w:instrText>
        </w:r>
        <w:r w:rsidR="00E36FD8">
          <w:fldChar w:fldCharType="separate"/>
        </w:r>
        <w:r w:rsidR="0094105F">
          <w:rPr>
            <w:noProof/>
          </w:rPr>
          <w:t xml:space="preserve"> 6</w:t>
        </w:r>
        <w:r w:rsidR="00E36FD8">
          <w:fldChar w:fldCharType="end"/>
        </w:r>
      </w:sdtContent>
    </w:sdt>
    <w:r w:rsidR="00E36FD8">
      <w:fldChar w:fldCharType="begin"/>
    </w:r>
    <w:r w:rsidR="00E36FD8">
      <w:instrText xml:space="preserve"> STYLEREF  ÜberschriftOhneNummer  \* MERGEFORMAT </w:instrText>
    </w:r>
    <w:r w:rsidR="00E36FD8">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D54B" w14:textId="77777777" w:rsidR="00840DDF" w:rsidRDefault="00EC14B7">
    <w:pPr>
      <w:pStyle w:val="Header"/>
    </w:pPr>
    <w:r>
      <w:fldChar w:fldCharType="begin"/>
    </w:r>
    <w:r>
      <w:instrText xml:space="preserve"> STYLEREF  ÜberschriftOhneNummer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17149"/>
      <w:docPartObj>
        <w:docPartGallery w:val="Page Numbers (Top of Page)"/>
        <w:docPartUnique/>
      </w:docPartObj>
    </w:sdtPr>
    <w:sdtContent>
      <w:p w14:paraId="3B804998" w14:textId="77777777" w:rsidR="00840DDF" w:rsidRDefault="00EC14B7">
        <w:pPr>
          <w:pStyle w:val="Header"/>
          <w:jc w:val="right"/>
        </w:pPr>
        <w:r>
          <w:fldChar w:fldCharType="begin"/>
        </w:r>
        <w:r>
          <w:instrText>PAGE   \* MERGEFORMAT</w:instrText>
        </w:r>
        <w:r>
          <w:fldChar w:fldCharType="separate"/>
        </w:r>
        <w:r w:rsidR="008A1280">
          <w:rPr>
            <w:noProof/>
          </w:rPr>
          <w:t>VI</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61438"/>
      <w:docPartObj>
        <w:docPartGallery w:val="Page Numbers (Top of Page)"/>
        <w:docPartUnique/>
      </w:docPartObj>
    </w:sdtPr>
    <w:sdtContent>
      <w:p w14:paraId="289742CF" w14:textId="77777777" w:rsidR="00840DDF" w:rsidRDefault="00EC14B7">
        <w:pPr>
          <w:pStyle w:val="Header"/>
          <w:jc w:val="right"/>
        </w:pPr>
        <w:r>
          <w:fldChar w:fldCharType="begin"/>
        </w:r>
        <w:r>
          <w:instrText>PAGE   \* MERGEFORMAT</w:instrText>
        </w:r>
        <w:r>
          <w:fldChar w:fldCharType="separate"/>
        </w:r>
        <w:r w:rsidR="0094105F">
          <w:rPr>
            <w:noProof/>
          </w:rPr>
          <w:t>IV</w:t>
        </w:r>
        <w: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992F" w14:textId="77777777" w:rsidR="00E36FD8" w:rsidRPr="003134AB" w:rsidRDefault="00E36FD8" w:rsidP="003134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5B012" w14:textId="77777777" w:rsidR="00BF1688" w:rsidRDefault="00BF16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EF017" w14:textId="77777777" w:rsidR="00BF1688" w:rsidRDefault="00BF16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23484108"/>
      <w:docPartObj>
        <w:docPartGallery w:val="Page Numbers (Top of Page)"/>
        <w:docPartUnique/>
      </w:docPartObj>
    </w:sdtPr>
    <w:sdtContent>
      <w:p w14:paraId="7223A92C" w14:textId="6BB2BCDC"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18C9" w14:textId="77777777" w:rsidR="00840DDF" w:rsidRDefault="00000000">
    <w:pPr>
      <w:pStyle w:val="Header"/>
    </w:pPr>
    <w:fldSimple w:instr=" STYLEREF  ÜberschriftOhneNummer  \* MERGEFORMAT ">
      <w:r w:rsidR="00505250">
        <w:rPr>
          <w:noProof/>
        </w:rPr>
        <w:t>Table of contents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2039074807"/>
      <w:docPartObj>
        <w:docPartGallery w:val="Page Numbers (Top of Page)"/>
        <w:docPartUnique/>
      </w:docPartObj>
    </w:sdtPr>
    <w:sdtContent>
      <w:p w14:paraId="393C98B0" w14:textId="75FD0ED9"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0704" w14:textId="77777777" w:rsidR="00840DDF" w:rsidRDefault="00000000">
    <w:pPr>
      <w:pStyle w:val="Header"/>
    </w:pPr>
    <w:fldSimple w:instr=" STYLEREF  ÜberschriftOhneNummer  \* MERGEFORMAT ">
      <w:r w:rsidR="00505250">
        <w:rPr>
          <w:noProof/>
        </w:rPr>
        <w:t>Table of contents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932045165"/>
      <w:docPartObj>
        <w:docPartGallery w:val="Page Numbers (Top of Page)"/>
        <w:docPartUnique/>
      </w:docPartObj>
    </w:sdtPr>
    <w:sdtContent>
      <w:p w14:paraId="4284B2D8" w14:textId="77777777"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III</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17951"/>
      <w:docPartObj>
        <w:docPartGallery w:val="Page Numbers (Top of Page)"/>
        <w:docPartUnique/>
      </w:docPartObj>
    </w:sdtPr>
    <w:sdtContent>
      <w:p w14:paraId="23E249F8" w14:textId="78677051" w:rsidR="00840DDF" w:rsidRDefault="00000000">
        <w:pPr>
          <w:pStyle w:val="Header"/>
          <w:jc w:val="right"/>
        </w:pPr>
        <w:fldSimple w:instr=" STYLEREF  &quot;Heading 1&quot;  \* MERGEFORMAT ">
          <w:r w:rsidR="00B91F73" w:rsidRPr="00B91F73">
            <w:rPr>
              <w:b/>
              <w:bCs w:val="0"/>
              <w:noProof/>
            </w:rPr>
            <w:t>Introduction</w:t>
          </w:r>
        </w:fldSimple>
        <w:r w:rsidR="00E36FD8">
          <w:ptab w:relativeTo="margin" w:alignment="right" w:leader="none"/>
        </w:r>
        <w:r w:rsidR="00E36FD8">
          <w:fldChar w:fldCharType="begin"/>
        </w:r>
        <w:r w:rsidR="00E36FD8">
          <w:instrText xml:space="preserve"> PAGE  \* Arabic  \* MERGEFORMAT </w:instrText>
        </w:r>
        <w:r w:rsidR="00E36FD8">
          <w:fldChar w:fldCharType="separate"/>
        </w:r>
        <w:r w:rsidR="0094105F">
          <w:rPr>
            <w:noProof/>
          </w:rPr>
          <w:t>5</w:t>
        </w:r>
        <w:r w:rsidR="00E36FD8">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1" type="#_x0000_t75" style="width:11.3pt;height:11.3pt" o:bullet="t">
        <v:imagedata r:id="rId1" o:title="msoB32B"/>
      </v:shape>
    </w:pict>
  </w:numPicBullet>
  <w:abstractNum w:abstractNumId="0" w15:restartNumberingAfterBreak="0">
    <w:nsid w:val="FFFFFF7C"/>
    <w:multiLevelType w:val="singleLevel"/>
    <w:tmpl w:val="EAF8C3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C32BF1"/>
    <w:multiLevelType w:val="hybridMultilevel"/>
    <w:tmpl w:val="11380C9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701682"/>
    <w:multiLevelType w:val="hybridMultilevel"/>
    <w:tmpl w:val="743E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3758"/>
    <w:multiLevelType w:val="hybridMultilevel"/>
    <w:tmpl w:val="BADE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5372D01"/>
    <w:multiLevelType w:val="hybridMultilevel"/>
    <w:tmpl w:val="8C3447B8"/>
    <w:lvl w:ilvl="0" w:tplc="21B2009A">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8096EC9"/>
    <w:multiLevelType w:val="hybridMultilevel"/>
    <w:tmpl w:val="0C36B4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CEE36A9"/>
    <w:multiLevelType w:val="hybridMultilevel"/>
    <w:tmpl w:val="13261034"/>
    <w:lvl w:ilvl="0" w:tplc="EAA6898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26558BC"/>
    <w:multiLevelType w:val="hybridMultilevel"/>
    <w:tmpl w:val="FD7E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69290D"/>
    <w:multiLevelType w:val="hybridMultilevel"/>
    <w:tmpl w:val="23025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7369BE"/>
    <w:multiLevelType w:val="hybridMultilevel"/>
    <w:tmpl w:val="849CFB4E"/>
    <w:lvl w:ilvl="0" w:tplc="FC90C2E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3F1038D"/>
    <w:multiLevelType w:val="hybridMultilevel"/>
    <w:tmpl w:val="F4E213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FF2EB9"/>
    <w:multiLevelType w:val="hybridMultilevel"/>
    <w:tmpl w:val="D5B8B440"/>
    <w:lvl w:ilvl="0" w:tplc="E88CEC7C">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63"/>
    <w:multiLevelType w:val="hybridMultilevel"/>
    <w:tmpl w:val="A4ACE30C"/>
    <w:lvl w:ilvl="0" w:tplc="164CBFB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51C5C0E"/>
    <w:multiLevelType w:val="hybridMultilevel"/>
    <w:tmpl w:val="8A92AE48"/>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91E1F87"/>
    <w:multiLevelType w:val="hybridMultilevel"/>
    <w:tmpl w:val="DABC1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CF86136"/>
    <w:multiLevelType w:val="hybridMultilevel"/>
    <w:tmpl w:val="6B4CBE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2D3A565B"/>
    <w:multiLevelType w:val="hybridMultilevel"/>
    <w:tmpl w:val="F2E61A2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2FD3674E"/>
    <w:multiLevelType w:val="hybridMultilevel"/>
    <w:tmpl w:val="D43A6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335C7B53"/>
    <w:multiLevelType w:val="hybridMultilevel"/>
    <w:tmpl w:val="074E8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57A45E3"/>
    <w:multiLevelType w:val="hybridMultilevel"/>
    <w:tmpl w:val="BFF6E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AD37CE0"/>
    <w:multiLevelType w:val="hybridMultilevel"/>
    <w:tmpl w:val="DD7451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B26002"/>
    <w:multiLevelType w:val="hybridMultilevel"/>
    <w:tmpl w:val="CBC86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B995F35"/>
    <w:multiLevelType w:val="hybridMultilevel"/>
    <w:tmpl w:val="A0A0A16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C413144"/>
    <w:multiLevelType w:val="multilevel"/>
    <w:tmpl w:val="AD78616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4FF65354"/>
    <w:multiLevelType w:val="hybridMultilevel"/>
    <w:tmpl w:val="E954E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1876688"/>
    <w:multiLevelType w:val="hybridMultilevel"/>
    <w:tmpl w:val="80E203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5AE4C16"/>
    <w:multiLevelType w:val="hybridMultilevel"/>
    <w:tmpl w:val="5F90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B6BF9"/>
    <w:multiLevelType w:val="hybridMultilevel"/>
    <w:tmpl w:val="5DE21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7131120"/>
    <w:multiLevelType w:val="hybridMultilevel"/>
    <w:tmpl w:val="CB3A136C"/>
    <w:lvl w:ilvl="0" w:tplc="8E9EAD38">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9E705B7"/>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C0C669D"/>
    <w:multiLevelType w:val="hybridMultilevel"/>
    <w:tmpl w:val="A37E98A2"/>
    <w:lvl w:ilvl="0" w:tplc="AF5CE3C6">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4676078"/>
    <w:multiLevelType w:val="hybridMultilevel"/>
    <w:tmpl w:val="5896F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6C40C62"/>
    <w:multiLevelType w:val="hybridMultilevel"/>
    <w:tmpl w:val="8A102E3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9C12772"/>
    <w:multiLevelType w:val="hybridMultilevel"/>
    <w:tmpl w:val="A6DA63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B5A74A6"/>
    <w:multiLevelType w:val="hybridMultilevel"/>
    <w:tmpl w:val="1E1221C2"/>
    <w:lvl w:ilvl="0" w:tplc="4B5A2FE0">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573161">
    <w:abstractNumId w:val="6"/>
  </w:num>
  <w:num w:numId="2" w16cid:durableId="1482575064">
    <w:abstractNumId w:val="9"/>
  </w:num>
  <w:num w:numId="3" w16cid:durableId="1176532471">
    <w:abstractNumId w:val="7"/>
  </w:num>
  <w:num w:numId="4" w16cid:durableId="2043240016">
    <w:abstractNumId w:val="5"/>
  </w:num>
  <w:num w:numId="5" w16cid:durableId="487982824">
    <w:abstractNumId w:val="4"/>
  </w:num>
  <w:num w:numId="6" w16cid:durableId="803307321">
    <w:abstractNumId w:val="8"/>
  </w:num>
  <w:num w:numId="7" w16cid:durableId="517812241">
    <w:abstractNumId w:val="3"/>
  </w:num>
  <w:num w:numId="8" w16cid:durableId="1264067183">
    <w:abstractNumId w:val="2"/>
  </w:num>
  <w:num w:numId="9" w16cid:durableId="189034057">
    <w:abstractNumId w:val="1"/>
  </w:num>
  <w:num w:numId="10" w16cid:durableId="635337032">
    <w:abstractNumId w:val="0"/>
  </w:num>
  <w:num w:numId="11" w16cid:durableId="957445930">
    <w:abstractNumId w:val="34"/>
  </w:num>
  <w:num w:numId="12" w16cid:durableId="1488741191">
    <w:abstractNumId w:val="27"/>
  </w:num>
  <w:num w:numId="13" w16cid:durableId="1989898163">
    <w:abstractNumId w:val="30"/>
  </w:num>
  <w:num w:numId="14" w16cid:durableId="145979651">
    <w:abstractNumId w:val="40"/>
  </w:num>
  <w:num w:numId="15" w16cid:durableId="1135954447">
    <w:abstractNumId w:val="13"/>
  </w:num>
  <w:num w:numId="16" w16cid:durableId="1967078470">
    <w:abstractNumId w:val="41"/>
  </w:num>
  <w:num w:numId="17" w16cid:durableId="1444570849">
    <w:abstractNumId w:val="20"/>
  </w:num>
  <w:num w:numId="18" w16cid:durableId="918177548">
    <w:abstractNumId w:val="45"/>
  </w:num>
  <w:num w:numId="19" w16cid:durableId="1958442676">
    <w:abstractNumId w:val="42"/>
  </w:num>
  <w:num w:numId="20" w16cid:durableId="223565308">
    <w:abstractNumId w:val="43"/>
  </w:num>
  <w:num w:numId="21" w16cid:durableId="1699819743">
    <w:abstractNumId w:val="23"/>
  </w:num>
  <w:num w:numId="22" w16cid:durableId="1495294279">
    <w:abstractNumId w:val="25"/>
  </w:num>
  <w:num w:numId="23" w16cid:durableId="719015271">
    <w:abstractNumId w:val="21"/>
  </w:num>
  <w:num w:numId="24" w16cid:durableId="2001272888">
    <w:abstractNumId w:val="39"/>
  </w:num>
  <w:num w:numId="25" w16cid:durableId="1817336788">
    <w:abstractNumId w:val="15"/>
  </w:num>
  <w:num w:numId="26" w16cid:durableId="1767729212">
    <w:abstractNumId w:val="29"/>
  </w:num>
  <w:num w:numId="27" w16cid:durableId="68962919">
    <w:abstractNumId w:val="35"/>
  </w:num>
  <w:num w:numId="28" w16cid:durableId="383678300">
    <w:abstractNumId w:val="17"/>
  </w:num>
  <w:num w:numId="29" w16cid:durableId="42679334">
    <w:abstractNumId w:val="14"/>
  </w:num>
  <w:num w:numId="30" w16cid:durableId="615645372">
    <w:abstractNumId w:val="12"/>
  </w:num>
  <w:num w:numId="31" w16cid:durableId="1998992020">
    <w:abstractNumId w:val="28"/>
  </w:num>
  <w:num w:numId="32" w16cid:durableId="1705859726">
    <w:abstractNumId w:val="18"/>
  </w:num>
  <w:num w:numId="33" w16cid:durableId="1693535267">
    <w:abstractNumId w:val="24"/>
  </w:num>
  <w:num w:numId="34" w16cid:durableId="336033330">
    <w:abstractNumId w:val="26"/>
  </w:num>
  <w:num w:numId="35" w16cid:durableId="1617903797">
    <w:abstractNumId w:val="38"/>
  </w:num>
  <w:num w:numId="36" w16cid:durableId="2115247698">
    <w:abstractNumId w:val="32"/>
  </w:num>
  <w:num w:numId="37" w16cid:durableId="1735662563">
    <w:abstractNumId w:val="10"/>
  </w:num>
  <w:num w:numId="38" w16cid:durableId="1791968214">
    <w:abstractNumId w:val="22"/>
  </w:num>
  <w:num w:numId="39" w16cid:durableId="876963531">
    <w:abstractNumId w:val="33"/>
  </w:num>
  <w:num w:numId="40" w16cid:durableId="595089715">
    <w:abstractNumId w:val="44"/>
  </w:num>
  <w:num w:numId="41" w16cid:durableId="627054920">
    <w:abstractNumId w:val="31"/>
  </w:num>
  <w:num w:numId="42" w16cid:durableId="618074209">
    <w:abstractNumId w:val="19"/>
  </w:num>
  <w:num w:numId="43" w16cid:durableId="1405449785">
    <w:abstractNumId w:val="36"/>
  </w:num>
  <w:num w:numId="44" w16cid:durableId="1052384188">
    <w:abstractNumId w:val="37"/>
  </w:num>
  <w:num w:numId="45" w16cid:durableId="1486581837">
    <w:abstractNumId w:val="16"/>
  </w:num>
  <w:num w:numId="46" w16cid:durableId="3268292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hyphenationZone w:val="14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zNjAwMzUzMLQ0NDFV0lEKTi0uzszPAykwrQUACcSywywAAAA="/>
  </w:docVars>
  <w:rsids>
    <w:rsidRoot w:val="00FB4A8D"/>
    <w:rsid w:val="00000176"/>
    <w:rsid w:val="00001D9D"/>
    <w:rsid w:val="00002701"/>
    <w:rsid w:val="000075A5"/>
    <w:rsid w:val="000104B9"/>
    <w:rsid w:val="00011DF8"/>
    <w:rsid w:val="000169A4"/>
    <w:rsid w:val="00020125"/>
    <w:rsid w:val="00023998"/>
    <w:rsid w:val="00024CEA"/>
    <w:rsid w:val="000268F8"/>
    <w:rsid w:val="00026AE0"/>
    <w:rsid w:val="00026D26"/>
    <w:rsid w:val="00033C27"/>
    <w:rsid w:val="000345E5"/>
    <w:rsid w:val="00034888"/>
    <w:rsid w:val="00034DAA"/>
    <w:rsid w:val="000356F9"/>
    <w:rsid w:val="00041661"/>
    <w:rsid w:val="00041D78"/>
    <w:rsid w:val="00046FB2"/>
    <w:rsid w:val="00047AD8"/>
    <w:rsid w:val="00051158"/>
    <w:rsid w:val="00055FE4"/>
    <w:rsid w:val="000569A3"/>
    <w:rsid w:val="00056BF0"/>
    <w:rsid w:val="0006175F"/>
    <w:rsid w:val="00063679"/>
    <w:rsid w:val="00063FAE"/>
    <w:rsid w:val="00066B6D"/>
    <w:rsid w:val="0006742D"/>
    <w:rsid w:val="0006751C"/>
    <w:rsid w:val="000677F0"/>
    <w:rsid w:val="000721C8"/>
    <w:rsid w:val="0007431E"/>
    <w:rsid w:val="000745A1"/>
    <w:rsid w:val="00074799"/>
    <w:rsid w:val="00075F63"/>
    <w:rsid w:val="0007608D"/>
    <w:rsid w:val="0007624A"/>
    <w:rsid w:val="00080F10"/>
    <w:rsid w:val="0008390E"/>
    <w:rsid w:val="000879B4"/>
    <w:rsid w:val="000903EC"/>
    <w:rsid w:val="00093917"/>
    <w:rsid w:val="00093A5F"/>
    <w:rsid w:val="00094068"/>
    <w:rsid w:val="000944DF"/>
    <w:rsid w:val="000A3A35"/>
    <w:rsid w:val="000A3FBF"/>
    <w:rsid w:val="000A5E8F"/>
    <w:rsid w:val="000A6A61"/>
    <w:rsid w:val="000A6DFB"/>
    <w:rsid w:val="000B175C"/>
    <w:rsid w:val="000B2CE7"/>
    <w:rsid w:val="000B461E"/>
    <w:rsid w:val="000B797A"/>
    <w:rsid w:val="000C0665"/>
    <w:rsid w:val="000C163A"/>
    <w:rsid w:val="000C163D"/>
    <w:rsid w:val="000C21CE"/>
    <w:rsid w:val="000C2343"/>
    <w:rsid w:val="000C2401"/>
    <w:rsid w:val="000D1078"/>
    <w:rsid w:val="000D2840"/>
    <w:rsid w:val="000D3C70"/>
    <w:rsid w:val="000D78A0"/>
    <w:rsid w:val="000E01C0"/>
    <w:rsid w:val="000E0FB3"/>
    <w:rsid w:val="000E170C"/>
    <w:rsid w:val="000E52AE"/>
    <w:rsid w:val="000E6136"/>
    <w:rsid w:val="000F49ED"/>
    <w:rsid w:val="000F5C4B"/>
    <w:rsid w:val="000F782B"/>
    <w:rsid w:val="00100496"/>
    <w:rsid w:val="00100AF3"/>
    <w:rsid w:val="00101B07"/>
    <w:rsid w:val="00103146"/>
    <w:rsid w:val="001040F0"/>
    <w:rsid w:val="00105D83"/>
    <w:rsid w:val="00105F21"/>
    <w:rsid w:val="00106F56"/>
    <w:rsid w:val="00107B7E"/>
    <w:rsid w:val="00111849"/>
    <w:rsid w:val="00114147"/>
    <w:rsid w:val="00114DA0"/>
    <w:rsid w:val="00121B2C"/>
    <w:rsid w:val="00121BD7"/>
    <w:rsid w:val="001250D3"/>
    <w:rsid w:val="001278ED"/>
    <w:rsid w:val="00133AC9"/>
    <w:rsid w:val="00133E2F"/>
    <w:rsid w:val="00134E2E"/>
    <w:rsid w:val="00136223"/>
    <w:rsid w:val="001372C6"/>
    <w:rsid w:val="00140B13"/>
    <w:rsid w:val="00141D5E"/>
    <w:rsid w:val="001445C7"/>
    <w:rsid w:val="00146D20"/>
    <w:rsid w:val="00147866"/>
    <w:rsid w:val="0015393B"/>
    <w:rsid w:val="00155297"/>
    <w:rsid w:val="00155F09"/>
    <w:rsid w:val="00157260"/>
    <w:rsid w:val="00163A5B"/>
    <w:rsid w:val="001663D8"/>
    <w:rsid w:val="001717DB"/>
    <w:rsid w:val="00171A99"/>
    <w:rsid w:val="0017226E"/>
    <w:rsid w:val="00173914"/>
    <w:rsid w:val="00180A62"/>
    <w:rsid w:val="00185219"/>
    <w:rsid w:val="00190201"/>
    <w:rsid w:val="001910FD"/>
    <w:rsid w:val="00191542"/>
    <w:rsid w:val="00197F7B"/>
    <w:rsid w:val="001A0FA1"/>
    <w:rsid w:val="001A27BC"/>
    <w:rsid w:val="001A3011"/>
    <w:rsid w:val="001B3099"/>
    <w:rsid w:val="001B5A32"/>
    <w:rsid w:val="001B64C9"/>
    <w:rsid w:val="001C176E"/>
    <w:rsid w:val="001C1A84"/>
    <w:rsid w:val="001C44F4"/>
    <w:rsid w:val="001D0135"/>
    <w:rsid w:val="001D2E14"/>
    <w:rsid w:val="001D4C3D"/>
    <w:rsid w:val="001D60CB"/>
    <w:rsid w:val="001E3A27"/>
    <w:rsid w:val="001E6B40"/>
    <w:rsid w:val="001E6B9B"/>
    <w:rsid w:val="001E6DA4"/>
    <w:rsid w:val="001E6F00"/>
    <w:rsid w:val="001E7061"/>
    <w:rsid w:val="001F702C"/>
    <w:rsid w:val="0020055C"/>
    <w:rsid w:val="00204DC1"/>
    <w:rsid w:val="00206F08"/>
    <w:rsid w:val="0021105A"/>
    <w:rsid w:val="00212690"/>
    <w:rsid w:val="002145ED"/>
    <w:rsid w:val="002162D7"/>
    <w:rsid w:val="00217407"/>
    <w:rsid w:val="002215D7"/>
    <w:rsid w:val="00237529"/>
    <w:rsid w:val="00240010"/>
    <w:rsid w:val="002413D4"/>
    <w:rsid w:val="002415CC"/>
    <w:rsid w:val="00241C8B"/>
    <w:rsid w:val="0024319F"/>
    <w:rsid w:val="00245ACF"/>
    <w:rsid w:val="00245D92"/>
    <w:rsid w:val="00251A16"/>
    <w:rsid w:val="00251D07"/>
    <w:rsid w:val="0026191C"/>
    <w:rsid w:val="00261DDA"/>
    <w:rsid w:val="00262FAA"/>
    <w:rsid w:val="0026321B"/>
    <w:rsid w:val="0026362B"/>
    <w:rsid w:val="00265065"/>
    <w:rsid w:val="00265C1D"/>
    <w:rsid w:val="00270978"/>
    <w:rsid w:val="00270B19"/>
    <w:rsid w:val="00270E78"/>
    <w:rsid w:val="00271110"/>
    <w:rsid w:val="00271D62"/>
    <w:rsid w:val="002727C9"/>
    <w:rsid w:val="00275E06"/>
    <w:rsid w:val="00282021"/>
    <w:rsid w:val="0028509B"/>
    <w:rsid w:val="00287413"/>
    <w:rsid w:val="0028773B"/>
    <w:rsid w:val="00291264"/>
    <w:rsid w:val="00292A0E"/>
    <w:rsid w:val="002931E0"/>
    <w:rsid w:val="002936DE"/>
    <w:rsid w:val="00295BA1"/>
    <w:rsid w:val="002A2FC4"/>
    <w:rsid w:val="002A3723"/>
    <w:rsid w:val="002A447F"/>
    <w:rsid w:val="002A5658"/>
    <w:rsid w:val="002A5B5A"/>
    <w:rsid w:val="002A7E2C"/>
    <w:rsid w:val="002B4A2B"/>
    <w:rsid w:val="002B5333"/>
    <w:rsid w:val="002C4E05"/>
    <w:rsid w:val="002C563F"/>
    <w:rsid w:val="002C5BD7"/>
    <w:rsid w:val="002D225C"/>
    <w:rsid w:val="002D43C9"/>
    <w:rsid w:val="002D525F"/>
    <w:rsid w:val="002E0F21"/>
    <w:rsid w:val="002E1532"/>
    <w:rsid w:val="002E1DCA"/>
    <w:rsid w:val="002E227B"/>
    <w:rsid w:val="002E2B70"/>
    <w:rsid w:val="002E5C6E"/>
    <w:rsid w:val="002F18E4"/>
    <w:rsid w:val="002F1EBA"/>
    <w:rsid w:val="002F2A3A"/>
    <w:rsid w:val="002F2B35"/>
    <w:rsid w:val="003042E8"/>
    <w:rsid w:val="00305AB7"/>
    <w:rsid w:val="00305DAB"/>
    <w:rsid w:val="0030711D"/>
    <w:rsid w:val="003106E0"/>
    <w:rsid w:val="003109CE"/>
    <w:rsid w:val="003119FE"/>
    <w:rsid w:val="003134AB"/>
    <w:rsid w:val="003135D3"/>
    <w:rsid w:val="003140C5"/>
    <w:rsid w:val="00314353"/>
    <w:rsid w:val="00316407"/>
    <w:rsid w:val="00316688"/>
    <w:rsid w:val="003169EA"/>
    <w:rsid w:val="00316C98"/>
    <w:rsid w:val="0032067E"/>
    <w:rsid w:val="00321F22"/>
    <w:rsid w:val="003227F9"/>
    <w:rsid w:val="0032421B"/>
    <w:rsid w:val="003273CD"/>
    <w:rsid w:val="00332EE2"/>
    <w:rsid w:val="0033385E"/>
    <w:rsid w:val="00334F56"/>
    <w:rsid w:val="00346BEE"/>
    <w:rsid w:val="003525AD"/>
    <w:rsid w:val="00354378"/>
    <w:rsid w:val="0035451F"/>
    <w:rsid w:val="00354B93"/>
    <w:rsid w:val="00355A36"/>
    <w:rsid w:val="00355C59"/>
    <w:rsid w:val="00356E59"/>
    <w:rsid w:val="00361452"/>
    <w:rsid w:val="00365C17"/>
    <w:rsid w:val="00370947"/>
    <w:rsid w:val="00371020"/>
    <w:rsid w:val="003721E2"/>
    <w:rsid w:val="003722CF"/>
    <w:rsid w:val="00376B37"/>
    <w:rsid w:val="00382C37"/>
    <w:rsid w:val="00382E4D"/>
    <w:rsid w:val="00383706"/>
    <w:rsid w:val="003852C7"/>
    <w:rsid w:val="003909D1"/>
    <w:rsid w:val="00395436"/>
    <w:rsid w:val="00396172"/>
    <w:rsid w:val="003966AA"/>
    <w:rsid w:val="003A4E2B"/>
    <w:rsid w:val="003A581F"/>
    <w:rsid w:val="003A63B9"/>
    <w:rsid w:val="003A7D1C"/>
    <w:rsid w:val="003B0E14"/>
    <w:rsid w:val="003B0F8D"/>
    <w:rsid w:val="003B1381"/>
    <w:rsid w:val="003B1A0E"/>
    <w:rsid w:val="003B2688"/>
    <w:rsid w:val="003B6032"/>
    <w:rsid w:val="003B7865"/>
    <w:rsid w:val="003C0A0D"/>
    <w:rsid w:val="003C267F"/>
    <w:rsid w:val="003C295E"/>
    <w:rsid w:val="003C48FF"/>
    <w:rsid w:val="003D06AD"/>
    <w:rsid w:val="003D7FBC"/>
    <w:rsid w:val="003E520C"/>
    <w:rsid w:val="003E71CB"/>
    <w:rsid w:val="003F0F0D"/>
    <w:rsid w:val="003F5865"/>
    <w:rsid w:val="003F6677"/>
    <w:rsid w:val="00403BA9"/>
    <w:rsid w:val="0040621F"/>
    <w:rsid w:val="00406F99"/>
    <w:rsid w:val="004129AB"/>
    <w:rsid w:val="00415594"/>
    <w:rsid w:val="00421E97"/>
    <w:rsid w:val="00425880"/>
    <w:rsid w:val="00426490"/>
    <w:rsid w:val="004270B3"/>
    <w:rsid w:val="00431E5C"/>
    <w:rsid w:val="00433196"/>
    <w:rsid w:val="00433C38"/>
    <w:rsid w:val="00436AC8"/>
    <w:rsid w:val="00436DC9"/>
    <w:rsid w:val="004374CB"/>
    <w:rsid w:val="00446568"/>
    <w:rsid w:val="004469B7"/>
    <w:rsid w:val="004506C9"/>
    <w:rsid w:val="00452219"/>
    <w:rsid w:val="00453B04"/>
    <w:rsid w:val="004543A7"/>
    <w:rsid w:val="00460843"/>
    <w:rsid w:val="00460CCA"/>
    <w:rsid w:val="0046430E"/>
    <w:rsid w:val="00464A84"/>
    <w:rsid w:val="00464D41"/>
    <w:rsid w:val="00465C87"/>
    <w:rsid w:val="00471C80"/>
    <w:rsid w:val="00475548"/>
    <w:rsid w:val="00477367"/>
    <w:rsid w:val="00481058"/>
    <w:rsid w:val="00482180"/>
    <w:rsid w:val="004829CE"/>
    <w:rsid w:val="004834B0"/>
    <w:rsid w:val="00484210"/>
    <w:rsid w:val="00484B2C"/>
    <w:rsid w:val="004865A9"/>
    <w:rsid w:val="00490E97"/>
    <w:rsid w:val="004915EB"/>
    <w:rsid w:val="00493032"/>
    <w:rsid w:val="00496E69"/>
    <w:rsid w:val="00497D41"/>
    <w:rsid w:val="004A2C81"/>
    <w:rsid w:val="004A54F0"/>
    <w:rsid w:val="004A5B19"/>
    <w:rsid w:val="004A6278"/>
    <w:rsid w:val="004A65C1"/>
    <w:rsid w:val="004B163D"/>
    <w:rsid w:val="004B1FBC"/>
    <w:rsid w:val="004B2505"/>
    <w:rsid w:val="004B7368"/>
    <w:rsid w:val="004B7F62"/>
    <w:rsid w:val="004C2F30"/>
    <w:rsid w:val="004C623B"/>
    <w:rsid w:val="004C7BEA"/>
    <w:rsid w:val="004C7D59"/>
    <w:rsid w:val="004D1BC1"/>
    <w:rsid w:val="004D28FB"/>
    <w:rsid w:val="004D2F00"/>
    <w:rsid w:val="004D439D"/>
    <w:rsid w:val="004D5FE3"/>
    <w:rsid w:val="004E0BA8"/>
    <w:rsid w:val="004E22DE"/>
    <w:rsid w:val="004E48FB"/>
    <w:rsid w:val="004F043F"/>
    <w:rsid w:val="004F1025"/>
    <w:rsid w:val="004F326E"/>
    <w:rsid w:val="004F43AC"/>
    <w:rsid w:val="004F4CE3"/>
    <w:rsid w:val="004F7FCD"/>
    <w:rsid w:val="005005A4"/>
    <w:rsid w:val="00505250"/>
    <w:rsid w:val="005053DD"/>
    <w:rsid w:val="0051085D"/>
    <w:rsid w:val="00515679"/>
    <w:rsid w:val="0051583E"/>
    <w:rsid w:val="00515A8E"/>
    <w:rsid w:val="00517346"/>
    <w:rsid w:val="00521E34"/>
    <w:rsid w:val="00521F52"/>
    <w:rsid w:val="0052284E"/>
    <w:rsid w:val="00525656"/>
    <w:rsid w:val="005275DB"/>
    <w:rsid w:val="0053163E"/>
    <w:rsid w:val="00537956"/>
    <w:rsid w:val="00537AD7"/>
    <w:rsid w:val="00546E33"/>
    <w:rsid w:val="0055134C"/>
    <w:rsid w:val="005527DA"/>
    <w:rsid w:val="005556C0"/>
    <w:rsid w:val="00556DE5"/>
    <w:rsid w:val="00556FA0"/>
    <w:rsid w:val="0055735D"/>
    <w:rsid w:val="0056231B"/>
    <w:rsid w:val="0056237E"/>
    <w:rsid w:val="00563439"/>
    <w:rsid w:val="00565ADB"/>
    <w:rsid w:val="00573E6C"/>
    <w:rsid w:val="005813C5"/>
    <w:rsid w:val="0058164F"/>
    <w:rsid w:val="00581992"/>
    <w:rsid w:val="00582553"/>
    <w:rsid w:val="00585A1B"/>
    <w:rsid w:val="005868BD"/>
    <w:rsid w:val="00587F60"/>
    <w:rsid w:val="00590717"/>
    <w:rsid w:val="00590F10"/>
    <w:rsid w:val="00592130"/>
    <w:rsid w:val="00592221"/>
    <w:rsid w:val="00592843"/>
    <w:rsid w:val="00595763"/>
    <w:rsid w:val="0059735E"/>
    <w:rsid w:val="00597EA4"/>
    <w:rsid w:val="005A0991"/>
    <w:rsid w:val="005A29A9"/>
    <w:rsid w:val="005A3C10"/>
    <w:rsid w:val="005A5F1A"/>
    <w:rsid w:val="005A7917"/>
    <w:rsid w:val="005B136A"/>
    <w:rsid w:val="005B5030"/>
    <w:rsid w:val="005C20E3"/>
    <w:rsid w:val="005C5966"/>
    <w:rsid w:val="005C6B92"/>
    <w:rsid w:val="005C7B51"/>
    <w:rsid w:val="005D30F2"/>
    <w:rsid w:val="005D3F16"/>
    <w:rsid w:val="005D7623"/>
    <w:rsid w:val="005E12FE"/>
    <w:rsid w:val="005E2095"/>
    <w:rsid w:val="005E2A98"/>
    <w:rsid w:val="005E2F1A"/>
    <w:rsid w:val="005E5258"/>
    <w:rsid w:val="005F46DA"/>
    <w:rsid w:val="006053AF"/>
    <w:rsid w:val="00605AC5"/>
    <w:rsid w:val="00607693"/>
    <w:rsid w:val="00610858"/>
    <w:rsid w:val="00610DDC"/>
    <w:rsid w:val="00611BAC"/>
    <w:rsid w:val="00611E15"/>
    <w:rsid w:val="006142EF"/>
    <w:rsid w:val="00615F41"/>
    <w:rsid w:val="006216E6"/>
    <w:rsid w:val="00623B69"/>
    <w:rsid w:val="006242FA"/>
    <w:rsid w:val="00625D5A"/>
    <w:rsid w:val="00626146"/>
    <w:rsid w:val="00632475"/>
    <w:rsid w:val="006329F4"/>
    <w:rsid w:val="00633598"/>
    <w:rsid w:val="00634773"/>
    <w:rsid w:val="00634CD7"/>
    <w:rsid w:val="00635CDE"/>
    <w:rsid w:val="00636D8E"/>
    <w:rsid w:val="00636DB3"/>
    <w:rsid w:val="006371CD"/>
    <w:rsid w:val="0064293E"/>
    <w:rsid w:val="006463FB"/>
    <w:rsid w:val="00647CAA"/>
    <w:rsid w:val="00650F47"/>
    <w:rsid w:val="006513FE"/>
    <w:rsid w:val="00651E49"/>
    <w:rsid w:val="00652F92"/>
    <w:rsid w:val="006534A5"/>
    <w:rsid w:val="0065468F"/>
    <w:rsid w:val="0066451D"/>
    <w:rsid w:val="006652B0"/>
    <w:rsid w:val="0066784A"/>
    <w:rsid w:val="00667C3A"/>
    <w:rsid w:val="00671B66"/>
    <w:rsid w:val="00673B91"/>
    <w:rsid w:val="00673F12"/>
    <w:rsid w:val="006747BA"/>
    <w:rsid w:val="00676B7D"/>
    <w:rsid w:val="00676DDD"/>
    <w:rsid w:val="00682D3C"/>
    <w:rsid w:val="00682D66"/>
    <w:rsid w:val="0068514B"/>
    <w:rsid w:val="00685BD7"/>
    <w:rsid w:val="00695178"/>
    <w:rsid w:val="006965F5"/>
    <w:rsid w:val="0069681D"/>
    <w:rsid w:val="006A3144"/>
    <w:rsid w:val="006A69E1"/>
    <w:rsid w:val="006A72C4"/>
    <w:rsid w:val="006B0D5E"/>
    <w:rsid w:val="006B18DA"/>
    <w:rsid w:val="006B43CE"/>
    <w:rsid w:val="006B6847"/>
    <w:rsid w:val="006B7EF2"/>
    <w:rsid w:val="006C02AC"/>
    <w:rsid w:val="006C09D7"/>
    <w:rsid w:val="006C25CC"/>
    <w:rsid w:val="006C40BA"/>
    <w:rsid w:val="006C446A"/>
    <w:rsid w:val="006C4B42"/>
    <w:rsid w:val="006C4D34"/>
    <w:rsid w:val="006D1AA7"/>
    <w:rsid w:val="006D3CBA"/>
    <w:rsid w:val="006D5124"/>
    <w:rsid w:val="006D7F16"/>
    <w:rsid w:val="006E31DE"/>
    <w:rsid w:val="006E4B64"/>
    <w:rsid w:val="006F2645"/>
    <w:rsid w:val="006F5F0A"/>
    <w:rsid w:val="006F77EC"/>
    <w:rsid w:val="006F7C5B"/>
    <w:rsid w:val="0070139E"/>
    <w:rsid w:val="00701A0A"/>
    <w:rsid w:val="007042BF"/>
    <w:rsid w:val="007050A3"/>
    <w:rsid w:val="00705C65"/>
    <w:rsid w:val="007102DB"/>
    <w:rsid w:val="00713603"/>
    <w:rsid w:val="007145AB"/>
    <w:rsid w:val="00717091"/>
    <w:rsid w:val="00721286"/>
    <w:rsid w:val="00721429"/>
    <w:rsid w:val="00721D3D"/>
    <w:rsid w:val="0072760C"/>
    <w:rsid w:val="00727D1B"/>
    <w:rsid w:val="0073131E"/>
    <w:rsid w:val="0074375E"/>
    <w:rsid w:val="00743D8E"/>
    <w:rsid w:val="007440C2"/>
    <w:rsid w:val="00744A63"/>
    <w:rsid w:val="00746E20"/>
    <w:rsid w:val="00747BCF"/>
    <w:rsid w:val="00754E91"/>
    <w:rsid w:val="0075702F"/>
    <w:rsid w:val="0076088C"/>
    <w:rsid w:val="00760B42"/>
    <w:rsid w:val="00760DE0"/>
    <w:rsid w:val="00771579"/>
    <w:rsid w:val="00771AB8"/>
    <w:rsid w:val="00774FC8"/>
    <w:rsid w:val="00781B5B"/>
    <w:rsid w:val="00784FB7"/>
    <w:rsid w:val="00785A4E"/>
    <w:rsid w:val="00786C8B"/>
    <w:rsid w:val="0079024D"/>
    <w:rsid w:val="0079049C"/>
    <w:rsid w:val="0079054F"/>
    <w:rsid w:val="00791AC9"/>
    <w:rsid w:val="00793DC9"/>
    <w:rsid w:val="0079496E"/>
    <w:rsid w:val="007A1EF2"/>
    <w:rsid w:val="007B1537"/>
    <w:rsid w:val="007B51B8"/>
    <w:rsid w:val="007B7D17"/>
    <w:rsid w:val="007C058E"/>
    <w:rsid w:val="007C29F8"/>
    <w:rsid w:val="007C68F4"/>
    <w:rsid w:val="007C6925"/>
    <w:rsid w:val="007C6A29"/>
    <w:rsid w:val="007D1419"/>
    <w:rsid w:val="007D1863"/>
    <w:rsid w:val="007D3584"/>
    <w:rsid w:val="007D7378"/>
    <w:rsid w:val="007E1AF3"/>
    <w:rsid w:val="007E3A31"/>
    <w:rsid w:val="007E4FCD"/>
    <w:rsid w:val="007E52A8"/>
    <w:rsid w:val="007F1653"/>
    <w:rsid w:val="007F1A35"/>
    <w:rsid w:val="007F1CAE"/>
    <w:rsid w:val="007F4E11"/>
    <w:rsid w:val="007F50B1"/>
    <w:rsid w:val="007F54B3"/>
    <w:rsid w:val="008019CF"/>
    <w:rsid w:val="00805271"/>
    <w:rsid w:val="00806DC4"/>
    <w:rsid w:val="00810962"/>
    <w:rsid w:val="0081749F"/>
    <w:rsid w:val="0082784C"/>
    <w:rsid w:val="00832ECE"/>
    <w:rsid w:val="00836FF2"/>
    <w:rsid w:val="00837465"/>
    <w:rsid w:val="00840DDF"/>
    <w:rsid w:val="008423FB"/>
    <w:rsid w:val="008434EE"/>
    <w:rsid w:val="00843E84"/>
    <w:rsid w:val="00846734"/>
    <w:rsid w:val="00846A6A"/>
    <w:rsid w:val="00847BFD"/>
    <w:rsid w:val="00847F9E"/>
    <w:rsid w:val="008564A1"/>
    <w:rsid w:val="00856758"/>
    <w:rsid w:val="008635A7"/>
    <w:rsid w:val="00865612"/>
    <w:rsid w:val="008662E8"/>
    <w:rsid w:val="008678BB"/>
    <w:rsid w:val="00870E5A"/>
    <w:rsid w:val="00877AD6"/>
    <w:rsid w:val="00877AED"/>
    <w:rsid w:val="00880CBD"/>
    <w:rsid w:val="00880CD1"/>
    <w:rsid w:val="00882230"/>
    <w:rsid w:val="00883BEA"/>
    <w:rsid w:val="0088453A"/>
    <w:rsid w:val="00887EA4"/>
    <w:rsid w:val="008921E3"/>
    <w:rsid w:val="0089293E"/>
    <w:rsid w:val="00893856"/>
    <w:rsid w:val="00893D9C"/>
    <w:rsid w:val="00894C63"/>
    <w:rsid w:val="00895166"/>
    <w:rsid w:val="00897367"/>
    <w:rsid w:val="00897BE0"/>
    <w:rsid w:val="00897DD0"/>
    <w:rsid w:val="008A01A3"/>
    <w:rsid w:val="008A1280"/>
    <w:rsid w:val="008A6E56"/>
    <w:rsid w:val="008A7C3F"/>
    <w:rsid w:val="008B23FE"/>
    <w:rsid w:val="008B2CB4"/>
    <w:rsid w:val="008B3025"/>
    <w:rsid w:val="008B45C9"/>
    <w:rsid w:val="008B7494"/>
    <w:rsid w:val="008C1F5C"/>
    <w:rsid w:val="008C5D9C"/>
    <w:rsid w:val="008D2B37"/>
    <w:rsid w:val="008D38F5"/>
    <w:rsid w:val="008D3DDE"/>
    <w:rsid w:val="008D425C"/>
    <w:rsid w:val="008D79F2"/>
    <w:rsid w:val="008E0F7E"/>
    <w:rsid w:val="008E4689"/>
    <w:rsid w:val="008E5321"/>
    <w:rsid w:val="008F0A36"/>
    <w:rsid w:val="008F1BAB"/>
    <w:rsid w:val="008F41EF"/>
    <w:rsid w:val="008F570F"/>
    <w:rsid w:val="008F6735"/>
    <w:rsid w:val="008F6B96"/>
    <w:rsid w:val="0090016A"/>
    <w:rsid w:val="00900437"/>
    <w:rsid w:val="0090288B"/>
    <w:rsid w:val="009059ED"/>
    <w:rsid w:val="00905DCB"/>
    <w:rsid w:val="0090655B"/>
    <w:rsid w:val="0090662D"/>
    <w:rsid w:val="00910885"/>
    <w:rsid w:val="00911AB5"/>
    <w:rsid w:val="00913A57"/>
    <w:rsid w:val="00914E29"/>
    <w:rsid w:val="00915B58"/>
    <w:rsid w:val="00930D42"/>
    <w:rsid w:val="009316DA"/>
    <w:rsid w:val="009340F9"/>
    <w:rsid w:val="0093542D"/>
    <w:rsid w:val="009403E8"/>
    <w:rsid w:val="0094105F"/>
    <w:rsid w:val="00941283"/>
    <w:rsid w:val="009416EB"/>
    <w:rsid w:val="00942853"/>
    <w:rsid w:val="009505CD"/>
    <w:rsid w:val="00955D57"/>
    <w:rsid w:val="00956A3C"/>
    <w:rsid w:val="00961F76"/>
    <w:rsid w:val="0096397B"/>
    <w:rsid w:val="009660E2"/>
    <w:rsid w:val="00966F96"/>
    <w:rsid w:val="00967168"/>
    <w:rsid w:val="0096722A"/>
    <w:rsid w:val="00967F3D"/>
    <w:rsid w:val="009711FC"/>
    <w:rsid w:val="00974AAF"/>
    <w:rsid w:val="00974F33"/>
    <w:rsid w:val="00981FB9"/>
    <w:rsid w:val="009900C1"/>
    <w:rsid w:val="00990538"/>
    <w:rsid w:val="00995457"/>
    <w:rsid w:val="00997BFD"/>
    <w:rsid w:val="009A722C"/>
    <w:rsid w:val="009A7248"/>
    <w:rsid w:val="009B1721"/>
    <w:rsid w:val="009B1A66"/>
    <w:rsid w:val="009B281D"/>
    <w:rsid w:val="009B2ACF"/>
    <w:rsid w:val="009B3FA5"/>
    <w:rsid w:val="009B7D47"/>
    <w:rsid w:val="009C072F"/>
    <w:rsid w:val="009C0B0D"/>
    <w:rsid w:val="009C794F"/>
    <w:rsid w:val="009D0BDA"/>
    <w:rsid w:val="009D236F"/>
    <w:rsid w:val="009D2D1A"/>
    <w:rsid w:val="009D5354"/>
    <w:rsid w:val="009D57F2"/>
    <w:rsid w:val="009D66CF"/>
    <w:rsid w:val="009E04FD"/>
    <w:rsid w:val="009E1763"/>
    <w:rsid w:val="009E57CC"/>
    <w:rsid w:val="009E5D22"/>
    <w:rsid w:val="009F3EC2"/>
    <w:rsid w:val="009F63E3"/>
    <w:rsid w:val="00A00321"/>
    <w:rsid w:val="00A01119"/>
    <w:rsid w:val="00A01A1B"/>
    <w:rsid w:val="00A0213A"/>
    <w:rsid w:val="00A0254E"/>
    <w:rsid w:val="00A04C03"/>
    <w:rsid w:val="00A04EF0"/>
    <w:rsid w:val="00A05E30"/>
    <w:rsid w:val="00A06309"/>
    <w:rsid w:val="00A100F7"/>
    <w:rsid w:val="00A102AE"/>
    <w:rsid w:val="00A10E9D"/>
    <w:rsid w:val="00A1106C"/>
    <w:rsid w:val="00A239E9"/>
    <w:rsid w:val="00A23CE8"/>
    <w:rsid w:val="00A25533"/>
    <w:rsid w:val="00A25F75"/>
    <w:rsid w:val="00A274F5"/>
    <w:rsid w:val="00A27D11"/>
    <w:rsid w:val="00A32EB3"/>
    <w:rsid w:val="00A33399"/>
    <w:rsid w:val="00A36965"/>
    <w:rsid w:val="00A4115B"/>
    <w:rsid w:val="00A44248"/>
    <w:rsid w:val="00A45899"/>
    <w:rsid w:val="00A50C9E"/>
    <w:rsid w:val="00A53877"/>
    <w:rsid w:val="00A53D0F"/>
    <w:rsid w:val="00A5445A"/>
    <w:rsid w:val="00A60B9D"/>
    <w:rsid w:val="00A6334C"/>
    <w:rsid w:val="00A6563F"/>
    <w:rsid w:val="00A666D0"/>
    <w:rsid w:val="00A67C7F"/>
    <w:rsid w:val="00A74882"/>
    <w:rsid w:val="00A80CD2"/>
    <w:rsid w:val="00A8121D"/>
    <w:rsid w:val="00A878C7"/>
    <w:rsid w:val="00A91D8C"/>
    <w:rsid w:val="00A931B2"/>
    <w:rsid w:val="00A9571D"/>
    <w:rsid w:val="00AA2392"/>
    <w:rsid w:val="00AA2C19"/>
    <w:rsid w:val="00AA2FF6"/>
    <w:rsid w:val="00AA40A4"/>
    <w:rsid w:val="00AA427A"/>
    <w:rsid w:val="00AA5217"/>
    <w:rsid w:val="00AA5CF5"/>
    <w:rsid w:val="00AB35B7"/>
    <w:rsid w:val="00AC3043"/>
    <w:rsid w:val="00AC6130"/>
    <w:rsid w:val="00AC62CF"/>
    <w:rsid w:val="00AD171A"/>
    <w:rsid w:val="00AD5F33"/>
    <w:rsid w:val="00AE155C"/>
    <w:rsid w:val="00AE16C5"/>
    <w:rsid w:val="00AE2C2A"/>
    <w:rsid w:val="00AE4B62"/>
    <w:rsid w:val="00AE65C1"/>
    <w:rsid w:val="00AF59A3"/>
    <w:rsid w:val="00AF7B23"/>
    <w:rsid w:val="00B0044F"/>
    <w:rsid w:val="00B01371"/>
    <w:rsid w:val="00B029B5"/>
    <w:rsid w:val="00B03CE5"/>
    <w:rsid w:val="00B04244"/>
    <w:rsid w:val="00B05196"/>
    <w:rsid w:val="00B05CFE"/>
    <w:rsid w:val="00B05D10"/>
    <w:rsid w:val="00B0682C"/>
    <w:rsid w:val="00B12AED"/>
    <w:rsid w:val="00B13046"/>
    <w:rsid w:val="00B13327"/>
    <w:rsid w:val="00B138B9"/>
    <w:rsid w:val="00B20260"/>
    <w:rsid w:val="00B213E5"/>
    <w:rsid w:val="00B2247B"/>
    <w:rsid w:val="00B23AC2"/>
    <w:rsid w:val="00B24545"/>
    <w:rsid w:val="00B251B4"/>
    <w:rsid w:val="00B259BB"/>
    <w:rsid w:val="00B2601B"/>
    <w:rsid w:val="00B26578"/>
    <w:rsid w:val="00B2668E"/>
    <w:rsid w:val="00B32ABD"/>
    <w:rsid w:val="00B33B43"/>
    <w:rsid w:val="00B4486C"/>
    <w:rsid w:val="00B46F8D"/>
    <w:rsid w:val="00B511A7"/>
    <w:rsid w:val="00B521DC"/>
    <w:rsid w:val="00B52A8E"/>
    <w:rsid w:val="00B54B42"/>
    <w:rsid w:val="00B5515A"/>
    <w:rsid w:val="00B61C9D"/>
    <w:rsid w:val="00B62135"/>
    <w:rsid w:val="00B62B38"/>
    <w:rsid w:val="00B62CF9"/>
    <w:rsid w:val="00B655B5"/>
    <w:rsid w:val="00B7423C"/>
    <w:rsid w:val="00B766FC"/>
    <w:rsid w:val="00B81F29"/>
    <w:rsid w:val="00B840F0"/>
    <w:rsid w:val="00B84265"/>
    <w:rsid w:val="00B85057"/>
    <w:rsid w:val="00B85090"/>
    <w:rsid w:val="00B856AB"/>
    <w:rsid w:val="00B857E8"/>
    <w:rsid w:val="00B91029"/>
    <w:rsid w:val="00B9188D"/>
    <w:rsid w:val="00B91F73"/>
    <w:rsid w:val="00B920F3"/>
    <w:rsid w:val="00B92F98"/>
    <w:rsid w:val="00B93FB0"/>
    <w:rsid w:val="00B942ED"/>
    <w:rsid w:val="00BA01A7"/>
    <w:rsid w:val="00BA42DB"/>
    <w:rsid w:val="00BA5628"/>
    <w:rsid w:val="00BA5EB5"/>
    <w:rsid w:val="00BA6686"/>
    <w:rsid w:val="00BB0BC3"/>
    <w:rsid w:val="00BB1347"/>
    <w:rsid w:val="00BB4040"/>
    <w:rsid w:val="00BB44F1"/>
    <w:rsid w:val="00BC1926"/>
    <w:rsid w:val="00BC2E7D"/>
    <w:rsid w:val="00BC361E"/>
    <w:rsid w:val="00BC5674"/>
    <w:rsid w:val="00BC7D75"/>
    <w:rsid w:val="00BD0243"/>
    <w:rsid w:val="00BD0EF7"/>
    <w:rsid w:val="00BD5219"/>
    <w:rsid w:val="00BD59ED"/>
    <w:rsid w:val="00BE311F"/>
    <w:rsid w:val="00BE4644"/>
    <w:rsid w:val="00BE6BDB"/>
    <w:rsid w:val="00BE73C1"/>
    <w:rsid w:val="00BE773A"/>
    <w:rsid w:val="00BF1688"/>
    <w:rsid w:val="00BF5303"/>
    <w:rsid w:val="00BF554B"/>
    <w:rsid w:val="00BF7074"/>
    <w:rsid w:val="00BF7F9B"/>
    <w:rsid w:val="00C004E5"/>
    <w:rsid w:val="00C007F9"/>
    <w:rsid w:val="00C0233D"/>
    <w:rsid w:val="00C05CED"/>
    <w:rsid w:val="00C0633E"/>
    <w:rsid w:val="00C07BC3"/>
    <w:rsid w:val="00C136B9"/>
    <w:rsid w:val="00C22A12"/>
    <w:rsid w:val="00C22B52"/>
    <w:rsid w:val="00C22D6E"/>
    <w:rsid w:val="00C23A6B"/>
    <w:rsid w:val="00C245D7"/>
    <w:rsid w:val="00C33FC5"/>
    <w:rsid w:val="00C35D31"/>
    <w:rsid w:val="00C37D67"/>
    <w:rsid w:val="00C41C04"/>
    <w:rsid w:val="00C46030"/>
    <w:rsid w:val="00C467A9"/>
    <w:rsid w:val="00C472AE"/>
    <w:rsid w:val="00C5271F"/>
    <w:rsid w:val="00C5445B"/>
    <w:rsid w:val="00C575D9"/>
    <w:rsid w:val="00C6296F"/>
    <w:rsid w:val="00C664AB"/>
    <w:rsid w:val="00C6761E"/>
    <w:rsid w:val="00C6768E"/>
    <w:rsid w:val="00C67FF5"/>
    <w:rsid w:val="00C75947"/>
    <w:rsid w:val="00C87900"/>
    <w:rsid w:val="00C910C6"/>
    <w:rsid w:val="00C9320F"/>
    <w:rsid w:val="00C935C9"/>
    <w:rsid w:val="00C94601"/>
    <w:rsid w:val="00C94D2F"/>
    <w:rsid w:val="00C94E2E"/>
    <w:rsid w:val="00CA1140"/>
    <w:rsid w:val="00CA1E3C"/>
    <w:rsid w:val="00CA3CEB"/>
    <w:rsid w:val="00CB176C"/>
    <w:rsid w:val="00CB44A6"/>
    <w:rsid w:val="00CB759F"/>
    <w:rsid w:val="00CC039A"/>
    <w:rsid w:val="00CC3208"/>
    <w:rsid w:val="00CC382E"/>
    <w:rsid w:val="00CC6092"/>
    <w:rsid w:val="00CC7C0A"/>
    <w:rsid w:val="00CD334F"/>
    <w:rsid w:val="00CD6215"/>
    <w:rsid w:val="00CE0B93"/>
    <w:rsid w:val="00CE1949"/>
    <w:rsid w:val="00CE2505"/>
    <w:rsid w:val="00CE5AA3"/>
    <w:rsid w:val="00CF0FC3"/>
    <w:rsid w:val="00CF3D57"/>
    <w:rsid w:val="00CF5379"/>
    <w:rsid w:val="00CF63F5"/>
    <w:rsid w:val="00D009D9"/>
    <w:rsid w:val="00D00AC5"/>
    <w:rsid w:val="00D01A21"/>
    <w:rsid w:val="00D03F81"/>
    <w:rsid w:val="00D05C13"/>
    <w:rsid w:val="00D05E25"/>
    <w:rsid w:val="00D0613D"/>
    <w:rsid w:val="00D07A96"/>
    <w:rsid w:val="00D07B05"/>
    <w:rsid w:val="00D1042A"/>
    <w:rsid w:val="00D11E8D"/>
    <w:rsid w:val="00D11F3A"/>
    <w:rsid w:val="00D12F33"/>
    <w:rsid w:val="00D131A1"/>
    <w:rsid w:val="00D15120"/>
    <w:rsid w:val="00D2048B"/>
    <w:rsid w:val="00D20E9B"/>
    <w:rsid w:val="00D237FB"/>
    <w:rsid w:val="00D24C8D"/>
    <w:rsid w:val="00D2559F"/>
    <w:rsid w:val="00D31375"/>
    <w:rsid w:val="00D326F3"/>
    <w:rsid w:val="00D36DC0"/>
    <w:rsid w:val="00D42073"/>
    <w:rsid w:val="00D44468"/>
    <w:rsid w:val="00D461A0"/>
    <w:rsid w:val="00D464DF"/>
    <w:rsid w:val="00D51404"/>
    <w:rsid w:val="00D52677"/>
    <w:rsid w:val="00D52BB4"/>
    <w:rsid w:val="00D53FB5"/>
    <w:rsid w:val="00D5659D"/>
    <w:rsid w:val="00D56CB7"/>
    <w:rsid w:val="00D64892"/>
    <w:rsid w:val="00D66118"/>
    <w:rsid w:val="00D705CC"/>
    <w:rsid w:val="00D741C6"/>
    <w:rsid w:val="00D76204"/>
    <w:rsid w:val="00D7677A"/>
    <w:rsid w:val="00D76CA5"/>
    <w:rsid w:val="00D811B8"/>
    <w:rsid w:val="00D82DA7"/>
    <w:rsid w:val="00D84F35"/>
    <w:rsid w:val="00D8745C"/>
    <w:rsid w:val="00D948A8"/>
    <w:rsid w:val="00DA2035"/>
    <w:rsid w:val="00DA36F1"/>
    <w:rsid w:val="00DA58AA"/>
    <w:rsid w:val="00DA60FA"/>
    <w:rsid w:val="00DB1E42"/>
    <w:rsid w:val="00DB4B5B"/>
    <w:rsid w:val="00DB74B7"/>
    <w:rsid w:val="00DC035E"/>
    <w:rsid w:val="00DD01AA"/>
    <w:rsid w:val="00DD2437"/>
    <w:rsid w:val="00DD3AFD"/>
    <w:rsid w:val="00DE0103"/>
    <w:rsid w:val="00DF0F7F"/>
    <w:rsid w:val="00DF415F"/>
    <w:rsid w:val="00DF43EB"/>
    <w:rsid w:val="00DF548A"/>
    <w:rsid w:val="00E01190"/>
    <w:rsid w:val="00E03041"/>
    <w:rsid w:val="00E06A35"/>
    <w:rsid w:val="00E132E2"/>
    <w:rsid w:val="00E15569"/>
    <w:rsid w:val="00E15850"/>
    <w:rsid w:val="00E158DA"/>
    <w:rsid w:val="00E163AC"/>
    <w:rsid w:val="00E233EC"/>
    <w:rsid w:val="00E26AAC"/>
    <w:rsid w:val="00E3310E"/>
    <w:rsid w:val="00E33558"/>
    <w:rsid w:val="00E35E3A"/>
    <w:rsid w:val="00E36FD8"/>
    <w:rsid w:val="00E42E91"/>
    <w:rsid w:val="00E4349A"/>
    <w:rsid w:val="00E50682"/>
    <w:rsid w:val="00E5115B"/>
    <w:rsid w:val="00E54521"/>
    <w:rsid w:val="00E54D31"/>
    <w:rsid w:val="00E55DD3"/>
    <w:rsid w:val="00E57351"/>
    <w:rsid w:val="00E574A1"/>
    <w:rsid w:val="00E7021A"/>
    <w:rsid w:val="00E707FD"/>
    <w:rsid w:val="00E74008"/>
    <w:rsid w:val="00E741D9"/>
    <w:rsid w:val="00E82BEF"/>
    <w:rsid w:val="00E84914"/>
    <w:rsid w:val="00E84BE3"/>
    <w:rsid w:val="00E850A4"/>
    <w:rsid w:val="00E86C54"/>
    <w:rsid w:val="00E9422B"/>
    <w:rsid w:val="00E955BA"/>
    <w:rsid w:val="00E96CBE"/>
    <w:rsid w:val="00E97959"/>
    <w:rsid w:val="00E97E3E"/>
    <w:rsid w:val="00EA333D"/>
    <w:rsid w:val="00EA4FF2"/>
    <w:rsid w:val="00EA5CD7"/>
    <w:rsid w:val="00EB0B07"/>
    <w:rsid w:val="00EC0077"/>
    <w:rsid w:val="00EC14B7"/>
    <w:rsid w:val="00EC3B6F"/>
    <w:rsid w:val="00EC668A"/>
    <w:rsid w:val="00ED05BC"/>
    <w:rsid w:val="00ED1E90"/>
    <w:rsid w:val="00ED337D"/>
    <w:rsid w:val="00ED6FDE"/>
    <w:rsid w:val="00EE29AD"/>
    <w:rsid w:val="00EE2B9B"/>
    <w:rsid w:val="00EE7FE9"/>
    <w:rsid w:val="00EF057B"/>
    <w:rsid w:val="00EF1BB6"/>
    <w:rsid w:val="00EF24B9"/>
    <w:rsid w:val="00EF284C"/>
    <w:rsid w:val="00EF3C27"/>
    <w:rsid w:val="00EF594D"/>
    <w:rsid w:val="00EF6742"/>
    <w:rsid w:val="00EF71F6"/>
    <w:rsid w:val="00F04968"/>
    <w:rsid w:val="00F06573"/>
    <w:rsid w:val="00F151A1"/>
    <w:rsid w:val="00F1606A"/>
    <w:rsid w:val="00F209E0"/>
    <w:rsid w:val="00F25BA2"/>
    <w:rsid w:val="00F275B7"/>
    <w:rsid w:val="00F31E7E"/>
    <w:rsid w:val="00F33A61"/>
    <w:rsid w:val="00F345AA"/>
    <w:rsid w:val="00F34C22"/>
    <w:rsid w:val="00F36F60"/>
    <w:rsid w:val="00F40595"/>
    <w:rsid w:val="00F429CA"/>
    <w:rsid w:val="00F4360B"/>
    <w:rsid w:val="00F437B1"/>
    <w:rsid w:val="00F43A32"/>
    <w:rsid w:val="00F4411C"/>
    <w:rsid w:val="00F47619"/>
    <w:rsid w:val="00F47A71"/>
    <w:rsid w:val="00F5235C"/>
    <w:rsid w:val="00F54AD7"/>
    <w:rsid w:val="00F611ED"/>
    <w:rsid w:val="00F62A36"/>
    <w:rsid w:val="00F65A36"/>
    <w:rsid w:val="00F749D5"/>
    <w:rsid w:val="00F75F80"/>
    <w:rsid w:val="00F76BE2"/>
    <w:rsid w:val="00F8230C"/>
    <w:rsid w:val="00F84183"/>
    <w:rsid w:val="00F91C3F"/>
    <w:rsid w:val="00F91F75"/>
    <w:rsid w:val="00F927EB"/>
    <w:rsid w:val="00F9343B"/>
    <w:rsid w:val="00F93B38"/>
    <w:rsid w:val="00F93FFD"/>
    <w:rsid w:val="00FA3F7F"/>
    <w:rsid w:val="00FA66FD"/>
    <w:rsid w:val="00FA7D5F"/>
    <w:rsid w:val="00FB0930"/>
    <w:rsid w:val="00FB3BDC"/>
    <w:rsid w:val="00FB40E0"/>
    <w:rsid w:val="00FB4A8D"/>
    <w:rsid w:val="00FB6FF5"/>
    <w:rsid w:val="00FC6217"/>
    <w:rsid w:val="00FC747D"/>
    <w:rsid w:val="00FD1685"/>
    <w:rsid w:val="00FD2981"/>
    <w:rsid w:val="00FD4E46"/>
    <w:rsid w:val="00FD75BB"/>
    <w:rsid w:val="00FE16C6"/>
    <w:rsid w:val="00FE1DC3"/>
    <w:rsid w:val="00FE3835"/>
    <w:rsid w:val="00FE3B39"/>
    <w:rsid w:val="00FF09F3"/>
    <w:rsid w:val="00FF3B22"/>
    <w:rsid w:val="00FF42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C7C43"/>
  <w15:docId w15:val="{E2BC50C1-AAF3-443E-90E8-A2888F8C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27F9"/>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Heading1">
    <w:name w:val="heading 1"/>
    <w:basedOn w:val="Normal"/>
    <w:next w:val="Normal"/>
    <w:link w:val="Heading1Char"/>
    <w:uiPriority w:val="9"/>
    <w:qFormat/>
    <w:rsid w:val="00356E59"/>
    <w:pPr>
      <w:keepNext/>
      <w:numPr>
        <w:numId w:val="11"/>
      </w:numPr>
      <w:tabs>
        <w:tab w:val="clear" w:pos="4253"/>
        <w:tab w:val="clear" w:pos="4536"/>
      </w:tabs>
      <w:ind w:left="431" w:hanging="431"/>
      <w:outlineLvl w:val="0"/>
    </w:pPr>
    <w:rPr>
      <w:rFonts w:eastAsia="Times New Roman"/>
      <w:b/>
      <w:sz w:val="32"/>
      <w:lang w:eastAsia="de-DE"/>
    </w:rPr>
  </w:style>
  <w:style w:type="paragraph" w:styleId="Heading2">
    <w:name w:val="heading 2"/>
    <w:basedOn w:val="Normal"/>
    <w:next w:val="Normal"/>
    <w:qFormat/>
    <w:rsid w:val="00356E59"/>
    <w:pPr>
      <w:keepNext/>
      <w:numPr>
        <w:ilvl w:val="1"/>
        <w:numId w:val="11"/>
      </w:numPr>
      <w:spacing w:before="240" w:after="60"/>
      <w:ind w:left="578" w:hanging="578"/>
      <w:outlineLvl w:val="1"/>
    </w:pPr>
    <w:rPr>
      <w:rFonts w:cs="Arial"/>
      <w:b/>
      <w:bCs w:val="0"/>
      <w:iCs/>
      <w:szCs w:val="28"/>
    </w:rPr>
  </w:style>
  <w:style w:type="paragraph" w:styleId="Heading3">
    <w:name w:val="heading 3"/>
    <w:basedOn w:val="Normal"/>
    <w:next w:val="Normal"/>
    <w:qFormat/>
    <w:rsid w:val="003273CD"/>
    <w:pPr>
      <w:keepNext/>
      <w:numPr>
        <w:ilvl w:val="2"/>
        <w:numId w:val="11"/>
      </w:numPr>
      <w:spacing w:before="240" w:after="60"/>
      <w:outlineLvl w:val="2"/>
    </w:pPr>
    <w:rPr>
      <w:rFonts w:cs="Arial"/>
      <w:b/>
      <w:bCs w:val="0"/>
      <w:szCs w:val="26"/>
    </w:rPr>
  </w:style>
  <w:style w:type="paragraph" w:styleId="Heading4">
    <w:name w:val="heading 4"/>
    <w:basedOn w:val="Normal"/>
    <w:next w:val="Normal"/>
    <w:qFormat/>
    <w:rsid w:val="004469B7"/>
    <w:pPr>
      <w:keepNext/>
      <w:numPr>
        <w:ilvl w:val="3"/>
        <w:numId w:val="11"/>
      </w:numPr>
      <w:tabs>
        <w:tab w:val="clear" w:pos="709"/>
        <w:tab w:val="clear" w:pos="1009"/>
        <w:tab w:val="clear" w:pos="1134"/>
      </w:tabs>
      <w:spacing w:before="240" w:after="60"/>
      <w:outlineLvl w:val="3"/>
    </w:pPr>
    <w:rPr>
      <w:bCs w:val="0"/>
      <w:szCs w:val="28"/>
    </w:rPr>
  </w:style>
  <w:style w:type="paragraph" w:styleId="Heading5">
    <w:name w:val="heading 5"/>
    <w:basedOn w:val="Heading4"/>
    <w:next w:val="Normal"/>
    <w:qFormat/>
    <w:rsid w:val="00356E59"/>
    <w:pPr>
      <w:numPr>
        <w:ilvl w:val="4"/>
      </w:numPr>
      <w:tabs>
        <w:tab w:val="clear" w:pos="4253"/>
        <w:tab w:val="clear" w:pos="4536"/>
      </w:tabs>
      <w:ind w:left="1009" w:hanging="1009"/>
      <w:outlineLvl w:val="4"/>
    </w:pPr>
  </w:style>
  <w:style w:type="paragraph" w:styleId="Heading6">
    <w:name w:val="heading 6"/>
    <w:basedOn w:val="Heading5"/>
    <w:next w:val="Normal"/>
    <w:qFormat/>
    <w:rsid w:val="0090662D"/>
    <w:pPr>
      <w:numPr>
        <w:ilvl w:val="5"/>
      </w:numPr>
      <w:outlineLvl w:val="5"/>
    </w:pPr>
  </w:style>
  <w:style w:type="paragraph" w:styleId="Heading7">
    <w:name w:val="heading 7"/>
    <w:basedOn w:val="Heading6"/>
    <w:next w:val="Normal"/>
    <w:qFormat/>
    <w:rsid w:val="0090662D"/>
    <w:pPr>
      <w:numPr>
        <w:ilvl w:val="6"/>
      </w:numPr>
      <w:outlineLvl w:val="6"/>
    </w:pPr>
  </w:style>
  <w:style w:type="paragraph" w:styleId="Heading8">
    <w:name w:val="heading 8"/>
    <w:basedOn w:val="Heading7"/>
    <w:next w:val="Normal"/>
    <w:qFormat/>
    <w:rsid w:val="0090662D"/>
    <w:pPr>
      <w:numPr>
        <w:ilvl w:val="7"/>
      </w:numPr>
      <w:outlineLvl w:val="7"/>
    </w:pPr>
  </w:style>
  <w:style w:type="paragraph" w:styleId="Heading9">
    <w:name w:val="heading 9"/>
    <w:basedOn w:val="Heading8"/>
    <w:next w:val="Normal"/>
    <w:qFormat/>
    <w:rsid w:val="0090662D"/>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36DC9"/>
    <w:pPr>
      <w:numPr>
        <w:numId w:val="12"/>
      </w:numPr>
    </w:pPr>
  </w:style>
  <w:style w:type="numbering" w:styleId="1ai">
    <w:name w:val="Outline List 1"/>
    <w:basedOn w:val="NoList"/>
    <w:semiHidden/>
    <w:rsid w:val="00436DC9"/>
    <w:pPr>
      <w:numPr>
        <w:numId w:val="13"/>
      </w:numPr>
    </w:pPr>
  </w:style>
  <w:style w:type="character" w:styleId="PageNumber">
    <w:name w:val="page number"/>
    <w:basedOn w:val="DefaultParagraphFont"/>
    <w:rsid w:val="00F437B1"/>
  </w:style>
  <w:style w:type="paragraph" w:styleId="TOC1">
    <w:name w:val="toc 1"/>
    <w:basedOn w:val="Normal"/>
    <w:next w:val="Normal"/>
    <w:uiPriority w:val="39"/>
    <w:rsid w:val="005D30F2"/>
    <w:pPr>
      <w:tabs>
        <w:tab w:val="clear" w:pos="709"/>
        <w:tab w:val="clear" w:pos="1134"/>
        <w:tab w:val="clear" w:pos="4253"/>
        <w:tab w:val="clear" w:pos="4536"/>
        <w:tab w:val="right" w:leader="dot" w:pos="8222"/>
      </w:tabs>
      <w:spacing w:before="240" w:line="240" w:lineRule="auto"/>
      <w:ind w:left="680" w:right="425" w:hanging="680"/>
      <w:jc w:val="left"/>
    </w:pPr>
    <w:rPr>
      <w:b/>
      <w:noProof/>
    </w:rPr>
  </w:style>
  <w:style w:type="paragraph" w:styleId="TOC2">
    <w:name w:val="toc 2"/>
    <w:basedOn w:val="TOC1"/>
    <w:next w:val="Normal"/>
    <w:uiPriority w:val="39"/>
    <w:rsid w:val="005D30F2"/>
    <w:pPr>
      <w:tabs>
        <w:tab w:val="left" w:pos="680"/>
      </w:tabs>
      <w:spacing w:before="120"/>
    </w:pPr>
    <w:rPr>
      <w:b w:val="0"/>
    </w:rPr>
  </w:style>
  <w:style w:type="paragraph" w:styleId="TOC3">
    <w:name w:val="toc 3"/>
    <w:basedOn w:val="TOC2"/>
    <w:next w:val="Normal"/>
    <w:uiPriority w:val="39"/>
    <w:rsid w:val="005D30F2"/>
    <w:pPr>
      <w:tabs>
        <w:tab w:val="left" w:pos="1004"/>
      </w:tabs>
      <w:spacing w:before="60"/>
    </w:pPr>
  </w:style>
  <w:style w:type="paragraph" w:styleId="Salutation">
    <w:name w:val="Salutation"/>
    <w:basedOn w:val="Normal"/>
    <w:next w:val="Normal"/>
    <w:semiHidden/>
    <w:rsid w:val="00436DC9"/>
  </w:style>
  <w:style w:type="numbering" w:styleId="ArticleSection">
    <w:name w:val="Outline List 3"/>
    <w:basedOn w:val="NoList"/>
    <w:semiHidden/>
    <w:rsid w:val="00436DC9"/>
    <w:pPr>
      <w:numPr>
        <w:numId w:val="14"/>
      </w:numPr>
    </w:pPr>
  </w:style>
  <w:style w:type="character" w:styleId="FootnoteReference">
    <w:name w:val="footnote reference"/>
    <w:basedOn w:val="DefaultParagraphFont"/>
    <w:rsid w:val="00F437B1"/>
    <w:rPr>
      <w:sz w:val="20"/>
      <w:vertAlign w:val="superscript"/>
    </w:rPr>
  </w:style>
  <w:style w:type="paragraph" w:styleId="ListBullet2">
    <w:name w:val="List Bullet 2"/>
    <w:basedOn w:val="Normal"/>
    <w:autoRedefine/>
    <w:semiHidden/>
    <w:rsid w:val="00436DC9"/>
    <w:pPr>
      <w:numPr>
        <w:numId w:val="3"/>
      </w:numPr>
    </w:pPr>
  </w:style>
  <w:style w:type="paragraph" w:styleId="ListBullet3">
    <w:name w:val="List Bullet 3"/>
    <w:basedOn w:val="Normal"/>
    <w:autoRedefine/>
    <w:semiHidden/>
    <w:rsid w:val="00436DC9"/>
    <w:pPr>
      <w:numPr>
        <w:numId w:val="1"/>
      </w:numPr>
    </w:pPr>
  </w:style>
  <w:style w:type="paragraph" w:styleId="ListBullet4">
    <w:name w:val="List Bullet 4"/>
    <w:basedOn w:val="Normal"/>
    <w:autoRedefine/>
    <w:semiHidden/>
    <w:rsid w:val="00436DC9"/>
    <w:pPr>
      <w:numPr>
        <w:numId w:val="4"/>
      </w:numPr>
    </w:pPr>
  </w:style>
  <w:style w:type="paragraph" w:styleId="Bibliography">
    <w:name w:val="Bibliography"/>
    <w:basedOn w:val="Normal"/>
    <w:autoRedefine/>
    <w:semiHidden/>
    <w:rsid w:val="00F437B1"/>
    <w:pPr>
      <w:jc w:val="left"/>
    </w:pPr>
  </w:style>
  <w:style w:type="paragraph" w:styleId="FootnoteText">
    <w:name w:val="footnote text"/>
    <w:basedOn w:val="Normal"/>
    <w:autoRedefine/>
    <w:rsid w:val="00BA42DB"/>
    <w:pPr>
      <w:tabs>
        <w:tab w:val="clear" w:pos="709"/>
        <w:tab w:val="clear" w:pos="1134"/>
        <w:tab w:val="clear" w:pos="4253"/>
        <w:tab w:val="clear" w:pos="4536"/>
        <w:tab w:val="left" w:pos="397"/>
      </w:tabs>
      <w:spacing w:after="0" w:line="240" w:lineRule="auto"/>
      <w:ind w:left="397" w:hanging="397"/>
      <w:jc w:val="left"/>
    </w:pPr>
    <w:rPr>
      <w:rFonts w:eastAsia="Times New Roman"/>
      <w:sz w:val="16"/>
      <w:lang w:val="en-US" w:eastAsia="de-DE"/>
    </w:rPr>
  </w:style>
  <w:style w:type="paragraph" w:styleId="Header">
    <w:name w:val="header"/>
    <w:basedOn w:val="Normal"/>
    <w:link w:val="HeaderChar"/>
    <w:uiPriority w:val="99"/>
    <w:rsid w:val="007C68F4"/>
    <w:pPr>
      <w:pBdr>
        <w:bottom w:val="single" w:sz="4" w:space="1" w:color="auto"/>
      </w:pBdr>
      <w:spacing w:line="240" w:lineRule="auto"/>
      <w:jc w:val="left"/>
    </w:pPr>
    <w:rPr>
      <w:sz w:val="20"/>
    </w:rPr>
  </w:style>
  <w:style w:type="paragraph" w:styleId="TableofFigures">
    <w:name w:val="table of figures"/>
    <w:basedOn w:val="TOC3"/>
    <w:next w:val="Normal"/>
    <w:autoRedefine/>
    <w:uiPriority w:val="99"/>
    <w:rsid w:val="004D2F00"/>
    <w:pPr>
      <w:tabs>
        <w:tab w:val="clear" w:pos="680"/>
        <w:tab w:val="clear" w:pos="1004"/>
        <w:tab w:val="clear" w:pos="8222"/>
        <w:tab w:val="right" w:leader="dot" w:pos="9213"/>
      </w:tabs>
      <w:ind w:left="709" w:hanging="709"/>
    </w:pPr>
  </w:style>
  <w:style w:type="paragraph" w:styleId="ListBullet5">
    <w:name w:val="List Bullet 5"/>
    <w:basedOn w:val="Normal"/>
    <w:autoRedefine/>
    <w:semiHidden/>
    <w:rsid w:val="00436DC9"/>
    <w:pPr>
      <w:numPr>
        <w:numId w:val="5"/>
      </w:numPr>
    </w:pPr>
  </w:style>
  <w:style w:type="paragraph" w:customStyle="1" w:styleId="Abbildung">
    <w:name w:val="Abbildung"/>
    <w:basedOn w:val="Normal"/>
    <w:next w:val="Normal"/>
    <w:semiHidden/>
    <w:rsid w:val="00F437B1"/>
    <w:pPr>
      <w:keepNext/>
      <w:spacing w:before="480"/>
      <w:jc w:val="center"/>
    </w:pPr>
  </w:style>
  <w:style w:type="paragraph" w:styleId="Footer">
    <w:name w:val="footer"/>
    <w:basedOn w:val="Normal"/>
    <w:semiHidden/>
    <w:rsid w:val="00FE1DC3"/>
    <w:pPr>
      <w:tabs>
        <w:tab w:val="center" w:pos="4536"/>
        <w:tab w:val="right" w:pos="9072"/>
      </w:tabs>
      <w:jc w:val="right"/>
    </w:pPr>
  </w:style>
  <w:style w:type="character" w:styleId="FollowedHyperlink">
    <w:name w:val="FollowedHyperlink"/>
    <w:basedOn w:val="DefaultParagraphFont"/>
    <w:semiHidden/>
    <w:rsid w:val="00436DC9"/>
    <w:rPr>
      <w:color w:val="800080"/>
      <w:u w:val="single"/>
    </w:rPr>
  </w:style>
  <w:style w:type="paragraph" w:styleId="ListBullet">
    <w:name w:val="List Bullet"/>
    <w:basedOn w:val="Normal"/>
    <w:semiHidden/>
    <w:rsid w:val="00F437B1"/>
    <w:pPr>
      <w:numPr>
        <w:numId w:val="2"/>
      </w:numPr>
    </w:pPr>
  </w:style>
  <w:style w:type="paragraph" w:customStyle="1" w:styleId="Zitat1">
    <w:name w:val="Zitat1"/>
    <w:basedOn w:val="Normal"/>
    <w:semiHidden/>
    <w:rsid w:val="00F437B1"/>
    <w:pPr>
      <w:ind w:left="680" w:right="680"/>
    </w:pPr>
    <w:rPr>
      <w:i/>
    </w:rPr>
  </w:style>
  <w:style w:type="paragraph" w:styleId="BlockText">
    <w:name w:val="Block Text"/>
    <w:basedOn w:val="Normal"/>
    <w:semiHidden/>
    <w:rsid w:val="00436DC9"/>
    <w:pPr>
      <w:ind w:left="1440" w:right="1440"/>
    </w:pPr>
  </w:style>
  <w:style w:type="paragraph" w:styleId="Date">
    <w:name w:val="Date"/>
    <w:basedOn w:val="Normal"/>
    <w:next w:val="Normal"/>
    <w:semiHidden/>
    <w:rsid w:val="00436DC9"/>
  </w:style>
  <w:style w:type="paragraph" w:styleId="E-mailSignature">
    <w:name w:val="E-mail Signature"/>
    <w:basedOn w:val="Normal"/>
    <w:semiHidden/>
    <w:rsid w:val="00436DC9"/>
  </w:style>
  <w:style w:type="character" w:styleId="Strong">
    <w:name w:val="Strong"/>
    <w:basedOn w:val="DefaultParagraphFont"/>
    <w:qFormat/>
    <w:rsid w:val="00436DC9"/>
    <w:rPr>
      <w:b/>
      <w:bCs/>
    </w:rPr>
  </w:style>
  <w:style w:type="paragraph" w:styleId="EndnoteText">
    <w:name w:val="endnote text"/>
    <w:basedOn w:val="Normal"/>
    <w:semiHidden/>
    <w:rsid w:val="00F437B1"/>
  </w:style>
  <w:style w:type="paragraph" w:styleId="NoteHeading">
    <w:name w:val="Note Heading"/>
    <w:basedOn w:val="Normal"/>
    <w:next w:val="Normal"/>
    <w:semiHidden/>
    <w:rsid w:val="00F437B1"/>
  </w:style>
  <w:style w:type="paragraph" w:styleId="Closing">
    <w:name w:val="Closing"/>
    <w:basedOn w:val="Normal"/>
    <w:semiHidden/>
    <w:rsid w:val="00436DC9"/>
    <w:pPr>
      <w:ind w:left="4252"/>
    </w:pPr>
  </w:style>
  <w:style w:type="paragraph" w:styleId="Index1">
    <w:name w:val="index 1"/>
    <w:basedOn w:val="Normal"/>
    <w:next w:val="Normal"/>
    <w:autoRedefine/>
    <w:semiHidden/>
    <w:rsid w:val="00F437B1"/>
    <w:pPr>
      <w:tabs>
        <w:tab w:val="right" w:leader="dot" w:pos="3598"/>
      </w:tabs>
      <w:spacing w:line="240" w:lineRule="auto"/>
      <w:ind w:left="198" w:hanging="198"/>
    </w:pPr>
    <w:rPr>
      <w:noProof/>
    </w:rPr>
  </w:style>
  <w:style w:type="character" w:styleId="Emphasis">
    <w:name w:val="Emphasis"/>
    <w:basedOn w:val="DefaultParagraphFont"/>
    <w:qFormat/>
    <w:rsid w:val="00436DC9"/>
    <w:rPr>
      <w:i/>
      <w:iCs/>
    </w:rPr>
  </w:style>
  <w:style w:type="paragraph" w:styleId="HTMLAddress">
    <w:name w:val="HTML Address"/>
    <w:basedOn w:val="Normal"/>
    <w:semiHidden/>
    <w:rsid w:val="00436DC9"/>
    <w:rPr>
      <w:i/>
      <w:iCs/>
    </w:rPr>
  </w:style>
  <w:style w:type="character" w:styleId="HTMLAcronym">
    <w:name w:val="HTML Acronym"/>
    <w:basedOn w:val="DefaultParagraphFont"/>
    <w:semiHidden/>
    <w:rsid w:val="00436DC9"/>
  </w:style>
  <w:style w:type="character" w:styleId="HTMLSample">
    <w:name w:val="HTML Sample"/>
    <w:basedOn w:val="DefaultParagraphFont"/>
    <w:semiHidden/>
    <w:rsid w:val="00436DC9"/>
    <w:rPr>
      <w:rFonts w:ascii="Courier New" w:hAnsi="Courier New" w:cs="Courier New"/>
    </w:rPr>
  </w:style>
  <w:style w:type="character" w:styleId="HTMLCode">
    <w:name w:val="HTML Code"/>
    <w:basedOn w:val="DefaultParagraphFont"/>
    <w:semiHidden/>
    <w:rsid w:val="00436DC9"/>
    <w:rPr>
      <w:rFonts w:ascii="Courier New" w:hAnsi="Courier New" w:cs="Courier New"/>
      <w:sz w:val="20"/>
      <w:szCs w:val="20"/>
    </w:rPr>
  </w:style>
  <w:style w:type="character" w:styleId="HTMLDefinition">
    <w:name w:val="HTML Definition"/>
    <w:basedOn w:val="DefaultParagraphFont"/>
    <w:semiHidden/>
    <w:rsid w:val="00436DC9"/>
    <w:rPr>
      <w:i/>
      <w:iCs/>
    </w:rPr>
  </w:style>
  <w:style w:type="character" w:styleId="HTMLTypewriter">
    <w:name w:val="HTML Typewriter"/>
    <w:basedOn w:val="DefaultParagraphFont"/>
    <w:semiHidden/>
    <w:rsid w:val="00436DC9"/>
    <w:rPr>
      <w:rFonts w:ascii="Courier New" w:hAnsi="Courier New" w:cs="Courier New"/>
      <w:sz w:val="20"/>
      <w:szCs w:val="20"/>
    </w:rPr>
  </w:style>
  <w:style w:type="character" w:styleId="HTMLKeyboard">
    <w:name w:val="HTML Keyboard"/>
    <w:basedOn w:val="DefaultParagraphFont"/>
    <w:semiHidden/>
    <w:rsid w:val="00436DC9"/>
    <w:rPr>
      <w:rFonts w:ascii="Courier New" w:hAnsi="Courier New" w:cs="Courier New"/>
      <w:sz w:val="20"/>
      <w:szCs w:val="20"/>
    </w:rPr>
  </w:style>
  <w:style w:type="character" w:styleId="HTMLVariable">
    <w:name w:val="HTML Variable"/>
    <w:basedOn w:val="DefaultParagraphFont"/>
    <w:semiHidden/>
    <w:rsid w:val="00436DC9"/>
    <w:rPr>
      <w:i/>
      <w:iCs/>
    </w:rPr>
  </w:style>
  <w:style w:type="paragraph" w:styleId="HTMLPreformatted">
    <w:name w:val="HTML Preformatted"/>
    <w:basedOn w:val="Normal"/>
    <w:semiHidden/>
    <w:rsid w:val="00436DC9"/>
    <w:rPr>
      <w:rFonts w:ascii="Courier New" w:hAnsi="Courier New" w:cs="Courier New"/>
      <w:sz w:val="20"/>
    </w:rPr>
  </w:style>
  <w:style w:type="paragraph" w:styleId="List">
    <w:name w:val="List"/>
    <w:basedOn w:val="Normal"/>
    <w:semiHidden/>
    <w:rsid w:val="00F437B1"/>
    <w:pPr>
      <w:ind w:left="357" w:hanging="357"/>
    </w:pPr>
  </w:style>
  <w:style w:type="character" w:styleId="HTMLCite">
    <w:name w:val="HTML Cite"/>
    <w:basedOn w:val="DefaultParagraphFont"/>
    <w:semiHidden/>
    <w:rsid w:val="00436DC9"/>
    <w:rPr>
      <w:i/>
      <w:iCs/>
    </w:rPr>
  </w:style>
  <w:style w:type="character" w:styleId="Hyperlink">
    <w:name w:val="Hyperlink"/>
    <w:basedOn w:val="DefaultParagraphFont"/>
    <w:uiPriority w:val="99"/>
    <w:rsid w:val="00436DC9"/>
    <w:rPr>
      <w:color w:val="0000FF"/>
      <w:u w:val="single"/>
    </w:rPr>
  </w:style>
  <w:style w:type="paragraph" w:styleId="List2">
    <w:name w:val="List 2"/>
    <w:basedOn w:val="Normal"/>
    <w:semiHidden/>
    <w:rsid w:val="00436DC9"/>
    <w:pPr>
      <w:ind w:left="566" w:hanging="283"/>
    </w:pPr>
  </w:style>
  <w:style w:type="paragraph" w:styleId="List3">
    <w:name w:val="List 3"/>
    <w:basedOn w:val="Normal"/>
    <w:semiHidden/>
    <w:rsid w:val="00436DC9"/>
    <w:pPr>
      <w:ind w:left="849" w:hanging="283"/>
    </w:pPr>
  </w:style>
  <w:style w:type="paragraph" w:styleId="List4">
    <w:name w:val="List 4"/>
    <w:basedOn w:val="Normal"/>
    <w:semiHidden/>
    <w:rsid w:val="00436DC9"/>
    <w:pPr>
      <w:ind w:left="1132" w:hanging="283"/>
    </w:pPr>
  </w:style>
  <w:style w:type="paragraph" w:styleId="List5">
    <w:name w:val="List 5"/>
    <w:basedOn w:val="Normal"/>
    <w:semiHidden/>
    <w:rsid w:val="00436DC9"/>
    <w:pPr>
      <w:ind w:left="1415" w:hanging="283"/>
    </w:pPr>
  </w:style>
  <w:style w:type="paragraph" w:styleId="ListContinue">
    <w:name w:val="List Continue"/>
    <w:basedOn w:val="Normal"/>
    <w:semiHidden/>
    <w:rsid w:val="00436DC9"/>
    <w:pPr>
      <w:ind w:left="283"/>
    </w:pPr>
  </w:style>
  <w:style w:type="paragraph" w:styleId="ListContinue2">
    <w:name w:val="List Continue 2"/>
    <w:basedOn w:val="Normal"/>
    <w:semiHidden/>
    <w:rsid w:val="00436DC9"/>
    <w:pPr>
      <w:ind w:left="566"/>
    </w:pPr>
  </w:style>
  <w:style w:type="paragraph" w:styleId="ListContinue3">
    <w:name w:val="List Continue 3"/>
    <w:basedOn w:val="Normal"/>
    <w:semiHidden/>
    <w:rsid w:val="00436DC9"/>
    <w:pPr>
      <w:ind w:left="849"/>
    </w:pPr>
  </w:style>
  <w:style w:type="paragraph" w:styleId="ListContinue4">
    <w:name w:val="List Continue 4"/>
    <w:basedOn w:val="Normal"/>
    <w:semiHidden/>
    <w:rsid w:val="00436DC9"/>
    <w:pPr>
      <w:ind w:left="1132"/>
    </w:pPr>
  </w:style>
  <w:style w:type="paragraph" w:styleId="ListContinue5">
    <w:name w:val="List Continue 5"/>
    <w:basedOn w:val="Normal"/>
    <w:semiHidden/>
    <w:rsid w:val="00436DC9"/>
    <w:pPr>
      <w:ind w:left="1415"/>
    </w:pPr>
  </w:style>
  <w:style w:type="paragraph" w:styleId="ListNumber">
    <w:name w:val="List Number"/>
    <w:basedOn w:val="Normal"/>
    <w:semiHidden/>
    <w:rsid w:val="00436DC9"/>
    <w:pPr>
      <w:numPr>
        <w:numId w:val="6"/>
      </w:numPr>
    </w:pPr>
  </w:style>
  <w:style w:type="paragraph" w:styleId="ListNumber2">
    <w:name w:val="List Number 2"/>
    <w:basedOn w:val="Normal"/>
    <w:semiHidden/>
    <w:rsid w:val="00436DC9"/>
    <w:pPr>
      <w:numPr>
        <w:numId w:val="7"/>
      </w:numPr>
    </w:pPr>
  </w:style>
  <w:style w:type="paragraph" w:styleId="ListNumber3">
    <w:name w:val="List Number 3"/>
    <w:basedOn w:val="Normal"/>
    <w:semiHidden/>
    <w:rsid w:val="00436DC9"/>
    <w:pPr>
      <w:numPr>
        <w:numId w:val="8"/>
      </w:numPr>
    </w:pPr>
  </w:style>
  <w:style w:type="paragraph" w:styleId="ListNumber4">
    <w:name w:val="List Number 4"/>
    <w:basedOn w:val="Normal"/>
    <w:semiHidden/>
    <w:rsid w:val="00436DC9"/>
    <w:pPr>
      <w:numPr>
        <w:numId w:val="9"/>
      </w:numPr>
    </w:pPr>
  </w:style>
  <w:style w:type="paragraph" w:styleId="ListNumber5">
    <w:name w:val="List Number 5"/>
    <w:basedOn w:val="Normal"/>
    <w:semiHidden/>
    <w:rsid w:val="00436DC9"/>
    <w:pPr>
      <w:numPr>
        <w:numId w:val="10"/>
      </w:numPr>
    </w:pPr>
  </w:style>
  <w:style w:type="paragraph" w:styleId="MessageHeader">
    <w:name w:val="Message Header"/>
    <w:basedOn w:val="Normal"/>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PlainText">
    <w:name w:val="Plain Text"/>
    <w:basedOn w:val="Normal"/>
    <w:semiHidden/>
    <w:rsid w:val="00436DC9"/>
    <w:rPr>
      <w:rFonts w:ascii="Courier New" w:hAnsi="Courier New" w:cs="Courier New"/>
      <w:sz w:val="20"/>
    </w:rPr>
  </w:style>
  <w:style w:type="paragraph" w:styleId="NormalWeb">
    <w:name w:val="Normal (Web)"/>
    <w:basedOn w:val="Normal"/>
    <w:semiHidden/>
    <w:rsid w:val="00436DC9"/>
    <w:rPr>
      <w:szCs w:val="24"/>
    </w:rPr>
  </w:style>
  <w:style w:type="paragraph" w:styleId="NormalIndent">
    <w:name w:val="Normal Indent"/>
    <w:basedOn w:val="Normal"/>
    <w:semiHidden/>
    <w:rsid w:val="00436DC9"/>
    <w:pPr>
      <w:ind w:left="708"/>
    </w:pPr>
  </w:style>
  <w:style w:type="table" w:styleId="Table3Deffects1">
    <w:name w:val="Table 3D effects 1"/>
    <w:basedOn w:val="TableNormal"/>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Subtitle"/>
    <w:autoRedefine/>
    <w:qFormat/>
    <w:rsid w:val="00FC747D"/>
    <w:pPr>
      <w:suppressAutoHyphens/>
      <w:spacing w:before="600" w:after="720"/>
      <w:jc w:val="center"/>
    </w:pPr>
    <w:rPr>
      <w:b/>
      <w:kern w:val="28"/>
      <w:sz w:val="44"/>
    </w:rPr>
  </w:style>
  <w:style w:type="table" w:styleId="TableSimple3">
    <w:name w:val="Table Simple 3"/>
    <w:basedOn w:val="TableNormal"/>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ubtitle">
    <w:name w:val="Subtitle"/>
    <w:basedOn w:val="Normal"/>
    <w:qFormat/>
    <w:rsid w:val="001E6B40"/>
    <w:pPr>
      <w:suppressAutoHyphens/>
      <w:jc w:val="center"/>
    </w:pPr>
    <w:rPr>
      <w:sz w:val="32"/>
    </w:rPr>
  </w:style>
  <w:style w:type="paragraph" w:styleId="TOC4">
    <w:name w:val="toc 4"/>
    <w:basedOn w:val="TOC3"/>
    <w:next w:val="Normal"/>
    <w:uiPriority w:val="39"/>
    <w:rsid w:val="005D30F2"/>
    <w:pPr>
      <w:tabs>
        <w:tab w:val="clear" w:pos="1004"/>
        <w:tab w:val="left" w:pos="1191"/>
      </w:tabs>
      <w:ind w:left="1191" w:right="0" w:hanging="1191"/>
    </w:pPr>
  </w:style>
  <w:style w:type="table" w:styleId="TableColorful1">
    <w:name w:val="Table Colorful 1"/>
    <w:basedOn w:val="TableNormal"/>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436DC9"/>
  </w:style>
  <w:style w:type="paragraph" w:styleId="BodyText2">
    <w:name w:val="Body Text 2"/>
    <w:basedOn w:val="Normal"/>
    <w:semiHidden/>
    <w:rsid w:val="00436DC9"/>
    <w:pPr>
      <w:spacing w:line="480" w:lineRule="auto"/>
    </w:pPr>
  </w:style>
  <w:style w:type="paragraph" w:styleId="BodyText3">
    <w:name w:val="Body Text 3"/>
    <w:basedOn w:val="Normal"/>
    <w:semiHidden/>
    <w:rsid w:val="00436DC9"/>
    <w:rPr>
      <w:sz w:val="16"/>
      <w:szCs w:val="16"/>
    </w:rPr>
  </w:style>
  <w:style w:type="paragraph" w:styleId="BodyTextIndent2">
    <w:name w:val="Body Text Indent 2"/>
    <w:basedOn w:val="Normal"/>
    <w:semiHidden/>
    <w:rsid w:val="00436DC9"/>
    <w:pPr>
      <w:spacing w:line="480" w:lineRule="auto"/>
      <w:ind w:left="283"/>
    </w:pPr>
  </w:style>
  <w:style w:type="paragraph" w:styleId="BodyTextIndent3">
    <w:name w:val="Body Text Indent 3"/>
    <w:basedOn w:val="Normal"/>
    <w:semiHidden/>
    <w:rsid w:val="00436DC9"/>
    <w:pPr>
      <w:ind w:left="283"/>
    </w:pPr>
    <w:rPr>
      <w:sz w:val="16"/>
      <w:szCs w:val="16"/>
    </w:rPr>
  </w:style>
  <w:style w:type="paragraph" w:styleId="BodyTextFirstIndent">
    <w:name w:val="Body Text First Indent"/>
    <w:basedOn w:val="BodyText"/>
    <w:semiHidden/>
    <w:rsid w:val="00436DC9"/>
    <w:pPr>
      <w:ind w:firstLine="210"/>
    </w:pPr>
  </w:style>
  <w:style w:type="paragraph" w:styleId="BodyTextIndent">
    <w:name w:val="Body Text Indent"/>
    <w:basedOn w:val="Normal"/>
    <w:semiHidden/>
    <w:rsid w:val="00436DC9"/>
    <w:pPr>
      <w:ind w:left="283"/>
    </w:pPr>
  </w:style>
  <w:style w:type="paragraph" w:styleId="BodyTextFirstIndent2">
    <w:name w:val="Body Text First Indent 2"/>
    <w:basedOn w:val="BodyTextIndent"/>
    <w:semiHidden/>
    <w:rsid w:val="00436DC9"/>
    <w:pPr>
      <w:ind w:firstLine="210"/>
    </w:pPr>
  </w:style>
  <w:style w:type="paragraph" w:styleId="EnvelopeReturn">
    <w:name w:val="envelope return"/>
    <w:basedOn w:val="Normal"/>
    <w:semiHidden/>
    <w:rsid w:val="00436DC9"/>
    <w:rPr>
      <w:rFonts w:cs="Arial"/>
      <w:sz w:val="20"/>
    </w:rPr>
  </w:style>
  <w:style w:type="paragraph" w:styleId="EnvelopeAddress">
    <w:name w:val="envelope address"/>
    <w:basedOn w:val="Normal"/>
    <w:semiHidden/>
    <w:rsid w:val="00436DC9"/>
    <w:pPr>
      <w:framePr w:w="4320" w:h="2160" w:hRule="exact" w:hSpace="141" w:wrap="auto" w:hAnchor="page" w:xAlign="center" w:yAlign="bottom"/>
      <w:ind w:left="1"/>
    </w:pPr>
    <w:rPr>
      <w:rFonts w:cs="Arial"/>
      <w:szCs w:val="24"/>
    </w:rPr>
  </w:style>
  <w:style w:type="paragraph" w:styleId="Signature">
    <w:name w:val="Signature"/>
    <w:basedOn w:val="Normal"/>
    <w:semiHidden/>
    <w:rsid w:val="00436DC9"/>
    <w:pPr>
      <w:ind w:left="4252"/>
    </w:pPr>
  </w:style>
  <w:style w:type="character" w:styleId="LineNumber">
    <w:name w:val="line number"/>
    <w:basedOn w:val="DefaultParagraphFont"/>
    <w:semiHidden/>
    <w:rsid w:val="00436DC9"/>
  </w:style>
  <w:style w:type="paragraph" w:styleId="DocumentMap">
    <w:name w:val="Document Map"/>
    <w:basedOn w:val="Normal"/>
    <w:semiHidden/>
    <w:rsid w:val="0090016A"/>
    <w:pPr>
      <w:shd w:val="clear" w:color="auto" w:fill="000080"/>
    </w:pPr>
    <w:rPr>
      <w:rFonts w:ascii="Tahoma" w:hAnsi="Tahoma" w:cs="Tahoma"/>
    </w:rPr>
  </w:style>
  <w:style w:type="paragraph" w:customStyle="1" w:styleId="berschriftOhneNummer">
    <w:name w:val="ÜberschriftOhneNummer"/>
    <w:basedOn w:val="Heading1"/>
    <w:rsid w:val="00B2601B"/>
    <w:pPr>
      <w:numPr>
        <w:numId w:val="0"/>
      </w:numPr>
    </w:pPr>
  </w:style>
  <w:style w:type="paragraph" w:styleId="Caption">
    <w:name w:val="caption"/>
    <w:basedOn w:val="Normal"/>
    <w:next w:val="Normal"/>
    <w:qFormat/>
    <w:rsid w:val="007050A3"/>
    <w:rPr>
      <w:b/>
      <w:szCs w:val="24"/>
    </w:rPr>
  </w:style>
  <w:style w:type="paragraph" w:customStyle="1" w:styleId="Abkrzungsverzeichnis">
    <w:name w:val="Abkürzungsverzeichnis"/>
    <w:basedOn w:val="Normal"/>
    <w:rsid w:val="00E96CBE"/>
    <w:pPr>
      <w:tabs>
        <w:tab w:val="clear" w:pos="709"/>
        <w:tab w:val="clear" w:pos="1134"/>
        <w:tab w:val="clear" w:pos="4253"/>
        <w:tab w:val="clear" w:pos="4536"/>
        <w:tab w:val="left" w:pos="2835"/>
      </w:tabs>
    </w:pPr>
  </w:style>
  <w:style w:type="paragraph" w:styleId="TOC5">
    <w:name w:val="toc 5"/>
    <w:basedOn w:val="Normal"/>
    <w:next w:val="Normal"/>
    <w:uiPriority w:val="39"/>
    <w:rsid w:val="005D30F2"/>
    <w:pPr>
      <w:tabs>
        <w:tab w:val="clear" w:pos="709"/>
        <w:tab w:val="clear" w:pos="1134"/>
        <w:tab w:val="clear" w:pos="4253"/>
        <w:tab w:val="clear" w:pos="4536"/>
        <w:tab w:val="left" w:pos="1191"/>
        <w:tab w:val="right" w:leader="dot" w:pos="8210"/>
      </w:tabs>
      <w:spacing w:before="60" w:line="240" w:lineRule="auto"/>
      <w:ind w:left="1191" w:hanging="1191"/>
    </w:pPr>
  </w:style>
  <w:style w:type="paragraph" w:styleId="BalloonText">
    <w:name w:val="Balloon Text"/>
    <w:basedOn w:val="Normal"/>
    <w:link w:val="BalloonTextChar"/>
    <w:uiPriority w:val="99"/>
    <w:semiHidden/>
    <w:unhideWhenUsed/>
    <w:rsid w:val="006968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1D"/>
    <w:rPr>
      <w:rFonts w:ascii="Tahoma" w:eastAsia="SimSun" w:hAnsi="Tahoma" w:cs="Tahoma"/>
      <w:bCs/>
      <w:sz w:val="16"/>
      <w:szCs w:val="16"/>
      <w:lang w:eastAsia="zh-CN"/>
    </w:rPr>
  </w:style>
  <w:style w:type="character" w:styleId="CommentReference">
    <w:name w:val="annotation reference"/>
    <w:basedOn w:val="DefaultParagraphFont"/>
    <w:semiHidden/>
    <w:unhideWhenUsed/>
    <w:rsid w:val="00CC3208"/>
    <w:rPr>
      <w:sz w:val="16"/>
      <w:szCs w:val="16"/>
    </w:rPr>
  </w:style>
  <w:style w:type="paragraph" w:styleId="CommentText">
    <w:name w:val="annotation text"/>
    <w:basedOn w:val="Normal"/>
    <w:link w:val="CommentTextChar"/>
    <w:semiHidden/>
    <w:unhideWhenUsed/>
    <w:rsid w:val="00CC3208"/>
    <w:pPr>
      <w:spacing w:line="240" w:lineRule="auto"/>
    </w:pPr>
    <w:rPr>
      <w:sz w:val="20"/>
    </w:rPr>
  </w:style>
  <w:style w:type="character" w:customStyle="1" w:styleId="CommentTextChar">
    <w:name w:val="Comment Text Char"/>
    <w:basedOn w:val="DefaultParagraphFont"/>
    <w:link w:val="CommentText"/>
    <w:semiHidden/>
    <w:rsid w:val="00CC3208"/>
    <w:rPr>
      <w:rFonts w:ascii="Arial" w:eastAsia="SimSun" w:hAnsi="Arial"/>
      <w:bCs/>
      <w:lang w:eastAsia="zh-CN"/>
    </w:rPr>
  </w:style>
  <w:style w:type="paragraph" w:styleId="CommentSubject">
    <w:name w:val="annotation subject"/>
    <w:basedOn w:val="CommentText"/>
    <w:next w:val="CommentText"/>
    <w:link w:val="CommentSubjectChar"/>
    <w:semiHidden/>
    <w:unhideWhenUsed/>
    <w:rsid w:val="00CC3208"/>
    <w:rPr>
      <w:b/>
    </w:rPr>
  </w:style>
  <w:style w:type="character" w:customStyle="1" w:styleId="CommentSubjectChar">
    <w:name w:val="Comment Subject Char"/>
    <w:basedOn w:val="CommentTextChar"/>
    <w:link w:val="CommentSubject"/>
    <w:semiHidden/>
    <w:rsid w:val="00CC3208"/>
    <w:rPr>
      <w:rFonts w:ascii="Arial" w:eastAsia="SimSun" w:hAnsi="Arial"/>
      <w:b/>
      <w:bCs/>
      <w:lang w:eastAsia="zh-CN"/>
    </w:rPr>
  </w:style>
  <w:style w:type="paragraph" w:styleId="ListParagraph">
    <w:name w:val="List Paragraph"/>
    <w:basedOn w:val="Normal"/>
    <w:uiPriority w:val="34"/>
    <w:qFormat/>
    <w:rsid w:val="002E0F21"/>
    <w:pPr>
      <w:ind w:left="720"/>
      <w:contextualSpacing/>
    </w:pPr>
  </w:style>
  <w:style w:type="character" w:customStyle="1" w:styleId="Heading1Char">
    <w:name w:val="Heading 1 Char"/>
    <w:basedOn w:val="DefaultParagraphFont"/>
    <w:link w:val="Heading1"/>
    <w:uiPriority w:val="9"/>
    <w:rsid w:val="00BE73C1"/>
    <w:rPr>
      <w:rFonts w:ascii="Arial" w:hAnsi="Arial"/>
      <w:b/>
      <w:bCs/>
      <w:sz w:val="32"/>
    </w:rPr>
  </w:style>
  <w:style w:type="character" w:styleId="PlaceholderText">
    <w:name w:val="Placeholder Text"/>
    <w:basedOn w:val="DefaultParagraphFont"/>
    <w:uiPriority w:val="99"/>
    <w:semiHidden/>
    <w:rsid w:val="003A63B9"/>
    <w:rPr>
      <w:color w:val="808080"/>
    </w:rPr>
  </w:style>
  <w:style w:type="table" w:styleId="PlainTable1">
    <w:name w:val="Plain Table 1"/>
    <w:basedOn w:val="TableNormal"/>
    <w:uiPriority w:val="41"/>
    <w:rsid w:val="00605A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semiHidden/>
    <w:unhideWhenUsed/>
    <w:rsid w:val="004C7D59"/>
    <w:rPr>
      <w:vertAlign w:val="superscript"/>
    </w:rPr>
  </w:style>
  <w:style w:type="character" w:customStyle="1" w:styleId="HeaderChar">
    <w:name w:val="Header Char"/>
    <w:basedOn w:val="DefaultParagraphFont"/>
    <w:link w:val="Header"/>
    <w:uiPriority w:val="99"/>
    <w:rsid w:val="00C23A6B"/>
    <w:rPr>
      <w:rFonts w:ascii="Arial" w:eastAsia="SimSun" w:hAnsi="Arial"/>
      <w:bCs/>
      <w:lang w:eastAsia="zh-CN"/>
    </w:rPr>
  </w:style>
  <w:style w:type="table" w:styleId="PlainTable3">
    <w:name w:val="Plain Table 3"/>
    <w:basedOn w:val="TableNormal"/>
    <w:uiPriority w:val="43"/>
    <w:rsid w:val="000760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07608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760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D4E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515">
      <w:bodyDiv w:val="1"/>
      <w:marLeft w:val="0"/>
      <w:marRight w:val="0"/>
      <w:marTop w:val="0"/>
      <w:marBottom w:val="0"/>
      <w:divBdr>
        <w:top w:val="none" w:sz="0" w:space="0" w:color="auto"/>
        <w:left w:val="none" w:sz="0" w:space="0" w:color="auto"/>
        <w:bottom w:val="none" w:sz="0" w:space="0" w:color="auto"/>
        <w:right w:val="none" w:sz="0" w:space="0" w:color="auto"/>
      </w:divBdr>
    </w:div>
    <w:div w:id="2783426">
      <w:bodyDiv w:val="1"/>
      <w:marLeft w:val="0"/>
      <w:marRight w:val="0"/>
      <w:marTop w:val="0"/>
      <w:marBottom w:val="0"/>
      <w:divBdr>
        <w:top w:val="none" w:sz="0" w:space="0" w:color="auto"/>
        <w:left w:val="none" w:sz="0" w:space="0" w:color="auto"/>
        <w:bottom w:val="none" w:sz="0" w:space="0" w:color="auto"/>
        <w:right w:val="none" w:sz="0" w:space="0" w:color="auto"/>
      </w:divBdr>
    </w:div>
    <w:div w:id="12923985">
      <w:bodyDiv w:val="1"/>
      <w:marLeft w:val="0"/>
      <w:marRight w:val="0"/>
      <w:marTop w:val="0"/>
      <w:marBottom w:val="0"/>
      <w:divBdr>
        <w:top w:val="none" w:sz="0" w:space="0" w:color="auto"/>
        <w:left w:val="none" w:sz="0" w:space="0" w:color="auto"/>
        <w:bottom w:val="none" w:sz="0" w:space="0" w:color="auto"/>
        <w:right w:val="none" w:sz="0" w:space="0" w:color="auto"/>
      </w:divBdr>
    </w:div>
    <w:div w:id="19821870">
      <w:bodyDiv w:val="1"/>
      <w:marLeft w:val="0"/>
      <w:marRight w:val="0"/>
      <w:marTop w:val="0"/>
      <w:marBottom w:val="0"/>
      <w:divBdr>
        <w:top w:val="none" w:sz="0" w:space="0" w:color="auto"/>
        <w:left w:val="none" w:sz="0" w:space="0" w:color="auto"/>
        <w:bottom w:val="none" w:sz="0" w:space="0" w:color="auto"/>
        <w:right w:val="none" w:sz="0" w:space="0" w:color="auto"/>
      </w:divBdr>
    </w:div>
    <w:div w:id="22099764">
      <w:bodyDiv w:val="1"/>
      <w:marLeft w:val="0"/>
      <w:marRight w:val="0"/>
      <w:marTop w:val="0"/>
      <w:marBottom w:val="0"/>
      <w:divBdr>
        <w:top w:val="none" w:sz="0" w:space="0" w:color="auto"/>
        <w:left w:val="none" w:sz="0" w:space="0" w:color="auto"/>
        <w:bottom w:val="none" w:sz="0" w:space="0" w:color="auto"/>
        <w:right w:val="none" w:sz="0" w:space="0" w:color="auto"/>
      </w:divBdr>
    </w:div>
    <w:div w:id="32390580">
      <w:bodyDiv w:val="1"/>
      <w:marLeft w:val="0"/>
      <w:marRight w:val="0"/>
      <w:marTop w:val="0"/>
      <w:marBottom w:val="0"/>
      <w:divBdr>
        <w:top w:val="none" w:sz="0" w:space="0" w:color="auto"/>
        <w:left w:val="none" w:sz="0" w:space="0" w:color="auto"/>
        <w:bottom w:val="none" w:sz="0" w:space="0" w:color="auto"/>
        <w:right w:val="none" w:sz="0" w:space="0" w:color="auto"/>
      </w:divBdr>
    </w:div>
    <w:div w:id="33236149">
      <w:bodyDiv w:val="1"/>
      <w:marLeft w:val="0"/>
      <w:marRight w:val="0"/>
      <w:marTop w:val="0"/>
      <w:marBottom w:val="0"/>
      <w:divBdr>
        <w:top w:val="none" w:sz="0" w:space="0" w:color="auto"/>
        <w:left w:val="none" w:sz="0" w:space="0" w:color="auto"/>
        <w:bottom w:val="none" w:sz="0" w:space="0" w:color="auto"/>
        <w:right w:val="none" w:sz="0" w:space="0" w:color="auto"/>
      </w:divBdr>
    </w:div>
    <w:div w:id="39982141">
      <w:bodyDiv w:val="1"/>
      <w:marLeft w:val="0"/>
      <w:marRight w:val="0"/>
      <w:marTop w:val="0"/>
      <w:marBottom w:val="0"/>
      <w:divBdr>
        <w:top w:val="none" w:sz="0" w:space="0" w:color="auto"/>
        <w:left w:val="none" w:sz="0" w:space="0" w:color="auto"/>
        <w:bottom w:val="none" w:sz="0" w:space="0" w:color="auto"/>
        <w:right w:val="none" w:sz="0" w:space="0" w:color="auto"/>
      </w:divBdr>
    </w:div>
    <w:div w:id="40135542">
      <w:bodyDiv w:val="1"/>
      <w:marLeft w:val="0"/>
      <w:marRight w:val="0"/>
      <w:marTop w:val="0"/>
      <w:marBottom w:val="0"/>
      <w:divBdr>
        <w:top w:val="none" w:sz="0" w:space="0" w:color="auto"/>
        <w:left w:val="none" w:sz="0" w:space="0" w:color="auto"/>
        <w:bottom w:val="none" w:sz="0" w:space="0" w:color="auto"/>
        <w:right w:val="none" w:sz="0" w:space="0" w:color="auto"/>
      </w:divBdr>
    </w:div>
    <w:div w:id="45809874">
      <w:bodyDiv w:val="1"/>
      <w:marLeft w:val="0"/>
      <w:marRight w:val="0"/>
      <w:marTop w:val="0"/>
      <w:marBottom w:val="0"/>
      <w:divBdr>
        <w:top w:val="none" w:sz="0" w:space="0" w:color="auto"/>
        <w:left w:val="none" w:sz="0" w:space="0" w:color="auto"/>
        <w:bottom w:val="none" w:sz="0" w:space="0" w:color="auto"/>
        <w:right w:val="none" w:sz="0" w:space="0" w:color="auto"/>
      </w:divBdr>
    </w:div>
    <w:div w:id="47917776">
      <w:bodyDiv w:val="1"/>
      <w:marLeft w:val="0"/>
      <w:marRight w:val="0"/>
      <w:marTop w:val="0"/>
      <w:marBottom w:val="0"/>
      <w:divBdr>
        <w:top w:val="none" w:sz="0" w:space="0" w:color="auto"/>
        <w:left w:val="none" w:sz="0" w:space="0" w:color="auto"/>
        <w:bottom w:val="none" w:sz="0" w:space="0" w:color="auto"/>
        <w:right w:val="none" w:sz="0" w:space="0" w:color="auto"/>
      </w:divBdr>
    </w:div>
    <w:div w:id="54592826">
      <w:bodyDiv w:val="1"/>
      <w:marLeft w:val="0"/>
      <w:marRight w:val="0"/>
      <w:marTop w:val="0"/>
      <w:marBottom w:val="0"/>
      <w:divBdr>
        <w:top w:val="none" w:sz="0" w:space="0" w:color="auto"/>
        <w:left w:val="none" w:sz="0" w:space="0" w:color="auto"/>
        <w:bottom w:val="none" w:sz="0" w:space="0" w:color="auto"/>
        <w:right w:val="none" w:sz="0" w:space="0" w:color="auto"/>
      </w:divBdr>
    </w:div>
    <w:div w:id="57754691">
      <w:bodyDiv w:val="1"/>
      <w:marLeft w:val="0"/>
      <w:marRight w:val="0"/>
      <w:marTop w:val="0"/>
      <w:marBottom w:val="0"/>
      <w:divBdr>
        <w:top w:val="none" w:sz="0" w:space="0" w:color="auto"/>
        <w:left w:val="none" w:sz="0" w:space="0" w:color="auto"/>
        <w:bottom w:val="none" w:sz="0" w:space="0" w:color="auto"/>
        <w:right w:val="none" w:sz="0" w:space="0" w:color="auto"/>
      </w:divBdr>
    </w:div>
    <w:div w:id="68163699">
      <w:bodyDiv w:val="1"/>
      <w:marLeft w:val="0"/>
      <w:marRight w:val="0"/>
      <w:marTop w:val="0"/>
      <w:marBottom w:val="0"/>
      <w:divBdr>
        <w:top w:val="none" w:sz="0" w:space="0" w:color="auto"/>
        <w:left w:val="none" w:sz="0" w:space="0" w:color="auto"/>
        <w:bottom w:val="none" w:sz="0" w:space="0" w:color="auto"/>
        <w:right w:val="none" w:sz="0" w:space="0" w:color="auto"/>
      </w:divBdr>
    </w:div>
    <w:div w:id="90398842">
      <w:bodyDiv w:val="1"/>
      <w:marLeft w:val="0"/>
      <w:marRight w:val="0"/>
      <w:marTop w:val="0"/>
      <w:marBottom w:val="0"/>
      <w:divBdr>
        <w:top w:val="none" w:sz="0" w:space="0" w:color="auto"/>
        <w:left w:val="none" w:sz="0" w:space="0" w:color="auto"/>
        <w:bottom w:val="none" w:sz="0" w:space="0" w:color="auto"/>
        <w:right w:val="none" w:sz="0" w:space="0" w:color="auto"/>
      </w:divBdr>
    </w:div>
    <w:div w:id="91249147">
      <w:bodyDiv w:val="1"/>
      <w:marLeft w:val="0"/>
      <w:marRight w:val="0"/>
      <w:marTop w:val="0"/>
      <w:marBottom w:val="0"/>
      <w:divBdr>
        <w:top w:val="none" w:sz="0" w:space="0" w:color="auto"/>
        <w:left w:val="none" w:sz="0" w:space="0" w:color="auto"/>
        <w:bottom w:val="none" w:sz="0" w:space="0" w:color="auto"/>
        <w:right w:val="none" w:sz="0" w:space="0" w:color="auto"/>
      </w:divBdr>
    </w:div>
    <w:div w:id="95758873">
      <w:bodyDiv w:val="1"/>
      <w:marLeft w:val="0"/>
      <w:marRight w:val="0"/>
      <w:marTop w:val="0"/>
      <w:marBottom w:val="0"/>
      <w:divBdr>
        <w:top w:val="none" w:sz="0" w:space="0" w:color="auto"/>
        <w:left w:val="none" w:sz="0" w:space="0" w:color="auto"/>
        <w:bottom w:val="none" w:sz="0" w:space="0" w:color="auto"/>
        <w:right w:val="none" w:sz="0" w:space="0" w:color="auto"/>
      </w:divBdr>
    </w:div>
    <w:div w:id="97063751">
      <w:bodyDiv w:val="1"/>
      <w:marLeft w:val="0"/>
      <w:marRight w:val="0"/>
      <w:marTop w:val="0"/>
      <w:marBottom w:val="0"/>
      <w:divBdr>
        <w:top w:val="none" w:sz="0" w:space="0" w:color="auto"/>
        <w:left w:val="none" w:sz="0" w:space="0" w:color="auto"/>
        <w:bottom w:val="none" w:sz="0" w:space="0" w:color="auto"/>
        <w:right w:val="none" w:sz="0" w:space="0" w:color="auto"/>
      </w:divBdr>
    </w:div>
    <w:div w:id="97920242">
      <w:bodyDiv w:val="1"/>
      <w:marLeft w:val="0"/>
      <w:marRight w:val="0"/>
      <w:marTop w:val="0"/>
      <w:marBottom w:val="0"/>
      <w:divBdr>
        <w:top w:val="none" w:sz="0" w:space="0" w:color="auto"/>
        <w:left w:val="none" w:sz="0" w:space="0" w:color="auto"/>
        <w:bottom w:val="none" w:sz="0" w:space="0" w:color="auto"/>
        <w:right w:val="none" w:sz="0" w:space="0" w:color="auto"/>
      </w:divBdr>
    </w:div>
    <w:div w:id="99377884">
      <w:bodyDiv w:val="1"/>
      <w:marLeft w:val="0"/>
      <w:marRight w:val="0"/>
      <w:marTop w:val="0"/>
      <w:marBottom w:val="0"/>
      <w:divBdr>
        <w:top w:val="none" w:sz="0" w:space="0" w:color="auto"/>
        <w:left w:val="none" w:sz="0" w:space="0" w:color="auto"/>
        <w:bottom w:val="none" w:sz="0" w:space="0" w:color="auto"/>
        <w:right w:val="none" w:sz="0" w:space="0" w:color="auto"/>
      </w:divBdr>
    </w:div>
    <w:div w:id="107891395">
      <w:bodyDiv w:val="1"/>
      <w:marLeft w:val="0"/>
      <w:marRight w:val="0"/>
      <w:marTop w:val="0"/>
      <w:marBottom w:val="0"/>
      <w:divBdr>
        <w:top w:val="none" w:sz="0" w:space="0" w:color="auto"/>
        <w:left w:val="none" w:sz="0" w:space="0" w:color="auto"/>
        <w:bottom w:val="none" w:sz="0" w:space="0" w:color="auto"/>
        <w:right w:val="none" w:sz="0" w:space="0" w:color="auto"/>
      </w:divBdr>
    </w:div>
    <w:div w:id="113137394">
      <w:bodyDiv w:val="1"/>
      <w:marLeft w:val="0"/>
      <w:marRight w:val="0"/>
      <w:marTop w:val="0"/>
      <w:marBottom w:val="0"/>
      <w:divBdr>
        <w:top w:val="none" w:sz="0" w:space="0" w:color="auto"/>
        <w:left w:val="none" w:sz="0" w:space="0" w:color="auto"/>
        <w:bottom w:val="none" w:sz="0" w:space="0" w:color="auto"/>
        <w:right w:val="none" w:sz="0" w:space="0" w:color="auto"/>
      </w:divBdr>
    </w:div>
    <w:div w:id="128133000">
      <w:bodyDiv w:val="1"/>
      <w:marLeft w:val="0"/>
      <w:marRight w:val="0"/>
      <w:marTop w:val="0"/>
      <w:marBottom w:val="0"/>
      <w:divBdr>
        <w:top w:val="none" w:sz="0" w:space="0" w:color="auto"/>
        <w:left w:val="none" w:sz="0" w:space="0" w:color="auto"/>
        <w:bottom w:val="none" w:sz="0" w:space="0" w:color="auto"/>
        <w:right w:val="none" w:sz="0" w:space="0" w:color="auto"/>
      </w:divBdr>
    </w:div>
    <w:div w:id="141509442">
      <w:bodyDiv w:val="1"/>
      <w:marLeft w:val="0"/>
      <w:marRight w:val="0"/>
      <w:marTop w:val="0"/>
      <w:marBottom w:val="0"/>
      <w:divBdr>
        <w:top w:val="none" w:sz="0" w:space="0" w:color="auto"/>
        <w:left w:val="none" w:sz="0" w:space="0" w:color="auto"/>
        <w:bottom w:val="none" w:sz="0" w:space="0" w:color="auto"/>
        <w:right w:val="none" w:sz="0" w:space="0" w:color="auto"/>
      </w:divBdr>
    </w:div>
    <w:div w:id="150024091">
      <w:bodyDiv w:val="1"/>
      <w:marLeft w:val="0"/>
      <w:marRight w:val="0"/>
      <w:marTop w:val="0"/>
      <w:marBottom w:val="0"/>
      <w:divBdr>
        <w:top w:val="none" w:sz="0" w:space="0" w:color="auto"/>
        <w:left w:val="none" w:sz="0" w:space="0" w:color="auto"/>
        <w:bottom w:val="none" w:sz="0" w:space="0" w:color="auto"/>
        <w:right w:val="none" w:sz="0" w:space="0" w:color="auto"/>
      </w:divBdr>
    </w:div>
    <w:div w:id="156655937">
      <w:bodyDiv w:val="1"/>
      <w:marLeft w:val="0"/>
      <w:marRight w:val="0"/>
      <w:marTop w:val="0"/>
      <w:marBottom w:val="0"/>
      <w:divBdr>
        <w:top w:val="none" w:sz="0" w:space="0" w:color="auto"/>
        <w:left w:val="none" w:sz="0" w:space="0" w:color="auto"/>
        <w:bottom w:val="none" w:sz="0" w:space="0" w:color="auto"/>
        <w:right w:val="none" w:sz="0" w:space="0" w:color="auto"/>
      </w:divBdr>
    </w:div>
    <w:div w:id="164440579">
      <w:bodyDiv w:val="1"/>
      <w:marLeft w:val="0"/>
      <w:marRight w:val="0"/>
      <w:marTop w:val="0"/>
      <w:marBottom w:val="0"/>
      <w:divBdr>
        <w:top w:val="none" w:sz="0" w:space="0" w:color="auto"/>
        <w:left w:val="none" w:sz="0" w:space="0" w:color="auto"/>
        <w:bottom w:val="none" w:sz="0" w:space="0" w:color="auto"/>
        <w:right w:val="none" w:sz="0" w:space="0" w:color="auto"/>
      </w:divBdr>
    </w:div>
    <w:div w:id="166754721">
      <w:bodyDiv w:val="1"/>
      <w:marLeft w:val="0"/>
      <w:marRight w:val="0"/>
      <w:marTop w:val="0"/>
      <w:marBottom w:val="0"/>
      <w:divBdr>
        <w:top w:val="none" w:sz="0" w:space="0" w:color="auto"/>
        <w:left w:val="none" w:sz="0" w:space="0" w:color="auto"/>
        <w:bottom w:val="none" w:sz="0" w:space="0" w:color="auto"/>
        <w:right w:val="none" w:sz="0" w:space="0" w:color="auto"/>
      </w:divBdr>
    </w:div>
    <w:div w:id="174465703">
      <w:bodyDiv w:val="1"/>
      <w:marLeft w:val="0"/>
      <w:marRight w:val="0"/>
      <w:marTop w:val="0"/>
      <w:marBottom w:val="0"/>
      <w:divBdr>
        <w:top w:val="none" w:sz="0" w:space="0" w:color="auto"/>
        <w:left w:val="none" w:sz="0" w:space="0" w:color="auto"/>
        <w:bottom w:val="none" w:sz="0" w:space="0" w:color="auto"/>
        <w:right w:val="none" w:sz="0" w:space="0" w:color="auto"/>
      </w:divBdr>
    </w:div>
    <w:div w:id="203953230">
      <w:bodyDiv w:val="1"/>
      <w:marLeft w:val="0"/>
      <w:marRight w:val="0"/>
      <w:marTop w:val="0"/>
      <w:marBottom w:val="0"/>
      <w:divBdr>
        <w:top w:val="none" w:sz="0" w:space="0" w:color="auto"/>
        <w:left w:val="none" w:sz="0" w:space="0" w:color="auto"/>
        <w:bottom w:val="none" w:sz="0" w:space="0" w:color="auto"/>
        <w:right w:val="none" w:sz="0" w:space="0" w:color="auto"/>
      </w:divBdr>
    </w:div>
    <w:div w:id="208613940">
      <w:bodyDiv w:val="1"/>
      <w:marLeft w:val="0"/>
      <w:marRight w:val="0"/>
      <w:marTop w:val="0"/>
      <w:marBottom w:val="0"/>
      <w:divBdr>
        <w:top w:val="none" w:sz="0" w:space="0" w:color="auto"/>
        <w:left w:val="none" w:sz="0" w:space="0" w:color="auto"/>
        <w:bottom w:val="none" w:sz="0" w:space="0" w:color="auto"/>
        <w:right w:val="none" w:sz="0" w:space="0" w:color="auto"/>
      </w:divBdr>
    </w:div>
    <w:div w:id="223378060">
      <w:bodyDiv w:val="1"/>
      <w:marLeft w:val="0"/>
      <w:marRight w:val="0"/>
      <w:marTop w:val="0"/>
      <w:marBottom w:val="0"/>
      <w:divBdr>
        <w:top w:val="none" w:sz="0" w:space="0" w:color="auto"/>
        <w:left w:val="none" w:sz="0" w:space="0" w:color="auto"/>
        <w:bottom w:val="none" w:sz="0" w:space="0" w:color="auto"/>
        <w:right w:val="none" w:sz="0" w:space="0" w:color="auto"/>
      </w:divBdr>
    </w:div>
    <w:div w:id="227497910">
      <w:bodyDiv w:val="1"/>
      <w:marLeft w:val="0"/>
      <w:marRight w:val="0"/>
      <w:marTop w:val="0"/>
      <w:marBottom w:val="0"/>
      <w:divBdr>
        <w:top w:val="none" w:sz="0" w:space="0" w:color="auto"/>
        <w:left w:val="none" w:sz="0" w:space="0" w:color="auto"/>
        <w:bottom w:val="none" w:sz="0" w:space="0" w:color="auto"/>
        <w:right w:val="none" w:sz="0" w:space="0" w:color="auto"/>
      </w:divBdr>
    </w:div>
    <w:div w:id="231503419">
      <w:bodyDiv w:val="1"/>
      <w:marLeft w:val="0"/>
      <w:marRight w:val="0"/>
      <w:marTop w:val="0"/>
      <w:marBottom w:val="0"/>
      <w:divBdr>
        <w:top w:val="none" w:sz="0" w:space="0" w:color="auto"/>
        <w:left w:val="none" w:sz="0" w:space="0" w:color="auto"/>
        <w:bottom w:val="none" w:sz="0" w:space="0" w:color="auto"/>
        <w:right w:val="none" w:sz="0" w:space="0" w:color="auto"/>
      </w:divBdr>
    </w:div>
    <w:div w:id="233853832">
      <w:bodyDiv w:val="1"/>
      <w:marLeft w:val="0"/>
      <w:marRight w:val="0"/>
      <w:marTop w:val="0"/>
      <w:marBottom w:val="0"/>
      <w:divBdr>
        <w:top w:val="none" w:sz="0" w:space="0" w:color="auto"/>
        <w:left w:val="none" w:sz="0" w:space="0" w:color="auto"/>
        <w:bottom w:val="none" w:sz="0" w:space="0" w:color="auto"/>
        <w:right w:val="none" w:sz="0" w:space="0" w:color="auto"/>
      </w:divBdr>
    </w:div>
    <w:div w:id="254441918">
      <w:bodyDiv w:val="1"/>
      <w:marLeft w:val="0"/>
      <w:marRight w:val="0"/>
      <w:marTop w:val="0"/>
      <w:marBottom w:val="0"/>
      <w:divBdr>
        <w:top w:val="none" w:sz="0" w:space="0" w:color="auto"/>
        <w:left w:val="none" w:sz="0" w:space="0" w:color="auto"/>
        <w:bottom w:val="none" w:sz="0" w:space="0" w:color="auto"/>
        <w:right w:val="none" w:sz="0" w:space="0" w:color="auto"/>
      </w:divBdr>
    </w:div>
    <w:div w:id="258218994">
      <w:bodyDiv w:val="1"/>
      <w:marLeft w:val="0"/>
      <w:marRight w:val="0"/>
      <w:marTop w:val="0"/>
      <w:marBottom w:val="0"/>
      <w:divBdr>
        <w:top w:val="none" w:sz="0" w:space="0" w:color="auto"/>
        <w:left w:val="none" w:sz="0" w:space="0" w:color="auto"/>
        <w:bottom w:val="none" w:sz="0" w:space="0" w:color="auto"/>
        <w:right w:val="none" w:sz="0" w:space="0" w:color="auto"/>
      </w:divBdr>
    </w:div>
    <w:div w:id="260531916">
      <w:bodyDiv w:val="1"/>
      <w:marLeft w:val="0"/>
      <w:marRight w:val="0"/>
      <w:marTop w:val="0"/>
      <w:marBottom w:val="0"/>
      <w:divBdr>
        <w:top w:val="none" w:sz="0" w:space="0" w:color="auto"/>
        <w:left w:val="none" w:sz="0" w:space="0" w:color="auto"/>
        <w:bottom w:val="none" w:sz="0" w:space="0" w:color="auto"/>
        <w:right w:val="none" w:sz="0" w:space="0" w:color="auto"/>
      </w:divBdr>
    </w:div>
    <w:div w:id="261692001">
      <w:bodyDiv w:val="1"/>
      <w:marLeft w:val="0"/>
      <w:marRight w:val="0"/>
      <w:marTop w:val="0"/>
      <w:marBottom w:val="0"/>
      <w:divBdr>
        <w:top w:val="none" w:sz="0" w:space="0" w:color="auto"/>
        <w:left w:val="none" w:sz="0" w:space="0" w:color="auto"/>
        <w:bottom w:val="none" w:sz="0" w:space="0" w:color="auto"/>
        <w:right w:val="none" w:sz="0" w:space="0" w:color="auto"/>
      </w:divBdr>
    </w:div>
    <w:div w:id="268973588">
      <w:bodyDiv w:val="1"/>
      <w:marLeft w:val="0"/>
      <w:marRight w:val="0"/>
      <w:marTop w:val="0"/>
      <w:marBottom w:val="0"/>
      <w:divBdr>
        <w:top w:val="none" w:sz="0" w:space="0" w:color="auto"/>
        <w:left w:val="none" w:sz="0" w:space="0" w:color="auto"/>
        <w:bottom w:val="none" w:sz="0" w:space="0" w:color="auto"/>
        <w:right w:val="none" w:sz="0" w:space="0" w:color="auto"/>
      </w:divBdr>
    </w:div>
    <w:div w:id="269625616">
      <w:bodyDiv w:val="1"/>
      <w:marLeft w:val="0"/>
      <w:marRight w:val="0"/>
      <w:marTop w:val="0"/>
      <w:marBottom w:val="0"/>
      <w:divBdr>
        <w:top w:val="none" w:sz="0" w:space="0" w:color="auto"/>
        <w:left w:val="none" w:sz="0" w:space="0" w:color="auto"/>
        <w:bottom w:val="none" w:sz="0" w:space="0" w:color="auto"/>
        <w:right w:val="none" w:sz="0" w:space="0" w:color="auto"/>
      </w:divBdr>
    </w:div>
    <w:div w:id="279184954">
      <w:bodyDiv w:val="1"/>
      <w:marLeft w:val="0"/>
      <w:marRight w:val="0"/>
      <w:marTop w:val="0"/>
      <w:marBottom w:val="0"/>
      <w:divBdr>
        <w:top w:val="none" w:sz="0" w:space="0" w:color="auto"/>
        <w:left w:val="none" w:sz="0" w:space="0" w:color="auto"/>
        <w:bottom w:val="none" w:sz="0" w:space="0" w:color="auto"/>
        <w:right w:val="none" w:sz="0" w:space="0" w:color="auto"/>
      </w:divBdr>
    </w:div>
    <w:div w:id="282805967">
      <w:bodyDiv w:val="1"/>
      <w:marLeft w:val="0"/>
      <w:marRight w:val="0"/>
      <w:marTop w:val="0"/>
      <w:marBottom w:val="0"/>
      <w:divBdr>
        <w:top w:val="none" w:sz="0" w:space="0" w:color="auto"/>
        <w:left w:val="none" w:sz="0" w:space="0" w:color="auto"/>
        <w:bottom w:val="none" w:sz="0" w:space="0" w:color="auto"/>
        <w:right w:val="none" w:sz="0" w:space="0" w:color="auto"/>
      </w:divBdr>
    </w:div>
    <w:div w:id="283192848">
      <w:bodyDiv w:val="1"/>
      <w:marLeft w:val="0"/>
      <w:marRight w:val="0"/>
      <w:marTop w:val="0"/>
      <w:marBottom w:val="0"/>
      <w:divBdr>
        <w:top w:val="none" w:sz="0" w:space="0" w:color="auto"/>
        <w:left w:val="none" w:sz="0" w:space="0" w:color="auto"/>
        <w:bottom w:val="none" w:sz="0" w:space="0" w:color="auto"/>
        <w:right w:val="none" w:sz="0" w:space="0" w:color="auto"/>
      </w:divBdr>
    </w:div>
    <w:div w:id="288360118">
      <w:bodyDiv w:val="1"/>
      <w:marLeft w:val="0"/>
      <w:marRight w:val="0"/>
      <w:marTop w:val="0"/>
      <w:marBottom w:val="0"/>
      <w:divBdr>
        <w:top w:val="none" w:sz="0" w:space="0" w:color="auto"/>
        <w:left w:val="none" w:sz="0" w:space="0" w:color="auto"/>
        <w:bottom w:val="none" w:sz="0" w:space="0" w:color="auto"/>
        <w:right w:val="none" w:sz="0" w:space="0" w:color="auto"/>
      </w:divBdr>
    </w:div>
    <w:div w:id="296567797">
      <w:bodyDiv w:val="1"/>
      <w:marLeft w:val="0"/>
      <w:marRight w:val="0"/>
      <w:marTop w:val="0"/>
      <w:marBottom w:val="0"/>
      <w:divBdr>
        <w:top w:val="none" w:sz="0" w:space="0" w:color="auto"/>
        <w:left w:val="none" w:sz="0" w:space="0" w:color="auto"/>
        <w:bottom w:val="none" w:sz="0" w:space="0" w:color="auto"/>
        <w:right w:val="none" w:sz="0" w:space="0" w:color="auto"/>
      </w:divBdr>
    </w:div>
    <w:div w:id="299116739">
      <w:bodyDiv w:val="1"/>
      <w:marLeft w:val="0"/>
      <w:marRight w:val="0"/>
      <w:marTop w:val="0"/>
      <w:marBottom w:val="0"/>
      <w:divBdr>
        <w:top w:val="none" w:sz="0" w:space="0" w:color="auto"/>
        <w:left w:val="none" w:sz="0" w:space="0" w:color="auto"/>
        <w:bottom w:val="none" w:sz="0" w:space="0" w:color="auto"/>
        <w:right w:val="none" w:sz="0" w:space="0" w:color="auto"/>
      </w:divBdr>
    </w:div>
    <w:div w:id="299696900">
      <w:bodyDiv w:val="1"/>
      <w:marLeft w:val="0"/>
      <w:marRight w:val="0"/>
      <w:marTop w:val="0"/>
      <w:marBottom w:val="0"/>
      <w:divBdr>
        <w:top w:val="none" w:sz="0" w:space="0" w:color="auto"/>
        <w:left w:val="none" w:sz="0" w:space="0" w:color="auto"/>
        <w:bottom w:val="none" w:sz="0" w:space="0" w:color="auto"/>
        <w:right w:val="none" w:sz="0" w:space="0" w:color="auto"/>
      </w:divBdr>
    </w:div>
    <w:div w:id="301732664">
      <w:bodyDiv w:val="1"/>
      <w:marLeft w:val="0"/>
      <w:marRight w:val="0"/>
      <w:marTop w:val="0"/>
      <w:marBottom w:val="0"/>
      <w:divBdr>
        <w:top w:val="none" w:sz="0" w:space="0" w:color="auto"/>
        <w:left w:val="none" w:sz="0" w:space="0" w:color="auto"/>
        <w:bottom w:val="none" w:sz="0" w:space="0" w:color="auto"/>
        <w:right w:val="none" w:sz="0" w:space="0" w:color="auto"/>
      </w:divBdr>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309598227">
      <w:bodyDiv w:val="1"/>
      <w:marLeft w:val="0"/>
      <w:marRight w:val="0"/>
      <w:marTop w:val="0"/>
      <w:marBottom w:val="0"/>
      <w:divBdr>
        <w:top w:val="none" w:sz="0" w:space="0" w:color="auto"/>
        <w:left w:val="none" w:sz="0" w:space="0" w:color="auto"/>
        <w:bottom w:val="none" w:sz="0" w:space="0" w:color="auto"/>
        <w:right w:val="none" w:sz="0" w:space="0" w:color="auto"/>
      </w:divBdr>
    </w:div>
    <w:div w:id="313143115">
      <w:bodyDiv w:val="1"/>
      <w:marLeft w:val="0"/>
      <w:marRight w:val="0"/>
      <w:marTop w:val="0"/>
      <w:marBottom w:val="0"/>
      <w:divBdr>
        <w:top w:val="none" w:sz="0" w:space="0" w:color="auto"/>
        <w:left w:val="none" w:sz="0" w:space="0" w:color="auto"/>
        <w:bottom w:val="none" w:sz="0" w:space="0" w:color="auto"/>
        <w:right w:val="none" w:sz="0" w:space="0" w:color="auto"/>
      </w:divBdr>
    </w:div>
    <w:div w:id="324404531">
      <w:bodyDiv w:val="1"/>
      <w:marLeft w:val="0"/>
      <w:marRight w:val="0"/>
      <w:marTop w:val="0"/>
      <w:marBottom w:val="0"/>
      <w:divBdr>
        <w:top w:val="none" w:sz="0" w:space="0" w:color="auto"/>
        <w:left w:val="none" w:sz="0" w:space="0" w:color="auto"/>
        <w:bottom w:val="none" w:sz="0" w:space="0" w:color="auto"/>
        <w:right w:val="none" w:sz="0" w:space="0" w:color="auto"/>
      </w:divBdr>
    </w:div>
    <w:div w:id="325477873">
      <w:bodyDiv w:val="1"/>
      <w:marLeft w:val="0"/>
      <w:marRight w:val="0"/>
      <w:marTop w:val="0"/>
      <w:marBottom w:val="0"/>
      <w:divBdr>
        <w:top w:val="none" w:sz="0" w:space="0" w:color="auto"/>
        <w:left w:val="none" w:sz="0" w:space="0" w:color="auto"/>
        <w:bottom w:val="none" w:sz="0" w:space="0" w:color="auto"/>
        <w:right w:val="none" w:sz="0" w:space="0" w:color="auto"/>
      </w:divBdr>
    </w:div>
    <w:div w:id="327171014">
      <w:bodyDiv w:val="1"/>
      <w:marLeft w:val="0"/>
      <w:marRight w:val="0"/>
      <w:marTop w:val="0"/>
      <w:marBottom w:val="0"/>
      <w:divBdr>
        <w:top w:val="none" w:sz="0" w:space="0" w:color="auto"/>
        <w:left w:val="none" w:sz="0" w:space="0" w:color="auto"/>
        <w:bottom w:val="none" w:sz="0" w:space="0" w:color="auto"/>
        <w:right w:val="none" w:sz="0" w:space="0" w:color="auto"/>
      </w:divBdr>
    </w:div>
    <w:div w:id="331883106">
      <w:bodyDiv w:val="1"/>
      <w:marLeft w:val="0"/>
      <w:marRight w:val="0"/>
      <w:marTop w:val="0"/>
      <w:marBottom w:val="0"/>
      <w:divBdr>
        <w:top w:val="none" w:sz="0" w:space="0" w:color="auto"/>
        <w:left w:val="none" w:sz="0" w:space="0" w:color="auto"/>
        <w:bottom w:val="none" w:sz="0" w:space="0" w:color="auto"/>
        <w:right w:val="none" w:sz="0" w:space="0" w:color="auto"/>
      </w:divBdr>
    </w:div>
    <w:div w:id="334696478">
      <w:bodyDiv w:val="1"/>
      <w:marLeft w:val="0"/>
      <w:marRight w:val="0"/>
      <w:marTop w:val="0"/>
      <w:marBottom w:val="0"/>
      <w:divBdr>
        <w:top w:val="none" w:sz="0" w:space="0" w:color="auto"/>
        <w:left w:val="none" w:sz="0" w:space="0" w:color="auto"/>
        <w:bottom w:val="none" w:sz="0" w:space="0" w:color="auto"/>
        <w:right w:val="none" w:sz="0" w:space="0" w:color="auto"/>
      </w:divBdr>
    </w:div>
    <w:div w:id="337006149">
      <w:bodyDiv w:val="1"/>
      <w:marLeft w:val="0"/>
      <w:marRight w:val="0"/>
      <w:marTop w:val="0"/>
      <w:marBottom w:val="0"/>
      <w:divBdr>
        <w:top w:val="none" w:sz="0" w:space="0" w:color="auto"/>
        <w:left w:val="none" w:sz="0" w:space="0" w:color="auto"/>
        <w:bottom w:val="none" w:sz="0" w:space="0" w:color="auto"/>
        <w:right w:val="none" w:sz="0" w:space="0" w:color="auto"/>
      </w:divBdr>
    </w:div>
    <w:div w:id="344014190">
      <w:bodyDiv w:val="1"/>
      <w:marLeft w:val="0"/>
      <w:marRight w:val="0"/>
      <w:marTop w:val="0"/>
      <w:marBottom w:val="0"/>
      <w:divBdr>
        <w:top w:val="none" w:sz="0" w:space="0" w:color="auto"/>
        <w:left w:val="none" w:sz="0" w:space="0" w:color="auto"/>
        <w:bottom w:val="none" w:sz="0" w:space="0" w:color="auto"/>
        <w:right w:val="none" w:sz="0" w:space="0" w:color="auto"/>
      </w:divBdr>
    </w:div>
    <w:div w:id="350377251">
      <w:bodyDiv w:val="1"/>
      <w:marLeft w:val="0"/>
      <w:marRight w:val="0"/>
      <w:marTop w:val="0"/>
      <w:marBottom w:val="0"/>
      <w:divBdr>
        <w:top w:val="none" w:sz="0" w:space="0" w:color="auto"/>
        <w:left w:val="none" w:sz="0" w:space="0" w:color="auto"/>
        <w:bottom w:val="none" w:sz="0" w:space="0" w:color="auto"/>
        <w:right w:val="none" w:sz="0" w:space="0" w:color="auto"/>
      </w:divBdr>
    </w:div>
    <w:div w:id="353114530">
      <w:bodyDiv w:val="1"/>
      <w:marLeft w:val="0"/>
      <w:marRight w:val="0"/>
      <w:marTop w:val="0"/>
      <w:marBottom w:val="0"/>
      <w:divBdr>
        <w:top w:val="none" w:sz="0" w:space="0" w:color="auto"/>
        <w:left w:val="none" w:sz="0" w:space="0" w:color="auto"/>
        <w:bottom w:val="none" w:sz="0" w:space="0" w:color="auto"/>
        <w:right w:val="none" w:sz="0" w:space="0" w:color="auto"/>
      </w:divBdr>
    </w:div>
    <w:div w:id="355542214">
      <w:bodyDiv w:val="1"/>
      <w:marLeft w:val="0"/>
      <w:marRight w:val="0"/>
      <w:marTop w:val="0"/>
      <w:marBottom w:val="0"/>
      <w:divBdr>
        <w:top w:val="none" w:sz="0" w:space="0" w:color="auto"/>
        <w:left w:val="none" w:sz="0" w:space="0" w:color="auto"/>
        <w:bottom w:val="none" w:sz="0" w:space="0" w:color="auto"/>
        <w:right w:val="none" w:sz="0" w:space="0" w:color="auto"/>
      </w:divBdr>
    </w:div>
    <w:div w:id="363408844">
      <w:bodyDiv w:val="1"/>
      <w:marLeft w:val="0"/>
      <w:marRight w:val="0"/>
      <w:marTop w:val="0"/>
      <w:marBottom w:val="0"/>
      <w:divBdr>
        <w:top w:val="none" w:sz="0" w:space="0" w:color="auto"/>
        <w:left w:val="none" w:sz="0" w:space="0" w:color="auto"/>
        <w:bottom w:val="none" w:sz="0" w:space="0" w:color="auto"/>
        <w:right w:val="none" w:sz="0" w:space="0" w:color="auto"/>
      </w:divBdr>
    </w:div>
    <w:div w:id="371347160">
      <w:bodyDiv w:val="1"/>
      <w:marLeft w:val="0"/>
      <w:marRight w:val="0"/>
      <w:marTop w:val="0"/>
      <w:marBottom w:val="0"/>
      <w:divBdr>
        <w:top w:val="none" w:sz="0" w:space="0" w:color="auto"/>
        <w:left w:val="none" w:sz="0" w:space="0" w:color="auto"/>
        <w:bottom w:val="none" w:sz="0" w:space="0" w:color="auto"/>
        <w:right w:val="none" w:sz="0" w:space="0" w:color="auto"/>
      </w:divBdr>
    </w:div>
    <w:div w:id="381486845">
      <w:bodyDiv w:val="1"/>
      <w:marLeft w:val="0"/>
      <w:marRight w:val="0"/>
      <w:marTop w:val="0"/>
      <w:marBottom w:val="0"/>
      <w:divBdr>
        <w:top w:val="none" w:sz="0" w:space="0" w:color="auto"/>
        <w:left w:val="none" w:sz="0" w:space="0" w:color="auto"/>
        <w:bottom w:val="none" w:sz="0" w:space="0" w:color="auto"/>
        <w:right w:val="none" w:sz="0" w:space="0" w:color="auto"/>
      </w:divBdr>
    </w:div>
    <w:div w:id="382293071">
      <w:bodyDiv w:val="1"/>
      <w:marLeft w:val="0"/>
      <w:marRight w:val="0"/>
      <w:marTop w:val="0"/>
      <w:marBottom w:val="0"/>
      <w:divBdr>
        <w:top w:val="none" w:sz="0" w:space="0" w:color="auto"/>
        <w:left w:val="none" w:sz="0" w:space="0" w:color="auto"/>
        <w:bottom w:val="none" w:sz="0" w:space="0" w:color="auto"/>
        <w:right w:val="none" w:sz="0" w:space="0" w:color="auto"/>
      </w:divBdr>
    </w:div>
    <w:div w:id="382867536">
      <w:bodyDiv w:val="1"/>
      <w:marLeft w:val="0"/>
      <w:marRight w:val="0"/>
      <w:marTop w:val="0"/>
      <w:marBottom w:val="0"/>
      <w:divBdr>
        <w:top w:val="none" w:sz="0" w:space="0" w:color="auto"/>
        <w:left w:val="none" w:sz="0" w:space="0" w:color="auto"/>
        <w:bottom w:val="none" w:sz="0" w:space="0" w:color="auto"/>
        <w:right w:val="none" w:sz="0" w:space="0" w:color="auto"/>
      </w:divBdr>
    </w:div>
    <w:div w:id="384836831">
      <w:bodyDiv w:val="1"/>
      <w:marLeft w:val="0"/>
      <w:marRight w:val="0"/>
      <w:marTop w:val="0"/>
      <w:marBottom w:val="0"/>
      <w:divBdr>
        <w:top w:val="none" w:sz="0" w:space="0" w:color="auto"/>
        <w:left w:val="none" w:sz="0" w:space="0" w:color="auto"/>
        <w:bottom w:val="none" w:sz="0" w:space="0" w:color="auto"/>
        <w:right w:val="none" w:sz="0" w:space="0" w:color="auto"/>
      </w:divBdr>
    </w:div>
    <w:div w:id="394667219">
      <w:bodyDiv w:val="1"/>
      <w:marLeft w:val="0"/>
      <w:marRight w:val="0"/>
      <w:marTop w:val="0"/>
      <w:marBottom w:val="0"/>
      <w:divBdr>
        <w:top w:val="none" w:sz="0" w:space="0" w:color="auto"/>
        <w:left w:val="none" w:sz="0" w:space="0" w:color="auto"/>
        <w:bottom w:val="none" w:sz="0" w:space="0" w:color="auto"/>
        <w:right w:val="none" w:sz="0" w:space="0" w:color="auto"/>
      </w:divBdr>
    </w:div>
    <w:div w:id="395014370">
      <w:bodyDiv w:val="1"/>
      <w:marLeft w:val="0"/>
      <w:marRight w:val="0"/>
      <w:marTop w:val="0"/>
      <w:marBottom w:val="0"/>
      <w:divBdr>
        <w:top w:val="none" w:sz="0" w:space="0" w:color="auto"/>
        <w:left w:val="none" w:sz="0" w:space="0" w:color="auto"/>
        <w:bottom w:val="none" w:sz="0" w:space="0" w:color="auto"/>
        <w:right w:val="none" w:sz="0" w:space="0" w:color="auto"/>
      </w:divBdr>
    </w:div>
    <w:div w:id="411394658">
      <w:bodyDiv w:val="1"/>
      <w:marLeft w:val="0"/>
      <w:marRight w:val="0"/>
      <w:marTop w:val="0"/>
      <w:marBottom w:val="0"/>
      <w:divBdr>
        <w:top w:val="none" w:sz="0" w:space="0" w:color="auto"/>
        <w:left w:val="none" w:sz="0" w:space="0" w:color="auto"/>
        <w:bottom w:val="none" w:sz="0" w:space="0" w:color="auto"/>
        <w:right w:val="none" w:sz="0" w:space="0" w:color="auto"/>
      </w:divBdr>
    </w:div>
    <w:div w:id="415327233">
      <w:bodyDiv w:val="1"/>
      <w:marLeft w:val="0"/>
      <w:marRight w:val="0"/>
      <w:marTop w:val="0"/>
      <w:marBottom w:val="0"/>
      <w:divBdr>
        <w:top w:val="none" w:sz="0" w:space="0" w:color="auto"/>
        <w:left w:val="none" w:sz="0" w:space="0" w:color="auto"/>
        <w:bottom w:val="none" w:sz="0" w:space="0" w:color="auto"/>
        <w:right w:val="none" w:sz="0" w:space="0" w:color="auto"/>
      </w:divBdr>
    </w:div>
    <w:div w:id="427820173">
      <w:bodyDiv w:val="1"/>
      <w:marLeft w:val="0"/>
      <w:marRight w:val="0"/>
      <w:marTop w:val="0"/>
      <w:marBottom w:val="0"/>
      <w:divBdr>
        <w:top w:val="none" w:sz="0" w:space="0" w:color="auto"/>
        <w:left w:val="none" w:sz="0" w:space="0" w:color="auto"/>
        <w:bottom w:val="none" w:sz="0" w:space="0" w:color="auto"/>
        <w:right w:val="none" w:sz="0" w:space="0" w:color="auto"/>
      </w:divBdr>
    </w:div>
    <w:div w:id="445656771">
      <w:bodyDiv w:val="1"/>
      <w:marLeft w:val="0"/>
      <w:marRight w:val="0"/>
      <w:marTop w:val="0"/>
      <w:marBottom w:val="0"/>
      <w:divBdr>
        <w:top w:val="none" w:sz="0" w:space="0" w:color="auto"/>
        <w:left w:val="none" w:sz="0" w:space="0" w:color="auto"/>
        <w:bottom w:val="none" w:sz="0" w:space="0" w:color="auto"/>
        <w:right w:val="none" w:sz="0" w:space="0" w:color="auto"/>
      </w:divBdr>
    </w:div>
    <w:div w:id="457534676">
      <w:bodyDiv w:val="1"/>
      <w:marLeft w:val="0"/>
      <w:marRight w:val="0"/>
      <w:marTop w:val="0"/>
      <w:marBottom w:val="0"/>
      <w:divBdr>
        <w:top w:val="none" w:sz="0" w:space="0" w:color="auto"/>
        <w:left w:val="none" w:sz="0" w:space="0" w:color="auto"/>
        <w:bottom w:val="none" w:sz="0" w:space="0" w:color="auto"/>
        <w:right w:val="none" w:sz="0" w:space="0" w:color="auto"/>
      </w:divBdr>
    </w:div>
    <w:div w:id="463280045">
      <w:bodyDiv w:val="1"/>
      <w:marLeft w:val="0"/>
      <w:marRight w:val="0"/>
      <w:marTop w:val="0"/>
      <w:marBottom w:val="0"/>
      <w:divBdr>
        <w:top w:val="none" w:sz="0" w:space="0" w:color="auto"/>
        <w:left w:val="none" w:sz="0" w:space="0" w:color="auto"/>
        <w:bottom w:val="none" w:sz="0" w:space="0" w:color="auto"/>
        <w:right w:val="none" w:sz="0" w:space="0" w:color="auto"/>
      </w:divBdr>
    </w:div>
    <w:div w:id="469128178">
      <w:bodyDiv w:val="1"/>
      <w:marLeft w:val="0"/>
      <w:marRight w:val="0"/>
      <w:marTop w:val="0"/>
      <w:marBottom w:val="0"/>
      <w:divBdr>
        <w:top w:val="none" w:sz="0" w:space="0" w:color="auto"/>
        <w:left w:val="none" w:sz="0" w:space="0" w:color="auto"/>
        <w:bottom w:val="none" w:sz="0" w:space="0" w:color="auto"/>
        <w:right w:val="none" w:sz="0" w:space="0" w:color="auto"/>
      </w:divBdr>
    </w:div>
    <w:div w:id="471412575">
      <w:bodyDiv w:val="1"/>
      <w:marLeft w:val="0"/>
      <w:marRight w:val="0"/>
      <w:marTop w:val="0"/>
      <w:marBottom w:val="0"/>
      <w:divBdr>
        <w:top w:val="none" w:sz="0" w:space="0" w:color="auto"/>
        <w:left w:val="none" w:sz="0" w:space="0" w:color="auto"/>
        <w:bottom w:val="none" w:sz="0" w:space="0" w:color="auto"/>
        <w:right w:val="none" w:sz="0" w:space="0" w:color="auto"/>
      </w:divBdr>
    </w:div>
    <w:div w:id="472528574">
      <w:bodyDiv w:val="1"/>
      <w:marLeft w:val="0"/>
      <w:marRight w:val="0"/>
      <w:marTop w:val="0"/>
      <w:marBottom w:val="0"/>
      <w:divBdr>
        <w:top w:val="none" w:sz="0" w:space="0" w:color="auto"/>
        <w:left w:val="none" w:sz="0" w:space="0" w:color="auto"/>
        <w:bottom w:val="none" w:sz="0" w:space="0" w:color="auto"/>
        <w:right w:val="none" w:sz="0" w:space="0" w:color="auto"/>
      </w:divBdr>
    </w:div>
    <w:div w:id="473064953">
      <w:bodyDiv w:val="1"/>
      <w:marLeft w:val="0"/>
      <w:marRight w:val="0"/>
      <w:marTop w:val="0"/>
      <w:marBottom w:val="0"/>
      <w:divBdr>
        <w:top w:val="none" w:sz="0" w:space="0" w:color="auto"/>
        <w:left w:val="none" w:sz="0" w:space="0" w:color="auto"/>
        <w:bottom w:val="none" w:sz="0" w:space="0" w:color="auto"/>
        <w:right w:val="none" w:sz="0" w:space="0" w:color="auto"/>
      </w:divBdr>
    </w:div>
    <w:div w:id="474957118">
      <w:bodyDiv w:val="1"/>
      <w:marLeft w:val="0"/>
      <w:marRight w:val="0"/>
      <w:marTop w:val="0"/>
      <w:marBottom w:val="0"/>
      <w:divBdr>
        <w:top w:val="none" w:sz="0" w:space="0" w:color="auto"/>
        <w:left w:val="none" w:sz="0" w:space="0" w:color="auto"/>
        <w:bottom w:val="none" w:sz="0" w:space="0" w:color="auto"/>
        <w:right w:val="none" w:sz="0" w:space="0" w:color="auto"/>
      </w:divBdr>
    </w:div>
    <w:div w:id="476654930">
      <w:bodyDiv w:val="1"/>
      <w:marLeft w:val="0"/>
      <w:marRight w:val="0"/>
      <w:marTop w:val="0"/>
      <w:marBottom w:val="0"/>
      <w:divBdr>
        <w:top w:val="none" w:sz="0" w:space="0" w:color="auto"/>
        <w:left w:val="none" w:sz="0" w:space="0" w:color="auto"/>
        <w:bottom w:val="none" w:sz="0" w:space="0" w:color="auto"/>
        <w:right w:val="none" w:sz="0" w:space="0" w:color="auto"/>
      </w:divBdr>
    </w:div>
    <w:div w:id="480581194">
      <w:bodyDiv w:val="1"/>
      <w:marLeft w:val="0"/>
      <w:marRight w:val="0"/>
      <w:marTop w:val="0"/>
      <w:marBottom w:val="0"/>
      <w:divBdr>
        <w:top w:val="none" w:sz="0" w:space="0" w:color="auto"/>
        <w:left w:val="none" w:sz="0" w:space="0" w:color="auto"/>
        <w:bottom w:val="none" w:sz="0" w:space="0" w:color="auto"/>
        <w:right w:val="none" w:sz="0" w:space="0" w:color="auto"/>
      </w:divBdr>
    </w:div>
    <w:div w:id="486360439">
      <w:bodyDiv w:val="1"/>
      <w:marLeft w:val="0"/>
      <w:marRight w:val="0"/>
      <w:marTop w:val="0"/>
      <w:marBottom w:val="0"/>
      <w:divBdr>
        <w:top w:val="none" w:sz="0" w:space="0" w:color="auto"/>
        <w:left w:val="none" w:sz="0" w:space="0" w:color="auto"/>
        <w:bottom w:val="none" w:sz="0" w:space="0" w:color="auto"/>
        <w:right w:val="none" w:sz="0" w:space="0" w:color="auto"/>
      </w:divBdr>
    </w:div>
    <w:div w:id="497619208">
      <w:bodyDiv w:val="1"/>
      <w:marLeft w:val="0"/>
      <w:marRight w:val="0"/>
      <w:marTop w:val="0"/>
      <w:marBottom w:val="0"/>
      <w:divBdr>
        <w:top w:val="none" w:sz="0" w:space="0" w:color="auto"/>
        <w:left w:val="none" w:sz="0" w:space="0" w:color="auto"/>
        <w:bottom w:val="none" w:sz="0" w:space="0" w:color="auto"/>
        <w:right w:val="none" w:sz="0" w:space="0" w:color="auto"/>
      </w:divBdr>
    </w:div>
    <w:div w:id="509216537">
      <w:bodyDiv w:val="1"/>
      <w:marLeft w:val="0"/>
      <w:marRight w:val="0"/>
      <w:marTop w:val="0"/>
      <w:marBottom w:val="0"/>
      <w:divBdr>
        <w:top w:val="none" w:sz="0" w:space="0" w:color="auto"/>
        <w:left w:val="none" w:sz="0" w:space="0" w:color="auto"/>
        <w:bottom w:val="none" w:sz="0" w:space="0" w:color="auto"/>
        <w:right w:val="none" w:sz="0" w:space="0" w:color="auto"/>
      </w:divBdr>
    </w:div>
    <w:div w:id="510225175">
      <w:bodyDiv w:val="1"/>
      <w:marLeft w:val="0"/>
      <w:marRight w:val="0"/>
      <w:marTop w:val="0"/>
      <w:marBottom w:val="0"/>
      <w:divBdr>
        <w:top w:val="none" w:sz="0" w:space="0" w:color="auto"/>
        <w:left w:val="none" w:sz="0" w:space="0" w:color="auto"/>
        <w:bottom w:val="none" w:sz="0" w:space="0" w:color="auto"/>
        <w:right w:val="none" w:sz="0" w:space="0" w:color="auto"/>
      </w:divBdr>
    </w:div>
    <w:div w:id="510410280">
      <w:bodyDiv w:val="1"/>
      <w:marLeft w:val="0"/>
      <w:marRight w:val="0"/>
      <w:marTop w:val="0"/>
      <w:marBottom w:val="0"/>
      <w:divBdr>
        <w:top w:val="none" w:sz="0" w:space="0" w:color="auto"/>
        <w:left w:val="none" w:sz="0" w:space="0" w:color="auto"/>
        <w:bottom w:val="none" w:sz="0" w:space="0" w:color="auto"/>
        <w:right w:val="none" w:sz="0" w:space="0" w:color="auto"/>
      </w:divBdr>
    </w:div>
    <w:div w:id="512569244">
      <w:bodyDiv w:val="1"/>
      <w:marLeft w:val="0"/>
      <w:marRight w:val="0"/>
      <w:marTop w:val="0"/>
      <w:marBottom w:val="0"/>
      <w:divBdr>
        <w:top w:val="none" w:sz="0" w:space="0" w:color="auto"/>
        <w:left w:val="none" w:sz="0" w:space="0" w:color="auto"/>
        <w:bottom w:val="none" w:sz="0" w:space="0" w:color="auto"/>
        <w:right w:val="none" w:sz="0" w:space="0" w:color="auto"/>
      </w:divBdr>
    </w:div>
    <w:div w:id="515267543">
      <w:bodyDiv w:val="1"/>
      <w:marLeft w:val="0"/>
      <w:marRight w:val="0"/>
      <w:marTop w:val="0"/>
      <w:marBottom w:val="0"/>
      <w:divBdr>
        <w:top w:val="none" w:sz="0" w:space="0" w:color="auto"/>
        <w:left w:val="none" w:sz="0" w:space="0" w:color="auto"/>
        <w:bottom w:val="none" w:sz="0" w:space="0" w:color="auto"/>
        <w:right w:val="none" w:sz="0" w:space="0" w:color="auto"/>
      </w:divBdr>
    </w:div>
    <w:div w:id="516579475">
      <w:bodyDiv w:val="1"/>
      <w:marLeft w:val="0"/>
      <w:marRight w:val="0"/>
      <w:marTop w:val="0"/>
      <w:marBottom w:val="0"/>
      <w:divBdr>
        <w:top w:val="none" w:sz="0" w:space="0" w:color="auto"/>
        <w:left w:val="none" w:sz="0" w:space="0" w:color="auto"/>
        <w:bottom w:val="none" w:sz="0" w:space="0" w:color="auto"/>
        <w:right w:val="none" w:sz="0" w:space="0" w:color="auto"/>
      </w:divBdr>
    </w:div>
    <w:div w:id="518929675">
      <w:bodyDiv w:val="1"/>
      <w:marLeft w:val="0"/>
      <w:marRight w:val="0"/>
      <w:marTop w:val="0"/>
      <w:marBottom w:val="0"/>
      <w:divBdr>
        <w:top w:val="none" w:sz="0" w:space="0" w:color="auto"/>
        <w:left w:val="none" w:sz="0" w:space="0" w:color="auto"/>
        <w:bottom w:val="none" w:sz="0" w:space="0" w:color="auto"/>
        <w:right w:val="none" w:sz="0" w:space="0" w:color="auto"/>
      </w:divBdr>
    </w:div>
    <w:div w:id="520974760">
      <w:bodyDiv w:val="1"/>
      <w:marLeft w:val="0"/>
      <w:marRight w:val="0"/>
      <w:marTop w:val="0"/>
      <w:marBottom w:val="0"/>
      <w:divBdr>
        <w:top w:val="none" w:sz="0" w:space="0" w:color="auto"/>
        <w:left w:val="none" w:sz="0" w:space="0" w:color="auto"/>
        <w:bottom w:val="none" w:sz="0" w:space="0" w:color="auto"/>
        <w:right w:val="none" w:sz="0" w:space="0" w:color="auto"/>
      </w:divBdr>
    </w:div>
    <w:div w:id="524485754">
      <w:bodyDiv w:val="1"/>
      <w:marLeft w:val="0"/>
      <w:marRight w:val="0"/>
      <w:marTop w:val="0"/>
      <w:marBottom w:val="0"/>
      <w:divBdr>
        <w:top w:val="none" w:sz="0" w:space="0" w:color="auto"/>
        <w:left w:val="none" w:sz="0" w:space="0" w:color="auto"/>
        <w:bottom w:val="none" w:sz="0" w:space="0" w:color="auto"/>
        <w:right w:val="none" w:sz="0" w:space="0" w:color="auto"/>
      </w:divBdr>
    </w:div>
    <w:div w:id="526453379">
      <w:bodyDiv w:val="1"/>
      <w:marLeft w:val="0"/>
      <w:marRight w:val="0"/>
      <w:marTop w:val="0"/>
      <w:marBottom w:val="0"/>
      <w:divBdr>
        <w:top w:val="none" w:sz="0" w:space="0" w:color="auto"/>
        <w:left w:val="none" w:sz="0" w:space="0" w:color="auto"/>
        <w:bottom w:val="none" w:sz="0" w:space="0" w:color="auto"/>
        <w:right w:val="none" w:sz="0" w:space="0" w:color="auto"/>
      </w:divBdr>
    </w:div>
    <w:div w:id="532613057">
      <w:bodyDiv w:val="1"/>
      <w:marLeft w:val="0"/>
      <w:marRight w:val="0"/>
      <w:marTop w:val="0"/>
      <w:marBottom w:val="0"/>
      <w:divBdr>
        <w:top w:val="none" w:sz="0" w:space="0" w:color="auto"/>
        <w:left w:val="none" w:sz="0" w:space="0" w:color="auto"/>
        <w:bottom w:val="none" w:sz="0" w:space="0" w:color="auto"/>
        <w:right w:val="none" w:sz="0" w:space="0" w:color="auto"/>
      </w:divBdr>
    </w:div>
    <w:div w:id="535119040">
      <w:bodyDiv w:val="1"/>
      <w:marLeft w:val="0"/>
      <w:marRight w:val="0"/>
      <w:marTop w:val="0"/>
      <w:marBottom w:val="0"/>
      <w:divBdr>
        <w:top w:val="none" w:sz="0" w:space="0" w:color="auto"/>
        <w:left w:val="none" w:sz="0" w:space="0" w:color="auto"/>
        <w:bottom w:val="none" w:sz="0" w:space="0" w:color="auto"/>
        <w:right w:val="none" w:sz="0" w:space="0" w:color="auto"/>
      </w:divBdr>
    </w:div>
    <w:div w:id="550456540">
      <w:bodyDiv w:val="1"/>
      <w:marLeft w:val="0"/>
      <w:marRight w:val="0"/>
      <w:marTop w:val="0"/>
      <w:marBottom w:val="0"/>
      <w:divBdr>
        <w:top w:val="none" w:sz="0" w:space="0" w:color="auto"/>
        <w:left w:val="none" w:sz="0" w:space="0" w:color="auto"/>
        <w:bottom w:val="none" w:sz="0" w:space="0" w:color="auto"/>
        <w:right w:val="none" w:sz="0" w:space="0" w:color="auto"/>
      </w:divBdr>
    </w:div>
    <w:div w:id="553590903">
      <w:bodyDiv w:val="1"/>
      <w:marLeft w:val="0"/>
      <w:marRight w:val="0"/>
      <w:marTop w:val="0"/>
      <w:marBottom w:val="0"/>
      <w:divBdr>
        <w:top w:val="none" w:sz="0" w:space="0" w:color="auto"/>
        <w:left w:val="none" w:sz="0" w:space="0" w:color="auto"/>
        <w:bottom w:val="none" w:sz="0" w:space="0" w:color="auto"/>
        <w:right w:val="none" w:sz="0" w:space="0" w:color="auto"/>
      </w:divBdr>
    </w:div>
    <w:div w:id="567305171">
      <w:bodyDiv w:val="1"/>
      <w:marLeft w:val="0"/>
      <w:marRight w:val="0"/>
      <w:marTop w:val="0"/>
      <w:marBottom w:val="0"/>
      <w:divBdr>
        <w:top w:val="none" w:sz="0" w:space="0" w:color="auto"/>
        <w:left w:val="none" w:sz="0" w:space="0" w:color="auto"/>
        <w:bottom w:val="none" w:sz="0" w:space="0" w:color="auto"/>
        <w:right w:val="none" w:sz="0" w:space="0" w:color="auto"/>
      </w:divBdr>
    </w:div>
    <w:div w:id="574973944">
      <w:bodyDiv w:val="1"/>
      <w:marLeft w:val="0"/>
      <w:marRight w:val="0"/>
      <w:marTop w:val="0"/>
      <w:marBottom w:val="0"/>
      <w:divBdr>
        <w:top w:val="none" w:sz="0" w:space="0" w:color="auto"/>
        <w:left w:val="none" w:sz="0" w:space="0" w:color="auto"/>
        <w:bottom w:val="none" w:sz="0" w:space="0" w:color="auto"/>
        <w:right w:val="none" w:sz="0" w:space="0" w:color="auto"/>
      </w:divBdr>
    </w:div>
    <w:div w:id="575045269">
      <w:bodyDiv w:val="1"/>
      <w:marLeft w:val="0"/>
      <w:marRight w:val="0"/>
      <w:marTop w:val="0"/>
      <w:marBottom w:val="0"/>
      <w:divBdr>
        <w:top w:val="none" w:sz="0" w:space="0" w:color="auto"/>
        <w:left w:val="none" w:sz="0" w:space="0" w:color="auto"/>
        <w:bottom w:val="none" w:sz="0" w:space="0" w:color="auto"/>
        <w:right w:val="none" w:sz="0" w:space="0" w:color="auto"/>
      </w:divBdr>
    </w:div>
    <w:div w:id="575549813">
      <w:bodyDiv w:val="1"/>
      <w:marLeft w:val="0"/>
      <w:marRight w:val="0"/>
      <w:marTop w:val="0"/>
      <w:marBottom w:val="0"/>
      <w:divBdr>
        <w:top w:val="none" w:sz="0" w:space="0" w:color="auto"/>
        <w:left w:val="none" w:sz="0" w:space="0" w:color="auto"/>
        <w:bottom w:val="none" w:sz="0" w:space="0" w:color="auto"/>
        <w:right w:val="none" w:sz="0" w:space="0" w:color="auto"/>
      </w:divBdr>
    </w:div>
    <w:div w:id="577400428">
      <w:bodyDiv w:val="1"/>
      <w:marLeft w:val="0"/>
      <w:marRight w:val="0"/>
      <w:marTop w:val="0"/>
      <w:marBottom w:val="0"/>
      <w:divBdr>
        <w:top w:val="none" w:sz="0" w:space="0" w:color="auto"/>
        <w:left w:val="none" w:sz="0" w:space="0" w:color="auto"/>
        <w:bottom w:val="none" w:sz="0" w:space="0" w:color="auto"/>
        <w:right w:val="none" w:sz="0" w:space="0" w:color="auto"/>
      </w:divBdr>
    </w:div>
    <w:div w:id="578291235">
      <w:bodyDiv w:val="1"/>
      <w:marLeft w:val="0"/>
      <w:marRight w:val="0"/>
      <w:marTop w:val="0"/>
      <w:marBottom w:val="0"/>
      <w:divBdr>
        <w:top w:val="none" w:sz="0" w:space="0" w:color="auto"/>
        <w:left w:val="none" w:sz="0" w:space="0" w:color="auto"/>
        <w:bottom w:val="none" w:sz="0" w:space="0" w:color="auto"/>
        <w:right w:val="none" w:sz="0" w:space="0" w:color="auto"/>
      </w:divBdr>
    </w:div>
    <w:div w:id="580607009">
      <w:bodyDiv w:val="1"/>
      <w:marLeft w:val="0"/>
      <w:marRight w:val="0"/>
      <w:marTop w:val="0"/>
      <w:marBottom w:val="0"/>
      <w:divBdr>
        <w:top w:val="none" w:sz="0" w:space="0" w:color="auto"/>
        <w:left w:val="none" w:sz="0" w:space="0" w:color="auto"/>
        <w:bottom w:val="none" w:sz="0" w:space="0" w:color="auto"/>
        <w:right w:val="none" w:sz="0" w:space="0" w:color="auto"/>
      </w:divBdr>
    </w:div>
    <w:div w:id="582111716">
      <w:bodyDiv w:val="1"/>
      <w:marLeft w:val="0"/>
      <w:marRight w:val="0"/>
      <w:marTop w:val="0"/>
      <w:marBottom w:val="0"/>
      <w:divBdr>
        <w:top w:val="none" w:sz="0" w:space="0" w:color="auto"/>
        <w:left w:val="none" w:sz="0" w:space="0" w:color="auto"/>
        <w:bottom w:val="none" w:sz="0" w:space="0" w:color="auto"/>
        <w:right w:val="none" w:sz="0" w:space="0" w:color="auto"/>
      </w:divBdr>
    </w:div>
    <w:div w:id="583689213">
      <w:bodyDiv w:val="1"/>
      <w:marLeft w:val="0"/>
      <w:marRight w:val="0"/>
      <w:marTop w:val="0"/>
      <w:marBottom w:val="0"/>
      <w:divBdr>
        <w:top w:val="none" w:sz="0" w:space="0" w:color="auto"/>
        <w:left w:val="none" w:sz="0" w:space="0" w:color="auto"/>
        <w:bottom w:val="none" w:sz="0" w:space="0" w:color="auto"/>
        <w:right w:val="none" w:sz="0" w:space="0" w:color="auto"/>
      </w:divBdr>
    </w:div>
    <w:div w:id="584455429">
      <w:bodyDiv w:val="1"/>
      <w:marLeft w:val="0"/>
      <w:marRight w:val="0"/>
      <w:marTop w:val="0"/>
      <w:marBottom w:val="0"/>
      <w:divBdr>
        <w:top w:val="none" w:sz="0" w:space="0" w:color="auto"/>
        <w:left w:val="none" w:sz="0" w:space="0" w:color="auto"/>
        <w:bottom w:val="none" w:sz="0" w:space="0" w:color="auto"/>
        <w:right w:val="none" w:sz="0" w:space="0" w:color="auto"/>
      </w:divBdr>
    </w:div>
    <w:div w:id="584799616">
      <w:bodyDiv w:val="1"/>
      <w:marLeft w:val="0"/>
      <w:marRight w:val="0"/>
      <w:marTop w:val="0"/>
      <w:marBottom w:val="0"/>
      <w:divBdr>
        <w:top w:val="none" w:sz="0" w:space="0" w:color="auto"/>
        <w:left w:val="none" w:sz="0" w:space="0" w:color="auto"/>
        <w:bottom w:val="none" w:sz="0" w:space="0" w:color="auto"/>
        <w:right w:val="none" w:sz="0" w:space="0" w:color="auto"/>
      </w:divBdr>
    </w:div>
    <w:div w:id="585652441">
      <w:bodyDiv w:val="1"/>
      <w:marLeft w:val="0"/>
      <w:marRight w:val="0"/>
      <w:marTop w:val="0"/>
      <w:marBottom w:val="0"/>
      <w:divBdr>
        <w:top w:val="none" w:sz="0" w:space="0" w:color="auto"/>
        <w:left w:val="none" w:sz="0" w:space="0" w:color="auto"/>
        <w:bottom w:val="none" w:sz="0" w:space="0" w:color="auto"/>
        <w:right w:val="none" w:sz="0" w:space="0" w:color="auto"/>
      </w:divBdr>
    </w:div>
    <w:div w:id="593056240">
      <w:bodyDiv w:val="1"/>
      <w:marLeft w:val="0"/>
      <w:marRight w:val="0"/>
      <w:marTop w:val="0"/>
      <w:marBottom w:val="0"/>
      <w:divBdr>
        <w:top w:val="none" w:sz="0" w:space="0" w:color="auto"/>
        <w:left w:val="none" w:sz="0" w:space="0" w:color="auto"/>
        <w:bottom w:val="none" w:sz="0" w:space="0" w:color="auto"/>
        <w:right w:val="none" w:sz="0" w:space="0" w:color="auto"/>
      </w:divBdr>
    </w:div>
    <w:div w:id="597058524">
      <w:bodyDiv w:val="1"/>
      <w:marLeft w:val="0"/>
      <w:marRight w:val="0"/>
      <w:marTop w:val="0"/>
      <w:marBottom w:val="0"/>
      <w:divBdr>
        <w:top w:val="none" w:sz="0" w:space="0" w:color="auto"/>
        <w:left w:val="none" w:sz="0" w:space="0" w:color="auto"/>
        <w:bottom w:val="none" w:sz="0" w:space="0" w:color="auto"/>
        <w:right w:val="none" w:sz="0" w:space="0" w:color="auto"/>
      </w:divBdr>
    </w:div>
    <w:div w:id="606739846">
      <w:bodyDiv w:val="1"/>
      <w:marLeft w:val="0"/>
      <w:marRight w:val="0"/>
      <w:marTop w:val="0"/>
      <w:marBottom w:val="0"/>
      <w:divBdr>
        <w:top w:val="none" w:sz="0" w:space="0" w:color="auto"/>
        <w:left w:val="none" w:sz="0" w:space="0" w:color="auto"/>
        <w:bottom w:val="none" w:sz="0" w:space="0" w:color="auto"/>
        <w:right w:val="none" w:sz="0" w:space="0" w:color="auto"/>
      </w:divBdr>
    </w:div>
    <w:div w:id="613362284">
      <w:bodyDiv w:val="1"/>
      <w:marLeft w:val="0"/>
      <w:marRight w:val="0"/>
      <w:marTop w:val="0"/>
      <w:marBottom w:val="0"/>
      <w:divBdr>
        <w:top w:val="none" w:sz="0" w:space="0" w:color="auto"/>
        <w:left w:val="none" w:sz="0" w:space="0" w:color="auto"/>
        <w:bottom w:val="none" w:sz="0" w:space="0" w:color="auto"/>
        <w:right w:val="none" w:sz="0" w:space="0" w:color="auto"/>
      </w:divBdr>
    </w:div>
    <w:div w:id="615720661">
      <w:bodyDiv w:val="1"/>
      <w:marLeft w:val="0"/>
      <w:marRight w:val="0"/>
      <w:marTop w:val="0"/>
      <w:marBottom w:val="0"/>
      <w:divBdr>
        <w:top w:val="none" w:sz="0" w:space="0" w:color="auto"/>
        <w:left w:val="none" w:sz="0" w:space="0" w:color="auto"/>
        <w:bottom w:val="none" w:sz="0" w:space="0" w:color="auto"/>
        <w:right w:val="none" w:sz="0" w:space="0" w:color="auto"/>
      </w:divBdr>
    </w:div>
    <w:div w:id="615869815">
      <w:bodyDiv w:val="1"/>
      <w:marLeft w:val="0"/>
      <w:marRight w:val="0"/>
      <w:marTop w:val="0"/>
      <w:marBottom w:val="0"/>
      <w:divBdr>
        <w:top w:val="none" w:sz="0" w:space="0" w:color="auto"/>
        <w:left w:val="none" w:sz="0" w:space="0" w:color="auto"/>
        <w:bottom w:val="none" w:sz="0" w:space="0" w:color="auto"/>
        <w:right w:val="none" w:sz="0" w:space="0" w:color="auto"/>
      </w:divBdr>
    </w:div>
    <w:div w:id="631860872">
      <w:bodyDiv w:val="1"/>
      <w:marLeft w:val="0"/>
      <w:marRight w:val="0"/>
      <w:marTop w:val="0"/>
      <w:marBottom w:val="0"/>
      <w:divBdr>
        <w:top w:val="none" w:sz="0" w:space="0" w:color="auto"/>
        <w:left w:val="none" w:sz="0" w:space="0" w:color="auto"/>
        <w:bottom w:val="none" w:sz="0" w:space="0" w:color="auto"/>
        <w:right w:val="none" w:sz="0" w:space="0" w:color="auto"/>
      </w:divBdr>
    </w:div>
    <w:div w:id="635792522">
      <w:bodyDiv w:val="1"/>
      <w:marLeft w:val="0"/>
      <w:marRight w:val="0"/>
      <w:marTop w:val="0"/>
      <w:marBottom w:val="0"/>
      <w:divBdr>
        <w:top w:val="none" w:sz="0" w:space="0" w:color="auto"/>
        <w:left w:val="none" w:sz="0" w:space="0" w:color="auto"/>
        <w:bottom w:val="none" w:sz="0" w:space="0" w:color="auto"/>
        <w:right w:val="none" w:sz="0" w:space="0" w:color="auto"/>
      </w:divBdr>
    </w:div>
    <w:div w:id="636569791">
      <w:bodyDiv w:val="1"/>
      <w:marLeft w:val="0"/>
      <w:marRight w:val="0"/>
      <w:marTop w:val="0"/>
      <w:marBottom w:val="0"/>
      <w:divBdr>
        <w:top w:val="none" w:sz="0" w:space="0" w:color="auto"/>
        <w:left w:val="none" w:sz="0" w:space="0" w:color="auto"/>
        <w:bottom w:val="none" w:sz="0" w:space="0" w:color="auto"/>
        <w:right w:val="none" w:sz="0" w:space="0" w:color="auto"/>
      </w:divBdr>
    </w:div>
    <w:div w:id="645744496">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6640759">
      <w:bodyDiv w:val="1"/>
      <w:marLeft w:val="0"/>
      <w:marRight w:val="0"/>
      <w:marTop w:val="0"/>
      <w:marBottom w:val="0"/>
      <w:divBdr>
        <w:top w:val="none" w:sz="0" w:space="0" w:color="auto"/>
        <w:left w:val="none" w:sz="0" w:space="0" w:color="auto"/>
        <w:bottom w:val="none" w:sz="0" w:space="0" w:color="auto"/>
        <w:right w:val="none" w:sz="0" w:space="0" w:color="auto"/>
      </w:divBdr>
    </w:div>
    <w:div w:id="675349870">
      <w:bodyDiv w:val="1"/>
      <w:marLeft w:val="0"/>
      <w:marRight w:val="0"/>
      <w:marTop w:val="0"/>
      <w:marBottom w:val="0"/>
      <w:divBdr>
        <w:top w:val="none" w:sz="0" w:space="0" w:color="auto"/>
        <w:left w:val="none" w:sz="0" w:space="0" w:color="auto"/>
        <w:bottom w:val="none" w:sz="0" w:space="0" w:color="auto"/>
        <w:right w:val="none" w:sz="0" w:space="0" w:color="auto"/>
      </w:divBdr>
    </w:div>
    <w:div w:id="681519439">
      <w:bodyDiv w:val="1"/>
      <w:marLeft w:val="0"/>
      <w:marRight w:val="0"/>
      <w:marTop w:val="0"/>
      <w:marBottom w:val="0"/>
      <w:divBdr>
        <w:top w:val="none" w:sz="0" w:space="0" w:color="auto"/>
        <w:left w:val="none" w:sz="0" w:space="0" w:color="auto"/>
        <w:bottom w:val="none" w:sz="0" w:space="0" w:color="auto"/>
        <w:right w:val="none" w:sz="0" w:space="0" w:color="auto"/>
      </w:divBdr>
    </w:div>
    <w:div w:id="684599520">
      <w:bodyDiv w:val="1"/>
      <w:marLeft w:val="0"/>
      <w:marRight w:val="0"/>
      <w:marTop w:val="0"/>
      <w:marBottom w:val="0"/>
      <w:divBdr>
        <w:top w:val="none" w:sz="0" w:space="0" w:color="auto"/>
        <w:left w:val="none" w:sz="0" w:space="0" w:color="auto"/>
        <w:bottom w:val="none" w:sz="0" w:space="0" w:color="auto"/>
        <w:right w:val="none" w:sz="0" w:space="0" w:color="auto"/>
      </w:divBdr>
    </w:div>
    <w:div w:id="692458912">
      <w:bodyDiv w:val="1"/>
      <w:marLeft w:val="0"/>
      <w:marRight w:val="0"/>
      <w:marTop w:val="0"/>
      <w:marBottom w:val="0"/>
      <w:divBdr>
        <w:top w:val="none" w:sz="0" w:space="0" w:color="auto"/>
        <w:left w:val="none" w:sz="0" w:space="0" w:color="auto"/>
        <w:bottom w:val="none" w:sz="0" w:space="0" w:color="auto"/>
        <w:right w:val="none" w:sz="0" w:space="0" w:color="auto"/>
      </w:divBdr>
    </w:div>
    <w:div w:id="699084547">
      <w:bodyDiv w:val="1"/>
      <w:marLeft w:val="0"/>
      <w:marRight w:val="0"/>
      <w:marTop w:val="0"/>
      <w:marBottom w:val="0"/>
      <w:divBdr>
        <w:top w:val="none" w:sz="0" w:space="0" w:color="auto"/>
        <w:left w:val="none" w:sz="0" w:space="0" w:color="auto"/>
        <w:bottom w:val="none" w:sz="0" w:space="0" w:color="auto"/>
        <w:right w:val="none" w:sz="0" w:space="0" w:color="auto"/>
      </w:divBdr>
    </w:div>
    <w:div w:id="702022379">
      <w:bodyDiv w:val="1"/>
      <w:marLeft w:val="0"/>
      <w:marRight w:val="0"/>
      <w:marTop w:val="0"/>
      <w:marBottom w:val="0"/>
      <w:divBdr>
        <w:top w:val="none" w:sz="0" w:space="0" w:color="auto"/>
        <w:left w:val="none" w:sz="0" w:space="0" w:color="auto"/>
        <w:bottom w:val="none" w:sz="0" w:space="0" w:color="auto"/>
        <w:right w:val="none" w:sz="0" w:space="0" w:color="auto"/>
      </w:divBdr>
    </w:div>
    <w:div w:id="705638378">
      <w:bodyDiv w:val="1"/>
      <w:marLeft w:val="0"/>
      <w:marRight w:val="0"/>
      <w:marTop w:val="0"/>
      <w:marBottom w:val="0"/>
      <w:divBdr>
        <w:top w:val="none" w:sz="0" w:space="0" w:color="auto"/>
        <w:left w:val="none" w:sz="0" w:space="0" w:color="auto"/>
        <w:bottom w:val="none" w:sz="0" w:space="0" w:color="auto"/>
        <w:right w:val="none" w:sz="0" w:space="0" w:color="auto"/>
      </w:divBdr>
    </w:div>
    <w:div w:id="726534641">
      <w:bodyDiv w:val="1"/>
      <w:marLeft w:val="0"/>
      <w:marRight w:val="0"/>
      <w:marTop w:val="0"/>
      <w:marBottom w:val="0"/>
      <w:divBdr>
        <w:top w:val="none" w:sz="0" w:space="0" w:color="auto"/>
        <w:left w:val="none" w:sz="0" w:space="0" w:color="auto"/>
        <w:bottom w:val="none" w:sz="0" w:space="0" w:color="auto"/>
        <w:right w:val="none" w:sz="0" w:space="0" w:color="auto"/>
      </w:divBdr>
    </w:div>
    <w:div w:id="728840450">
      <w:bodyDiv w:val="1"/>
      <w:marLeft w:val="0"/>
      <w:marRight w:val="0"/>
      <w:marTop w:val="0"/>
      <w:marBottom w:val="0"/>
      <w:divBdr>
        <w:top w:val="none" w:sz="0" w:space="0" w:color="auto"/>
        <w:left w:val="none" w:sz="0" w:space="0" w:color="auto"/>
        <w:bottom w:val="none" w:sz="0" w:space="0" w:color="auto"/>
        <w:right w:val="none" w:sz="0" w:space="0" w:color="auto"/>
      </w:divBdr>
    </w:div>
    <w:div w:id="730158012">
      <w:bodyDiv w:val="1"/>
      <w:marLeft w:val="0"/>
      <w:marRight w:val="0"/>
      <w:marTop w:val="0"/>
      <w:marBottom w:val="0"/>
      <w:divBdr>
        <w:top w:val="none" w:sz="0" w:space="0" w:color="auto"/>
        <w:left w:val="none" w:sz="0" w:space="0" w:color="auto"/>
        <w:bottom w:val="none" w:sz="0" w:space="0" w:color="auto"/>
        <w:right w:val="none" w:sz="0" w:space="0" w:color="auto"/>
      </w:divBdr>
    </w:div>
    <w:div w:id="736516468">
      <w:bodyDiv w:val="1"/>
      <w:marLeft w:val="0"/>
      <w:marRight w:val="0"/>
      <w:marTop w:val="0"/>
      <w:marBottom w:val="0"/>
      <w:divBdr>
        <w:top w:val="none" w:sz="0" w:space="0" w:color="auto"/>
        <w:left w:val="none" w:sz="0" w:space="0" w:color="auto"/>
        <w:bottom w:val="none" w:sz="0" w:space="0" w:color="auto"/>
        <w:right w:val="none" w:sz="0" w:space="0" w:color="auto"/>
      </w:divBdr>
    </w:div>
    <w:div w:id="745230487">
      <w:bodyDiv w:val="1"/>
      <w:marLeft w:val="0"/>
      <w:marRight w:val="0"/>
      <w:marTop w:val="0"/>
      <w:marBottom w:val="0"/>
      <w:divBdr>
        <w:top w:val="none" w:sz="0" w:space="0" w:color="auto"/>
        <w:left w:val="none" w:sz="0" w:space="0" w:color="auto"/>
        <w:bottom w:val="none" w:sz="0" w:space="0" w:color="auto"/>
        <w:right w:val="none" w:sz="0" w:space="0" w:color="auto"/>
      </w:divBdr>
    </w:div>
    <w:div w:id="751241708">
      <w:bodyDiv w:val="1"/>
      <w:marLeft w:val="0"/>
      <w:marRight w:val="0"/>
      <w:marTop w:val="0"/>
      <w:marBottom w:val="0"/>
      <w:divBdr>
        <w:top w:val="none" w:sz="0" w:space="0" w:color="auto"/>
        <w:left w:val="none" w:sz="0" w:space="0" w:color="auto"/>
        <w:bottom w:val="none" w:sz="0" w:space="0" w:color="auto"/>
        <w:right w:val="none" w:sz="0" w:space="0" w:color="auto"/>
      </w:divBdr>
    </w:div>
    <w:div w:id="755901116">
      <w:bodyDiv w:val="1"/>
      <w:marLeft w:val="0"/>
      <w:marRight w:val="0"/>
      <w:marTop w:val="0"/>
      <w:marBottom w:val="0"/>
      <w:divBdr>
        <w:top w:val="none" w:sz="0" w:space="0" w:color="auto"/>
        <w:left w:val="none" w:sz="0" w:space="0" w:color="auto"/>
        <w:bottom w:val="none" w:sz="0" w:space="0" w:color="auto"/>
        <w:right w:val="none" w:sz="0" w:space="0" w:color="auto"/>
      </w:divBdr>
    </w:div>
    <w:div w:id="760486165">
      <w:bodyDiv w:val="1"/>
      <w:marLeft w:val="0"/>
      <w:marRight w:val="0"/>
      <w:marTop w:val="0"/>
      <w:marBottom w:val="0"/>
      <w:divBdr>
        <w:top w:val="none" w:sz="0" w:space="0" w:color="auto"/>
        <w:left w:val="none" w:sz="0" w:space="0" w:color="auto"/>
        <w:bottom w:val="none" w:sz="0" w:space="0" w:color="auto"/>
        <w:right w:val="none" w:sz="0" w:space="0" w:color="auto"/>
      </w:divBdr>
    </w:div>
    <w:div w:id="771557096">
      <w:bodyDiv w:val="1"/>
      <w:marLeft w:val="0"/>
      <w:marRight w:val="0"/>
      <w:marTop w:val="0"/>
      <w:marBottom w:val="0"/>
      <w:divBdr>
        <w:top w:val="none" w:sz="0" w:space="0" w:color="auto"/>
        <w:left w:val="none" w:sz="0" w:space="0" w:color="auto"/>
        <w:bottom w:val="none" w:sz="0" w:space="0" w:color="auto"/>
        <w:right w:val="none" w:sz="0" w:space="0" w:color="auto"/>
      </w:divBdr>
    </w:div>
    <w:div w:id="779035325">
      <w:bodyDiv w:val="1"/>
      <w:marLeft w:val="0"/>
      <w:marRight w:val="0"/>
      <w:marTop w:val="0"/>
      <w:marBottom w:val="0"/>
      <w:divBdr>
        <w:top w:val="none" w:sz="0" w:space="0" w:color="auto"/>
        <w:left w:val="none" w:sz="0" w:space="0" w:color="auto"/>
        <w:bottom w:val="none" w:sz="0" w:space="0" w:color="auto"/>
        <w:right w:val="none" w:sz="0" w:space="0" w:color="auto"/>
      </w:divBdr>
    </w:div>
    <w:div w:id="779565749">
      <w:bodyDiv w:val="1"/>
      <w:marLeft w:val="0"/>
      <w:marRight w:val="0"/>
      <w:marTop w:val="0"/>
      <w:marBottom w:val="0"/>
      <w:divBdr>
        <w:top w:val="none" w:sz="0" w:space="0" w:color="auto"/>
        <w:left w:val="none" w:sz="0" w:space="0" w:color="auto"/>
        <w:bottom w:val="none" w:sz="0" w:space="0" w:color="auto"/>
        <w:right w:val="none" w:sz="0" w:space="0" w:color="auto"/>
      </w:divBdr>
    </w:div>
    <w:div w:id="781417973">
      <w:bodyDiv w:val="1"/>
      <w:marLeft w:val="0"/>
      <w:marRight w:val="0"/>
      <w:marTop w:val="0"/>
      <w:marBottom w:val="0"/>
      <w:divBdr>
        <w:top w:val="none" w:sz="0" w:space="0" w:color="auto"/>
        <w:left w:val="none" w:sz="0" w:space="0" w:color="auto"/>
        <w:bottom w:val="none" w:sz="0" w:space="0" w:color="auto"/>
        <w:right w:val="none" w:sz="0" w:space="0" w:color="auto"/>
      </w:divBdr>
    </w:div>
    <w:div w:id="781654490">
      <w:bodyDiv w:val="1"/>
      <w:marLeft w:val="0"/>
      <w:marRight w:val="0"/>
      <w:marTop w:val="0"/>
      <w:marBottom w:val="0"/>
      <w:divBdr>
        <w:top w:val="none" w:sz="0" w:space="0" w:color="auto"/>
        <w:left w:val="none" w:sz="0" w:space="0" w:color="auto"/>
        <w:bottom w:val="none" w:sz="0" w:space="0" w:color="auto"/>
        <w:right w:val="none" w:sz="0" w:space="0" w:color="auto"/>
      </w:divBdr>
    </w:div>
    <w:div w:id="791675971">
      <w:bodyDiv w:val="1"/>
      <w:marLeft w:val="0"/>
      <w:marRight w:val="0"/>
      <w:marTop w:val="0"/>
      <w:marBottom w:val="0"/>
      <w:divBdr>
        <w:top w:val="none" w:sz="0" w:space="0" w:color="auto"/>
        <w:left w:val="none" w:sz="0" w:space="0" w:color="auto"/>
        <w:bottom w:val="none" w:sz="0" w:space="0" w:color="auto"/>
        <w:right w:val="none" w:sz="0" w:space="0" w:color="auto"/>
      </w:divBdr>
    </w:div>
    <w:div w:id="797988712">
      <w:bodyDiv w:val="1"/>
      <w:marLeft w:val="0"/>
      <w:marRight w:val="0"/>
      <w:marTop w:val="0"/>
      <w:marBottom w:val="0"/>
      <w:divBdr>
        <w:top w:val="none" w:sz="0" w:space="0" w:color="auto"/>
        <w:left w:val="none" w:sz="0" w:space="0" w:color="auto"/>
        <w:bottom w:val="none" w:sz="0" w:space="0" w:color="auto"/>
        <w:right w:val="none" w:sz="0" w:space="0" w:color="auto"/>
      </w:divBdr>
    </w:div>
    <w:div w:id="798105160">
      <w:bodyDiv w:val="1"/>
      <w:marLeft w:val="0"/>
      <w:marRight w:val="0"/>
      <w:marTop w:val="0"/>
      <w:marBottom w:val="0"/>
      <w:divBdr>
        <w:top w:val="none" w:sz="0" w:space="0" w:color="auto"/>
        <w:left w:val="none" w:sz="0" w:space="0" w:color="auto"/>
        <w:bottom w:val="none" w:sz="0" w:space="0" w:color="auto"/>
        <w:right w:val="none" w:sz="0" w:space="0" w:color="auto"/>
      </w:divBdr>
    </w:div>
    <w:div w:id="806506050">
      <w:bodyDiv w:val="1"/>
      <w:marLeft w:val="0"/>
      <w:marRight w:val="0"/>
      <w:marTop w:val="0"/>
      <w:marBottom w:val="0"/>
      <w:divBdr>
        <w:top w:val="none" w:sz="0" w:space="0" w:color="auto"/>
        <w:left w:val="none" w:sz="0" w:space="0" w:color="auto"/>
        <w:bottom w:val="none" w:sz="0" w:space="0" w:color="auto"/>
        <w:right w:val="none" w:sz="0" w:space="0" w:color="auto"/>
      </w:divBdr>
    </w:div>
    <w:div w:id="825895119">
      <w:bodyDiv w:val="1"/>
      <w:marLeft w:val="0"/>
      <w:marRight w:val="0"/>
      <w:marTop w:val="0"/>
      <w:marBottom w:val="0"/>
      <w:divBdr>
        <w:top w:val="none" w:sz="0" w:space="0" w:color="auto"/>
        <w:left w:val="none" w:sz="0" w:space="0" w:color="auto"/>
        <w:bottom w:val="none" w:sz="0" w:space="0" w:color="auto"/>
        <w:right w:val="none" w:sz="0" w:space="0" w:color="auto"/>
      </w:divBdr>
    </w:div>
    <w:div w:id="828136740">
      <w:bodyDiv w:val="1"/>
      <w:marLeft w:val="0"/>
      <w:marRight w:val="0"/>
      <w:marTop w:val="0"/>
      <w:marBottom w:val="0"/>
      <w:divBdr>
        <w:top w:val="none" w:sz="0" w:space="0" w:color="auto"/>
        <w:left w:val="none" w:sz="0" w:space="0" w:color="auto"/>
        <w:bottom w:val="none" w:sz="0" w:space="0" w:color="auto"/>
        <w:right w:val="none" w:sz="0" w:space="0" w:color="auto"/>
      </w:divBdr>
    </w:div>
    <w:div w:id="837160208">
      <w:bodyDiv w:val="1"/>
      <w:marLeft w:val="0"/>
      <w:marRight w:val="0"/>
      <w:marTop w:val="0"/>
      <w:marBottom w:val="0"/>
      <w:divBdr>
        <w:top w:val="none" w:sz="0" w:space="0" w:color="auto"/>
        <w:left w:val="none" w:sz="0" w:space="0" w:color="auto"/>
        <w:bottom w:val="none" w:sz="0" w:space="0" w:color="auto"/>
        <w:right w:val="none" w:sz="0" w:space="0" w:color="auto"/>
      </w:divBdr>
    </w:div>
    <w:div w:id="843056866">
      <w:bodyDiv w:val="1"/>
      <w:marLeft w:val="0"/>
      <w:marRight w:val="0"/>
      <w:marTop w:val="0"/>
      <w:marBottom w:val="0"/>
      <w:divBdr>
        <w:top w:val="none" w:sz="0" w:space="0" w:color="auto"/>
        <w:left w:val="none" w:sz="0" w:space="0" w:color="auto"/>
        <w:bottom w:val="none" w:sz="0" w:space="0" w:color="auto"/>
        <w:right w:val="none" w:sz="0" w:space="0" w:color="auto"/>
      </w:divBdr>
    </w:div>
    <w:div w:id="844132335">
      <w:bodyDiv w:val="1"/>
      <w:marLeft w:val="0"/>
      <w:marRight w:val="0"/>
      <w:marTop w:val="0"/>
      <w:marBottom w:val="0"/>
      <w:divBdr>
        <w:top w:val="none" w:sz="0" w:space="0" w:color="auto"/>
        <w:left w:val="none" w:sz="0" w:space="0" w:color="auto"/>
        <w:bottom w:val="none" w:sz="0" w:space="0" w:color="auto"/>
        <w:right w:val="none" w:sz="0" w:space="0" w:color="auto"/>
      </w:divBdr>
    </w:div>
    <w:div w:id="856042513">
      <w:bodyDiv w:val="1"/>
      <w:marLeft w:val="0"/>
      <w:marRight w:val="0"/>
      <w:marTop w:val="0"/>
      <w:marBottom w:val="0"/>
      <w:divBdr>
        <w:top w:val="none" w:sz="0" w:space="0" w:color="auto"/>
        <w:left w:val="none" w:sz="0" w:space="0" w:color="auto"/>
        <w:bottom w:val="none" w:sz="0" w:space="0" w:color="auto"/>
        <w:right w:val="none" w:sz="0" w:space="0" w:color="auto"/>
      </w:divBdr>
    </w:div>
    <w:div w:id="856192729">
      <w:bodyDiv w:val="1"/>
      <w:marLeft w:val="0"/>
      <w:marRight w:val="0"/>
      <w:marTop w:val="0"/>
      <w:marBottom w:val="0"/>
      <w:divBdr>
        <w:top w:val="none" w:sz="0" w:space="0" w:color="auto"/>
        <w:left w:val="none" w:sz="0" w:space="0" w:color="auto"/>
        <w:bottom w:val="none" w:sz="0" w:space="0" w:color="auto"/>
        <w:right w:val="none" w:sz="0" w:space="0" w:color="auto"/>
      </w:divBdr>
    </w:div>
    <w:div w:id="866912111">
      <w:bodyDiv w:val="1"/>
      <w:marLeft w:val="0"/>
      <w:marRight w:val="0"/>
      <w:marTop w:val="0"/>
      <w:marBottom w:val="0"/>
      <w:divBdr>
        <w:top w:val="none" w:sz="0" w:space="0" w:color="auto"/>
        <w:left w:val="none" w:sz="0" w:space="0" w:color="auto"/>
        <w:bottom w:val="none" w:sz="0" w:space="0" w:color="auto"/>
        <w:right w:val="none" w:sz="0" w:space="0" w:color="auto"/>
      </w:divBdr>
    </w:div>
    <w:div w:id="867330560">
      <w:bodyDiv w:val="1"/>
      <w:marLeft w:val="0"/>
      <w:marRight w:val="0"/>
      <w:marTop w:val="0"/>
      <w:marBottom w:val="0"/>
      <w:divBdr>
        <w:top w:val="none" w:sz="0" w:space="0" w:color="auto"/>
        <w:left w:val="none" w:sz="0" w:space="0" w:color="auto"/>
        <w:bottom w:val="none" w:sz="0" w:space="0" w:color="auto"/>
        <w:right w:val="none" w:sz="0" w:space="0" w:color="auto"/>
      </w:divBdr>
    </w:div>
    <w:div w:id="868951586">
      <w:bodyDiv w:val="1"/>
      <w:marLeft w:val="0"/>
      <w:marRight w:val="0"/>
      <w:marTop w:val="0"/>
      <w:marBottom w:val="0"/>
      <w:divBdr>
        <w:top w:val="none" w:sz="0" w:space="0" w:color="auto"/>
        <w:left w:val="none" w:sz="0" w:space="0" w:color="auto"/>
        <w:bottom w:val="none" w:sz="0" w:space="0" w:color="auto"/>
        <w:right w:val="none" w:sz="0" w:space="0" w:color="auto"/>
      </w:divBdr>
    </w:div>
    <w:div w:id="869874540">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79320949">
      <w:bodyDiv w:val="1"/>
      <w:marLeft w:val="0"/>
      <w:marRight w:val="0"/>
      <w:marTop w:val="0"/>
      <w:marBottom w:val="0"/>
      <w:divBdr>
        <w:top w:val="none" w:sz="0" w:space="0" w:color="auto"/>
        <w:left w:val="none" w:sz="0" w:space="0" w:color="auto"/>
        <w:bottom w:val="none" w:sz="0" w:space="0" w:color="auto"/>
        <w:right w:val="none" w:sz="0" w:space="0" w:color="auto"/>
      </w:divBdr>
    </w:div>
    <w:div w:id="885800919">
      <w:bodyDiv w:val="1"/>
      <w:marLeft w:val="0"/>
      <w:marRight w:val="0"/>
      <w:marTop w:val="0"/>
      <w:marBottom w:val="0"/>
      <w:divBdr>
        <w:top w:val="none" w:sz="0" w:space="0" w:color="auto"/>
        <w:left w:val="none" w:sz="0" w:space="0" w:color="auto"/>
        <w:bottom w:val="none" w:sz="0" w:space="0" w:color="auto"/>
        <w:right w:val="none" w:sz="0" w:space="0" w:color="auto"/>
      </w:divBdr>
    </w:div>
    <w:div w:id="888692554">
      <w:bodyDiv w:val="1"/>
      <w:marLeft w:val="0"/>
      <w:marRight w:val="0"/>
      <w:marTop w:val="0"/>
      <w:marBottom w:val="0"/>
      <w:divBdr>
        <w:top w:val="none" w:sz="0" w:space="0" w:color="auto"/>
        <w:left w:val="none" w:sz="0" w:space="0" w:color="auto"/>
        <w:bottom w:val="none" w:sz="0" w:space="0" w:color="auto"/>
        <w:right w:val="none" w:sz="0" w:space="0" w:color="auto"/>
      </w:divBdr>
    </w:div>
    <w:div w:id="889071870">
      <w:bodyDiv w:val="1"/>
      <w:marLeft w:val="0"/>
      <w:marRight w:val="0"/>
      <w:marTop w:val="0"/>
      <w:marBottom w:val="0"/>
      <w:divBdr>
        <w:top w:val="none" w:sz="0" w:space="0" w:color="auto"/>
        <w:left w:val="none" w:sz="0" w:space="0" w:color="auto"/>
        <w:bottom w:val="none" w:sz="0" w:space="0" w:color="auto"/>
        <w:right w:val="none" w:sz="0" w:space="0" w:color="auto"/>
      </w:divBdr>
    </w:div>
    <w:div w:id="895697545">
      <w:bodyDiv w:val="1"/>
      <w:marLeft w:val="0"/>
      <w:marRight w:val="0"/>
      <w:marTop w:val="0"/>
      <w:marBottom w:val="0"/>
      <w:divBdr>
        <w:top w:val="none" w:sz="0" w:space="0" w:color="auto"/>
        <w:left w:val="none" w:sz="0" w:space="0" w:color="auto"/>
        <w:bottom w:val="none" w:sz="0" w:space="0" w:color="auto"/>
        <w:right w:val="none" w:sz="0" w:space="0" w:color="auto"/>
      </w:divBdr>
    </w:div>
    <w:div w:id="896672229">
      <w:bodyDiv w:val="1"/>
      <w:marLeft w:val="0"/>
      <w:marRight w:val="0"/>
      <w:marTop w:val="0"/>
      <w:marBottom w:val="0"/>
      <w:divBdr>
        <w:top w:val="none" w:sz="0" w:space="0" w:color="auto"/>
        <w:left w:val="none" w:sz="0" w:space="0" w:color="auto"/>
        <w:bottom w:val="none" w:sz="0" w:space="0" w:color="auto"/>
        <w:right w:val="none" w:sz="0" w:space="0" w:color="auto"/>
      </w:divBdr>
    </w:div>
    <w:div w:id="898440149">
      <w:bodyDiv w:val="1"/>
      <w:marLeft w:val="0"/>
      <w:marRight w:val="0"/>
      <w:marTop w:val="0"/>
      <w:marBottom w:val="0"/>
      <w:divBdr>
        <w:top w:val="none" w:sz="0" w:space="0" w:color="auto"/>
        <w:left w:val="none" w:sz="0" w:space="0" w:color="auto"/>
        <w:bottom w:val="none" w:sz="0" w:space="0" w:color="auto"/>
        <w:right w:val="none" w:sz="0" w:space="0" w:color="auto"/>
      </w:divBdr>
    </w:div>
    <w:div w:id="909123434">
      <w:bodyDiv w:val="1"/>
      <w:marLeft w:val="0"/>
      <w:marRight w:val="0"/>
      <w:marTop w:val="0"/>
      <w:marBottom w:val="0"/>
      <w:divBdr>
        <w:top w:val="none" w:sz="0" w:space="0" w:color="auto"/>
        <w:left w:val="none" w:sz="0" w:space="0" w:color="auto"/>
        <w:bottom w:val="none" w:sz="0" w:space="0" w:color="auto"/>
        <w:right w:val="none" w:sz="0" w:space="0" w:color="auto"/>
      </w:divBdr>
    </w:div>
    <w:div w:id="915480723">
      <w:bodyDiv w:val="1"/>
      <w:marLeft w:val="0"/>
      <w:marRight w:val="0"/>
      <w:marTop w:val="0"/>
      <w:marBottom w:val="0"/>
      <w:divBdr>
        <w:top w:val="none" w:sz="0" w:space="0" w:color="auto"/>
        <w:left w:val="none" w:sz="0" w:space="0" w:color="auto"/>
        <w:bottom w:val="none" w:sz="0" w:space="0" w:color="auto"/>
        <w:right w:val="none" w:sz="0" w:space="0" w:color="auto"/>
      </w:divBdr>
    </w:div>
    <w:div w:id="925382342">
      <w:bodyDiv w:val="1"/>
      <w:marLeft w:val="0"/>
      <w:marRight w:val="0"/>
      <w:marTop w:val="0"/>
      <w:marBottom w:val="0"/>
      <w:divBdr>
        <w:top w:val="none" w:sz="0" w:space="0" w:color="auto"/>
        <w:left w:val="none" w:sz="0" w:space="0" w:color="auto"/>
        <w:bottom w:val="none" w:sz="0" w:space="0" w:color="auto"/>
        <w:right w:val="none" w:sz="0" w:space="0" w:color="auto"/>
      </w:divBdr>
    </w:div>
    <w:div w:id="928659488">
      <w:bodyDiv w:val="1"/>
      <w:marLeft w:val="0"/>
      <w:marRight w:val="0"/>
      <w:marTop w:val="0"/>
      <w:marBottom w:val="0"/>
      <w:divBdr>
        <w:top w:val="none" w:sz="0" w:space="0" w:color="auto"/>
        <w:left w:val="none" w:sz="0" w:space="0" w:color="auto"/>
        <w:bottom w:val="none" w:sz="0" w:space="0" w:color="auto"/>
        <w:right w:val="none" w:sz="0" w:space="0" w:color="auto"/>
      </w:divBdr>
    </w:div>
    <w:div w:id="931165732">
      <w:bodyDiv w:val="1"/>
      <w:marLeft w:val="0"/>
      <w:marRight w:val="0"/>
      <w:marTop w:val="0"/>
      <w:marBottom w:val="0"/>
      <w:divBdr>
        <w:top w:val="none" w:sz="0" w:space="0" w:color="auto"/>
        <w:left w:val="none" w:sz="0" w:space="0" w:color="auto"/>
        <w:bottom w:val="none" w:sz="0" w:space="0" w:color="auto"/>
        <w:right w:val="none" w:sz="0" w:space="0" w:color="auto"/>
      </w:divBdr>
    </w:div>
    <w:div w:id="932512863">
      <w:bodyDiv w:val="1"/>
      <w:marLeft w:val="0"/>
      <w:marRight w:val="0"/>
      <w:marTop w:val="0"/>
      <w:marBottom w:val="0"/>
      <w:divBdr>
        <w:top w:val="none" w:sz="0" w:space="0" w:color="auto"/>
        <w:left w:val="none" w:sz="0" w:space="0" w:color="auto"/>
        <w:bottom w:val="none" w:sz="0" w:space="0" w:color="auto"/>
        <w:right w:val="none" w:sz="0" w:space="0" w:color="auto"/>
      </w:divBdr>
    </w:div>
    <w:div w:id="935207743">
      <w:bodyDiv w:val="1"/>
      <w:marLeft w:val="0"/>
      <w:marRight w:val="0"/>
      <w:marTop w:val="0"/>
      <w:marBottom w:val="0"/>
      <w:divBdr>
        <w:top w:val="none" w:sz="0" w:space="0" w:color="auto"/>
        <w:left w:val="none" w:sz="0" w:space="0" w:color="auto"/>
        <w:bottom w:val="none" w:sz="0" w:space="0" w:color="auto"/>
        <w:right w:val="none" w:sz="0" w:space="0" w:color="auto"/>
      </w:divBdr>
    </w:div>
    <w:div w:id="950862584">
      <w:bodyDiv w:val="1"/>
      <w:marLeft w:val="0"/>
      <w:marRight w:val="0"/>
      <w:marTop w:val="0"/>
      <w:marBottom w:val="0"/>
      <w:divBdr>
        <w:top w:val="none" w:sz="0" w:space="0" w:color="auto"/>
        <w:left w:val="none" w:sz="0" w:space="0" w:color="auto"/>
        <w:bottom w:val="none" w:sz="0" w:space="0" w:color="auto"/>
        <w:right w:val="none" w:sz="0" w:space="0" w:color="auto"/>
      </w:divBdr>
    </w:div>
    <w:div w:id="951401382">
      <w:bodyDiv w:val="1"/>
      <w:marLeft w:val="0"/>
      <w:marRight w:val="0"/>
      <w:marTop w:val="0"/>
      <w:marBottom w:val="0"/>
      <w:divBdr>
        <w:top w:val="none" w:sz="0" w:space="0" w:color="auto"/>
        <w:left w:val="none" w:sz="0" w:space="0" w:color="auto"/>
        <w:bottom w:val="none" w:sz="0" w:space="0" w:color="auto"/>
        <w:right w:val="none" w:sz="0" w:space="0" w:color="auto"/>
      </w:divBdr>
    </w:div>
    <w:div w:id="965617974">
      <w:bodyDiv w:val="1"/>
      <w:marLeft w:val="0"/>
      <w:marRight w:val="0"/>
      <w:marTop w:val="0"/>
      <w:marBottom w:val="0"/>
      <w:divBdr>
        <w:top w:val="none" w:sz="0" w:space="0" w:color="auto"/>
        <w:left w:val="none" w:sz="0" w:space="0" w:color="auto"/>
        <w:bottom w:val="none" w:sz="0" w:space="0" w:color="auto"/>
        <w:right w:val="none" w:sz="0" w:space="0" w:color="auto"/>
      </w:divBdr>
    </w:div>
    <w:div w:id="966085303">
      <w:bodyDiv w:val="1"/>
      <w:marLeft w:val="0"/>
      <w:marRight w:val="0"/>
      <w:marTop w:val="0"/>
      <w:marBottom w:val="0"/>
      <w:divBdr>
        <w:top w:val="none" w:sz="0" w:space="0" w:color="auto"/>
        <w:left w:val="none" w:sz="0" w:space="0" w:color="auto"/>
        <w:bottom w:val="none" w:sz="0" w:space="0" w:color="auto"/>
        <w:right w:val="none" w:sz="0" w:space="0" w:color="auto"/>
      </w:divBdr>
    </w:div>
    <w:div w:id="969015592">
      <w:bodyDiv w:val="1"/>
      <w:marLeft w:val="0"/>
      <w:marRight w:val="0"/>
      <w:marTop w:val="0"/>
      <w:marBottom w:val="0"/>
      <w:divBdr>
        <w:top w:val="none" w:sz="0" w:space="0" w:color="auto"/>
        <w:left w:val="none" w:sz="0" w:space="0" w:color="auto"/>
        <w:bottom w:val="none" w:sz="0" w:space="0" w:color="auto"/>
        <w:right w:val="none" w:sz="0" w:space="0" w:color="auto"/>
      </w:divBdr>
    </w:div>
    <w:div w:id="973944271">
      <w:bodyDiv w:val="1"/>
      <w:marLeft w:val="0"/>
      <w:marRight w:val="0"/>
      <w:marTop w:val="0"/>
      <w:marBottom w:val="0"/>
      <w:divBdr>
        <w:top w:val="none" w:sz="0" w:space="0" w:color="auto"/>
        <w:left w:val="none" w:sz="0" w:space="0" w:color="auto"/>
        <w:bottom w:val="none" w:sz="0" w:space="0" w:color="auto"/>
        <w:right w:val="none" w:sz="0" w:space="0" w:color="auto"/>
      </w:divBdr>
    </w:div>
    <w:div w:id="983434405">
      <w:bodyDiv w:val="1"/>
      <w:marLeft w:val="0"/>
      <w:marRight w:val="0"/>
      <w:marTop w:val="0"/>
      <w:marBottom w:val="0"/>
      <w:divBdr>
        <w:top w:val="none" w:sz="0" w:space="0" w:color="auto"/>
        <w:left w:val="none" w:sz="0" w:space="0" w:color="auto"/>
        <w:bottom w:val="none" w:sz="0" w:space="0" w:color="auto"/>
        <w:right w:val="none" w:sz="0" w:space="0" w:color="auto"/>
      </w:divBdr>
    </w:div>
    <w:div w:id="996301022">
      <w:bodyDiv w:val="1"/>
      <w:marLeft w:val="0"/>
      <w:marRight w:val="0"/>
      <w:marTop w:val="0"/>
      <w:marBottom w:val="0"/>
      <w:divBdr>
        <w:top w:val="none" w:sz="0" w:space="0" w:color="auto"/>
        <w:left w:val="none" w:sz="0" w:space="0" w:color="auto"/>
        <w:bottom w:val="none" w:sz="0" w:space="0" w:color="auto"/>
        <w:right w:val="none" w:sz="0" w:space="0" w:color="auto"/>
      </w:divBdr>
    </w:div>
    <w:div w:id="1005864193">
      <w:bodyDiv w:val="1"/>
      <w:marLeft w:val="0"/>
      <w:marRight w:val="0"/>
      <w:marTop w:val="0"/>
      <w:marBottom w:val="0"/>
      <w:divBdr>
        <w:top w:val="none" w:sz="0" w:space="0" w:color="auto"/>
        <w:left w:val="none" w:sz="0" w:space="0" w:color="auto"/>
        <w:bottom w:val="none" w:sz="0" w:space="0" w:color="auto"/>
        <w:right w:val="none" w:sz="0" w:space="0" w:color="auto"/>
      </w:divBdr>
    </w:div>
    <w:div w:id="1008753035">
      <w:bodyDiv w:val="1"/>
      <w:marLeft w:val="0"/>
      <w:marRight w:val="0"/>
      <w:marTop w:val="0"/>
      <w:marBottom w:val="0"/>
      <w:divBdr>
        <w:top w:val="none" w:sz="0" w:space="0" w:color="auto"/>
        <w:left w:val="none" w:sz="0" w:space="0" w:color="auto"/>
        <w:bottom w:val="none" w:sz="0" w:space="0" w:color="auto"/>
        <w:right w:val="none" w:sz="0" w:space="0" w:color="auto"/>
      </w:divBdr>
    </w:div>
    <w:div w:id="1009986689">
      <w:bodyDiv w:val="1"/>
      <w:marLeft w:val="0"/>
      <w:marRight w:val="0"/>
      <w:marTop w:val="0"/>
      <w:marBottom w:val="0"/>
      <w:divBdr>
        <w:top w:val="none" w:sz="0" w:space="0" w:color="auto"/>
        <w:left w:val="none" w:sz="0" w:space="0" w:color="auto"/>
        <w:bottom w:val="none" w:sz="0" w:space="0" w:color="auto"/>
        <w:right w:val="none" w:sz="0" w:space="0" w:color="auto"/>
      </w:divBdr>
    </w:div>
    <w:div w:id="1012339395">
      <w:bodyDiv w:val="1"/>
      <w:marLeft w:val="0"/>
      <w:marRight w:val="0"/>
      <w:marTop w:val="0"/>
      <w:marBottom w:val="0"/>
      <w:divBdr>
        <w:top w:val="none" w:sz="0" w:space="0" w:color="auto"/>
        <w:left w:val="none" w:sz="0" w:space="0" w:color="auto"/>
        <w:bottom w:val="none" w:sz="0" w:space="0" w:color="auto"/>
        <w:right w:val="none" w:sz="0" w:space="0" w:color="auto"/>
      </w:divBdr>
    </w:div>
    <w:div w:id="1036854446">
      <w:bodyDiv w:val="1"/>
      <w:marLeft w:val="0"/>
      <w:marRight w:val="0"/>
      <w:marTop w:val="0"/>
      <w:marBottom w:val="0"/>
      <w:divBdr>
        <w:top w:val="none" w:sz="0" w:space="0" w:color="auto"/>
        <w:left w:val="none" w:sz="0" w:space="0" w:color="auto"/>
        <w:bottom w:val="none" w:sz="0" w:space="0" w:color="auto"/>
        <w:right w:val="none" w:sz="0" w:space="0" w:color="auto"/>
      </w:divBdr>
    </w:div>
    <w:div w:id="1044868213">
      <w:bodyDiv w:val="1"/>
      <w:marLeft w:val="0"/>
      <w:marRight w:val="0"/>
      <w:marTop w:val="0"/>
      <w:marBottom w:val="0"/>
      <w:divBdr>
        <w:top w:val="none" w:sz="0" w:space="0" w:color="auto"/>
        <w:left w:val="none" w:sz="0" w:space="0" w:color="auto"/>
        <w:bottom w:val="none" w:sz="0" w:space="0" w:color="auto"/>
        <w:right w:val="none" w:sz="0" w:space="0" w:color="auto"/>
      </w:divBdr>
    </w:div>
    <w:div w:id="1049963493">
      <w:bodyDiv w:val="1"/>
      <w:marLeft w:val="0"/>
      <w:marRight w:val="0"/>
      <w:marTop w:val="0"/>
      <w:marBottom w:val="0"/>
      <w:divBdr>
        <w:top w:val="none" w:sz="0" w:space="0" w:color="auto"/>
        <w:left w:val="none" w:sz="0" w:space="0" w:color="auto"/>
        <w:bottom w:val="none" w:sz="0" w:space="0" w:color="auto"/>
        <w:right w:val="none" w:sz="0" w:space="0" w:color="auto"/>
      </w:divBdr>
    </w:div>
    <w:div w:id="1056507549">
      <w:bodyDiv w:val="1"/>
      <w:marLeft w:val="0"/>
      <w:marRight w:val="0"/>
      <w:marTop w:val="0"/>
      <w:marBottom w:val="0"/>
      <w:divBdr>
        <w:top w:val="none" w:sz="0" w:space="0" w:color="auto"/>
        <w:left w:val="none" w:sz="0" w:space="0" w:color="auto"/>
        <w:bottom w:val="none" w:sz="0" w:space="0" w:color="auto"/>
        <w:right w:val="none" w:sz="0" w:space="0" w:color="auto"/>
      </w:divBdr>
    </w:div>
    <w:div w:id="1058432952">
      <w:bodyDiv w:val="1"/>
      <w:marLeft w:val="0"/>
      <w:marRight w:val="0"/>
      <w:marTop w:val="0"/>
      <w:marBottom w:val="0"/>
      <w:divBdr>
        <w:top w:val="none" w:sz="0" w:space="0" w:color="auto"/>
        <w:left w:val="none" w:sz="0" w:space="0" w:color="auto"/>
        <w:bottom w:val="none" w:sz="0" w:space="0" w:color="auto"/>
        <w:right w:val="none" w:sz="0" w:space="0" w:color="auto"/>
      </w:divBdr>
    </w:div>
    <w:div w:id="1073743255">
      <w:bodyDiv w:val="1"/>
      <w:marLeft w:val="0"/>
      <w:marRight w:val="0"/>
      <w:marTop w:val="0"/>
      <w:marBottom w:val="0"/>
      <w:divBdr>
        <w:top w:val="none" w:sz="0" w:space="0" w:color="auto"/>
        <w:left w:val="none" w:sz="0" w:space="0" w:color="auto"/>
        <w:bottom w:val="none" w:sz="0" w:space="0" w:color="auto"/>
        <w:right w:val="none" w:sz="0" w:space="0" w:color="auto"/>
      </w:divBdr>
    </w:div>
    <w:div w:id="1078289523">
      <w:bodyDiv w:val="1"/>
      <w:marLeft w:val="0"/>
      <w:marRight w:val="0"/>
      <w:marTop w:val="0"/>
      <w:marBottom w:val="0"/>
      <w:divBdr>
        <w:top w:val="none" w:sz="0" w:space="0" w:color="auto"/>
        <w:left w:val="none" w:sz="0" w:space="0" w:color="auto"/>
        <w:bottom w:val="none" w:sz="0" w:space="0" w:color="auto"/>
        <w:right w:val="none" w:sz="0" w:space="0" w:color="auto"/>
      </w:divBdr>
    </w:div>
    <w:div w:id="1081175864">
      <w:bodyDiv w:val="1"/>
      <w:marLeft w:val="0"/>
      <w:marRight w:val="0"/>
      <w:marTop w:val="0"/>
      <w:marBottom w:val="0"/>
      <w:divBdr>
        <w:top w:val="none" w:sz="0" w:space="0" w:color="auto"/>
        <w:left w:val="none" w:sz="0" w:space="0" w:color="auto"/>
        <w:bottom w:val="none" w:sz="0" w:space="0" w:color="auto"/>
        <w:right w:val="none" w:sz="0" w:space="0" w:color="auto"/>
      </w:divBdr>
    </w:div>
    <w:div w:id="1081679015">
      <w:bodyDiv w:val="1"/>
      <w:marLeft w:val="0"/>
      <w:marRight w:val="0"/>
      <w:marTop w:val="0"/>
      <w:marBottom w:val="0"/>
      <w:divBdr>
        <w:top w:val="none" w:sz="0" w:space="0" w:color="auto"/>
        <w:left w:val="none" w:sz="0" w:space="0" w:color="auto"/>
        <w:bottom w:val="none" w:sz="0" w:space="0" w:color="auto"/>
        <w:right w:val="none" w:sz="0" w:space="0" w:color="auto"/>
      </w:divBdr>
    </w:div>
    <w:div w:id="1088306961">
      <w:bodyDiv w:val="1"/>
      <w:marLeft w:val="0"/>
      <w:marRight w:val="0"/>
      <w:marTop w:val="0"/>
      <w:marBottom w:val="0"/>
      <w:divBdr>
        <w:top w:val="none" w:sz="0" w:space="0" w:color="auto"/>
        <w:left w:val="none" w:sz="0" w:space="0" w:color="auto"/>
        <w:bottom w:val="none" w:sz="0" w:space="0" w:color="auto"/>
        <w:right w:val="none" w:sz="0" w:space="0" w:color="auto"/>
      </w:divBdr>
    </w:div>
    <w:div w:id="1092043832">
      <w:bodyDiv w:val="1"/>
      <w:marLeft w:val="0"/>
      <w:marRight w:val="0"/>
      <w:marTop w:val="0"/>
      <w:marBottom w:val="0"/>
      <w:divBdr>
        <w:top w:val="none" w:sz="0" w:space="0" w:color="auto"/>
        <w:left w:val="none" w:sz="0" w:space="0" w:color="auto"/>
        <w:bottom w:val="none" w:sz="0" w:space="0" w:color="auto"/>
        <w:right w:val="none" w:sz="0" w:space="0" w:color="auto"/>
      </w:divBdr>
    </w:div>
    <w:div w:id="1094590560">
      <w:bodyDiv w:val="1"/>
      <w:marLeft w:val="0"/>
      <w:marRight w:val="0"/>
      <w:marTop w:val="0"/>
      <w:marBottom w:val="0"/>
      <w:divBdr>
        <w:top w:val="none" w:sz="0" w:space="0" w:color="auto"/>
        <w:left w:val="none" w:sz="0" w:space="0" w:color="auto"/>
        <w:bottom w:val="none" w:sz="0" w:space="0" w:color="auto"/>
        <w:right w:val="none" w:sz="0" w:space="0" w:color="auto"/>
      </w:divBdr>
    </w:div>
    <w:div w:id="1097482409">
      <w:bodyDiv w:val="1"/>
      <w:marLeft w:val="0"/>
      <w:marRight w:val="0"/>
      <w:marTop w:val="0"/>
      <w:marBottom w:val="0"/>
      <w:divBdr>
        <w:top w:val="none" w:sz="0" w:space="0" w:color="auto"/>
        <w:left w:val="none" w:sz="0" w:space="0" w:color="auto"/>
        <w:bottom w:val="none" w:sz="0" w:space="0" w:color="auto"/>
        <w:right w:val="none" w:sz="0" w:space="0" w:color="auto"/>
      </w:divBdr>
    </w:div>
    <w:div w:id="1098674455">
      <w:bodyDiv w:val="1"/>
      <w:marLeft w:val="0"/>
      <w:marRight w:val="0"/>
      <w:marTop w:val="0"/>
      <w:marBottom w:val="0"/>
      <w:divBdr>
        <w:top w:val="none" w:sz="0" w:space="0" w:color="auto"/>
        <w:left w:val="none" w:sz="0" w:space="0" w:color="auto"/>
        <w:bottom w:val="none" w:sz="0" w:space="0" w:color="auto"/>
        <w:right w:val="none" w:sz="0" w:space="0" w:color="auto"/>
      </w:divBdr>
    </w:div>
    <w:div w:id="1100638152">
      <w:bodyDiv w:val="1"/>
      <w:marLeft w:val="0"/>
      <w:marRight w:val="0"/>
      <w:marTop w:val="0"/>
      <w:marBottom w:val="0"/>
      <w:divBdr>
        <w:top w:val="none" w:sz="0" w:space="0" w:color="auto"/>
        <w:left w:val="none" w:sz="0" w:space="0" w:color="auto"/>
        <w:bottom w:val="none" w:sz="0" w:space="0" w:color="auto"/>
        <w:right w:val="none" w:sz="0" w:space="0" w:color="auto"/>
      </w:divBdr>
    </w:div>
    <w:div w:id="1101145953">
      <w:bodyDiv w:val="1"/>
      <w:marLeft w:val="0"/>
      <w:marRight w:val="0"/>
      <w:marTop w:val="0"/>
      <w:marBottom w:val="0"/>
      <w:divBdr>
        <w:top w:val="none" w:sz="0" w:space="0" w:color="auto"/>
        <w:left w:val="none" w:sz="0" w:space="0" w:color="auto"/>
        <w:bottom w:val="none" w:sz="0" w:space="0" w:color="auto"/>
        <w:right w:val="none" w:sz="0" w:space="0" w:color="auto"/>
      </w:divBdr>
    </w:div>
    <w:div w:id="1105275146">
      <w:bodyDiv w:val="1"/>
      <w:marLeft w:val="0"/>
      <w:marRight w:val="0"/>
      <w:marTop w:val="0"/>
      <w:marBottom w:val="0"/>
      <w:divBdr>
        <w:top w:val="none" w:sz="0" w:space="0" w:color="auto"/>
        <w:left w:val="none" w:sz="0" w:space="0" w:color="auto"/>
        <w:bottom w:val="none" w:sz="0" w:space="0" w:color="auto"/>
        <w:right w:val="none" w:sz="0" w:space="0" w:color="auto"/>
      </w:divBdr>
    </w:div>
    <w:div w:id="1107386402">
      <w:bodyDiv w:val="1"/>
      <w:marLeft w:val="0"/>
      <w:marRight w:val="0"/>
      <w:marTop w:val="0"/>
      <w:marBottom w:val="0"/>
      <w:divBdr>
        <w:top w:val="none" w:sz="0" w:space="0" w:color="auto"/>
        <w:left w:val="none" w:sz="0" w:space="0" w:color="auto"/>
        <w:bottom w:val="none" w:sz="0" w:space="0" w:color="auto"/>
        <w:right w:val="none" w:sz="0" w:space="0" w:color="auto"/>
      </w:divBdr>
    </w:div>
    <w:div w:id="1109274736">
      <w:bodyDiv w:val="1"/>
      <w:marLeft w:val="0"/>
      <w:marRight w:val="0"/>
      <w:marTop w:val="0"/>
      <w:marBottom w:val="0"/>
      <w:divBdr>
        <w:top w:val="none" w:sz="0" w:space="0" w:color="auto"/>
        <w:left w:val="none" w:sz="0" w:space="0" w:color="auto"/>
        <w:bottom w:val="none" w:sz="0" w:space="0" w:color="auto"/>
        <w:right w:val="none" w:sz="0" w:space="0" w:color="auto"/>
      </w:divBdr>
    </w:div>
    <w:div w:id="1110121250">
      <w:bodyDiv w:val="1"/>
      <w:marLeft w:val="0"/>
      <w:marRight w:val="0"/>
      <w:marTop w:val="0"/>
      <w:marBottom w:val="0"/>
      <w:divBdr>
        <w:top w:val="none" w:sz="0" w:space="0" w:color="auto"/>
        <w:left w:val="none" w:sz="0" w:space="0" w:color="auto"/>
        <w:bottom w:val="none" w:sz="0" w:space="0" w:color="auto"/>
        <w:right w:val="none" w:sz="0" w:space="0" w:color="auto"/>
      </w:divBdr>
    </w:div>
    <w:div w:id="1125392143">
      <w:bodyDiv w:val="1"/>
      <w:marLeft w:val="0"/>
      <w:marRight w:val="0"/>
      <w:marTop w:val="0"/>
      <w:marBottom w:val="0"/>
      <w:divBdr>
        <w:top w:val="none" w:sz="0" w:space="0" w:color="auto"/>
        <w:left w:val="none" w:sz="0" w:space="0" w:color="auto"/>
        <w:bottom w:val="none" w:sz="0" w:space="0" w:color="auto"/>
        <w:right w:val="none" w:sz="0" w:space="0" w:color="auto"/>
      </w:divBdr>
    </w:div>
    <w:div w:id="1134832439">
      <w:bodyDiv w:val="1"/>
      <w:marLeft w:val="0"/>
      <w:marRight w:val="0"/>
      <w:marTop w:val="0"/>
      <w:marBottom w:val="0"/>
      <w:divBdr>
        <w:top w:val="none" w:sz="0" w:space="0" w:color="auto"/>
        <w:left w:val="none" w:sz="0" w:space="0" w:color="auto"/>
        <w:bottom w:val="none" w:sz="0" w:space="0" w:color="auto"/>
        <w:right w:val="none" w:sz="0" w:space="0" w:color="auto"/>
      </w:divBdr>
    </w:div>
    <w:div w:id="1135488318">
      <w:bodyDiv w:val="1"/>
      <w:marLeft w:val="0"/>
      <w:marRight w:val="0"/>
      <w:marTop w:val="0"/>
      <w:marBottom w:val="0"/>
      <w:divBdr>
        <w:top w:val="none" w:sz="0" w:space="0" w:color="auto"/>
        <w:left w:val="none" w:sz="0" w:space="0" w:color="auto"/>
        <w:bottom w:val="none" w:sz="0" w:space="0" w:color="auto"/>
        <w:right w:val="none" w:sz="0" w:space="0" w:color="auto"/>
      </w:divBdr>
    </w:div>
    <w:div w:id="1140070964">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4278732">
      <w:bodyDiv w:val="1"/>
      <w:marLeft w:val="0"/>
      <w:marRight w:val="0"/>
      <w:marTop w:val="0"/>
      <w:marBottom w:val="0"/>
      <w:divBdr>
        <w:top w:val="none" w:sz="0" w:space="0" w:color="auto"/>
        <w:left w:val="none" w:sz="0" w:space="0" w:color="auto"/>
        <w:bottom w:val="none" w:sz="0" w:space="0" w:color="auto"/>
        <w:right w:val="none" w:sz="0" w:space="0" w:color="auto"/>
      </w:divBdr>
    </w:div>
    <w:div w:id="1150757472">
      <w:bodyDiv w:val="1"/>
      <w:marLeft w:val="0"/>
      <w:marRight w:val="0"/>
      <w:marTop w:val="0"/>
      <w:marBottom w:val="0"/>
      <w:divBdr>
        <w:top w:val="none" w:sz="0" w:space="0" w:color="auto"/>
        <w:left w:val="none" w:sz="0" w:space="0" w:color="auto"/>
        <w:bottom w:val="none" w:sz="0" w:space="0" w:color="auto"/>
        <w:right w:val="none" w:sz="0" w:space="0" w:color="auto"/>
      </w:divBdr>
    </w:div>
    <w:div w:id="1155872213">
      <w:bodyDiv w:val="1"/>
      <w:marLeft w:val="0"/>
      <w:marRight w:val="0"/>
      <w:marTop w:val="0"/>
      <w:marBottom w:val="0"/>
      <w:divBdr>
        <w:top w:val="none" w:sz="0" w:space="0" w:color="auto"/>
        <w:left w:val="none" w:sz="0" w:space="0" w:color="auto"/>
        <w:bottom w:val="none" w:sz="0" w:space="0" w:color="auto"/>
        <w:right w:val="none" w:sz="0" w:space="0" w:color="auto"/>
      </w:divBdr>
    </w:div>
    <w:div w:id="1167746734">
      <w:bodyDiv w:val="1"/>
      <w:marLeft w:val="0"/>
      <w:marRight w:val="0"/>
      <w:marTop w:val="0"/>
      <w:marBottom w:val="0"/>
      <w:divBdr>
        <w:top w:val="none" w:sz="0" w:space="0" w:color="auto"/>
        <w:left w:val="none" w:sz="0" w:space="0" w:color="auto"/>
        <w:bottom w:val="none" w:sz="0" w:space="0" w:color="auto"/>
        <w:right w:val="none" w:sz="0" w:space="0" w:color="auto"/>
      </w:divBdr>
    </w:div>
    <w:div w:id="1171065143">
      <w:bodyDiv w:val="1"/>
      <w:marLeft w:val="0"/>
      <w:marRight w:val="0"/>
      <w:marTop w:val="0"/>
      <w:marBottom w:val="0"/>
      <w:divBdr>
        <w:top w:val="none" w:sz="0" w:space="0" w:color="auto"/>
        <w:left w:val="none" w:sz="0" w:space="0" w:color="auto"/>
        <w:bottom w:val="none" w:sz="0" w:space="0" w:color="auto"/>
        <w:right w:val="none" w:sz="0" w:space="0" w:color="auto"/>
      </w:divBdr>
    </w:div>
    <w:div w:id="1174686616">
      <w:bodyDiv w:val="1"/>
      <w:marLeft w:val="0"/>
      <w:marRight w:val="0"/>
      <w:marTop w:val="0"/>
      <w:marBottom w:val="0"/>
      <w:divBdr>
        <w:top w:val="none" w:sz="0" w:space="0" w:color="auto"/>
        <w:left w:val="none" w:sz="0" w:space="0" w:color="auto"/>
        <w:bottom w:val="none" w:sz="0" w:space="0" w:color="auto"/>
        <w:right w:val="none" w:sz="0" w:space="0" w:color="auto"/>
      </w:divBdr>
    </w:div>
    <w:div w:id="1181436966">
      <w:bodyDiv w:val="1"/>
      <w:marLeft w:val="0"/>
      <w:marRight w:val="0"/>
      <w:marTop w:val="0"/>
      <w:marBottom w:val="0"/>
      <w:divBdr>
        <w:top w:val="none" w:sz="0" w:space="0" w:color="auto"/>
        <w:left w:val="none" w:sz="0" w:space="0" w:color="auto"/>
        <w:bottom w:val="none" w:sz="0" w:space="0" w:color="auto"/>
        <w:right w:val="none" w:sz="0" w:space="0" w:color="auto"/>
      </w:divBdr>
    </w:div>
    <w:div w:id="1189443101">
      <w:bodyDiv w:val="1"/>
      <w:marLeft w:val="0"/>
      <w:marRight w:val="0"/>
      <w:marTop w:val="0"/>
      <w:marBottom w:val="0"/>
      <w:divBdr>
        <w:top w:val="none" w:sz="0" w:space="0" w:color="auto"/>
        <w:left w:val="none" w:sz="0" w:space="0" w:color="auto"/>
        <w:bottom w:val="none" w:sz="0" w:space="0" w:color="auto"/>
        <w:right w:val="none" w:sz="0" w:space="0" w:color="auto"/>
      </w:divBdr>
    </w:div>
    <w:div w:id="1195726860">
      <w:bodyDiv w:val="1"/>
      <w:marLeft w:val="0"/>
      <w:marRight w:val="0"/>
      <w:marTop w:val="0"/>
      <w:marBottom w:val="0"/>
      <w:divBdr>
        <w:top w:val="none" w:sz="0" w:space="0" w:color="auto"/>
        <w:left w:val="none" w:sz="0" w:space="0" w:color="auto"/>
        <w:bottom w:val="none" w:sz="0" w:space="0" w:color="auto"/>
        <w:right w:val="none" w:sz="0" w:space="0" w:color="auto"/>
      </w:divBdr>
    </w:div>
    <w:div w:id="1196426295">
      <w:bodyDiv w:val="1"/>
      <w:marLeft w:val="0"/>
      <w:marRight w:val="0"/>
      <w:marTop w:val="0"/>
      <w:marBottom w:val="0"/>
      <w:divBdr>
        <w:top w:val="none" w:sz="0" w:space="0" w:color="auto"/>
        <w:left w:val="none" w:sz="0" w:space="0" w:color="auto"/>
        <w:bottom w:val="none" w:sz="0" w:space="0" w:color="auto"/>
        <w:right w:val="none" w:sz="0" w:space="0" w:color="auto"/>
      </w:divBdr>
    </w:div>
    <w:div w:id="1196506996">
      <w:bodyDiv w:val="1"/>
      <w:marLeft w:val="0"/>
      <w:marRight w:val="0"/>
      <w:marTop w:val="0"/>
      <w:marBottom w:val="0"/>
      <w:divBdr>
        <w:top w:val="none" w:sz="0" w:space="0" w:color="auto"/>
        <w:left w:val="none" w:sz="0" w:space="0" w:color="auto"/>
        <w:bottom w:val="none" w:sz="0" w:space="0" w:color="auto"/>
        <w:right w:val="none" w:sz="0" w:space="0" w:color="auto"/>
      </w:divBdr>
    </w:div>
    <w:div w:id="1202942391">
      <w:bodyDiv w:val="1"/>
      <w:marLeft w:val="0"/>
      <w:marRight w:val="0"/>
      <w:marTop w:val="0"/>
      <w:marBottom w:val="0"/>
      <w:divBdr>
        <w:top w:val="none" w:sz="0" w:space="0" w:color="auto"/>
        <w:left w:val="none" w:sz="0" w:space="0" w:color="auto"/>
        <w:bottom w:val="none" w:sz="0" w:space="0" w:color="auto"/>
        <w:right w:val="none" w:sz="0" w:space="0" w:color="auto"/>
      </w:divBdr>
    </w:div>
    <w:div w:id="1218281264">
      <w:bodyDiv w:val="1"/>
      <w:marLeft w:val="0"/>
      <w:marRight w:val="0"/>
      <w:marTop w:val="0"/>
      <w:marBottom w:val="0"/>
      <w:divBdr>
        <w:top w:val="none" w:sz="0" w:space="0" w:color="auto"/>
        <w:left w:val="none" w:sz="0" w:space="0" w:color="auto"/>
        <w:bottom w:val="none" w:sz="0" w:space="0" w:color="auto"/>
        <w:right w:val="none" w:sz="0" w:space="0" w:color="auto"/>
      </w:divBdr>
    </w:div>
    <w:div w:id="1218736654">
      <w:bodyDiv w:val="1"/>
      <w:marLeft w:val="0"/>
      <w:marRight w:val="0"/>
      <w:marTop w:val="0"/>
      <w:marBottom w:val="0"/>
      <w:divBdr>
        <w:top w:val="none" w:sz="0" w:space="0" w:color="auto"/>
        <w:left w:val="none" w:sz="0" w:space="0" w:color="auto"/>
        <w:bottom w:val="none" w:sz="0" w:space="0" w:color="auto"/>
        <w:right w:val="none" w:sz="0" w:space="0" w:color="auto"/>
      </w:divBdr>
    </w:div>
    <w:div w:id="1225993901">
      <w:bodyDiv w:val="1"/>
      <w:marLeft w:val="0"/>
      <w:marRight w:val="0"/>
      <w:marTop w:val="0"/>
      <w:marBottom w:val="0"/>
      <w:divBdr>
        <w:top w:val="none" w:sz="0" w:space="0" w:color="auto"/>
        <w:left w:val="none" w:sz="0" w:space="0" w:color="auto"/>
        <w:bottom w:val="none" w:sz="0" w:space="0" w:color="auto"/>
        <w:right w:val="none" w:sz="0" w:space="0" w:color="auto"/>
      </w:divBdr>
    </w:div>
    <w:div w:id="1241404777">
      <w:bodyDiv w:val="1"/>
      <w:marLeft w:val="0"/>
      <w:marRight w:val="0"/>
      <w:marTop w:val="0"/>
      <w:marBottom w:val="0"/>
      <w:divBdr>
        <w:top w:val="none" w:sz="0" w:space="0" w:color="auto"/>
        <w:left w:val="none" w:sz="0" w:space="0" w:color="auto"/>
        <w:bottom w:val="none" w:sz="0" w:space="0" w:color="auto"/>
        <w:right w:val="none" w:sz="0" w:space="0" w:color="auto"/>
      </w:divBdr>
    </w:div>
    <w:div w:id="1250846084">
      <w:bodyDiv w:val="1"/>
      <w:marLeft w:val="0"/>
      <w:marRight w:val="0"/>
      <w:marTop w:val="0"/>
      <w:marBottom w:val="0"/>
      <w:divBdr>
        <w:top w:val="none" w:sz="0" w:space="0" w:color="auto"/>
        <w:left w:val="none" w:sz="0" w:space="0" w:color="auto"/>
        <w:bottom w:val="none" w:sz="0" w:space="0" w:color="auto"/>
        <w:right w:val="none" w:sz="0" w:space="0" w:color="auto"/>
      </w:divBdr>
    </w:div>
    <w:div w:id="1254703444">
      <w:bodyDiv w:val="1"/>
      <w:marLeft w:val="0"/>
      <w:marRight w:val="0"/>
      <w:marTop w:val="0"/>
      <w:marBottom w:val="0"/>
      <w:divBdr>
        <w:top w:val="none" w:sz="0" w:space="0" w:color="auto"/>
        <w:left w:val="none" w:sz="0" w:space="0" w:color="auto"/>
        <w:bottom w:val="none" w:sz="0" w:space="0" w:color="auto"/>
        <w:right w:val="none" w:sz="0" w:space="0" w:color="auto"/>
      </w:divBdr>
    </w:div>
    <w:div w:id="1256939922">
      <w:bodyDiv w:val="1"/>
      <w:marLeft w:val="0"/>
      <w:marRight w:val="0"/>
      <w:marTop w:val="0"/>
      <w:marBottom w:val="0"/>
      <w:divBdr>
        <w:top w:val="none" w:sz="0" w:space="0" w:color="auto"/>
        <w:left w:val="none" w:sz="0" w:space="0" w:color="auto"/>
        <w:bottom w:val="none" w:sz="0" w:space="0" w:color="auto"/>
        <w:right w:val="none" w:sz="0" w:space="0" w:color="auto"/>
      </w:divBdr>
    </w:div>
    <w:div w:id="1259751773">
      <w:bodyDiv w:val="1"/>
      <w:marLeft w:val="0"/>
      <w:marRight w:val="0"/>
      <w:marTop w:val="0"/>
      <w:marBottom w:val="0"/>
      <w:divBdr>
        <w:top w:val="none" w:sz="0" w:space="0" w:color="auto"/>
        <w:left w:val="none" w:sz="0" w:space="0" w:color="auto"/>
        <w:bottom w:val="none" w:sz="0" w:space="0" w:color="auto"/>
        <w:right w:val="none" w:sz="0" w:space="0" w:color="auto"/>
      </w:divBdr>
    </w:div>
    <w:div w:id="1263564401">
      <w:bodyDiv w:val="1"/>
      <w:marLeft w:val="0"/>
      <w:marRight w:val="0"/>
      <w:marTop w:val="0"/>
      <w:marBottom w:val="0"/>
      <w:divBdr>
        <w:top w:val="none" w:sz="0" w:space="0" w:color="auto"/>
        <w:left w:val="none" w:sz="0" w:space="0" w:color="auto"/>
        <w:bottom w:val="none" w:sz="0" w:space="0" w:color="auto"/>
        <w:right w:val="none" w:sz="0" w:space="0" w:color="auto"/>
      </w:divBdr>
    </w:div>
    <w:div w:id="1266695655">
      <w:bodyDiv w:val="1"/>
      <w:marLeft w:val="0"/>
      <w:marRight w:val="0"/>
      <w:marTop w:val="0"/>
      <w:marBottom w:val="0"/>
      <w:divBdr>
        <w:top w:val="none" w:sz="0" w:space="0" w:color="auto"/>
        <w:left w:val="none" w:sz="0" w:space="0" w:color="auto"/>
        <w:bottom w:val="none" w:sz="0" w:space="0" w:color="auto"/>
        <w:right w:val="none" w:sz="0" w:space="0" w:color="auto"/>
      </w:divBdr>
    </w:div>
    <w:div w:id="1273124072">
      <w:bodyDiv w:val="1"/>
      <w:marLeft w:val="0"/>
      <w:marRight w:val="0"/>
      <w:marTop w:val="0"/>
      <w:marBottom w:val="0"/>
      <w:divBdr>
        <w:top w:val="none" w:sz="0" w:space="0" w:color="auto"/>
        <w:left w:val="none" w:sz="0" w:space="0" w:color="auto"/>
        <w:bottom w:val="none" w:sz="0" w:space="0" w:color="auto"/>
        <w:right w:val="none" w:sz="0" w:space="0" w:color="auto"/>
      </w:divBdr>
    </w:div>
    <w:div w:id="1276597403">
      <w:bodyDiv w:val="1"/>
      <w:marLeft w:val="0"/>
      <w:marRight w:val="0"/>
      <w:marTop w:val="0"/>
      <w:marBottom w:val="0"/>
      <w:divBdr>
        <w:top w:val="none" w:sz="0" w:space="0" w:color="auto"/>
        <w:left w:val="none" w:sz="0" w:space="0" w:color="auto"/>
        <w:bottom w:val="none" w:sz="0" w:space="0" w:color="auto"/>
        <w:right w:val="none" w:sz="0" w:space="0" w:color="auto"/>
      </w:divBdr>
    </w:div>
    <w:div w:id="1281108002">
      <w:bodyDiv w:val="1"/>
      <w:marLeft w:val="0"/>
      <w:marRight w:val="0"/>
      <w:marTop w:val="0"/>
      <w:marBottom w:val="0"/>
      <w:divBdr>
        <w:top w:val="none" w:sz="0" w:space="0" w:color="auto"/>
        <w:left w:val="none" w:sz="0" w:space="0" w:color="auto"/>
        <w:bottom w:val="none" w:sz="0" w:space="0" w:color="auto"/>
        <w:right w:val="none" w:sz="0" w:space="0" w:color="auto"/>
      </w:divBdr>
    </w:div>
    <w:div w:id="1293901220">
      <w:bodyDiv w:val="1"/>
      <w:marLeft w:val="0"/>
      <w:marRight w:val="0"/>
      <w:marTop w:val="0"/>
      <w:marBottom w:val="0"/>
      <w:divBdr>
        <w:top w:val="none" w:sz="0" w:space="0" w:color="auto"/>
        <w:left w:val="none" w:sz="0" w:space="0" w:color="auto"/>
        <w:bottom w:val="none" w:sz="0" w:space="0" w:color="auto"/>
        <w:right w:val="none" w:sz="0" w:space="0" w:color="auto"/>
      </w:divBdr>
    </w:div>
    <w:div w:id="1297299574">
      <w:bodyDiv w:val="1"/>
      <w:marLeft w:val="0"/>
      <w:marRight w:val="0"/>
      <w:marTop w:val="0"/>
      <w:marBottom w:val="0"/>
      <w:divBdr>
        <w:top w:val="none" w:sz="0" w:space="0" w:color="auto"/>
        <w:left w:val="none" w:sz="0" w:space="0" w:color="auto"/>
        <w:bottom w:val="none" w:sz="0" w:space="0" w:color="auto"/>
        <w:right w:val="none" w:sz="0" w:space="0" w:color="auto"/>
      </w:divBdr>
    </w:div>
    <w:div w:id="1300838775">
      <w:bodyDiv w:val="1"/>
      <w:marLeft w:val="0"/>
      <w:marRight w:val="0"/>
      <w:marTop w:val="0"/>
      <w:marBottom w:val="0"/>
      <w:divBdr>
        <w:top w:val="none" w:sz="0" w:space="0" w:color="auto"/>
        <w:left w:val="none" w:sz="0" w:space="0" w:color="auto"/>
        <w:bottom w:val="none" w:sz="0" w:space="0" w:color="auto"/>
        <w:right w:val="none" w:sz="0" w:space="0" w:color="auto"/>
      </w:divBdr>
    </w:div>
    <w:div w:id="1305894057">
      <w:bodyDiv w:val="1"/>
      <w:marLeft w:val="0"/>
      <w:marRight w:val="0"/>
      <w:marTop w:val="0"/>
      <w:marBottom w:val="0"/>
      <w:divBdr>
        <w:top w:val="none" w:sz="0" w:space="0" w:color="auto"/>
        <w:left w:val="none" w:sz="0" w:space="0" w:color="auto"/>
        <w:bottom w:val="none" w:sz="0" w:space="0" w:color="auto"/>
        <w:right w:val="none" w:sz="0" w:space="0" w:color="auto"/>
      </w:divBdr>
    </w:div>
    <w:div w:id="1313869704">
      <w:bodyDiv w:val="1"/>
      <w:marLeft w:val="0"/>
      <w:marRight w:val="0"/>
      <w:marTop w:val="0"/>
      <w:marBottom w:val="0"/>
      <w:divBdr>
        <w:top w:val="none" w:sz="0" w:space="0" w:color="auto"/>
        <w:left w:val="none" w:sz="0" w:space="0" w:color="auto"/>
        <w:bottom w:val="none" w:sz="0" w:space="0" w:color="auto"/>
        <w:right w:val="none" w:sz="0" w:space="0" w:color="auto"/>
      </w:divBdr>
    </w:div>
    <w:div w:id="1320578028">
      <w:bodyDiv w:val="1"/>
      <w:marLeft w:val="0"/>
      <w:marRight w:val="0"/>
      <w:marTop w:val="0"/>
      <w:marBottom w:val="0"/>
      <w:divBdr>
        <w:top w:val="none" w:sz="0" w:space="0" w:color="auto"/>
        <w:left w:val="none" w:sz="0" w:space="0" w:color="auto"/>
        <w:bottom w:val="none" w:sz="0" w:space="0" w:color="auto"/>
        <w:right w:val="none" w:sz="0" w:space="0" w:color="auto"/>
      </w:divBdr>
    </w:div>
    <w:div w:id="1331174744">
      <w:bodyDiv w:val="1"/>
      <w:marLeft w:val="0"/>
      <w:marRight w:val="0"/>
      <w:marTop w:val="0"/>
      <w:marBottom w:val="0"/>
      <w:divBdr>
        <w:top w:val="none" w:sz="0" w:space="0" w:color="auto"/>
        <w:left w:val="none" w:sz="0" w:space="0" w:color="auto"/>
        <w:bottom w:val="none" w:sz="0" w:space="0" w:color="auto"/>
        <w:right w:val="none" w:sz="0" w:space="0" w:color="auto"/>
      </w:divBdr>
    </w:div>
    <w:div w:id="1343429708">
      <w:bodyDiv w:val="1"/>
      <w:marLeft w:val="0"/>
      <w:marRight w:val="0"/>
      <w:marTop w:val="0"/>
      <w:marBottom w:val="0"/>
      <w:divBdr>
        <w:top w:val="none" w:sz="0" w:space="0" w:color="auto"/>
        <w:left w:val="none" w:sz="0" w:space="0" w:color="auto"/>
        <w:bottom w:val="none" w:sz="0" w:space="0" w:color="auto"/>
        <w:right w:val="none" w:sz="0" w:space="0" w:color="auto"/>
      </w:divBdr>
    </w:div>
    <w:div w:id="1346904726">
      <w:bodyDiv w:val="1"/>
      <w:marLeft w:val="0"/>
      <w:marRight w:val="0"/>
      <w:marTop w:val="0"/>
      <w:marBottom w:val="0"/>
      <w:divBdr>
        <w:top w:val="none" w:sz="0" w:space="0" w:color="auto"/>
        <w:left w:val="none" w:sz="0" w:space="0" w:color="auto"/>
        <w:bottom w:val="none" w:sz="0" w:space="0" w:color="auto"/>
        <w:right w:val="none" w:sz="0" w:space="0" w:color="auto"/>
      </w:divBdr>
    </w:div>
    <w:div w:id="1349059567">
      <w:bodyDiv w:val="1"/>
      <w:marLeft w:val="0"/>
      <w:marRight w:val="0"/>
      <w:marTop w:val="0"/>
      <w:marBottom w:val="0"/>
      <w:divBdr>
        <w:top w:val="none" w:sz="0" w:space="0" w:color="auto"/>
        <w:left w:val="none" w:sz="0" w:space="0" w:color="auto"/>
        <w:bottom w:val="none" w:sz="0" w:space="0" w:color="auto"/>
        <w:right w:val="none" w:sz="0" w:space="0" w:color="auto"/>
      </w:divBdr>
    </w:div>
    <w:div w:id="1351644479">
      <w:bodyDiv w:val="1"/>
      <w:marLeft w:val="0"/>
      <w:marRight w:val="0"/>
      <w:marTop w:val="0"/>
      <w:marBottom w:val="0"/>
      <w:divBdr>
        <w:top w:val="none" w:sz="0" w:space="0" w:color="auto"/>
        <w:left w:val="none" w:sz="0" w:space="0" w:color="auto"/>
        <w:bottom w:val="none" w:sz="0" w:space="0" w:color="auto"/>
        <w:right w:val="none" w:sz="0" w:space="0" w:color="auto"/>
      </w:divBdr>
    </w:div>
    <w:div w:id="1351876861">
      <w:bodyDiv w:val="1"/>
      <w:marLeft w:val="0"/>
      <w:marRight w:val="0"/>
      <w:marTop w:val="0"/>
      <w:marBottom w:val="0"/>
      <w:divBdr>
        <w:top w:val="none" w:sz="0" w:space="0" w:color="auto"/>
        <w:left w:val="none" w:sz="0" w:space="0" w:color="auto"/>
        <w:bottom w:val="none" w:sz="0" w:space="0" w:color="auto"/>
        <w:right w:val="none" w:sz="0" w:space="0" w:color="auto"/>
      </w:divBdr>
    </w:div>
    <w:div w:id="1355499331">
      <w:bodyDiv w:val="1"/>
      <w:marLeft w:val="0"/>
      <w:marRight w:val="0"/>
      <w:marTop w:val="0"/>
      <w:marBottom w:val="0"/>
      <w:divBdr>
        <w:top w:val="none" w:sz="0" w:space="0" w:color="auto"/>
        <w:left w:val="none" w:sz="0" w:space="0" w:color="auto"/>
        <w:bottom w:val="none" w:sz="0" w:space="0" w:color="auto"/>
        <w:right w:val="none" w:sz="0" w:space="0" w:color="auto"/>
      </w:divBdr>
    </w:div>
    <w:div w:id="1362124442">
      <w:bodyDiv w:val="1"/>
      <w:marLeft w:val="0"/>
      <w:marRight w:val="0"/>
      <w:marTop w:val="0"/>
      <w:marBottom w:val="0"/>
      <w:divBdr>
        <w:top w:val="none" w:sz="0" w:space="0" w:color="auto"/>
        <w:left w:val="none" w:sz="0" w:space="0" w:color="auto"/>
        <w:bottom w:val="none" w:sz="0" w:space="0" w:color="auto"/>
        <w:right w:val="none" w:sz="0" w:space="0" w:color="auto"/>
      </w:divBdr>
    </w:div>
    <w:div w:id="1374575029">
      <w:bodyDiv w:val="1"/>
      <w:marLeft w:val="0"/>
      <w:marRight w:val="0"/>
      <w:marTop w:val="0"/>
      <w:marBottom w:val="0"/>
      <w:divBdr>
        <w:top w:val="none" w:sz="0" w:space="0" w:color="auto"/>
        <w:left w:val="none" w:sz="0" w:space="0" w:color="auto"/>
        <w:bottom w:val="none" w:sz="0" w:space="0" w:color="auto"/>
        <w:right w:val="none" w:sz="0" w:space="0" w:color="auto"/>
      </w:divBdr>
    </w:div>
    <w:div w:id="1376538493">
      <w:bodyDiv w:val="1"/>
      <w:marLeft w:val="0"/>
      <w:marRight w:val="0"/>
      <w:marTop w:val="0"/>
      <w:marBottom w:val="0"/>
      <w:divBdr>
        <w:top w:val="none" w:sz="0" w:space="0" w:color="auto"/>
        <w:left w:val="none" w:sz="0" w:space="0" w:color="auto"/>
        <w:bottom w:val="none" w:sz="0" w:space="0" w:color="auto"/>
        <w:right w:val="none" w:sz="0" w:space="0" w:color="auto"/>
      </w:divBdr>
    </w:div>
    <w:div w:id="1385720370">
      <w:bodyDiv w:val="1"/>
      <w:marLeft w:val="0"/>
      <w:marRight w:val="0"/>
      <w:marTop w:val="0"/>
      <w:marBottom w:val="0"/>
      <w:divBdr>
        <w:top w:val="none" w:sz="0" w:space="0" w:color="auto"/>
        <w:left w:val="none" w:sz="0" w:space="0" w:color="auto"/>
        <w:bottom w:val="none" w:sz="0" w:space="0" w:color="auto"/>
        <w:right w:val="none" w:sz="0" w:space="0" w:color="auto"/>
      </w:divBdr>
    </w:div>
    <w:div w:id="1387411809">
      <w:bodyDiv w:val="1"/>
      <w:marLeft w:val="0"/>
      <w:marRight w:val="0"/>
      <w:marTop w:val="0"/>
      <w:marBottom w:val="0"/>
      <w:divBdr>
        <w:top w:val="none" w:sz="0" w:space="0" w:color="auto"/>
        <w:left w:val="none" w:sz="0" w:space="0" w:color="auto"/>
        <w:bottom w:val="none" w:sz="0" w:space="0" w:color="auto"/>
        <w:right w:val="none" w:sz="0" w:space="0" w:color="auto"/>
      </w:divBdr>
    </w:div>
    <w:div w:id="1396509360">
      <w:bodyDiv w:val="1"/>
      <w:marLeft w:val="0"/>
      <w:marRight w:val="0"/>
      <w:marTop w:val="0"/>
      <w:marBottom w:val="0"/>
      <w:divBdr>
        <w:top w:val="none" w:sz="0" w:space="0" w:color="auto"/>
        <w:left w:val="none" w:sz="0" w:space="0" w:color="auto"/>
        <w:bottom w:val="none" w:sz="0" w:space="0" w:color="auto"/>
        <w:right w:val="none" w:sz="0" w:space="0" w:color="auto"/>
      </w:divBdr>
    </w:div>
    <w:div w:id="1403866563">
      <w:bodyDiv w:val="1"/>
      <w:marLeft w:val="0"/>
      <w:marRight w:val="0"/>
      <w:marTop w:val="0"/>
      <w:marBottom w:val="0"/>
      <w:divBdr>
        <w:top w:val="none" w:sz="0" w:space="0" w:color="auto"/>
        <w:left w:val="none" w:sz="0" w:space="0" w:color="auto"/>
        <w:bottom w:val="none" w:sz="0" w:space="0" w:color="auto"/>
        <w:right w:val="none" w:sz="0" w:space="0" w:color="auto"/>
      </w:divBdr>
    </w:div>
    <w:div w:id="1411078065">
      <w:bodyDiv w:val="1"/>
      <w:marLeft w:val="0"/>
      <w:marRight w:val="0"/>
      <w:marTop w:val="0"/>
      <w:marBottom w:val="0"/>
      <w:divBdr>
        <w:top w:val="none" w:sz="0" w:space="0" w:color="auto"/>
        <w:left w:val="none" w:sz="0" w:space="0" w:color="auto"/>
        <w:bottom w:val="none" w:sz="0" w:space="0" w:color="auto"/>
        <w:right w:val="none" w:sz="0" w:space="0" w:color="auto"/>
      </w:divBdr>
    </w:div>
    <w:div w:id="1413703512">
      <w:bodyDiv w:val="1"/>
      <w:marLeft w:val="0"/>
      <w:marRight w:val="0"/>
      <w:marTop w:val="0"/>
      <w:marBottom w:val="0"/>
      <w:divBdr>
        <w:top w:val="none" w:sz="0" w:space="0" w:color="auto"/>
        <w:left w:val="none" w:sz="0" w:space="0" w:color="auto"/>
        <w:bottom w:val="none" w:sz="0" w:space="0" w:color="auto"/>
        <w:right w:val="none" w:sz="0" w:space="0" w:color="auto"/>
      </w:divBdr>
    </w:div>
    <w:div w:id="1418675341">
      <w:bodyDiv w:val="1"/>
      <w:marLeft w:val="0"/>
      <w:marRight w:val="0"/>
      <w:marTop w:val="0"/>
      <w:marBottom w:val="0"/>
      <w:divBdr>
        <w:top w:val="none" w:sz="0" w:space="0" w:color="auto"/>
        <w:left w:val="none" w:sz="0" w:space="0" w:color="auto"/>
        <w:bottom w:val="none" w:sz="0" w:space="0" w:color="auto"/>
        <w:right w:val="none" w:sz="0" w:space="0" w:color="auto"/>
      </w:divBdr>
    </w:div>
    <w:div w:id="1421952725">
      <w:bodyDiv w:val="1"/>
      <w:marLeft w:val="0"/>
      <w:marRight w:val="0"/>
      <w:marTop w:val="0"/>
      <w:marBottom w:val="0"/>
      <w:divBdr>
        <w:top w:val="none" w:sz="0" w:space="0" w:color="auto"/>
        <w:left w:val="none" w:sz="0" w:space="0" w:color="auto"/>
        <w:bottom w:val="none" w:sz="0" w:space="0" w:color="auto"/>
        <w:right w:val="none" w:sz="0" w:space="0" w:color="auto"/>
      </w:divBdr>
    </w:div>
    <w:div w:id="1422335487">
      <w:bodyDiv w:val="1"/>
      <w:marLeft w:val="0"/>
      <w:marRight w:val="0"/>
      <w:marTop w:val="0"/>
      <w:marBottom w:val="0"/>
      <w:divBdr>
        <w:top w:val="none" w:sz="0" w:space="0" w:color="auto"/>
        <w:left w:val="none" w:sz="0" w:space="0" w:color="auto"/>
        <w:bottom w:val="none" w:sz="0" w:space="0" w:color="auto"/>
        <w:right w:val="none" w:sz="0" w:space="0" w:color="auto"/>
      </w:divBdr>
    </w:div>
    <w:div w:id="1451318054">
      <w:bodyDiv w:val="1"/>
      <w:marLeft w:val="0"/>
      <w:marRight w:val="0"/>
      <w:marTop w:val="0"/>
      <w:marBottom w:val="0"/>
      <w:divBdr>
        <w:top w:val="none" w:sz="0" w:space="0" w:color="auto"/>
        <w:left w:val="none" w:sz="0" w:space="0" w:color="auto"/>
        <w:bottom w:val="none" w:sz="0" w:space="0" w:color="auto"/>
        <w:right w:val="none" w:sz="0" w:space="0" w:color="auto"/>
      </w:divBdr>
    </w:div>
    <w:div w:id="1451433454">
      <w:bodyDiv w:val="1"/>
      <w:marLeft w:val="0"/>
      <w:marRight w:val="0"/>
      <w:marTop w:val="0"/>
      <w:marBottom w:val="0"/>
      <w:divBdr>
        <w:top w:val="none" w:sz="0" w:space="0" w:color="auto"/>
        <w:left w:val="none" w:sz="0" w:space="0" w:color="auto"/>
        <w:bottom w:val="none" w:sz="0" w:space="0" w:color="auto"/>
        <w:right w:val="none" w:sz="0" w:space="0" w:color="auto"/>
      </w:divBdr>
    </w:div>
    <w:div w:id="1464350901">
      <w:bodyDiv w:val="1"/>
      <w:marLeft w:val="0"/>
      <w:marRight w:val="0"/>
      <w:marTop w:val="0"/>
      <w:marBottom w:val="0"/>
      <w:divBdr>
        <w:top w:val="none" w:sz="0" w:space="0" w:color="auto"/>
        <w:left w:val="none" w:sz="0" w:space="0" w:color="auto"/>
        <w:bottom w:val="none" w:sz="0" w:space="0" w:color="auto"/>
        <w:right w:val="none" w:sz="0" w:space="0" w:color="auto"/>
      </w:divBdr>
    </w:div>
    <w:div w:id="1491018532">
      <w:bodyDiv w:val="1"/>
      <w:marLeft w:val="0"/>
      <w:marRight w:val="0"/>
      <w:marTop w:val="0"/>
      <w:marBottom w:val="0"/>
      <w:divBdr>
        <w:top w:val="none" w:sz="0" w:space="0" w:color="auto"/>
        <w:left w:val="none" w:sz="0" w:space="0" w:color="auto"/>
        <w:bottom w:val="none" w:sz="0" w:space="0" w:color="auto"/>
        <w:right w:val="none" w:sz="0" w:space="0" w:color="auto"/>
      </w:divBdr>
    </w:div>
    <w:div w:id="1496341355">
      <w:bodyDiv w:val="1"/>
      <w:marLeft w:val="0"/>
      <w:marRight w:val="0"/>
      <w:marTop w:val="0"/>
      <w:marBottom w:val="0"/>
      <w:divBdr>
        <w:top w:val="none" w:sz="0" w:space="0" w:color="auto"/>
        <w:left w:val="none" w:sz="0" w:space="0" w:color="auto"/>
        <w:bottom w:val="none" w:sz="0" w:space="0" w:color="auto"/>
        <w:right w:val="none" w:sz="0" w:space="0" w:color="auto"/>
      </w:divBdr>
    </w:div>
    <w:div w:id="1496874712">
      <w:bodyDiv w:val="1"/>
      <w:marLeft w:val="0"/>
      <w:marRight w:val="0"/>
      <w:marTop w:val="0"/>
      <w:marBottom w:val="0"/>
      <w:divBdr>
        <w:top w:val="none" w:sz="0" w:space="0" w:color="auto"/>
        <w:left w:val="none" w:sz="0" w:space="0" w:color="auto"/>
        <w:bottom w:val="none" w:sz="0" w:space="0" w:color="auto"/>
        <w:right w:val="none" w:sz="0" w:space="0" w:color="auto"/>
      </w:divBdr>
    </w:div>
    <w:div w:id="1497186503">
      <w:bodyDiv w:val="1"/>
      <w:marLeft w:val="0"/>
      <w:marRight w:val="0"/>
      <w:marTop w:val="0"/>
      <w:marBottom w:val="0"/>
      <w:divBdr>
        <w:top w:val="none" w:sz="0" w:space="0" w:color="auto"/>
        <w:left w:val="none" w:sz="0" w:space="0" w:color="auto"/>
        <w:bottom w:val="none" w:sz="0" w:space="0" w:color="auto"/>
        <w:right w:val="none" w:sz="0" w:space="0" w:color="auto"/>
      </w:divBdr>
    </w:div>
    <w:div w:id="1500534319">
      <w:bodyDiv w:val="1"/>
      <w:marLeft w:val="0"/>
      <w:marRight w:val="0"/>
      <w:marTop w:val="0"/>
      <w:marBottom w:val="0"/>
      <w:divBdr>
        <w:top w:val="none" w:sz="0" w:space="0" w:color="auto"/>
        <w:left w:val="none" w:sz="0" w:space="0" w:color="auto"/>
        <w:bottom w:val="none" w:sz="0" w:space="0" w:color="auto"/>
        <w:right w:val="none" w:sz="0" w:space="0" w:color="auto"/>
      </w:divBdr>
    </w:div>
    <w:div w:id="1502039940">
      <w:bodyDiv w:val="1"/>
      <w:marLeft w:val="0"/>
      <w:marRight w:val="0"/>
      <w:marTop w:val="0"/>
      <w:marBottom w:val="0"/>
      <w:divBdr>
        <w:top w:val="none" w:sz="0" w:space="0" w:color="auto"/>
        <w:left w:val="none" w:sz="0" w:space="0" w:color="auto"/>
        <w:bottom w:val="none" w:sz="0" w:space="0" w:color="auto"/>
        <w:right w:val="none" w:sz="0" w:space="0" w:color="auto"/>
      </w:divBdr>
    </w:div>
    <w:div w:id="1505975103">
      <w:bodyDiv w:val="1"/>
      <w:marLeft w:val="0"/>
      <w:marRight w:val="0"/>
      <w:marTop w:val="0"/>
      <w:marBottom w:val="0"/>
      <w:divBdr>
        <w:top w:val="none" w:sz="0" w:space="0" w:color="auto"/>
        <w:left w:val="none" w:sz="0" w:space="0" w:color="auto"/>
        <w:bottom w:val="none" w:sz="0" w:space="0" w:color="auto"/>
        <w:right w:val="none" w:sz="0" w:space="0" w:color="auto"/>
      </w:divBdr>
    </w:div>
    <w:div w:id="1507549002">
      <w:bodyDiv w:val="1"/>
      <w:marLeft w:val="0"/>
      <w:marRight w:val="0"/>
      <w:marTop w:val="0"/>
      <w:marBottom w:val="0"/>
      <w:divBdr>
        <w:top w:val="none" w:sz="0" w:space="0" w:color="auto"/>
        <w:left w:val="none" w:sz="0" w:space="0" w:color="auto"/>
        <w:bottom w:val="none" w:sz="0" w:space="0" w:color="auto"/>
        <w:right w:val="none" w:sz="0" w:space="0" w:color="auto"/>
      </w:divBdr>
    </w:div>
    <w:div w:id="1508904347">
      <w:bodyDiv w:val="1"/>
      <w:marLeft w:val="0"/>
      <w:marRight w:val="0"/>
      <w:marTop w:val="0"/>
      <w:marBottom w:val="0"/>
      <w:divBdr>
        <w:top w:val="none" w:sz="0" w:space="0" w:color="auto"/>
        <w:left w:val="none" w:sz="0" w:space="0" w:color="auto"/>
        <w:bottom w:val="none" w:sz="0" w:space="0" w:color="auto"/>
        <w:right w:val="none" w:sz="0" w:space="0" w:color="auto"/>
      </w:divBdr>
    </w:div>
    <w:div w:id="1512376012">
      <w:bodyDiv w:val="1"/>
      <w:marLeft w:val="0"/>
      <w:marRight w:val="0"/>
      <w:marTop w:val="0"/>
      <w:marBottom w:val="0"/>
      <w:divBdr>
        <w:top w:val="none" w:sz="0" w:space="0" w:color="auto"/>
        <w:left w:val="none" w:sz="0" w:space="0" w:color="auto"/>
        <w:bottom w:val="none" w:sz="0" w:space="0" w:color="auto"/>
        <w:right w:val="none" w:sz="0" w:space="0" w:color="auto"/>
      </w:divBdr>
    </w:div>
    <w:div w:id="1514029262">
      <w:bodyDiv w:val="1"/>
      <w:marLeft w:val="0"/>
      <w:marRight w:val="0"/>
      <w:marTop w:val="0"/>
      <w:marBottom w:val="0"/>
      <w:divBdr>
        <w:top w:val="none" w:sz="0" w:space="0" w:color="auto"/>
        <w:left w:val="none" w:sz="0" w:space="0" w:color="auto"/>
        <w:bottom w:val="none" w:sz="0" w:space="0" w:color="auto"/>
        <w:right w:val="none" w:sz="0" w:space="0" w:color="auto"/>
      </w:divBdr>
    </w:div>
    <w:div w:id="1517110291">
      <w:bodyDiv w:val="1"/>
      <w:marLeft w:val="0"/>
      <w:marRight w:val="0"/>
      <w:marTop w:val="0"/>
      <w:marBottom w:val="0"/>
      <w:divBdr>
        <w:top w:val="none" w:sz="0" w:space="0" w:color="auto"/>
        <w:left w:val="none" w:sz="0" w:space="0" w:color="auto"/>
        <w:bottom w:val="none" w:sz="0" w:space="0" w:color="auto"/>
        <w:right w:val="none" w:sz="0" w:space="0" w:color="auto"/>
      </w:divBdr>
    </w:div>
    <w:div w:id="1520779930">
      <w:bodyDiv w:val="1"/>
      <w:marLeft w:val="0"/>
      <w:marRight w:val="0"/>
      <w:marTop w:val="0"/>
      <w:marBottom w:val="0"/>
      <w:divBdr>
        <w:top w:val="none" w:sz="0" w:space="0" w:color="auto"/>
        <w:left w:val="none" w:sz="0" w:space="0" w:color="auto"/>
        <w:bottom w:val="none" w:sz="0" w:space="0" w:color="auto"/>
        <w:right w:val="none" w:sz="0" w:space="0" w:color="auto"/>
      </w:divBdr>
    </w:div>
    <w:div w:id="1522665076">
      <w:bodyDiv w:val="1"/>
      <w:marLeft w:val="0"/>
      <w:marRight w:val="0"/>
      <w:marTop w:val="0"/>
      <w:marBottom w:val="0"/>
      <w:divBdr>
        <w:top w:val="none" w:sz="0" w:space="0" w:color="auto"/>
        <w:left w:val="none" w:sz="0" w:space="0" w:color="auto"/>
        <w:bottom w:val="none" w:sz="0" w:space="0" w:color="auto"/>
        <w:right w:val="none" w:sz="0" w:space="0" w:color="auto"/>
      </w:divBdr>
    </w:div>
    <w:div w:id="1526402987">
      <w:bodyDiv w:val="1"/>
      <w:marLeft w:val="0"/>
      <w:marRight w:val="0"/>
      <w:marTop w:val="0"/>
      <w:marBottom w:val="0"/>
      <w:divBdr>
        <w:top w:val="none" w:sz="0" w:space="0" w:color="auto"/>
        <w:left w:val="none" w:sz="0" w:space="0" w:color="auto"/>
        <w:bottom w:val="none" w:sz="0" w:space="0" w:color="auto"/>
        <w:right w:val="none" w:sz="0" w:space="0" w:color="auto"/>
      </w:divBdr>
    </w:div>
    <w:div w:id="1549804279">
      <w:bodyDiv w:val="1"/>
      <w:marLeft w:val="0"/>
      <w:marRight w:val="0"/>
      <w:marTop w:val="0"/>
      <w:marBottom w:val="0"/>
      <w:divBdr>
        <w:top w:val="none" w:sz="0" w:space="0" w:color="auto"/>
        <w:left w:val="none" w:sz="0" w:space="0" w:color="auto"/>
        <w:bottom w:val="none" w:sz="0" w:space="0" w:color="auto"/>
        <w:right w:val="none" w:sz="0" w:space="0" w:color="auto"/>
      </w:divBdr>
    </w:div>
    <w:div w:id="1563757337">
      <w:bodyDiv w:val="1"/>
      <w:marLeft w:val="0"/>
      <w:marRight w:val="0"/>
      <w:marTop w:val="0"/>
      <w:marBottom w:val="0"/>
      <w:divBdr>
        <w:top w:val="none" w:sz="0" w:space="0" w:color="auto"/>
        <w:left w:val="none" w:sz="0" w:space="0" w:color="auto"/>
        <w:bottom w:val="none" w:sz="0" w:space="0" w:color="auto"/>
        <w:right w:val="none" w:sz="0" w:space="0" w:color="auto"/>
      </w:divBdr>
    </w:div>
    <w:div w:id="1565287733">
      <w:bodyDiv w:val="1"/>
      <w:marLeft w:val="0"/>
      <w:marRight w:val="0"/>
      <w:marTop w:val="0"/>
      <w:marBottom w:val="0"/>
      <w:divBdr>
        <w:top w:val="none" w:sz="0" w:space="0" w:color="auto"/>
        <w:left w:val="none" w:sz="0" w:space="0" w:color="auto"/>
        <w:bottom w:val="none" w:sz="0" w:space="0" w:color="auto"/>
        <w:right w:val="none" w:sz="0" w:space="0" w:color="auto"/>
      </w:divBdr>
    </w:div>
    <w:div w:id="1567106255">
      <w:bodyDiv w:val="1"/>
      <w:marLeft w:val="0"/>
      <w:marRight w:val="0"/>
      <w:marTop w:val="0"/>
      <w:marBottom w:val="0"/>
      <w:divBdr>
        <w:top w:val="none" w:sz="0" w:space="0" w:color="auto"/>
        <w:left w:val="none" w:sz="0" w:space="0" w:color="auto"/>
        <w:bottom w:val="none" w:sz="0" w:space="0" w:color="auto"/>
        <w:right w:val="none" w:sz="0" w:space="0" w:color="auto"/>
      </w:divBdr>
    </w:div>
    <w:div w:id="1574118585">
      <w:bodyDiv w:val="1"/>
      <w:marLeft w:val="0"/>
      <w:marRight w:val="0"/>
      <w:marTop w:val="0"/>
      <w:marBottom w:val="0"/>
      <w:divBdr>
        <w:top w:val="none" w:sz="0" w:space="0" w:color="auto"/>
        <w:left w:val="none" w:sz="0" w:space="0" w:color="auto"/>
        <w:bottom w:val="none" w:sz="0" w:space="0" w:color="auto"/>
        <w:right w:val="none" w:sz="0" w:space="0" w:color="auto"/>
      </w:divBdr>
    </w:div>
    <w:div w:id="1579166968">
      <w:bodyDiv w:val="1"/>
      <w:marLeft w:val="0"/>
      <w:marRight w:val="0"/>
      <w:marTop w:val="0"/>
      <w:marBottom w:val="0"/>
      <w:divBdr>
        <w:top w:val="none" w:sz="0" w:space="0" w:color="auto"/>
        <w:left w:val="none" w:sz="0" w:space="0" w:color="auto"/>
        <w:bottom w:val="none" w:sz="0" w:space="0" w:color="auto"/>
        <w:right w:val="none" w:sz="0" w:space="0" w:color="auto"/>
      </w:divBdr>
    </w:div>
    <w:div w:id="1583758513">
      <w:bodyDiv w:val="1"/>
      <w:marLeft w:val="0"/>
      <w:marRight w:val="0"/>
      <w:marTop w:val="0"/>
      <w:marBottom w:val="0"/>
      <w:divBdr>
        <w:top w:val="none" w:sz="0" w:space="0" w:color="auto"/>
        <w:left w:val="none" w:sz="0" w:space="0" w:color="auto"/>
        <w:bottom w:val="none" w:sz="0" w:space="0" w:color="auto"/>
        <w:right w:val="none" w:sz="0" w:space="0" w:color="auto"/>
      </w:divBdr>
    </w:div>
    <w:div w:id="1588421308">
      <w:bodyDiv w:val="1"/>
      <w:marLeft w:val="0"/>
      <w:marRight w:val="0"/>
      <w:marTop w:val="0"/>
      <w:marBottom w:val="0"/>
      <w:divBdr>
        <w:top w:val="none" w:sz="0" w:space="0" w:color="auto"/>
        <w:left w:val="none" w:sz="0" w:space="0" w:color="auto"/>
        <w:bottom w:val="none" w:sz="0" w:space="0" w:color="auto"/>
        <w:right w:val="none" w:sz="0" w:space="0" w:color="auto"/>
      </w:divBdr>
    </w:div>
    <w:div w:id="1603805905">
      <w:bodyDiv w:val="1"/>
      <w:marLeft w:val="0"/>
      <w:marRight w:val="0"/>
      <w:marTop w:val="0"/>
      <w:marBottom w:val="0"/>
      <w:divBdr>
        <w:top w:val="none" w:sz="0" w:space="0" w:color="auto"/>
        <w:left w:val="none" w:sz="0" w:space="0" w:color="auto"/>
        <w:bottom w:val="none" w:sz="0" w:space="0" w:color="auto"/>
        <w:right w:val="none" w:sz="0" w:space="0" w:color="auto"/>
      </w:divBdr>
    </w:div>
    <w:div w:id="1609044777">
      <w:bodyDiv w:val="1"/>
      <w:marLeft w:val="0"/>
      <w:marRight w:val="0"/>
      <w:marTop w:val="0"/>
      <w:marBottom w:val="0"/>
      <w:divBdr>
        <w:top w:val="none" w:sz="0" w:space="0" w:color="auto"/>
        <w:left w:val="none" w:sz="0" w:space="0" w:color="auto"/>
        <w:bottom w:val="none" w:sz="0" w:space="0" w:color="auto"/>
        <w:right w:val="none" w:sz="0" w:space="0" w:color="auto"/>
      </w:divBdr>
    </w:div>
    <w:div w:id="1610237461">
      <w:bodyDiv w:val="1"/>
      <w:marLeft w:val="0"/>
      <w:marRight w:val="0"/>
      <w:marTop w:val="0"/>
      <w:marBottom w:val="0"/>
      <w:divBdr>
        <w:top w:val="none" w:sz="0" w:space="0" w:color="auto"/>
        <w:left w:val="none" w:sz="0" w:space="0" w:color="auto"/>
        <w:bottom w:val="none" w:sz="0" w:space="0" w:color="auto"/>
        <w:right w:val="none" w:sz="0" w:space="0" w:color="auto"/>
      </w:divBdr>
    </w:div>
    <w:div w:id="1615166007">
      <w:bodyDiv w:val="1"/>
      <w:marLeft w:val="0"/>
      <w:marRight w:val="0"/>
      <w:marTop w:val="0"/>
      <w:marBottom w:val="0"/>
      <w:divBdr>
        <w:top w:val="none" w:sz="0" w:space="0" w:color="auto"/>
        <w:left w:val="none" w:sz="0" w:space="0" w:color="auto"/>
        <w:bottom w:val="none" w:sz="0" w:space="0" w:color="auto"/>
        <w:right w:val="none" w:sz="0" w:space="0" w:color="auto"/>
      </w:divBdr>
    </w:div>
    <w:div w:id="1616062235">
      <w:bodyDiv w:val="1"/>
      <w:marLeft w:val="0"/>
      <w:marRight w:val="0"/>
      <w:marTop w:val="0"/>
      <w:marBottom w:val="0"/>
      <w:divBdr>
        <w:top w:val="none" w:sz="0" w:space="0" w:color="auto"/>
        <w:left w:val="none" w:sz="0" w:space="0" w:color="auto"/>
        <w:bottom w:val="none" w:sz="0" w:space="0" w:color="auto"/>
        <w:right w:val="none" w:sz="0" w:space="0" w:color="auto"/>
      </w:divBdr>
    </w:div>
    <w:div w:id="1634673608">
      <w:bodyDiv w:val="1"/>
      <w:marLeft w:val="0"/>
      <w:marRight w:val="0"/>
      <w:marTop w:val="0"/>
      <w:marBottom w:val="0"/>
      <w:divBdr>
        <w:top w:val="none" w:sz="0" w:space="0" w:color="auto"/>
        <w:left w:val="none" w:sz="0" w:space="0" w:color="auto"/>
        <w:bottom w:val="none" w:sz="0" w:space="0" w:color="auto"/>
        <w:right w:val="none" w:sz="0" w:space="0" w:color="auto"/>
      </w:divBdr>
    </w:div>
    <w:div w:id="1637832502">
      <w:bodyDiv w:val="1"/>
      <w:marLeft w:val="0"/>
      <w:marRight w:val="0"/>
      <w:marTop w:val="0"/>
      <w:marBottom w:val="0"/>
      <w:divBdr>
        <w:top w:val="none" w:sz="0" w:space="0" w:color="auto"/>
        <w:left w:val="none" w:sz="0" w:space="0" w:color="auto"/>
        <w:bottom w:val="none" w:sz="0" w:space="0" w:color="auto"/>
        <w:right w:val="none" w:sz="0" w:space="0" w:color="auto"/>
      </w:divBdr>
    </w:div>
    <w:div w:id="1641232049">
      <w:bodyDiv w:val="1"/>
      <w:marLeft w:val="0"/>
      <w:marRight w:val="0"/>
      <w:marTop w:val="0"/>
      <w:marBottom w:val="0"/>
      <w:divBdr>
        <w:top w:val="none" w:sz="0" w:space="0" w:color="auto"/>
        <w:left w:val="none" w:sz="0" w:space="0" w:color="auto"/>
        <w:bottom w:val="none" w:sz="0" w:space="0" w:color="auto"/>
        <w:right w:val="none" w:sz="0" w:space="0" w:color="auto"/>
      </w:divBdr>
    </w:div>
    <w:div w:id="1655064513">
      <w:bodyDiv w:val="1"/>
      <w:marLeft w:val="0"/>
      <w:marRight w:val="0"/>
      <w:marTop w:val="0"/>
      <w:marBottom w:val="0"/>
      <w:divBdr>
        <w:top w:val="none" w:sz="0" w:space="0" w:color="auto"/>
        <w:left w:val="none" w:sz="0" w:space="0" w:color="auto"/>
        <w:bottom w:val="none" w:sz="0" w:space="0" w:color="auto"/>
        <w:right w:val="none" w:sz="0" w:space="0" w:color="auto"/>
      </w:divBdr>
    </w:div>
    <w:div w:id="1658991235">
      <w:bodyDiv w:val="1"/>
      <w:marLeft w:val="0"/>
      <w:marRight w:val="0"/>
      <w:marTop w:val="0"/>
      <w:marBottom w:val="0"/>
      <w:divBdr>
        <w:top w:val="none" w:sz="0" w:space="0" w:color="auto"/>
        <w:left w:val="none" w:sz="0" w:space="0" w:color="auto"/>
        <w:bottom w:val="none" w:sz="0" w:space="0" w:color="auto"/>
        <w:right w:val="none" w:sz="0" w:space="0" w:color="auto"/>
      </w:divBdr>
    </w:div>
    <w:div w:id="1667437195">
      <w:bodyDiv w:val="1"/>
      <w:marLeft w:val="0"/>
      <w:marRight w:val="0"/>
      <w:marTop w:val="0"/>
      <w:marBottom w:val="0"/>
      <w:divBdr>
        <w:top w:val="none" w:sz="0" w:space="0" w:color="auto"/>
        <w:left w:val="none" w:sz="0" w:space="0" w:color="auto"/>
        <w:bottom w:val="none" w:sz="0" w:space="0" w:color="auto"/>
        <w:right w:val="none" w:sz="0" w:space="0" w:color="auto"/>
      </w:divBdr>
    </w:div>
    <w:div w:id="1670328628">
      <w:bodyDiv w:val="1"/>
      <w:marLeft w:val="0"/>
      <w:marRight w:val="0"/>
      <w:marTop w:val="0"/>
      <w:marBottom w:val="0"/>
      <w:divBdr>
        <w:top w:val="none" w:sz="0" w:space="0" w:color="auto"/>
        <w:left w:val="none" w:sz="0" w:space="0" w:color="auto"/>
        <w:bottom w:val="none" w:sz="0" w:space="0" w:color="auto"/>
        <w:right w:val="none" w:sz="0" w:space="0" w:color="auto"/>
      </w:divBdr>
    </w:div>
    <w:div w:id="1670711976">
      <w:bodyDiv w:val="1"/>
      <w:marLeft w:val="0"/>
      <w:marRight w:val="0"/>
      <w:marTop w:val="0"/>
      <w:marBottom w:val="0"/>
      <w:divBdr>
        <w:top w:val="none" w:sz="0" w:space="0" w:color="auto"/>
        <w:left w:val="none" w:sz="0" w:space="0" w:color="auto"/>
        <w:bottom w:val="none" w:sz="0" w:space="0" w:color="auto"/>
        <w:right w:val="none" w:sz="0" w:space="0" w:color="auto"/>
      </w:divBdr>
    </w:div>
    <w:div w:id="1677998196">
      <w:bodyDiv w:val="1"/>
      <w:marLeft w:val="0"/>
      <w:marRight w:val="0"/>
      <w:marTop w:val="0"/>
      <w:marBottom w:val="0"/>
      <w:divBdr>
        <w:top w:val="none" w:sz="0" w:space="0" w:color="auto"/>
        <w:left w:val="none" w:sz="0" w:space="0" w:color="auto"/>
        <w:bottom w:val="none" w:sz="0" w:space="0" w:color="auto"/>
        <w:right w:val="none" w:sz="0" w:space="0" w:color="auto"/>
      </w:divBdr>
    </w:div>
    <w:div w:id="1683042883">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
    <w:div w:id="1689982201">
      <w:bodyDiv w:val="1"/>
      <w:marLeft w:val="0"/>
      <w:marRight w:val="0"/>
      <w:marTop w:val="0"/>
      <w:marBottom w:val="0"/>
      <w:divBdr>
        <w:top w:val="none" w:sz="0" w:space="0" w:color="auto"/>
        <w:left w:val="none" w:sz="0" w:space="0" w:color="auto"/>
        <w:bottom w:val="none" w:sz="0" w:space="0" w:color="auto"/>
        <w:right w:val="none" w:sz="0" w:space="0" w:color="auto"/>
      </w:divBdr>
    </w:div>
    <w:div w:id="1696735147">
      <w:bodyDiv w:val="1"/>
      <w:marLeft w:val="0"/>
      <w:marRight w:val="0"/>
      <w:marTop w:val="0"/>
      <w:marBottom w:val="0"/>
      <w:divBdr>
        <w:top w:val="none" w:sz="0" w:space="0" w:color="auto"/>
        <w:left w:val="none" w:sz="0" w:space="0" w:color="auto"/>
        <w:bottom w:val="none" w:sz="0" w:space="0" w:color="auto"/>
        <w:right w:val="none" w:sz="0" w:space="0" w:color="auto"/>
      </w:divBdr>
    </w:div>
    <w:div w:id="1705443477">
      <w:bodyDiv w:val="1"/>
      <w:marLeft w:val="0"/>
      <w:marRight w:val="0"/>
      <w:marTop w:val="0"/>
      <w:marBottom w:val="0"/>
      <w:divBdr>
        <w:top w:val="none" w:sz="0" w:space="0" w:color="auto"/>
        <w:left w:val="none" w:sz="0" w:space="0" w:color="auto"/>
        <w:bottom w:val="none" w:sz="0" w:space="0" w:color="auto"/>
        <w:right w:val="none" w:sz="0" w:space="0" w:color="auto"/>
      </w:divBdr>
    </w:div>
    <w:div w:id="1705668219">
      <w:bodyDiv w:val="1"/>
      <w:marLeft w:val="0"/>
      <w:marRight w:val="0"/>
      <w:marTop w:val="0"/>
      <w:marBottom w:val="0"/>
      <w:divBdr>
        <w:top w:val="none" w:sz="0" w:space="0" w:color="auto"/>
        <w:left w:val="none" w:sz="0" w:space="0" w:color="auto"/>
        <w:bottom w:val="none" w:sz="0" w:space="0" w:color="auto"/>
        <w:right w:val="none" w:sz="0" w:space="0" w:color="auto"/>
      </w:divBdr>
    </w:div>
    <w:div w:id="1706564871">
      <w:bodyDiv w:val="1"/>
      <w:marLeft w:val="0"/>
      <w:marRight w:val="0"/>
      <w:marTop w:val="0"/>
      <w:marBottom w:val="0"/>
      <w:divBdr>
        <w:top w:val="none" w:sz="0" w:space="0" w:color="auto"/>
        <w:left w:val="none" w:sz="0" w:space="0" w:color="auto"/>
        <w:bottom w:val="none" w:sz="0" w:space="0" w:color="auto"/>
        <w:right w:val="none" w:sz="0" w:space="0" w:color="auto"/>
      </w:divBdr>
    </w:div>
    <w:div w:id="1710101910">
      <w:bodyDiv w:val="1"/>
      <w:marLeft w:val="0"/>
      <w:marRight w:val="0"/>
      <w:marTop w:val="0"/>
      <w:marBottom w:val="0"/>
      <w:divBdr>
        <w:top w:val="none" w:sz="0" w:space="0" w:color="auto"/>
        <w:left w:val="none" w:sz="0" w:space="0" w:color="auto"/>
        <w:bottom w:val="none" w:sz="0" w:space="0" w:color="auto"/>
        <w:right w:val="none" w:sz="0" w:space="0" w:color="auto"/>
      </w:divBdr>
    </w:div>
    <w:div w:id="1710375532">
      <w:bodyDiv w:val="1"/>
      <w:marLeft w:val="0"/>
      <w:marRight w:val="0"/>
      <w:marTop w:val="0"/>
      <w:marBottom w:val="0"/>
      <w:divBdr>
        <w:top w:val="none" w:sz="0" w:space="0" w:color="auto"/>
        <w:left w:val="none" w:sz="0" w:space="0" w:color="auto"/>
        <w:bottom w:val="none" w:sz="0" w:space="0" w:color="auto"/>
        <w:right w:val="none" w:sz="0" w:space="0" w:color="auto"/>
      </w:divBdr>
    </w:div>
    <w:div w:id="1714618912">
      <w:bodyDiv w:val="1"/>
      <w:marLeft w:val="0"/>
      <w:marRight w:val="0"/>
      <w:marTop w:val="0"/>
      <w:marBottom w:val="0"/>
      <w:divBdr>
        <w:top w:val="none" w:sz="0" w:space="0" w:color="auto"/>
        <w:left w:val="none" w:sz="0" w:space="0" w:color="auto"/>
        <w:bottom w:val="none" w:sz="0" w:space="0" w:color="auto"/>
        <w:right w:val="none" w:sz="0" w:space="0" w:color="auto"/>
      </w:divBdr>
    </w:div>
    <w:div w:id="1721392373">
      <w:bodyDiv w:val="1"/>
      <w:marLeft w:val="0"/>
      <w:marRight w:val="0"/>
      <w:marTop w:val="0"/>
      <w:marBottom w:val="0"/>
      <w:divBdr>
        <w:top w:val="none" w:sz="0" w:space="0" w:color="auto"/>
        <w:left w:val="none" w:sz="0" w:space="0" w:color="auto"/>
        <w:bottom w:val="none" w:sz="0" w:space="0" w:color="auto"/>
        <w:right w:val="none" w:sz="0" w:space="0" w:color="auto"/>
      </w:divBdr>
    </w:div>
    <w:div w:id="1723597099">
      <w:bodyDiv w:val="1"/>
      <w:marLeft w:val="0"/>
      <w:marRight w:val="0"/>
      <w:marTop w:val="0"/>
      <w:marBottom w:val="0"/>
      <w:divBdr>
        <w:top w:val="none" w:sz="0" w:space="0" w:color="auto"/>
        <w:left w:val="none" w:sz="0" w:space="0" w:color="auto"/>
        <w:bottom w:val="none" w:sz="0" w:space="0" w:color="auto"/>
        <w:right w:val="none" w:sz="0" w:space="0" w:color="auto"/>
      </w:divBdr>
    </w:div>
    <w:div w:id="1733114308">
      <w:bodyDiv w:val="1"/>
      <w:marLeft w:val="0"/>
      <w:marRight w:val="0"/>
      <w:marTop w:val="0"/>
      <w:marBottom w:val="0"/>
      <w:divBdr>
        <w:top w:val="none" w:sz="0" w:space="0" w:color="auto"/>
        <w:left w:val="none" w:sz="0" w:space="0" w:color="auto"/>
        <w:bottom w:val="none" w:sz="0" w:space="0" w:color="auto"/>
        <w:right w:val="none" w:sz="0" w:space="0" w:color="auto"/>
      </w:divBdr>
    </w:div>
    <w:div w:id="1736390428">
      <w:bodyDiv w:val="1"/>
      <w:marLeft w:val="0"/>
      <w:marRight w:val="0"/>
      <w:marTop w:val="0"/>
      <w:marBottom w:val="0"/>
      <w:divBdr>
        <w:top w:val="none" w:sz="0" w:space="0" w:color="auto"/>
        <w:left w:val="none" w:sz="0" w:space="0" w:color="auto"/>
        <w:bottom w:val="none" w:sz="0" w:space="0" w:color="auto"/>
        <w:right w:val="none" w:sz="0" w:space="0" w:color="auto"/>
      </w:divBdr>
    </w:div>
    <w:div w:id="1771703191">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9986614">
      <w:bodyDiv w:val="1"/>
      <w:marLeft w:val="0"/>
      <w:marRight w:val="0"/>
      <w:marTop w:val="0"/>
      <w:marBottom w:val="0"/>
      <w:divBdr>
        <w:top w:val="none" w:sz="0" w:space="0" w:color="auto"/>
        <w:left w:val="none" w:sz="0" w:space="0" w:color="auto"/>
        <w:bottom w:val="none" w:sz="0" w:space="0" w:color="auto"/>
        <w:right w:val="none" w:sz="0" w:space="0" w:color="auto"/>
      </w:divBdr>
    </w:div>
    <w:div w:id="1782459516">
      <w:bodyDiv w:val="1"/>
      <w:marLeft w:val="0"/>
      <w:marRight w:val="0"/>
      <w:marTop w:val="0"/>
      <w:marBottom w:val="0"/>
      <w:divBdr>
        <w:top w:val="none" w:sz="0" w:space="0" w:color="auto"/>
        <w:left w:val="none" w:sz="0" w:space="0" w:color="auto"/>
        <w:bottom w:val="none" w:sz="0" w:space="0" w:color="auto"/>
        <w:right w:val="none" w:sz="0" w:space="0" w:color="auto"/>
      </w:divBdr>
    </w:div>
    <w:div w:id="1801456662">
      <w:bodyDiv w:val="1"/>
      <w:marLeft w:val="0"/>
      <w:marRight w:val="0"/>
      <w:marTop w:val="0"/>
      <w:marBottom w:val="0"/>
      <w:divBdr>
        <w:top w:val="none" w:sz="0" w:space="0" w:color="auto"/>
        <w:left w:val="none" w:sz="0" w:space="0" w:color="auto"/>
        <w:bottom w:val="none" w:sz="0" w:space="0" w:color="auto"/>
        <w:right w:val="none" w:sz="0" w:space="0" w:color="auto"/>
      </w:divBdr>
    </w:div>
    <w:div w:id="1803494360">
      <w:bodyDiv w:val="1"/>
      <w:marLeft w:val="0"/>
      <w:marRight w:val="0"/>
      <w:marTop w:val="0"/>
      <w:marBottom w:val="0"/>
      <w:divBdr>
        <w:top w:val="none" w:sz="0" w:space="0" w:color="auto"/>
        <w:left w:val="none" w:sz="0" w:space="0" w:color="auto"/>
        <w:bottom w:val="none" w:sz="0" w:space="0" w:color="auto"/>
        <w:right w:val="none" w:sz="0" w:space="0" w:color="auto"/>
      </w:divBdr>
    </w:div>
    <w:div w:id="1806924512">
      <w:bodyDiv w:val="1"/>
      <w:marLeft w:val="0"/>
      <w:marRight w:val="0"/>
      <w:marTop w:val="0"/>
      <w:marBottom w:val="0"/>
      <w:divBdr>
        <w:top w:val="none" w:sz="0" w:space="0" w:color="auto"/>
        <w:left w:val="none" w:sz="0" w:space="0" w:color="auto"/>
        <w:bottom w:val="none" w:sz="0" w:space="0" w:color="auto"/>
        <w:right w:val="none" w:sz="0" w:space="0" w:color="auto"/>
      </w:divBdr>
    </w:div>
    <w:div w:id="1813206509">
      <w:bodyDiv w:val="1"/>
      <w:marLeft w:val="0"/>
      <w:marRight w:val="0"/>
      <w:marTop w:val="0"/>
      <w:marBottom w:val="0"/>
      <w:divBdr>
        <w:top w:val="none" w:sz="0" w:space="0" w:color="auto"/>
        <w:left w:val="none" w:sz="0" w:space="0" w:color="auto"/>
        <w:bottom w:val="none" w:sz="0" w:space="0" w:color="auto"/>
        <w:right w:val="none" w:sz="0" w:space="0" w:color="auto"/>
      </w:divBdr>
    </w:div>
    <w:div w:id="1817795342">
      <w:bodyDiv w:val="1"/>
      <w:marLeft w:val="0"/>
      <w:marRight w:val="0"/>
      <w:marTop w:val="0"/>
      <w:marBottom w:val="0"/>
      <w:divBdr>
        <w:top w:val="none" w:sz="0" w:space="0" w:color="auto"/>
        <w:left w:val="none" w:sz="0" w:space="0" w:color="auto"/>
        <w:bottom w:val="none" w:sz="0" w:space="0" w:color="auto"/>
        <w:right w:val="none" w:sz="0" w:space="0" w:color="auto"/>
      </w:divBdr>
    </w:div>
    <w:div w:id="1818494729">
      <w:bodyDiv w:val="1"/>
      <w:marLeft w:val="0"/>
      <w:marRight w:val="0"/>
      <w:marTop w:val="0"/>
      <w:marBottom w:val="0"/>
      <w:divBdr>
        <w:top w:val="none" w:sz="0" w:space="0" w:color="auto"/>
        <w:left w:val="none" w:sz="0" w:space="0" w:color="auto"/>
        <w:bottom w:val="none" w:sz="0" w:space="0" w:color="auto"/>
        <w:right w:val="none" w:sz="0" w:space="0" w:color="auto"/>
      </w:divBdr>
    </w:div>
    <w:div w:id="1828207911">
      <w:bodyDiv w:val="1"/>
      <w:marLeft w:val="0"/>
      <w:marRight w:val="0"/>
      <w:marTop w:val="0"/>
      <w:marBottom w:val="0"/>
      <w:divBdr>
        <w:top w:val="none" w:sz="0" w:space="0" w:color="auto"/>
        <w:left w:val="none" w:sz="0" w:space="0" w:color="auto"/>
        <w:bottom w:val="none" w:sz="0" w:space="0" w:color="auto"/>
        <w:right w:val="none" w:sz="0" w:space="0" w:color="auto"/>
      </w:divBdr>
    </w:div>
    <w:div w:id="1840457970">
      <w:bodyDiv w:val="1"/>
      <w:marLeft w:val="0"/>
      <w:marRight w:val="0"/>
      <w:marTop w:val="0"/>
      <w:marBottom w:val="0"/>
      <w:divBdr>
        <w:top w:val="none" w:sz="0" w:space="0" w:color="auto"/>
        <w:left w:val="none" w:sz="0" w:space="0" w:color="auto"/>
        <w:bottom w:val="none" w:sz="0" w:space="0" w:color="auto"/>
        <w:right w:val="none" w:sz="0" w:space="0" w:color="auto"/>
      </w:divBdr>
    </w:div>
    <w:div w:id="1845166157">
      <w:bodyDiv w:val="1"/>
      <w:marLeft w:val="0"/>
      <w:marRight w:val="0"/>
      <w:marTop w:val="0"/>
      <w:marBottom w:val="0"/>
      <w:divBdr>
        <w:top w:val="none" w:sz="0" w:space="0" w:color="auto"/>
        <w:left w:val="none" w:sz="0" w:space="0" w:color="auto"/>
        <w:bottom w:val="none" w:sz="0" w:space="0" w:color="auto"/>
        <w:right w:val="none" w:sz="0" w:space="0" w:color="auto"/>
      </w:divBdr>
    </w:div>
    <w:div w:id="1845589060">
      <w:bodyDiv w:val="1"/>
      <w:marLeft w:val="0"/>
      <w:marRight w:val="0"/>
      <w:marTop w:val="0"/>
      <w:marBottom w:val="0"/>
      <w:divBdr>
        <w:top w:val="none" w:sz="0" w:space="0" w:color="auto"/>
        <w:left w:val="none" w:sz="0" w:space="0" w:color="auto"/>
        <w:bottom w:val="none" w:sz="0" w:space="0" w:color="auto"/>
        <w:right w:val="none" w:sz="0" w:space="0" w:color="auto"/>
      </w:divBdr>
    </w:div>
    <w:div w:id="1861967371">
      <w:bodyDiv w:val="1"/>
      <w:marLeft w:val="0"/>
      <w:marRight w:val="0"/>
      <w:marTop w:val="0"/>
      <w:marBottom w:val="0"/>
      <w:divBdr>
        <w:top w:val="none" w:sz="0" w:space="0" w:color="auto"/>
        <w:left w:val="none" w:sz="0" w:space="0" w:color="auto"/>
        <w:bottom w:val="none" w:sz="0" w:space="0" w:color="auto"/>
        <w:right w:val="none" w:sz="0" w:space="0" w:color="auto"/>
      </w:divBdr>
    </w:div>
    <w:div w:id="1865828661">
      <w:bodyDiv w:val="1"/>
      <w:marLeft w:val="0"/>
      <w:marRight w:val="0"/>
      <w:marTop w:val="0"/>
      <w:marBottom w:val="0"/>
      <w:divBdr>
        <w:top w:val="none" w:sz="0" w:space="0" w:color="auto"/>
        <w:left w:val="none" w:sz="0" w:space="0" w:color="auto"/>
        <w:bottom w:val="none" w:sz="0" w:space="0" w:color="auto"/>
        <w:right w:val="none" w:sz="0" w:space="0" w:color="auto"/>
      </w:divBdr>
    </w:div>
    <w:div w:id="1871718343">
      <w:bodyDiv w:val="1"/>
      <w:marLeft w:val="0"/>
      <w:marRight w:val="0"/>
      <w:marTop w:val="0"/>
      <w:marBottom w:val="0"/>
      <w:divBdr>
        <w:top w:val="none" w:sz="0" w:space="0" w:color="auto"/>
        <w:left w:val="none" w:sz="0" w:space="0" w:color="auto"/>
        <w:bottom w:val="none" w:sz="0" w:space="0" w:color="auto"/>
        <w:right w:val="none" w:sz="0" w:space="0" w:color="auto"/>
      </w:divBdr>
    </w:div>
    <w:div w:id="1874999438">
      <w:bodyDiv w:val="1"/>
      <w:marLeft w:val="0"/>
      <w:marRight w:val="0"/>
      <w:marTop w:val="0"/>
      <w:marBottom w:val="0"/>
      <w:divBdr>
        <w:top w:val="none" w:sz="0" w:space="0" w:color="auto"/>
        <w:left w:val="none" w:sz="0" w:space="0" w:color="auto"/>
        <w:bottom w:val="none" w:sz="0" w:space="0" w:color="auto"/>
        <w:right w:val="none" w:sz="0" w:space="0" w:color="auto"/>
      </w:divBdr>
    </w:div>
    <w:div w:id="1882092364">
      <w:bodyDiv w:val="1"/>
      <w:marLeft w:val="0"/>
      <w:marRight w:val="0"/>
      <w:marTop w:val="0"/>
      <w:marBottom w:val="0"/>
      <w:divBdr>
        <w:top w:val="none" w:sz="0" w:space="0" w:color="auto"/>
        <w:left w:val="none" w:sz="0" w:space="0" w:color="auto"/>
        <w:bottom w:val="none" w:sz="0" w:space="0" w:color="auto"/>
        <w:right w:val="none" w:sz="0" w:space="0" w:color="auto"/>
      </w:divBdr>
    </w:div>
    <w:div w:id="1891573330">
      <w:bodyDiv w:val="1"/>
      <w:marLeft w:val="0"/>
      <w:marRight w:val="0"/>
      <w:marTop w:val="0"/>
      <w:marBottom w:val="0"/>
      <w:divBdr>
        <w:top w:val="none" w:sz="0" w:space="0" w:color="auto"/>
        <w:left w:val="none" w:sz="0" w:space="0" w:color="auto"/>
        <w:bottom w:val="none" w:sz="0" w:space="0" w:color="auto"/>
        <w:right w:val="none" w:sz="0" w:space="0" w:color="auto"/>
      </w:divBdr>
    </w:div>
    <w:div w:id="1912812614">
      <w:bodyDiv w:val="1"/>
      <w:marLeft w:val="0"/>
      <w:marRight w:val="0"/>
      <w:marTop w:val="0"/>
      <w:marBottom w:val="0"/>
      <w:divBdr>
        <w:top w:val="none" w:sz="0" w:space="0" w:color="auto"/>
        <w:left w:val="none" w:sz="0" w:space="0" w:color="auto"/>
        <w:bottom w:val="none" w:sz="0" w:space="0" w:color="auto"/>
        <w:right w:val="none" w:sz="0" w:space="0" w:color="auto"/>
      </w:divBdr>
    </w:div>
    <w:div w:id="1916165269">
      <w:bodyDiv w:val="1"/>
      <w:marLeft w:val="0"/>
      <w:marRight w:val="0"/>
      <w:marTop w:val="0"/>
      <w:marBottom w:val="0"/>
      <w:divBdr>
        <w:top w:val="none" w:sz="0" w:space="0" w:color="auto"/>
        <w:left w:val="none" w:sz="0" w:space="0" w:color="auto"/>
        <w:bottom w:val="none" w:sz="0" w:space="0" w:color="auto"/>
        <w:right w:val="none" w:sz="0" w:space="0" w:color="auto"/>
      </w:divBdr>
    </w:div>
    <w:div w:id="1917670933">
      <w:bodyDiv w:val="1"/>
      <w:marLeft w:val="0"/>
      <w:marRight w:val="0"/>
      <w:marTop w:val="0"/>
      <w:marBottom w:val="0"/>
      <w:divBdr>
        <w:top w:val="none" w:sz="0" w:space="0" w:color="auto"/>
        <w:left w:val="none" w:sz="0" w:space="0" w:color="auto"/>
        <w:bottom w:val="none" w:sz="0" w:space="0" w:color="auto"/>
        <w:right w:val="none" w:sz="0" w:space="0" w:color="auto"/>
      </w:divBdr>
    </w:div>
    <w:div w:id="1921909372">
      <w:bodyDiv w:val="1"/>
      <w:marLeft w:val="0"/>
      <w:marRight w:val="0"/>
      <w:marTop w:val="0"/>
      <w:marBottom w:val="0"/>
      <w:divBdr>
        <w:top w:val="none" w:sz="0" w:space="0" w:color="auto"/>
        <w:left w:val="none" w:sz="0" w:space="0" w:color="auto"/>
        <w:bottom w:val="none" w:sz="0" w:space="0" w:color="auto"/>
        <w:right w:val="none" w:sz="0" w:space="0" w:color="auto"/>
      </w:divBdr>
    </w:div>
    <w:div w:id="1921979960">
      <w:bodyDiv w:val="1"/>
      <w:marLeft w:val="0"/>
      <w:marRight w:val="0"/>
      <w:marTop w:val="0"/>
      <w:marBottom w:val="0"/>
      <w:divBdr>
        <w:top w:val="none" w:sz="0" w:space="0" w:color="auto"/>
        <w:left w:val="none" w:sz="0" w:space="0" w:color="auto"/>
        <w:bottom w:val="none" w:sz="0" w:space="0" w:color="auto"/>
        <w:right w:val="none" w:sz="0" w:space="0" w:color="auto"/>
      </w:divBdr>
    </w:div>
    <w:div w:id="1923105538">
      <w:bodyDiv w:val="1"/>
      <w:marLeft w:val="0"/>
      <w:marRight w:val="0"/>
      <w:marTop w:val="0"/>
      <w:marBottom w:val="0"/>
      <w:divBdr>
        <w:top w:val="none" w:sz="0" w:space="0" w:color="auto"/>
        <w:left w:val="none" w:sz="0" w:space="0" w:color="auto"/>
        <w:bottom w:val="none" w:sz="0" w:space="0" w:color="auto"/>
        <w:right w:val="none" w:sz="0" w:space="0" w:color="auto"/>
      </w:divBdr>
    </w:div>
    <w:div w:id="1925382157">
      <w:bodyDiv w:val="1"/>
      <w:marLeft w:val="0"/>
      <w:marRight w:val="0"/>
      <w:marTop w:val="0"/>
      <w:marBottom w:val="0"/>
      <w:divBdr>
        <w:top w:val="none" w:sz="0" w:space="0" w:color="auto"/>
        <w:left w:val="none" w:sz="0" w:space="0" w:color="auto"/>
        <w:bottom w:val="none" w:sz="0" w:space="0" w:color="auto"/>
        <w:right w:val="none" w:sz="0" w:space="0" w:color="auto"/>
      </w:divBdr>
    </w:div>
    <w:div w:id="1952009945">
      <w:bodyDiv w:val="1"/>
      <w:marLeft w:val="0"/>
      <w:marRight w:val="0"/>
      <w:marTop w:val="0"/>
      <w:marBottom w:val="0"/>
      <w:divBdr>
        <w:top w:val="none" w:sz="0" w:space="0" w:color="auto"/>
        <w:left w:val="none" w:sz="0" w:space="0" w:color="auto"/>
        <w:bottom w:val="none" w:sz="0" w:space="0" w:color="auto"/>
        <w:right w:val="none" w:sz="0" w:space="0" w:color="auto"/>
      </w:divBdr>
    </w:div>
    <w:div w:id="1955557252">
      <w:bodyDiv w:val="1"/>
      <w:marLeft w:val="0"/>
      <w:marRight w:val="0"/>
      <w:marTop w:val="0"/>
      <w:marBottom w:val="0"/>
      <w:divBdr>
        <w:top w:val="none" w:sz="0" w:space="0" w:color="auto"/>
        <w:left w:val="none" w:sz="0" w:space="0" w:color="auto"/>
        <w:bottom w:val="none" w:sz="0" w:space="0" w:color="auto"/>
        <w:right w:val="none" w:sz="0" w:space="0" w:color="auto"/>
      </w:divBdr>
    </w:div>
    <w:div w:id="1957710858">
      <w:bodyDiv w:val="1"/>
      <w:marLeft w:val="0"/>
      <w:marRight w:val="0"/>
      <w:marTop w:val="0"/>
      <w:marBottom w:val="0"/>
      <w:divBdr>
        <w:top w:val="none" w:sz="0" w:space="0" w:color="auto"/>
        <w:left w:val="none" w:sz="0" w:space="0" w:color="auto"/>
        <w:bottom w:val="none" w:sz="0" w:space="0" w:color="auto"/>
        <w:right w:val="none" w:sz="0" w:space="0" w:color="auto"/>
      </w:divBdr>
    </w:div>
    <w:div w:id="1966810468">
      <w:bodyDiv w:val="1"/>
      <w:marLeft w:val="0"/>
      <w:marRight w:val="0"/>
      <w:marTop w:val="0"/>
      <w:marBottom w:val="0"/>
      <w:divBdr>
        <w:top w:val="none" w:sz="0" w:space="0" w:color="auto"/>
        <w:left w:val="none" w:sz="0" w:space="0" w:color="auto"/>
        <w:bottom w:val="none" w:sz="0" w:space="0" w:color="auto"/>
        <w:right w:val="none" w:sz="0" w:space="0" w:color="auto"/>
      </w:divBdr>
    </w:div>
    <w:div w:id="1968462150">
      <w:bodyDiv w:val="1"/>
      <w:marLeft w:val="0"/>
      <w:marRight w:val="0"/>
      <w:marTop w:val="0"/>
      <w:marBottom w:val="0"/>
      <w:divBdr>
        <w:top w:val="none" w:sz="0" w:space="0" w:color="auto"/>
        <w:left w:val="none" w:sz="0" w:space="0" w:color="auto"/>
        <w:bottom w:val="none" w:sz="0" w:space="0" w:color="auto"/>
        <w:right w:val="none" w:sz="0" w:space="0" w:color="auto"/>
      </w:divBdr>
    </w:div>
    <w:div w:id="1975211092">
      <w:bodyDiv w:val="1"/>
      <w:marLeft w:val="0"/>
      <w:marRight w:val="0"/>
      <w:marTop w:val="0"/>
      <w:marBottom w:val="0"/>
      <w:divBdr>
        <w:top w:val="none" w:sz="0" w:space="0" w:color="auto"/>
        <w:left w:val="none" w:sz="0" w:space="0" w:color="auto"/>
        <w:bottom w:val="none" w:sz="0" w:space="0" w:color="auto"/>
        <w:right w:val="none" w:sz="0" w:space="0" w:color="auto"/>
      </w:divBdr>
    </w:div>
    <w:div w:id="1979870076">
      <w:bodyDiv w:val="1"/>
      <w:marLeft w:val="0"/>
      <w:marRight w:val="0"/>
      <w:marTop w:val="0"/>
      <w:marBottom w:val="0"/>
      <w:divBdr>
        <w:top w:val="none" w:sz="0" w:space="0" w:color="auto"/>
        <w:left w:val="none" w:sz="0" w:space="0" w:color="auto"/>
        <w:bottom w:val="none" w:sz="0" w:space="0" w:color="auto"/>
        <w:right w:val="none" w:sz="0" w:space="0" w:color="auto"/>
      </w:divBdr>
    </w:div>
    <w:div w:id="1985771551">
      <w:bodyDiv w:val="1"/>
      <w:marLeft w:val="0"/>
      <w:marRight w:val="0"/>
      <w:marTop w:val="0"/>
      <w:marBottom w:val="0"/>
      <w:divBdr>
        <w:top w:val="none" w:sz="0" w:space="0" w:color="auto"/>
        <w:left w:val="none" w:sz="0" w:space="0" w:color="auto"/>
        <w:bottom w:val="none" w:sz="0" w:space="0" w:color="auto"/>
        <w:right w:val="none" w:sz="0" w:space="0" w:color="auto"/>
      </w:divBdr>
    </w:div>
    <w:div w:id="1989555254">
      <w:bodyDiv w:val="1"/>
      <w:marLeft w:val="0"/>
      <w:marRight w:val="0"/>
      <w:marTop w:val="0"/>
      <w:marBottom w:val="0"/>
      <w:divBdr>
        <w:top w:val="none" w:sz="0" w:space="0" w:color="auto"/>
        <w:left w:val="none" w:sz="0" w:space="0" w:color="auto"/>
        <w:bottom w:val="none" w:sz="0" w:space="0" w:color="auto"/>
        <w:right w:val="none" w:sz="0" w:space="0" w:color="auto"/>
      </w:divBdr>
    </w:div>
    <w:div w:id="1990203204">
      <w:bodyDiv w:val="1"/>
      <w:marLeft w:val="0"/>
      <w:marRight w:val="0"/>
      <w:marTop w:val="0"/>
      <w:marBottom w:val="0"/>
      <w:divBdr>
        <w:top w:val="none" w:sz="0" w:space="0" w:color="auto"/>
        <w:left w:val="none" w:sz="0" w:space="0" w:color="auto"/>
        <w:bottom w:val="none" w:sz="0" w:space="0" w:color="auto"/>
        <w:right w:val="none" w:sz="0" w:space="0" w:color="auto"/>
      </w:divBdr>
    </w:div>
    <w:div w:id="1997104049">
      <w:bodyDiv w:val="1"/>
      <w:marLeft w:val="0"/>
      <w:marRight w:val="0"/>
      <w:marTop w:val="0"/>
      <w:marBottom w:val="0"/>
      <w:divBdr>
        <w:top w:val="none" w:sz="0" w:space="0" w:color="auto"/>
        <w:left w:val="none" w:sz="0" w:space="0" w:color="auto"/>
        <w:bottom w:val="none" w:sz="0" w:space="0" w:color="auto"/>
        <w:right w:val="none" w:sz="0" w:space="0" w:color="auto"/>
      </w:divBdr>
    </w:div>
    <w:div w:id="1999114100">
      <w:bodyDiv w:val="1"/>
      <w:marLeft w:val="0"/>
      <w:marRight w:val="0"/>
      <w:marTop w:val="0"/>
      <w:marBottom w:val="0"/>
      <w:divBdr>
        <w:top w:val="none" w:sz="0" w:space="0" w:color="auto"/>
        <w:left w:val="none" w:sz="0" w:space="0" w:color="auto"/>
        <w:bottom w:val="none" w:sz="0" w:space="0" w:color="auto"/>
        <w:right w:val="none" w:sz="0" w:space="0" w:color="auto"/>
      </w:divBdr>
    </w:div>
    <w:div w:id="2006546860">
      <w:bodyDiv w:val="1"/>
      <w:marLeft w:val="0"/>
      <w:marRight w:val="0"/>
      <w:marTop w:val="0"/>
      <w:marBottom w:val="0"/>
      <w:divBdr>
        <w:top w:val="none" w:sz="0" w:space="0" w:color="auto"/>
        <w:left w:val="none" w:sz="0" w:space="0" w:color="auto"/>
        <w:bottom w:val="none" w:sz="0" w:space="0" w:color="auto"/>
        <w:right w:val="none" w:sz="0" w:space="0" w:color="auto"/>
      </w:divBdr>
    </w:div>
    <w:div w:id="2016418365">
      <w:bodyDiv w:val="1"/>
      <w:marLeft w:val="0"/>
      <w:marRight w:val="0"/>
      <w:marTop w:val="0"/>
      <w:marBottom w:val="0"/>
      <w:divBdr>
        <w:top w:val="none" w:sz="0" w:space="0" w:color="auto"/>
        <w:left w:val="none" w:sz="0" w:space="0" w:color="auto"/>
        <w:bottom w:val="none" w:sz="0" w:space="0" w:color="auto"/>
        <w:right w:val="none" w:sz="0" w:space="0" w:color="auto"/>
      </w:divBdr>
    </w:div>
    <w:div w:id="2029284501">
      <w:bodyDiv w:val="1"/>
      <w:marLeft w:val="0"/>
      <w:marRight w:val="0"/>
      <w:marTop w:val="0"/>
      <w:marBottom w:val="0"/>
      <w:divBdr>
        <w:top w:val="none" w:sz="0" w:space="0" w:color="auto"/>
        <w:left w:val="none" w:sz="0" w:space="0" w:color="auto"/>
        <w:bottom w:val="none" w:sz="0" w:space="0" w:color="auto"/>
        <w:right w:val="none" w:sz="0" w:space="0" w:color="auto"/>
      </w:divBdr>
    </w:div>
    <w:div w:id="2031447129">
      <w:bodyDiv w:val="1"/>
      <w:marLeft w:val="0"/>
      <w:marRight w:val="0"/>
      <w:marTop w:val="0"/>
      <w:marBottom w:val="0"/>
      <w:divBdr>
        <w:top w:val="none" w:sz="0" w:space="0" w:color="auto"/>
        <w:left w:val="none" w:sz="0" w:space="0" w:color="auto"/>
        <w:bottom w:val="none" w:sz="0" w:space="0" w:color="auto"/>
        <w:right w:val="none" w:sz="0" w:space="0" w:color="auto"/>
      </w:divBdr>
    </w:div>
    <w:div w:id="2032147247">
      <w:bodyDiv w:val="1"/>
      <w:marLeft w:val="0"/>
      <w:marRight w:val="0"/>
      <w:marTop w:val="0"/>
      <w:marBottom w:val="0"/>
      <w:divBdr>
        <w:top w:val="none" w:sz="0" w:space="0" w:color="auto"/>
        <w:left w:val="none" w:sz="0" w:space="0" w:color="auto"/>
        <w:bottom w:val="none" w:sz="0" w:space="0" w:color="auto"/>
        <w:right w:val="none" w:sz="0" w:space="0" w:color="auto"/>
      </w:divBdr>
    </w:div>
    <w:div w:id="2045446877">
      <w:bodyDiv w:val="1"/>
      <w:marLeft w:val="0"/>
      <w:marRight w:val="0"/>
      <w:marTop w:val="0"/>
      <w:marBottom w:val="0"/>
      <w:divBdr>
        <w:top w:val="none" w:sz="0" w:space="0" w:color="auto"/>
        <w:left w:val="none" w:sz="0" w:space="0" w:color="auto"/>
        <w:bottom w:val="none" w:sz="0" w:space="0" w:color="auto"/>
        <w:right w:val="none" w:sz="0" w:space="0" w:color="auto"/>
      </w:divBdr>
    </w:div>
    <w:div w:id="2045978038">
      <w:bodyDiv w:val="1"/>
      <w:marLeft w:val="0"/>
      <w:marRight w:val="0"/>
      <w:marTop w:val="0"/>
      <w:marBottom w:val="0"/>
      <w:divBdr>
        <w:top w:val="none" w:sz="0" w:space="0" w:color="auto"/>
        <w:left w:val="none" w:sz="0" w:space="0" w:color="auto"/>
        <w:bottom w:val="none" w:sz="0" w:space="0" w:color="auto"/>
        <w:right w:val="none" w:sz="0" w:space="0" w:color="auto"/>
      </w:divBdr>
    </w:div>
    <w:div w:id="2046979140">
      <w:bodyDiv w:val="1"/>
      <w:marLeft w:val="0"/>
      <w:marRight w:val="0"/>
      <w:marTop w:val="0"/>
      <w:marBottom w:val="0"/>
      <w:divBdr>
        <w:top w:val="none" w:sz="0" w:space="0" w:color="auto"/>
        <w:left w:val="none" w:sz="0" w:space="0" w:color="auto"/>
        <w:bottom w:val="none" w:sz="0" w:space="0" w:color="auto"/>
        <w:right w:val="none" w:sz="0" w:space="0" w:color="auto"/>
      </w:divBdr>
    </w:div>
    <w:div w:id="2056850854">
      <w:bodyDiv w:val="1"/>
      <w:marLeft w:val="0"/>
      <w:marRight w:val="0"/>
      <w:marTop w:val="0"/>
      <w:marBottom w:val="0"/>
      <w:divBdr>
        <w:top w:val="none" w:sz="0" w:space="0" w:color="auto"/>
        <w:left w:val="none" w:sz="0" w:space="0" w:color="auto"/>
        <w:bottom w:val="none" w:sz="0" w:space="0" w:color="auto"/>
        <w:right w:val="none" w:sz="0" w:space="0" w:color="auto"/>
      </w:divBdr>
    </w:div>
    <w:div w:id="2064717753">
      <w:bodyDiv w:val="1"/>
      <w:marLeft w:val="0"/>
      <w:marRight w:val="0"/>
      <w:marTop w:val="0"/>
      <w:marBottom w:val="0"/>
      <w:divBdr>
        <w:top w:val="none" w:sz="0" w:space="0" w:color="auto"/>
        <w:left w:val="none" w:sz="0" w:space="0" w:color="auto"/>
        <w:bottom w:val="none" w:sz="0" w:space="0" w:color="auto"/>
        <w:right w:val="none" w:sz="0" w:space="0" w:color="auto"/>
      </w:divBdr>
    </w:div>
    <w:div w:id="2071611147">
      <w:bodyDiv w:val="1"/>
      <w:marLeft w:val="0"/>
      <w:marRight w:val="0"/>
      <w:marTop w:val="0"/>
      <w:marBottom w:val="0"/>
      <w:divBdr>
        <w:top w:val="none" w:sz="0" w:space="0" w:color="auto"/>
        <w:left w:val="none" w:sz="0" w:space="0" w:color="auto"/>
        <w:bottom w:val="none" w:sz="0" w:space="0" w:color="auto"/>
        <w:right w:val="none" w:sz="0" w:space="0" w:color="auto"/>
      </w:divBdr>
    </w:div>
    <w:div w:id="2081251960">
      <w:bodyDiv w:val="1"/>
      <w:marLeft w:val="0"/>
      <w:marRight w:val="0"/>
      <w:marTop w:val="0"/>
      <w:marBottom w:val="0"/>
      <w:divBdr>
        <w:top w:val="none" w:sz="0" w:space="0" w:color="auto"/>
        <w:left w:val="none" w:sz="0" w:space="0" w:color="auto"/>
        <w:bottom w:val="none" w:sz="0" w:space="0" w:color="auto"/>
        <w:right w:val="none" w:sz="0" w:space="0" w:color="auto"/>
      </w:divBdr>
    </w:div>
    <w:div w:id="2087337684">
      <w:bodyDiv w:val="1"/>
      <w:marLeft w:val="0"/>
      <w:marRight w:val="0"/>
      <w:marTop w:val="0"/>
      <w:marBottom w:val="0"/>
      <w:divBdr>
        <w:top w:val="none" w:sz="0" w:space="0" w:color="auto"/>
        <w:left w:val="none" w:sz="0" w:space="0" w:color="auto"/>
        <w:bottom w:val="none" w:sz="0" w:space="0" w:color="auto"/>
        <w:right w:val="none" w:sz="0" w:space="0" w:color="auto"/>
      </w:divBdr>
    </w:div>
    <w:div w:id="2088108530">
      <w:bodyDiv w:val="1"/>
      <w:marLeft w:val="0"/>
      <w:marRight w:val="0"/>
      <w:marTop w:val="0"/>
      <w:marBottom w:val="0"/>
      <w:divBdr>
        <w:top w:val="none" w:sz="0" w:space="0" w:color="auto"/>
        <w:left w:val="none" w:sz="0" w:space="0" w:color="auto"/>
        <w:bottom w:val="none" w:sz="0" w:space="0" w:color="auto"/>
        <w:right w:val="none" w:sz="0" w:space="0" w:color="auto"/>
      </w:divBdr>
    </w:div>
    <w:div w:id="2096780944">
      <w:bodyDiv w:val="1"/>
      <w:marLeft w:val="0"/>
      <w:marRight w:val="0"/>
      <w:marTop w:val="0"/>
      <w:marBottom w:val="0"/>
      <w:divBdr>
        <w:top w:val="none" w:sz="0" w:space="0" w:color="auto"/>
        <w:left w:val="none" w:sz="0" w:space="0" w:color="auto"/>
        <w:bottom w:val="none" w:sz="0" w:space="0" w:color="auto"/>
        <w:right w:val="none" w:sz="0" w:space="0" w:color="auto"/>
      </w:divBdr>
    </w:div>
    <w:div w:id="2096895899">
      <w:bodyDiv w:val="1"/>
      <w:marLeft w:val="0"/>
      <w:marRight w:val="0"/>
      <w:marTop w:val="0"/>
      <w:marBottom w:val="0"/>
      <w:divBdr>
        <w:top w:val="none" w:sz="0" w:space="0" w:color="auto"/>
        <w:left w:val="none" w:sz="0" w:space="0" w:color="auto"/>
        <w:bottom w:val="none" w:sz="0" w:space="0" w:color="auto"/>
        <w:right w:val="none" w:sz="0" w:space="0" w:color="auto"/>
      </w:divBdr>
    </w:div>
    <w:div w:id="2108691241">
      <w:bodyDiv w:val="1"/>
      <w:marLeft w:val="0"/>
      <w:marRight w:val="0"/>
      <w:marTop w:val="0"/>
      <w:marBottom w:val="0"/>
      <w:divBdr>
        <w:top w:val="none" w:sz="0" w:space="0" w:color="auto"/>
        <w:left w:val="none" w:sz="0" w:space="0" w:color="auto"/>
        <w:bottom w:val="none" w:sz="0" w:space="0" w:color="auto"/>
        <w:right w:val="none" w:sz="0" w:space="0" w:color="auto"/>
      </w:divBdr>
    </w:div>
    <w:div w:id="2109735744">
      <w:bodyDiv w:val="1"/>
      <w:marLeft w:val="0"/>
      <w:marRight w:val="0"/>
      <w:marTop w:val="0"/>
      <w:marBottom w:val="0"/>
      <w:divBdr>
        <w:top w:val="none" w:sz="0" w:space="0" w:color="auto"/>
        <w:left w:val="none" w:sz="0" w:space="0" w:color="auto"/>
        <w:bottom w:val="none" w:sz="0" w:space="0" w:color="auto"/>
        <w:right w:val="none" w:sz="0" w:space="0" w:color="auto"/>
      </w:divBdr>
    </w:div>
    <w:div w:id="2111772564">
      <w:bodyDiv w:val="1"/>
      <w:marLeft w:val="0"/>
      <w:marRight w:val="0"/>
      <w:marTop w:val="0"/>
      <w:marBottom w:val="0"/>
      <w:divBdr>
        <w:top w:val="none" w:sz="0" w:space="0" w:color="auto"/>
        <w:left w:val="none" w:sz="0" w:space="0" w:color="auto"/>
        <w:bottom w:val="none" w:sz="0" w:space="0" w:color="auto"/>
        <w:right w:val="none" w:sz="0" w:space="0" w:color="auto"/>
      </w:divBdr>
    </w:div>
    <w:div w:id="2113353431">
      <w:bodyDiv w:val="1"/>
      <w:marLeft w:val="0"/>
      <w:marRight w:val="0"/>
      <w:marTop w:val="0"/>
      <w:marBottom w:val="0"/>
      <w:divBdr>
        <w:top w:val="none" w:sz="0" w:space="0" w:color="auto"/>
        <w:left w:val="none" w:sz="0" w:space="0" w:color="auto"/>
        <w:bottom w:val="none" w:sz="0" w:space="0" w:color="auto"/>
        <w:right w:val="none" w:sz="0" w:space="0" w:color="auto"/>
      </w:divBdr>
    </w:div>
    <w:div w:id="2116486138">
      <w:bodyDiv w:val="1"/>
      <w:marLeft w:val="0"/>
      <w:marRight w:val="0"/>
      <w:marTop w:val="0"/>
      <w:marBottom w:val="0"/>
      <w:divBdr>
        <w:top w:val="none" w:sz="0" w:space="0" w:color="auto"/>
        <w:left w:val="none" w:sz="0" w:space="0" w:color="auto"/>
        <w:bottom w:val="none" w:sz="0" w:space="0" w:color="auto"/>
        <w:right w:val="none" w:sz="0" w:space="0" w:color="auto"/>
      </w:divBdr>
    </w:div>
    <w:div w:id="2117942299">
      <w:bodyDiv w:val="1"/>
      <w:marLeft w:val="0"/>
      <w:marRight w:val="0"/>
      <w:marTop w:val="0"/>
      <w:marBottom w:val="0"/>
      <w:divBdr>
        <w:top w:val="none" w:sz="0" w:space="0" w:color="auto"/>
        <w:left w:val="none" w:sz="0" w:space="0" w:color="auto"/>
        <w:bottom w:val="none" w:sz="0" w:space="0" w:color="auto"/>
        <w:right w:val="none" w:sz="0" w:space="0" w:color="auto"/>
      </w:divBdr>
    </w:div>
    <w:div w:id="2131969987">
      <w:bodyDiv w:val="1"/>
      <w:marLeft w:val="0"/>
      <w:marRight w:val="0"/>
      <w:marTop w:val="0"/>
      <w:marBottom w:val="0"/>
      <w:divBdr>
        <w:top w:val="none" w:sz="0" w:space="0" w:color="auto"/>
        <w:left w:val="none" w:sz="0" w:space="0" w:color="auto"/>
        <w:bottom w:val="none" w:sz="0" w:space="0" w:color="auto"/>
        <w:right w:val="none" w:sz="0" w:space="0" w:color="auto"/>
      </w:divBdr>
    </w:div>
    <w:div w:id="2135516511">
      <w:bodyDiv w:val="1"/>
      <w:marLeft w:val="0"/>
      <w:marRight w:val="0"/>
      <w:marTop w:val="0"/>
      <w:marBottom w:val="0"/>
      <w:divBdr>
        <w:top w:val="none" w:sz="0" w:space="0" w:color="auto"/>
        <w:left w:val="none" w:sz="0" w:space="0" w:color="auto"/>
        <w:bottom w:val="none" w:sz="0" w:space="0" w:color="auto"/>
        <w:right w:val="none" w:sz="0" w:space="0" w:color="auto"/>
      </w:divBdr>
    </w:div>
    <w:div w:id="2140803900">
      <w:bodyDiv w:val="1"/>
      <w:marLeft w:val="0"/>
      <w:marRight w:val="0"/>
      <w:marTop w:val="0"/>
      <w:marBottom w:val="0"/>
      <w:divBdr>
        <w:top w:val="none" w:sz="0" w:space="0" w:color="auto"/>
        <w:left w:val="none" w:sz="0" w:space="0" w:color="auto"/>
        <w:bottom w:val="none" w:sz="0" w:space="0" w:color="auto"/>
        <w:right w:val="none" w:sz="0" w:space="0" w:color="auto"/>
      </w:divBdr>
    </w:div>
    <w:div w:id="2142072774">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9.xml"/><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oter" Target="footer6.xml"/><Relationship Id="rId50" Type="http://schemas.openxmlformats.org/officeDocument/2006/relationships/header" Target="header13.xm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1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15.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oter" Target="footer7.xm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1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2.xm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footer" Target="footer8.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3925F11277488FAB7AA8F3BDB4B6E2"/>
        <w:category>
          <w:name w:val="Allgemein"/>
          <w:gallery w:val="placeholder"/>
        </w:category>
        <w:types>
          <w:type w:val="bbPlcHdr"/>
        </w:types>
        <w:behaviors>
          <w:behavior w:val="content"/>
        </w:behaviors>
        <w:guid w:val="{07E830E7-354E-4DEB-B449-5B592A002301}"/>
      </w:docPartPr>
      <w:docPartBody>
        <w:p w:rsidR="00E13165" w:rsidRDefault="00E13165" w:rsidP="00E13165">
          <w:pPr>
            <w:pStyle w:val="CE3925F11277488FAB7AA8F3BDB4B6E2"/>
          </w:pPr>
          <w:r w:rsidRPr="00A65C6B">
            <w:rPr>
              <w:rStyle w:val="Placehold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65"/>
    <w:rsid w:val="001B3F1D"/>
    <w:rsid w:val="001E4F32"/>
    <w:rsid w:val="00307D65"/>
    <w:rsid w:val="00331081"/>
    <w:rsid w:val="00385FF8"/>
    <w:rsid w:val="00860106"/>
    <w:rsid w:val="00A00ABA"/>
    <w:rsid w:val="00A30083"/>
    <w:rsid w:val="00B21DFF"/>
    <w:rsid w:val="00C921E5"/>
    <w:rsid w:val="00CE43AF"/>
    <w:rsid w:val="00D22DE6"/>
    <w:rsid w:val="00D9637E"/>
    <w:rsid w:val="00DD772F"/>
    <w:rsid w:val="00E13165"/>
    <w:rsid w:val="00E32F03"/>
    <w:rsid w:val="00E555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3165"/>
    <w:rPr>
      <w:color w:val="808080"/>
    </w:rPr>
  </w:style>
  <w:style w:type="paragraph" w:customStyle="1" w:styleId="CE3925F11277488FAB7AA8F3BDB4B6E2">
    <w:name w:val="CE3925F11277488FAB7AA8F3BDB4B6E2"/>
    <w:rsid w:val="00E13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6c06b5-1db8-4c81-aedd-b1bde2b8bfd2">
      <Terms xmlns="http://schemas.microsoft.com/office/infopath/2007/PartnerControls"/>
    </lcf76f155ced4ddcb4097134ff3c332f>
    <TaxCatchAll xmlns="3fb8dc1b-9d59-4105-bc07-f1f968f5154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Die10</b:Tag>
    <b:SourceType>Book</b:SourceType>
    <b:Guid>{7F1B6D43-FE75-4202-859F-6DC29020C920}</b:Guid>
    <b:Title>Graph Theory</b:Title>
    <b:Year>2010</b:Year>
    <b:Publisher>Springer</b:Publisher>
    <b:Author>
      <b:Author>
        <b:NameList>
          <b:Person>
            <b:Last>Diestel</b:Last>
            <b:First>R.</b:First>
          </b:Person>
        </b:NameList>
      </b:Author>
    </b:Author>
    <b:RefOrder>8</b:RefOrder>
  </b:Source>
  <b:Source>
    <b:Tag>Cor09</b:Tag>
    <b:SourceType>Book</b:SourceType>
    <b:Guid>{A7AEA5D9-3F99-4E56-BD0C-42F15375C7CA}</b:Guid>
    <b:Title>Introduction to algorithms</b:Title>
    <b:Year>2009</b:Year>
    <b:Publisher>MIT Press</b:Publisher>
    <b:Author>
      <b:Author>
        <b:NameList>
          <b:Person>
            <b:Last>Cormen</b:Last>
            <b:Middle>H.</b:Middle>
            <b:First>T.</b:First>
          </b:Person>
          <b:Person>
            <b:Last>Leiserson</b:Last>
            <b:Middle>E.</b:Middle>
            <b:First>C.</b:First>
          </b:Person>
          <b:Person>
            <b:Last>Rivest</b:Last>
            <b:Middle>L.</b:Middle>
            <b:First>R.</b:First>
          </b:Person>
          <b:Person>
            <b:Last>Stein</b:Last>
            <b:First>C.</b:First>
          </b:Person>
        </b:NameList>
      </b:Author>
    </b:Author>
    <b:RefOrder>9</b:RefOrder>
  </b:Source>
  <b:Source>
    <b:Tag>New10</b:Tag>
    <b:SourceType>Book</b:SourceType>
    <b:Guid>{E695033A-EB0A-44FD-9016-EA65B50B4F1A}</b:Guid>
    <b:Title>Networks: An Introduction</b:Title>
    <b:Year>2010</b:Year>
    <b:Publisher>Oxford University Press</b:Publisher>
    <b:Author>
      <b:Author>
        <b:NameList>
          <b:Person>
            <b:Last>Newman</b:Last>
            <b:First>M.</b:First>
          </b:Person>
        </b:NameList>
      </b:Author>
    </b:Author>
    <b:RefOrder>10</b:RefOrder>
  </b:Source>
  <b:Source>
    <b:Tag>Jor20</b:Tag>
    <b:SourceType>Report</b:SourceType>
    <b:Guid>{A112A334-FAE5-4EE7-8D82-4812BAF7C2AC}</b:Guid>
    <b:Title>Impact of Public Charging Infrastructure on the Adoption of Electric Vehicles</b:Title>
    <b:Year>2020</b:Year>
    <b:Publisher>University of East London</b:Publisher>
    <b:Author>
      <b:Author>
        <b:NameList>
          <b:Person>
            <b:Last>Jordan</b:Last>
            <b:First>S.</b:First>
          </b:Person>
          <b:Person>
            <b:Last>Newport</b:Last>
            <b:First>D.</b:First>
          </b:Person>
          <b:Person>
            <b:Last>Sandland</b:Last>
            <b:First>S.</b:First>
          </b:Person>
          <b:Person>
            <b:Last>Vandergert</b:Last>
            <b:First>P.</b:First>
          </b:Person>
        </b:NameList>
      </b:Author>
    </b:Author>
    <b:RefOrder>1</b:RefOrder>
  </b:Source>
  <b:Source>
    <b:Tag>Kon19</b:Tag>
    <b:SourceType>Report</b:SourceType>
    <b:Guid>{6B362240-404F-49FD-9498-5C3E75F2CE56}</b:Guid>
    <b:Title>Understanding the Linkage between Electric Vehicle Charging Network Coverage and Charging Opportunity Using GPS Travel Data</b:Title>
    <b:Year>2019</b:Year>
    <b:Author>
      <b:Author>
        <b:NameList>
          <b:Person>
            <b:Last>Kontou</b:Last>
            <b:First>E.</b:First>
          </b:Person>
          <b:Person>
            <b:Last>Liu</b:Last>
            <b:First>C.</b:First>
          </b:Person>
          <b:Person>
            <b:Last>Xie</b:Last>
            <b:First>F.</b:First>
          </b:Person>
          <b:Person>
            <b:Last>Wu</b:Last>
            <b:First>X.</b:First>
          </b:Person>
          <b:Person>
            <b:Last>Lin</b:Last>
            <b:First>Z.</b:First>
          </b:Person>
        </b:NameList>
      </b:Author>
    </b:Author>
    <b:RefOrder>2</b:RefOrder>
  </b:Source>
  <b:Source>
    <b:Tag>Hai22</b:Tag>
    <b:SourceType>JournalArticle</b:SourceType>
    <b:Guid>{AB4547FB-FB6E-4690-8DB3-08F8884FDF13}</b:Guid>
    <b:Title>The relationship between public charging infrastructure deployment and other socio-economic factors and electric vehicle adoption in France</b:Title>
    <b:Year>2022</b:Year>
    <b:JournalName>Research in Transportation Economics, DOI: 10.1016/j.retrec.2022.101208.</b:JournalName>
    <b:Volume>95</b:Volume>
    <b:Author>
      <b:Author>
        <b:NameList>
          <b:Person>
            <b:Last>Haidar</b:Last>
            <b:First>B.</b:First>
          </b:Person>
          <b:Person>
            <b:Last>Rojas</b:Last>
            <b:First>M. T. A.</b:First>
          </b:Person>
        </b:NameList>
      </b:Author>
    </b:Author>
    <b:RefOrder>3</b:RefOrder>
  </b:Source>
  <b:Source>
    <b:Tag>Fun19</b:Tag>
    <b:SourceType>JournalArticle</b:SourceType>
    <b:Guid>{94C11880-B8BB-45BA-A79D-4CF1A5C05377}</b:Guid>
    <b:Title>How much charging infrastructure do electric vehicles need? A review of the evidence and international comparison</b:Title>
    <b:JournalName>Transportation Research Part D: Transport and Environment</b:JournalName>
    <b:Year>2019</b:Year>
    <b:Pages>224-242</b:Pages>
    <b:Volume>77</b:Volume>
    <b:Author>
      <b:Author>
        <b:NameList>
          <b:Person>
            <b:Last>Funke</b:Last>
            <b:Middle>A.</b:Middle>
            <b:First>S.</b:First>
          </b:Person>
          <b:Person>
            <b:Last>Sprei</b:Last>
            <b:First>F.</b:First>
          </b:Person>
          <b:Person>
            <b:Last>Gnann</b:Last>
            <b:First>T.</b:First>
          </b:Person>
          <b:Person>
            <b:Last>Plötz</b:Last>
            <b:First>P.</b:First>
          </b:Person>
        </b:NameList>
      </b:Author>
    </b:Author>
    <b:RefOrder>4</b:RefOrder>
  </b:Source>
  <b:Source>
    <b:Tag>Fra13</b:Tag>
    <b:SourceType>JournalArticle</b:SourceType>
    <b:Guid>{B840075B-62F4-40C6-8418-76EAADCBCF51}</b:Guid>
    <b:Title>Understanding charging behaviour of electric vehicle users</b:Title>
    <b:JournalName>Transportation Research Part F: Traffic Psychology and Behaviour</b:JournalName>
    <b:Year>2013</b:Year>
    <b:Pages>75-89</b:Pages>
    <b:Volume>21</b:Volume>
    <b:Author>
      <b:Author>
        <b:NameList>
          <b:Person>
            <b:Last>Franke</b:Last>
            <b:First>T.</b:First>
          </b:Person>
          <b:Person>
            <b:Last>Krems</b:Last>
            <b:Middle>F.</b:Middle>
            <b:First>J.</b:First>
          </b:Person>
        </b:NameList>
      </b:Author>
    </b:Author>
    <b:RefOrder>5</b:RefOrder>
  </b:Source>
  <b:Source>
    <b:Tag>Sie14</b:Tag>
    <b:SourceType>JournalArticle</b:SourceType>
    <b:Guid>{B186E2E2-EADB-46CF-AFCD-079166E0A759}</b:Guid>
    <b:Title>The influence of financial incentives and other socio-economic factors on electric vehicle adoption</b:Title>
    <b:JournalName>Energy Policy</b:JournalName>
    <b:Year>2014</b:Year>
    <b:Pages>183-194</b:Pages>
    <b:Volume>68</b:Volume>
    <b:Author>
      <b:Author>
        <b:NameList>
          <b:Person>
            <b:Last>Sierzchula</b:Last>
            <b:First>W.</b:First>
          </b:Person>
          <b:Person>
            <b:Last>Bakker</b:Last>
            <b:First>S.</b:First>
          </b:Person>
          <b:Person>
            <b:Last>Maat</b:Last>
            <b:First>K.</b:First>
          </b:Person>
          <b:Person>
            <b:Last>van Wee</b:Last>
            <b:First>B.</b:First>
          </b:Person>
        </b:NameList>
      </b:Author>
    </b:Author>
    <b:RefOrder>6</b:RefOrder>
  </b:Source>
  <b:Source>
    <b:Tag>Zha11</b:Tag>
    <b:SourceType>JournalArticle</b:SourceType>
    <b:Guid>{B98FE18E-F95C-40AE-A836-8E3A66B5B2FE}</b:Guid>
    <b:Title>Analyzing public awareness and acceptance of alternative fuel vehicles in China: The case of EV</b:Title>
    <b:JournalName>Energy Policy</b:JournalName>
    <b:Year>2011</b:Year>
    <b:Pages>7015-7024</b:Pages>
    <b:Volume>39</b:Volume>
    <b:Issue>11</b:Issue>
    <b:Author>
      <b:Author>
        <b:NameList>
          <b:Person>
            <b:Last>Zhang</b:Last>
            <b:First>Y.</b:First>
          </b:Person>
          <b:Person>
            <b:Last>Yu</b:Last>
            <b:First>Y.</b:First>
          </b:Person>
          <b:Person>
            <b:Last>Zou</b:Last>
            <b:First>B.</b:First>
          </b:Person>
        </b:NameList>
      </b:Author>
    </b:Author>
    <b:RefOrder>7</b:RefOrder>
  </b:Source>
  <b:Source>
    <b:Tag>Hol92</b:Tag>
    <b:SourceType>Book</b:SourceType>
    <b:Guid>{953408E3-BF91-41F3-A351-59FCC7E915C0}</b:Guid>
    <b:Title>Adaptation in Natural and Artificial Systems: An Introductory Analysis with Applications to Biology, Control, and Artificial Intelligence</b:Title>
    <b:Year>1992</b:Year>
    <b:Publisher>MIT Press Direct</b:Publisher>
    <b:Author>
      <b:Author>
        <b:NameList>
          <b:Person>
            <b:Last>Holland</b:Last>
            <b:First>H.</b:First>
          </b:Person>
        </b:NameList>
      </b:Author>
    </b:Author>
    <b:RefOrder>11</b:RefOrder>
  </b:Source>
  <b:Source>
    <b:Tag>Gol89</b:Tag>
    <b:SourceType>Book</b:SourceType>
    <b:Guid>{07104522-1F9F-4782-B44E-566FBCCDCC52}</b:Guid>
    <b:Title>Genetic Algorithms in Search, Optimization and Machine Learning</b:Title>
    <b:Year>1989</b:Year>
    <b:Publisher>Addison-Wesley Longman Publishing Co., Inc.</b:Publisher>
    <b:Author>
      <b:Author>
        <b:NameList>
          <b:Person>
            <b:Last>Goldberg</b:Last>
            <b:Middle>E.</b:Middle>
            <b:First>D.</b:First>
          </b:Person>
        </b:NameList>
      </b:Author>
    </b:Author>
    <b:RefOrder>12</b:RefOrder>
  </b:Source>
  <b:Source>
    <b:Tag>DeJ75</b:Tag>
    <b:SourceType>Report</b:SourceType>
    <b:Guid>{FC114D99-9D7E-4000-903B-602D50CFD44B}</b:Guid>
    <b:Title>An Analysis of the Behavior of a Class of Genetic Adaptive Systems</b:Title>
    <b:Year>1975</b:Year>
    <b:Publisher>Department of Computer and Communication Sciences, University of Michigan</b:Publisher>
    <b:Author>
      <b:Author>
        <b:NameList>
          <b:Person>
            <b:Last>De Jong</b:Last>
            <b:First>K.</b:First>
          </b:Person>
        </b:NameList>
      </b:Author>
    </b:Author>
    <b:RefOrder>13</b:RefOrder>
  </b:Source>
  <b:Source>
    <b:Tag>Mit98</b:Tag>
    <b:SourceType>Book</b:SourceType>
    <b:Guid>{EF0B9B75-2CBA-4E71-808B-F2C46E80C0BF}</b:Guid>
    <b:Title>An Introduction to Genetic Algorithms</b:Title>
    <b:Year>1998</b:Year>
    <b:Publisher>MIT Press</b:Publisher>
    <b:Author>
      <b:Author>
        <b:NameList>
          <b:Person>
            <b:Last>Mitchell</b:Last>
            <b:First>M.</b:First>
          </b:Person>
        </b:NameList>
      </b:Author>
    </b:Author>
    <b:RefOrder>14</b:RefOrder>
  </b:Source>
  <b:Source>
    <b:Tag>Eib03</b:Tag>
    <b:SourceType>Book</b:SourceType>
    <b:Guid>{2F4BF790-1394-4068-A854-EC89CC71D62E}</b:Guid>
    <b:Title>Introduction to Evolutionary Computing</b:Title>
    <b:Year>2003</b:Year>
    <b:Publisher>Springer</b:Publisher>
    <b:Author>
      <b:Author>
        <b:NameList>
          <b:Person>
            <b:Last>Eiben</b:Last>
            <b:Middle>E.</b:Middle>
            <b:First>A.</b:First>
          </b:Person>
          <b:Person>
            <b:Last>Smith</b:Last>
            <b:Middle>E.</b:Middle>
            <b:First>J.</b:First>
          </b:Person>
        </b:NameList>
      </b:Author>
    </b:Author>
    <b:RefOrder>15</b:RefOrder>
  </b:Source>
  <b:Source>
    <b:Tag>Deb01</b:Tag>
    <b:SourceType>Book</b:SourceType>
    <b:Guid>{DB5085BA-14BD-4E9F-84AF-9079A583B081}</b:Guid>
    <b:Title>Multiobjective Optimization Using Evolutionary Algorithms</b:Title>
    <b:Year>2001</b:Year>
    <b:Publisher>Jhon Wiley and Sons Ltd</b:Publisher>
    <b:Author>
      <b:Author>
        <b:NameList>
          <b:Person>
            <b:Last>Deb</b:Last>
            <b:First>K.</b:First>
          </b:Person>
        </b:NameList>
      </b:Author>
    </b:Author>
    <b:RefOrder>16</b:RefOrder>
  </b:Source>
  <b:Source>
    <b:Tag>Mil95</b:Tag>
    <b:SourceType>JournalArticle</b:SourceType>
    <b:Guid>{52771919-A221-4E2B-92C1-01AA057A797F}</b:Guid>
    <b:Title>Genetic Algorithms, Tournament Selection and the Effects of Noise</b:Title>
    <b:Year>1995</b:Year>
    <b:JournalName>Complex Symstems</b:JournalName>
    <b:Pages>193-212</b:Pages>
    <b:Volume>9</b:Volume>
    <b:Author>
      <b:Author>
        <b:NameList>
          <b:Person>
            <b:Last>Miller</b:Last>
            <b:Middle>L.</b:Middle>
            <b:First>B.</b:First>
          </b:Person>
          <b:Person>
            <b:Last>Goldberg</b:Last>
            <b:Middle>E.</b:Middle>
            <b:First>D.</b:First>
          </b:Person>
        </b:NameList>
      </b:Author>
    </b:Author>
    <b:RefOrder>17</b:RefOrder>
  </b:Source>
  <b:Source>
    <b:Tag>Bak85</b:Tag>
    <b:SourceType>ConferenceProceedings</b:SourceType>
    <b:Guid>{B8E0A212-FCB5-4262-80B2-2D9F8D8B8547}</b:Guid>
    <b:Title>Adaptive Selection Methods for Genetic Algorithms</b:Title>
    <b:Year>1985</b:Year>
    <b:ConferenceName>Proceedings of the 1st International Conference on Genetic Algorithms</b:ConferenceName>
    <b:Author>
      <b:Author>
        <b:NameList>
          <b:Person>
            <b:Last>Baker</b:Last>
            <b:Middle>E.</b:Middle>
            <b:First>J.</b:First>
          </b:Person>
        </b:NameList>
      </b:Author>
    </b:Author>
    <b:RefOrder>18</b:RefOrder>
  </b:Source>
  <b:Source>
    <b:Tag>Wri91</b:Tag>
    <b:SourceType>JournalArticle</b:SourceType>
    <b:Guid>{FB48F398-3282-4D4A-B3A1-0FCB377209AB}</b:Guid>
    <b:Title>Genetic Algorithms for Real Parameter Optimization</b:Title>
    <b:Year>1991</b:Year>
    <b:Author>
      <b:Author>
        <b:NameList>
          <b:Person>
            <b:Last>Wright</b:Last>
            <b:Middle>H.</b:Middle>
            <b:First>A.</b:First>
          </b:Person>
        </b:NameList>
      </b:Author>
    </b:Author>
    <b:JournalName>Foundations of Genetic Algorithms</b:JournalName>
    <b:Pages>205-2018</b:Pages>
    <b:Volume>1</b:Volume>
    <b:RefOrder>19</b:RefOrder>
  </b:Source>
  <b:Source>
    <b:Tag>DebAgra2</b:Tag>
    <b:SourceType>JournalArticle</b:SourceType>
    <b:Guid>{01D53190-016D-4BF9-8E70-93A017C8A7E8}</b:Guid>
    <b:Title>Simulated Binary Crossover for Continuous Search Space</b:Title>
    <b:JournalName>Complex Systems</b:JournalName>
    <b:Year>1995</b:Year>
    <b:Pages>115-148</b:Pages>
    <b:Volume>9</b:Volume>
    <b:Issue>2</b:Issue>
    <b:Author>
      <b:Author>
        <b:NameList>
          <b:Person>
            <b:Last>Deb</b:Last>
            <b:First>K.</b:First>
          </b:Person>
          <b:Person>
            <b:Last>Agrawal</b:Last>
            <b:Middle>B.</b:Middle>
            <b:First>R.</b:First>
          </b:Person>
        </b:NameList>
      </b:Author>
    </b:Author>
    <b:RefOrder>20</b:RefOrder>
  </b:Source>
  <b:Source>
    <b:Tag>Mic96</b:Tag>
    <b:SourceType>Book</b:SourceType>
    <b:Guid>{8549CEC3-336D-4F8A-9F17-A15AED087DD0}</b:Guid>
    <b:Title>Genetic Algorithms + Data Structures = Evolution Programs</b:Title>
    <b:Year>1996</b:Year>
    <b:Publisher>Springer</b:Publisher>
    <b:Author>
      <b:Author>
        <b:NameList>
          <b:Person>
            <b:Last>Michalewicz</b:Last>
            <b:First>Z.</b:First>
          </b:Person>
        </b:NameList>
      </b:Author>
    </b:Author>
    <b:RefOrder>21</b:RefOrder>
  </b:Source>
  <b:Source>
    <b:Tag>Smi97</b:Tag>
    <b:SourceType>Book</b:SourceType>
    <b:Guid>{9BB6A398-D2C0-4020-9F19-CD864FCE4B11}</b:Guid>
    <b:Title>Constraint-Handling Techniques - Penalty Functions</b:Title>
    <b:Year>1997</b:Year>
    <b:Publisher>Handbook of Evolutionary Computation, Institute of Physics Publishing and Oxford</b:Publisher>
    <b:Author>
      <b:Author>
        <b:NameList>
          <b:Person>
            <b:Last>Smith</b:Last>
            <b:Middle>E.</b:Middle>
            <b:First>A. </b:First>
          </b:Person>
          <b:Person>
            <b:Last>Coit</b:Last>
            <b:Middle>W.</b:Middle>
            <b:First>D.</b:First>
          </b:Person>
        </b:NameList>
      </b:Author>
    </b:Author>
    <b:RefOrder>22</b:RefOrder>
  </b:Source>
  <b:Source>
    <b:Tag>Bea94</b:Tag>
    <b:SourceType>JournalArticle</b:SourceType>
    <b:Guid>{44146FEF-D8A1-43B1-B800-05F113F58502}</b:Guid>
    <b:Title>Genetic Algorithms and Random Keys for Sequencing and Optimization</b:Title>
    <b:Year>1994</b:Year>
    <b:JournalName>ORSA Journal on Computing</b:JournalName>
    <b:Volume>6</b:Volume>
    <b:Issue>2</b:Issue>
    <b:Author>
      <b:Author>
        <b:NameList>
          <b:Person>
            <b:Last>Bean</b:Last>
            <b:Middle>C.</b:Middle>
            <b:First>J.</b:First>
          </b:Person>
        </b:NameList>
      </b:Author>
    </b:Author>
    <b:RefOrder>23</b:RefOrder>
  </b:Source>
  <b:Source>
    <b:Tag>Yao99</b:Tag>
    <b:SourceType>JournalArticle</b:SourceType>
    <b:Guid>{D348C498-3858-4C3A-A7CE-2121A894BE3E}</b:Guid>
    <b:Title>Evolutionary programming made faster</b:Title>
    <b:JournalName>IEEE Transactions on Evolutionary Computation, DOI: 10.1109/4235.771163</b:JournalName>
    <b:Year>1999</b:Year>
    <b:Pages>82-102</b:Pages>
    <b:Volume>3</b:Volume>
    <b:Issue>2</b:Issue>
    <b:Author>
      <b:Author>
        <b:NameList>
          <b:Person>
            <b:Last>Yao</b:Last>
            <b:First>X.</b:First>
          </b:Person>
          <b:Person>
            <b:Last>Liu</b:Last>
            <b:First>Y.</b:First>
          </b:Person>
          <b:Person>
            <b:Last>Lin</b:Last>
            <b:First>G.</b:First>
          </b:Person>
        </b:NameList>
      </b:Author>
    </b:Author>
    <b:RefOrder>24</b:RefOrder>
  </b:Source>
  <b:Source>
    <b:Tag>Gol99</b:Tag>
    <b:SourceType>ConferenceProceedings</b:SourceType>
    <b:Guid>{16FED1CD-EFCB-4B4E-B729-7C4363ACC818}</b:Guid>
    <b:Title>Optimizing global-local search hybrids</b:Title>
    <b:Year>1999</b:Year>
    <b:Author>
      <b:Author>
        <b:NameList>
          <b:Person>
            <b:Last>Goldberg</b:Last>
            <b:Middle>E.</b:Middle>
            <b:First>D.</b:First>
          </b:Person>
          <b:Person>
            <b:Last>Voessner</b:Last>
            <b:First>S.</b:First>
          </b:Person>
        </b:NameList>
      </b:Author>
    </b:Author>
    <b:ConferenceName>GSECCO'99</b:ConferenceName>
    <b:RefOrder>25</b:RefOrder>
  </b:Source>
  <b:Source>
    <b:Tag>Can01</b:Tag>
    <b:SourceType>Book</b:SourceType>
    <b:Guid>{13C4289A-A8E7-4A1C-9220-BFE5DA4D5D78}</b:Guid>
    <b:Title>Efficient and Accurate Parallel Genetic Algorithms</b:Title>
    <b:Year>2001</b:Year>
    <b:Publisher>Springer</b:Publisher>
    <b:Author>
      <b:Author>
        <b:NameList>
          <b:Person>
            <b:Last>Cantú-Paz</b:Last>
            <b:First>E.</b:First>
          </b:Person>
        </b:NameList>
      </b:Author>
    </b:Author>
    <b:RefOrder>26</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4FA53E48D41D05439A7FB623C7478AFF" ma:contentTypeVersion="16" ma:contentTypeDescription="Ein neues Dokument erstellen." ma:contentTypeScope="" ma:versionID="e452151725b5138669f547569f589c86">
  <xsd:schema xmlns:xsd="http://www.w3.org/2001/XMLSchema" xmlns:xs="http://www.w3.org/2001/XMLSchema" xmlns:p="http://schemas.microsoft.com/office/2006/metadata/properties" xmlns:ns2="5b6c06b5-1db8-4c81-aedd-b1bde2b8bfd2" xmlns:ns3="3fb8dc1b-9d59-4105-bc07-f1f968f5154f" targetNamespace="http://schemas.microsoft.com/office/2006/metadata/properties" ma:root="true" ma:fieldsID="3ad24bd4ebc04b31fae32280a070c89e" ns2:_="" ns3:_="">
    <xsd:import namespace="5b6c06b5-1db8-4c81-aedd-b1bde2b8bfd2"/>
    <xsd:import namespace="3fb8dc1b-9d59-4105-bc07-f1f968f515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c06b5-1db8-4c81-aedd-b1bde2b8b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6687f3c-77d6-40c4-a182-05bf9507ece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b8dc1b-9d59-4105-bc07-f1f968f5154f"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0ddd5a7-ec8d-41ea-9803-d40f54a04c1e}" ma:internalName="TaxCatchAll" ma:showField="CatchAllData" ma:web="3fb8dc1b-9d59-4105-bc07-f1f968f51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A259C9-74AE-4362-887D-FAB35D600156}">
  <ds:schemaRefs>
    <ds:schemaRef ds:uri="http://schemas.microsoft.com/office/2006/metadata/properties"/>
    <ds:schemaRef ds:uri="http://schemas.microsoft.com/office/infopath/2007/PartnerControls"/>
    <ds:schemaRef ds:uri="5b6c06b5-1db8-4c81-aedd-b1bde2b8bfd2"/>
    <ds:schemaRef ds:uri="3fb8dc1b-9d59-4105-bc07-f1f968f5154f"/>
  </ds:schemaRefs>
</ds:datastoreItem>
</file>

<file path=customXml/itemProps2.xml><?xml version="1.0" encoding="utf-8"?>
<ds:datastoreItem xmlns:ds="http://schemas.openxmlformats.org/officeDocument/2006/customXml" ds:itemID="{A81BF00E-FAAC-4290-9257-732874F258C0}">
  <ds:schemaRefs>
    <ds:schemaRef ds:uri="http://schemas.microsoft.com/sharepoint/v3/contenttype/forms"/>
  </ds:schemaRefs>
</ds:datastoreItem>
</file>

<file path=customXml/itemProps3.xml><?xml version="1.0" encoding="utf-8"?>
<ds:datastoreItem xmlns:ds="http://schemas.openxmlformats.org/officeDocument/2006/customXml" ds:itemID="{9D21FE6A-DDBA-4958-9B14-19020BE20889}">
  <ds:schemaRefs>
    <ds:schemaRef ds:uri="http://schemas.openxmlformats.org/officeDocument/2006/bibliography"/>
  </ds:schemaRefs>
</ds:datastoreItem>
</file>

<file path=customXml/itemProps4.xml><?xml version="1.0" encoding="utf-8"?>
<ds:datastoreItem xmlns:ds="http://schemas.openxmlformats.org/officeDocument/2006/customXml" ds:itemID="{0549ADA7-93C7-4ED2-A170-C697668D9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c06b5-1db8-4c81-aedd-b1bde2b8bfd2"/>
    <ds:schemaRef ds:uri="3fb8dc1b-9d59-4105-bc07-f1f968f51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4878</Words>
  <Characters>27808</Characters>
  <Application>Microsoft Office Word</Application>
  <DocSecurity>0</DocSecurity>
  <Lines>231</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Fachhochschule Bielefeld</Company>
  <LinksUpToDate>false</LinksUpToDate>
  <CharactersWithSpaces>32621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Florian Winkler</dc:creator>
  <cp:keywords>, docId:1C5B988EA391F271E34548244FD78240</cp:keywords>
  <dc:description/>
  <cp:lastModifiedBy>Filomeno Giovanni, EA-634</cp:lastModifiedBy>
  <cp:revision>6</cp:revision>
  <cp:lastPrinted>2016-01-27T11:47:00Z</cp:lastPrinted>
  <dcterms:created xsi:type="dcterms:W3CDTF">2022-05-24T15:43:00Z</dcterms:created>
  <dcterms:modified xsi:type="dcterms:W3CDTF">2023-06-23T10:28:00Z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0x0101004FA53E48D41D05439A7FB623C7478AFF</vt:lpwstr>
  </property>
  <property fmtid="{D5CDD505-2E9C-101B-9397-08002B2CF9AE}" pid="3" name="MediaServiceImageTags">
    <vt:lpwstr/>
  </property>
</Properties>
</file>