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FC37" w14:textId="2C758A2E" w:rsidR="00FC7B6A" w:rsidRDefault="009D5E8A">
      <w:r w:rsidRPr="009D5E8A">
        <w:rPr>
          <w:noProof/>
        </w:rPr>
        <w:drawing>
          <wp:inline distT="0" distB="0" distL="0" distR="0" wp14:anchorId="3442C01B" wp14:editId="540C500E">
            <wp:extent cx="5943600" cy="1019810"/>
            <wp:effectExtent l="0" t="0" r="0" b="0"/>
            <wp:docPr id="17398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6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1DC" w14:textId="77777777" w:rsidR="004A54D0" w:rsidRDefault="004A54D0"/>
    <w:p w14:paraId="67A42190" w14:textId="25222F66" w:rsidR="004A54D0" w:rsidRPr="004A54D0" w:rsidRDefault="009F7A0C" w:rsidP="004A54D0">
      <w:pPr>
        <w:rPr>
          <w:rFonts w:ascii="Arial" w:hAnsi="Arial" w:cs="Arial"/>
        </w:rPr>
      </w:pPr>
      <w:r>
        <w:rPr>
          <w:rFonts w:ascii="Arial" w:hAnsi="Arial" w:cs="Arial"/>
        </w:rPr>
        <w:t>PART 1</w:t>
      </w:r>
      <w:r w:rsidR="004A54D0" w:rsidRPr="004A54D0">
        <w:rPr>
          <w:rFonts w:ascii="Arial" w:hAnsi="Arial" w:cs="Arial"/>
        </w:rPr>
        <w:t xml:space="preserve"> DPLL </w:t>
      </w:r>
      <w:r w:rsidR="004A54D0" w:rsidRPr="004A54D0">
        <w:rPr>
          <w:rFonts w:ascii="Arial" w:hAnsi="Arial" w:cs="Arial"/>
        </w:rPr>
        <w:t>Search</w:t>
      </w:r>
      <w:r>
        <w:rPr>
          <w:rFonts w:ascii="Arial" w:hAnsi="Arial" w:cs="Arial"/>
        </w:rPr>
        <w:t>:</w:t>
      </w:r>
    </w:p>
    <w:p w14:paraId="79FB2FDB" w14:textId="77777777" w:rsidR="004A54D0" w:rsidRPr="004A54D0" w:rsidRDefault="004A54D0" w:rsidP="004A54D0">
      <w:pPr>
        <w:rPr>
          <w:rFonts w:ascii="Arial" w:hAnsi="Arial" w:cs="Arial"/>
        </w:rPr>
      </w:pPr>
      <w:r w:rsidRPr="004A54D0">
        <w:rPr>
          <w:rFonts w:ascii="Arial" w:hAnsi="Arial" w:cs="Arial"/>
        </w:rPr>
        <w:t>Step 1: Decide x = 1</w:t>
      </w:r>
    </w:p>
    <w:p w14:paraId="4B322ABA" w14:textId="3B0ECE48" w:rsidR="004A54D0" w:rsidRPr="004A54D0" w:rsidRDefault="004A54D0" w:rsidP="004A54D0">
      <w:pPr>
        <w:rPr>
          <w:rFonts w:ascii="Arial" w:hAnsi="Arial" w:cs="Arial"/>
        </w:rPr>
      </w:pPr>
      <w:r w:rsidRPr="004A54D0">
        <w:rPr>
          <w:rFonts w:ascii="Arial" w:hAnsi="Arial" w:cs="Arial"/>
        </w:rPr>
        <w:t>Partial assignment: x = 1.</w:t>
      </w:r>
    </w:p>
    <w:p w14:paraId="6E8BF3C3" w14:textId="1B3ED74B" w:rsidR="004A54D0" w:rsidRPr="004A54D0" w:rsidRDefault="004A54D0" w:rsidP="004A54D0">
      <w:pPr>
        <w:rPr>
          <w:rFonts w:ascii="Arial" w:hAnsi="Arial" w:cs="Arial"/>
        </w:rPr>
      </w:pPr>
      <w:r w:rsidRPr="004A54D0">
        <w:rPr>
          <w:rFonts w:ascii="Arial" w:hAnsi="Arial" w:cs="Arial"/>
        </w:rPr>
        <w:t>Simplify</w:t>
      </w:r>
      <w:r w:rsidRPr="004A54D0">
        <w:rPr>
          <w:rFonts w:ascii="Arial" w:hAnsi="Arial" w:cs="Arial"/>
        </w:rPr>
        <w:t>ing</w:t>
      </w:r>
      <w:r w:rsidRPr="004A54D0">
        <w:rPr>
          <w:rFonts w:ascii="Arial" w:hAnsi="Arial" w:cs="Arial"/>
        </w:rPr>
        <w:t xml:space="preserve"> the formula under x = 1:</w:t>
      </w:r>
    </w:p>
    <w:p w14:paraId="0A136BAA" w14:textId="1931E7EE" w:rsidR="004A54D0" w:rsidRPr="004A54D0" w:rsidRDefault="004A54D0" w:rsidP="004A54D0">
      <w:pPr>
        <w:rPr>
          <w:rFonts w:ascii="Arial" w:hAnsi="Arial" w:cs="Arial"/>
        </w:rPr>
      </w:pPr>
      <w:r w:rsidRPr="004A54D0">
        <w:rPr>
          <w:rFonts w:ascii="Arial" w:hAnsi="Arial" w:cs="Arial"/>
        </w:rPr>
        <w:t xml:space="preserve">1) </w:t>
      </w:r>
      <w:r w:rsidRPr="004A54D0">
        <w:rPr>
          <w:rFonts w:ascii="Arial" w:hAnsi="Arial" w:cs="Arial"/>
        </w:rPr>
        <w:t xml:space="preserve">(\neg x \vee y \vee z) </w:t>
      </w:r>
      <w:r w:rsidRPr="004A54D0">
        <w:rPr>
          <w:rFonts w:ascii="Arial" w:hAnsi="Arial" w:cs="Arial"/>
        </w:rPr>
        <w:sym w:font="Wingdings" w:char="F0E0"/>
      </w:r>
      <w:r w:rsidRPr="004A54D0">
        <w:rPr>
          <w:rFonts w:ascii="Arial" w:hAnsi="Arial" w:cs="Arial"/>
        </w:rPr>
        <w:t xml:space="preserve"> (false </w:t>
      </w:r>
      <w:r w:rsidRPr="004A54D0">
        <w:rPr>
          <w:rFonts w:ascii="Arial" w:hAnsi="Arial" w:cs="Arial"/>
        </w:rPr>
        <w:t>\vee</w:t>
      </w:r>
      <w:r w:rsidRPr="004A54D0">
        <w:rPr>
          <w:rFonts w:ascii="Arial" w:hAnsi="Arial" w:cs="Arial"/>
        </w:rPr>
        <w:t xml:space="preserve"> y </w:t>
      </w:r>
      <w:r w:rsidRPr="004A54D0">
        <w:rPr>
          <w:rFonts w:ascii="Arial" w:hAnsi="Arial" w:cs="Arial"/>
        </w:rPr>
        <w:t>\vee</w:t>
      </w:r>
      <w:r w:rsidRPr="004A54D0">
        <w:rPr>
          <w:rFonts w:ascii="Arial" w:hAnsi="Arial" w:cs="Arial"/>
        </w:rPr>
        <w:t xml:space="preserve"> z) = (y </w:t>
      </w:r>
      <w:r w:rsidRPr="004A54D0">
        <w:rPr>
          <w:rFonts w:ascii="Arial" w:hAnsi="Arial" w:cs="Arial"/>
        </w:rPr>
        <w:t>\vee</w:t>
      </w:r>
      <w:r w:rsidRPr="004A54D0">
        <w:rPr>
          <w:rFonts w:ascii="Arial" w:hAnsi="Arial" w:cs="Arial"/>
        </w:rPr>
        <w:t xml:space="preserve"> z)</w:t>
      </w:r>
    </w:p>
    <w:p w14:paraId="26161AEC" w14:textId="7D22E239" w:rsidR="004A54D0" w:rsidRPr="00AD035D" w:rsidRDefault="004A54D0" w:rsidP="004A54D0">
      <w:pPr>
        <w:rPr>
          <w:rFonts w:ascii="Arial" w:hAnsi="Arial" w:cs="Arial"/>
        </w:rPr>
      </w:pPr>
      <w:r w:rsidRPr="00AD035D">
        <w:rPr>
          <w:rFonts w:ascii="Arial" w:hAnsi="Arial" w:cs="Arial"/>
        </w:rPr>
        <w:t xml:space="preserve">2) (x </w:t>
      </w:r>
      <w:r w:rsidRPr="00AD035D">
        <w:rPr>
          <w:rFonts w:ascii="Arial" w:hAnsi="Arial" w:cs="Arial"/>
        </w:rPr>
        <w:t>\vee</w:t>
      </w:r>
      <w:r w:rsidRPr="00AD035D">
        <w:rPr>
          <w:rFonts w:ascii="Arial" w:hAnsi="Arial" w:cs="Arial"/>
        </w:rPr>
        <w:t xml:space="preserve"> </w:t>
      </w:r>
      <w:r w:rsidRPr="00AD035D">
        <w:rPr>
          <w:rFonts w:ascii="Arial" w:hAnsi="Arial" w:cs="Arial"/>
        </w:rPr>
        <w:t xml:space="preserve">\neg </w:t>
      </w:r>
      <w:r w:rsidRPr="00AD035D">
        <w:rPr>
          <w:rFonts w:ascii="Arial" w:hAnsi="Arial" w:cs="Arial"/>
        </w:rPr>
        <w:t xml:space="preserve">y) </w:t>
      </w:r>
      <w:r w:rsidRPr="00AD035D">
        <w:rPr>
          <w:rFonts w:ascii="Arial" w:hAnsi="Arial" w:cs="Arial"/>
        </w:rPr>
        <w:sym w:font="Wingdings" w:char="F0E0"/>
      </w:r>
      <w:r w:rsidRPr="00AD035D">
        <w:rPr>
          <w:rFonts w:ascii="Arial" w:hAnsi="Arial" w:cs="Arial"/>
        </w:rPr>
        <w:t xml:space="preserve"> </w:t>
      </w:r>
      <w:r w:rsidRPr="00AD035D">
        <w:rPr>
          <w:rFonts w:ascii="Arial" w:hAnsi="Arial" w:cs="Arial"/>
        </w:rPr>
        <w:t xml:space="preserve">(true </w:t>
      </w:r>
      <w:r w:rsidRPr="00AD035D">
        <w:rPr>
          <w:rFonts w:ascii="Arial" w:hAnsi="Arial" w:cs="Arial"/>
        </w:rPr>
        <w:t>\vee</w:t>
      </w:r>
      <w:r w:rsidRPr="00AD035D">
        <w:rPr>
          <w:rFonts w:ascii="Arial" w:hAnsi="Arial" w:cs="Arial"/>
        </w:rPr>
        <w:t xml:space="preserve"> </w:t>
      </w:r>
      <w:r w:rsidR="00AD035D" w:rsidRPr="00AD035D">
        <w:rPr>
          <w:rFonts w:ascii="Arial" w:hAnsi="Arial" w:cs="Arial"/>
        </w:rPr>
        <w:t>\</w:t>
      </w:r>
      <w:r w:rsidRPr="00AD035D">
        <w:rPr>
          <w:rFonts w:ascii="Arial" w:hAnsi="Arial" w:cs="Arial"/>
        </w:rPr>
        <w:t>neg</w:t>
      </w:r>
      <w:r w:rsidR="00AD035D" w:rsidRPr="00AD035D">
        <w:rPr>
          <w:rFonts w:ascii="Arial" w:hAnsi="Arial" w:cs="Arial"/>
        </w:rPr>
        <w:t xml:space="preserve"> </w:t>
      </w:r>
      <w:r w:rsidRPr="00AD035D">
        <w:rPr>
          <w:rFonts w:ascii="Arial" w:hAnsi="Arial" w:cs="Arial"/>
        </w:rPr>
        <w:t xml:space="preserve">y) = true. </w:t>
      </w:r>
    </w:p>
    <w:p w14:paraId="3913921F" w14:textId="77777777" w:rsidR="004A54D0" w:rsidRPr="00AD035D" w:rsidRDefault="004A54D0" w:rsidP="004A54D0">
      <w:pPr>
        <w:rPr>
          <w:rFonts w:ascii="Arial" w:hAnsi="Arial" w:cs="Arial"/>
        </w:rPr>
      </w:pPr>
      <w:r w:rsidRPr="00AD035D">
        <w:rPr>
          <w:rFonts w:ascii="Arial" w:hAnsi="Arial" w:cs="Arial"/>
        </w:rPr>
        <w:t xml:space="preserve">   - This clause is satisfied and can be dropped.</w:t>
      </w:r>
    </w:p>
    <w:p w14:paraId="3ED9868E" w14:textId="18D3CAF7" w:rsidR="004A54D0" w:rsidRPr="00AD035D" w:rsidRDefault="004A54D0" w:rsidP="004A54D0">
      <w:pPr>
        <w:rPr>
          <w:rFonts w:ascii="Arial" w:hAnsi="Arial" w:cs="Arial"/>
        </w:rPr>
      </w:pPr>
      <w:r w:rsidRPr="00AD035D">
        <w:rPr>
          <w:rFonts w:ascii="Arial" w:hAnsi="Arial" w:cs="Arial"/>
        </w:rPr>
        <w:t>3) (</w:t>
      </w:r>
      <w:r w:rsidR="00AD035D" w:rsidRPr="00AD035D">
        <w:rPr>
          <w:rFonts w:ascii="Arial" w:hAnsi="Arial" w:cs="Arial"/>
        </w:rPr>
        <w:t xml:space="preserve">\neg </w:t>
      </w:r>
      <w:r w:rsidRPr="00AD035D">
        <w:rPr>
          <w:rFonts w:ascii="Arial" w:hAnsi="Arial" w:cs="Arial"/>
        </w:rPr>
        <w:t xml:space="preserve">x </w:t>
      </w:r>
      <w:r w:rsidR="00AD035D" w:rsidRPr="00AD035D">
        <w:rPr>
          <w:rFonts w:ascii="Arial" w:hAnsi="Arial" w:cs="Arial"/>
        </w:rPr>
        <w:t>\vee</w:t>
      </w:r>
      <w:r w:rsidRPr="00AD035D">
        <w:rPr>
          <w:rFonts w:ascii="Arial" w:hAnsi="Arial" w:cs="Arial"/>
        </w:rPr>
        <w:t xml:space="preserve"> </w:t>
      </w:r>
      <w:r w:rsidR="00AD035D" w:rsidRPr="00AD035D">
        <w:rPr>
          <w:rFonts w:ascii="Arial" w:hAnsi="Arial" w:cs="Arial"/>
        </w:rPr>
        <w:t xml:space="preserve">\neg </w:t>
      </w:r>
      <w:r w:rsidRPr="00AD035D">
        <w:rPr>
          <w:rFonts w:ascii="Arial" w:hAnsi="Arial" w:cs="Arial"/>
        </w:rPr>
        <w:t xml:space="preserve">y </w:t>
      </w:r>
      <w:r w:rsidR="00AD035D" w:rsidRPr="00AD035D">
        <w:rPr>
          <w:rFonts w:ascii="Arial" w:hAnsi="Arial" w:cs="Arial"/>
        </w:rPr>
        <w:t>\vee</w:t>
      </w:r>
      <w:r w:rsidRPr="00AD035D">
        <w:rPr>
          <w:rFonts w:ascii="Arial" w:hAnsi="Arial" w:cs="Arial"/>
        </w:rPr>
        <w:t xml:space="preserve"> </w:t>
      </w:r>
      <w:r w:rsidR="00AD035D" w:rsidRPr="00AD035D">
        <w:rPr>
          <w:rFonts w:ascii="Arial" w:hAnsi="Arial" w:cs="Arial"/>
        </w:rPr>
        <w:t xml:space="preserve">\neg </w:t>
      </w:r>
      <w:r w:rsidRPr="00AD035D">
        <w:rPr>
          <w:rFonts w:ascii="Arial" w:hAnsi="Arial" w:cs="Arial"/>
        </w:rPr>
        <w:t xml:space="preserve">z) </w:t>
      </w:r>
      <w:r w:rsidR="00AD035D" w:rsidRPr="00AD035D">
        <w:rPr>
          <w:rFonts w:ascii="Arial" w:hAnsi="Arial" w:cs="Arial"/>
        </w:rPr>
        <w:sym w:font="Wingdings" w:char="F0E0"/>
      </w:r>
      <w:r w:rsidRPr="00AD035D">
        <w:rPr>
          <w:rFonts w:ascii="Arial" w:hAnsi="Arial" w:cs="Arial"/>
        </w:rPr>
        <w:t xml:space="preserve"> (false </w:t>
      </w:r>
      <w:r w:rsidR="00AD035D" w:rsidRPr="00AD035D">
        <w:rPr>
          <w:rFonts w:ascii="Arial" w:hAnsi="Arial" w:cs="Arial"/>
        </w:rPr>
        <w:t>\vee</w:t>
      </w:r>
      <w:r w:rsidRPr="00AD035D">
        <w:rPr>
          <w:rFonts w:ascii="Arial" w:hAnsi="Arial" w:cs="Arial"/>
        </w:rPr>
        <w:t xml:space="preserve"> </w:t>
      </w:r>
      <w:r w:rsidR="00AD035D" w:rsidRPr="00AD035D">
        <w:rPr>
          <w:rFonts w:ascii="Arial" w:hAnsi="Arial" w:cs="Arial"/>
        </w:rPr>
        <w:t xml:space="preserve">\neg </w:t>
      </w:r>
      <w:r w:rsidRPr="00AD035D">
        <w:rPr>
          <w:rFonts w:ascii="Arial" w:hAnsi="Arial" w:cs="Arial"/>
        </w:rPr>
        <w:t xml:space="preserve">y </w:t>
      </w:r>
      <w:r w:rsidR="00AD035D" w:rsidRPr="00AD035D">
        <w:rPr>
          <w:rFonts w:ascii="Arial" w:hAnsi="Arial" w:cs="Arial"/>
        </w:rPr>
        <w:t>\vee</w:t>
      </w:r>
      <w:r w:rsidRPr="00AD035D">
        <w:rPr>
          <w:rFonts w:ascii="Arial" w:hAnsi="Arial" w:cs="Arial"/>
        </w:rPr>
        <w:t xml:space="preserve"> </w:t>
      </w:r>
      <w:r w:rsidR="00AD035D" w:rsidRPr="00AD035D">
        <w:rPr>
          <w:rFonts w:ascii="Arial" w:hAnsi="Arial" w:cs="Arial"/>
        </w:rPr>
        <w:t xml:space="preserve">\neg </w:t>
      </w:r>
      <w:r w:rsidRPr="00AD035D">
        <w:rPr>
          <w:rFonts w:ascii="Arial" w:hAnsi="Arial" w:cs="Arial"/>
        </w:rPr>
        <w:t>z) = (</w:t>
      </w:r>
      <w:r w:rsidR="00AD035D" w:rsidRPr="00AD035D">
        <w:rPr>
          <w:rFonts w:ascii="Arial" w:hAnsi="Arial" w:cs="Arial"/>
        </w:rPr>
        <w:t xml:space="preserve">\neg </w:t>
      </w:r>
      <w:r w:rsidRPr="00AD035D">
        <w:rPr>
          <w:rFonts w:ascii="Arial" w:hAnsi="Arial" w:cs="Arial"/>
        </w:rPr>
        <w:t xml:space="preserve">y </w:t>
      </w:r>
      <w:r w:rsidR="00AD035D" w:rsidRPr="00AD035D">
        <w:rPr>
          <w:rFonts w:ascii="Arial" w:hAnsi="Arial" w:cs="Arial"/>
        </w:rPr>
        <w:t>\vee</w:t>
      </w:r>
      <w:r w:rsidRPr="00AD035D">
        <w:rPr>
          <w:rFonts w:ascii="Arial" w:hAnsi="Arial" w:cs="Arial"/>
        </w:rPr>
        <w:t xml:space="preserve"> </w:t>
      </w:r>
      <w:r w:rsidR="00AD035D" w:rsidRPr="00AD035D">
        <w:rPr>
          <w:rFonts w:ascii="Arial" w:hAnsi="Arial" w:cs="Arial"/>
        </w:rPr>
        <w:t xml:space="preserve">\neg </w:t>
      </w:r>
      <w:r w:rsidRPr="00AD035D">
        <w:rPr>
          <w:rFonts w:ascii="Arial" w:hAnsi="Arial" w:cs="Arial"/>
        </w:rPr>
        <w:t>z).</w:t>
      </w:r>
    </w:p>
    <w:p w14:paraId="6FE55401" w14:textId="5BDEB2C6" w:rsidR="004A54D0" w:rsidRPr="00AD035D" w:rsidRDefault="004A54D0" w:rsidP="004A54D0">
      <w:pPr>
        <w:rPr>
          <w:rFonts w:ascii="Arial" w:hAnsi="Arial" w:cs="Arial"/>
        </w:rPr>
      </w:pPr>
      <w:r w:rsidRPr="00AD035D">
        <w:rPr>
          <w:rFonts w:ascii="Arial" w:hAnsi="Arial" w:cs="Arial"/>
        </w:rPr>
        <w:t>4) (</w:t>
      </w:r>
      <w:r w:rsidR="00AD035D" w:rsidRPr="00AD035D">
        <w:rPr>
          <w:rFonts w:ascii="Arial" w:hAnsi="Arial" w:cs="Arial"/>
        </w:rPr>
        <w:t xml:space="preserve">\neg </w:t>
      </w:r>
      <w:r w:rsidRPr="00AD035D">
        <w:rPr>
          <w:rFonts w:ascii="Arial" w:hAnsi="Arial" w:cs="Arial"/>
        </w:rPr>
        <w:t xml:space="preserve">y </w:t>
      </w:r>
      <w:r w:rsidR="00AD035D" w:rsidRPr="00AD035D">
        <w:rPr>
          <w:rFonts w:ascii="Arial" w:hAnsi="Arial" w:cs="Arial"/>
        </w:rPr>
        <w:t>\vee</w:t>
      </w:r>
      <w:r w:rsidRPr="00AD035D">
        <w:rPr>
          <w:rFonts w:ascii="Arial" w:hAnsi="Arial" w:cs="Arial"/>
        </w:rPr>
        <w:t xml:space="preserve"> z) remains </w:t>
      </w:r>
      <w:r w:rsidR="00AD035D" w:rsidRPr="00AD035D">
        <w:rPr>
          <w:rFonts w:ascii="Arial" w:hAnsi="Arial" w:cs="Arial"/>
        </w:rPr>
        <w:t>(\neg y \vee z)</w:t>
      </w:r>
      <w:r w:rsidRPr="00AD035D">
        <w:rPr>
          <w:rFonts w:ascii="Arial" w:hAnsi="Arial" w:cs="Arial"/>
        </w:rPr>
        <w:t>.</w:t>
      </w:r>
    </w:p>
    <w:p w14:paraId="34FA1861" w14:textId="66F62013" w:rsidR="004A54D0" w:rsidRDefault="00AD035D" w:rsidP="004A54D0">
      <w:proofErr w:type="gramStart"/>
      <w:r>
        <w:t>So</w:t>
      </w:r>
      <w:proofErr w:type="gramEnd"/>
      <w:r>
        <w:t xml:space="preserve"> the formula remains</w:t>
      </w:r>
      <w:r w:rsidR="004A54D0">
        <w:t>:</w:t>
      </w:r>
    </w:p>
    <w:p w14:paraId="79861741" w14:textId="7CD44ACD" w:rsidR="004A54D0" w:rsidRDefault="004A54D0" w:rsidP="004A54D0">
      <w:r>
        <w:t xml:space="preserve">(y </w:t>
      </w:r>
      <w:r w:rsidR="00AD035D">
        <w:rPr>
          <w:rFonts w:ascii="Cambria Math" w:hAnsi="Cambria Math" w:cs="Cambria Math"/>
        </w:rPr>
        <w:t>\vee</w:t>
      </w:r>
      <w:r>
        <w:t xml:space="preserve"> z) </w:t>
      </w:r>
      <w:r w:rsidR="00AD035D">
        <w:rPr>
          <w:rFonts w:ascii="Cambria Math" w:hAnsi="Cambria Math" w:cs="Cambria Math"/>
        </w:rPr>
        <w:t>\wedge</w:t>
      </w:r>
      <w:r>
        <w:t xml:space="preserve"> (</w:t>
      </w:r>
      <w:r w:rsidR="00AD035D">
        <w:t xml:space="preserve">\neg </w:t>
      </w:r>
      <w:r>
        <w:t xml:space="preserve">y </w:t>
      </w:r>
      <w:r w:rsidR="00AD035D">
        <w:rPr>
          <w:rFonts w:ascii="Cambria Math" w:hAnsi="Cambria Math" w:cs="Cambria Math"/>
        </w:rPr>
        <w:t>\vee</w:t>
      </w:r>
      <w:r>
        <w:t xml:space="preserve"> </w:t>
      </w:r>
      <w:r w:rsidR="00AD035D">
        <w:t xml:space="preserve">\neg </w:t>
      </w:r>
      <w:r>
        <w:t xml:space="preserve">z) </w:t>
      </w:r>
      <w:r w:rsidR="00AD035D">
        <w:rPr>
          <w:rFonts w:ascii="Cambria Math" w:hAnsi="Cambria Math" w:cs="Cambria Math"/>
        </w:rPr>
        <w:t>\wedge</w:t>
      </w:r>
      <w:r>
        <w:t xml:space="preserve"> (</w:t>
      </w:r>
      <w:r w:rsidR="00AD035D">
        <w:t xml:space="preserve">\neg </w:t>
      </w:r>
      <w:r>
        <w:t xml:space="preserve">y </w:t>
      </w:r>
      <w:r w:rsidR="00AD035D">
        <w:rPr>
          <w:rFonts w:ascii="Cambria Math" w:hAnsi="Cambria Math" w:cs="Cambria Math"/>
        </w:rPr>
        <w:t>\vee</w:t>
      </w:r>
      <w:r>
        <w:t xml:space="preserve"> z).</w:t>
      </w:r>
    </w:p>
    <w:p w14:paraId="143E4886" w14:textId="4E80763D" w:rsidR="004A54D0" w:rsidRDefault="00AD035D" w:rsidP="004A54D0">
      <w:r>
        <w:t xml:space="preserve">Since no unit clauses </w:t>
      </w:r>
      <w:r>
        <w:sym w:font="Wingdings" w:char="F0E0"/>
      </w:r>
      <w:r>
        <w:t xml:space="preserve"> no propagation</w:t>
      </w:r>
    </w:p>
    <w:p w14:paraId="6CEAB27E" w14:textId="77777777" w:rsidR="004A54D0" w:rsidRDefault="004A54D0" w:rsidP="004A54D0">
      <w:r>
        <w:t>Step 2: Decide y = 1</w:t>
      </w:r>
    </w:p>
    <w:p w14:paraId="469261F3" w14:textId="74DECFBA" w:rsidR="004A54D0" w:rsidRDefault="004A54D0" w:rsidP="004A54D0">
      <w:r>
        <w:t>Partial assignment: x = 1, y = 1.</w:t>
      </w:r>
    </w:p>
    <w:p w14:paraId="2615DF04" w14:textId="70F1D6A0" w:rsidR="004A54D0" w:rsidRDefault="004A54D0" w:rsidP="004A54D0">
      <w:r>
        <w:t>Simplify</w:t>
      </w:r>
      <w:r w:rsidR="00AD035D">
        <w:t>ing</w:t>
      </w:r>
      <w:r>
        <w:t xml:space="preserve"> the remaining clauses:</w:t>
      </w:r>
    </w:p>
    <w:p w14:paraId="0B7FACED" w14:textId="77777777" w:rsidR="001A2886" w:rsidRDefault="004A54D0" w:rsidP="004A54D0">
      <w:r>
        <w:t xml:space="preserve">1) (y </w:t>
      </w:r>
      <w:r w:rsidR="00AD035D">
        <w:rPr>
          <w:rFonts w:ascii="Cambria Math" w:hAnsi="Cambria Math" w:cs="Cambria Math"/>
        </w:rPr>
        <w:t>\vee</w:t>
      </w:r>
      <w:r>
        <w:t xml:space="preserve"> z) </w:t>
      </w:r>
      <w:r w:rsidR="00AD035D">
        <w:sym w:font="Wingdings" w:char="F0E0"/>
      </w:r>
      <w:r>
        <w:t xml:space="preserve"> (true </w:t>
      </w:r>
      <w:r w:rsidR="00AD035D">
        <w:rPr>
          <w:rFonts w:ascii="Cambria Math" w:hAnsi="Cambria Math" w:cs="Cambria Math"/>
        </w:rPr>
        <w:t>\vee</w:t>
      </w:r>
      <w:r>
        <w:t xml:space="preserve"> z) = true.</w:t>
      </w:r>
    </w:p>
    <w:p w14:paraId="5CFD254E" w14:textId="341B0445" w:rsidR="004A54D0" w:rsidRDefault="004A54D0" w:rsidP="004A54D0">
      <w:r>
        <w:t xml:space="preserve">Satisfied, </w:t>
      </w:r>
      <w:r w:rsidR="001A2886">
        <w:t>so it can be deleted</w:t>
      </w:r>
      <w:r>
        <w:t>.</w:t>
      </w:r>
    </w:p>
    <w:p w14:paraId="768D0909" w14:textId="35B036BD" w:rsidR="004A54D0" w:rsidRPr="001A2886" w:rsidRDefault="004A54D0" w:rsidP="004A54D0">
      <w:pPr>
        <w:rPr>
          <w:lang w:val="de-DE"/>
        </w:rPr>
      </w:pPr>
      <w:r w:rsidRPr="001A2886">
        <w:rPr>
          <w:lang w:val="de-DE"/>
        </w:rPr>
        <w:t>2) (</w:t>
      </w:r>
      <w:r w:rsidR="001A2886" w:rsidRPr="001A2886">
        <w:rPr>
          <w:lang w:val="de-DE"/>
        </w:rPr>
        <w:t>\</w:t>
      </w:r>
      <w:proofErr w:type="spellStart"/>
      <w:r w:rsidR="001A2886" w:rsidRPr="001A2886">
        <w:rPr>
          <w:lang w:val="de-DE"/>
        </w:rPr>
        <w:t>neg</w:t>
      </w:r>
      <w:proofErr w:type="spellEnd"/>
      <w:r w:rsidR="001A2886" w:rsidRPr="001A2886">
        <w:rPr>
          <w:lang w:val="de-DE"/>
        </w:rPr>
        <w:t xml:space="preserve"> </w:t>
      </w:r>
      <w:r w:rsidRPr="001A2886">
        <w:rPr>
          <w:lang w:val="de-DE"/>
        </w:rPr>
        <w:t xml:space="preserve">y </w:t>
      </w:r>
      <w:r w:rsidR="001A2886" w:rsidRPr="001A2886">
        <w:rPr>
          <w:rFonts w:ascii="Cambria Math" w:hAnsi="Cambria Math" w:cs="Cambria Math"/>
          <w:lang w:val="de-DE"/>
        </w:rPr>
        <w:t>\</w:t>
      </w:r>
      <w:proofErr w:type="spellStart"/>
      <w:r w:rsidR="001A2886" w:rsidRPr="001A2886">
        <w:rPr>
          <w:rFonts w:ascii="Cambria Math" w:hAnsi="Cambria Math" w:cs="Cambria Math"/>
          <w:lang w:val="de-DE"/>
        </w:rPr>
        <w:t>vee</w:t>
      </w:r>
      <w:proofErr w:type="spellEnd"/>
      <w:r w:rsidRPr="001A2886">
        <w:rPr>
          <w:lang w:val="de-DE"/>
        </w:rPr>
        <w:t xml:space="preserve"> </w:t>
      </w:r>
      <w:r w:rsidR="001A2886" w:rsidRPr="001A2886">
        <w:rPr>
          <w:lang w:val="de-DE"/>
        </w:rPr>
        <w:t>\</w:t>
      </w:r>
      <w:proofErr w:type="spellStart"/>
      <w:r w:rsidR="001A2886" w:rsidRPr="001A2886">
        <w:rPr>
          <w:lang w:val="de-DE"/>
        </w:rPr>
        <w:t>neg</w:t>
      </w:r>
      <w:proofErr w:type="spellEnd"/>
      <w:r w:rsidR="001A2886" w:rsidRPr="001A2886">
        <w:rPr>
          <w:lang w:val="de-DE"/>
        </w:rPr>
        <w:t xml:space="preserve"> </w:t>
      </w:r>
      <w:r w:rsidRPr="001A2886">
        <w:rPr>
          <w:lang w:val="de-DE"/>
        </w:rPr>
        <w:t xml:space="preserve">z) </w:t>
      </w:r>
      <w:r w:rsidR="001A2886">
        <w:sym w:font="Wingdings" w:char="F0E0"/>
      </w:r>
      <w:r w:rsidRPr="001A2886">
        <w:rPr>
          <w:lang w:val="de-DE"/>
        </w:rPr>
        <w:t xml:space="preserve"> (</w:t>
      </w:r>
      <w:proofErr w:type="spellStart"/>
      <w:r w:rsidRPr="001A2886">
        <w:rPr>
          <w:lang w:val="de-DE"/>
        </w:rPr>
        <w:t>false</w:t>
      </w:r>
      <w:proofErr w:type="spellEnd"/>
      <w:r w:rsidRPr="001A2886">
        <w:rPr>
          <w:lang w:val="de-DE"/>
        </w:rPr>
        <w:t xml:space="preserve"> </w:t>
      </w:r>
      <w:r w:rsidR="001A2886" w:rsidRPr="001A2886">
        <w:rPr>
          <w:rFonts w:ascii="Cambria Math" w:hAnsi="Cambria Math" w:cs="Cambria Math"/>
          <w:lang w:val="de-DE"/>
        </w:rPr>
        <w:t>\</w:t>
      </w:r>
      <w:proofErr w:type="spellStart"/>
      <w:r w:rsidR="001A2886" w:rsidRPr="001A2886">
        <w:rPr>
          <w:rFonts w:ascii="Cambria Math" w:hAnsi="Cambria Math" w:cs="Cambria Math"/>
          <w:lang w:val="de-DE"/>
        </w:rPr>
        <w:t>vee</w:t>
      </w:r>
      <w:proofErr w:type="spellEnd"/>
      <w:r w:rsidRPr="001A2886">
        <w:rPr>
          <w:lang w:val="de-DE"/>
        </w:rPr>
        <w:t xml:space="preserve"> </w:t>
      </w:r>
      <w:r w:rsidR="001A2886" w:rsidRPr="001A2886">
        <w:rPr>
          <w:lang w:val="de-DE"/>
        </w:rPr>
        <w:t>\</w:t>
      </w:r>
      <w:proofErr w:type="spellStart"/>
      <w:r w:rsidR="001A2886" w:rsidRPr="001A2886">
        <w:rPr>
          <w:lang w:val="de-DE"/>
        </w:rPr>
        <w:t>neg</w:t>
      </w:r>
      <w:proofErr w:type="spellEnd"/>
      <w:r w:rsidR="001A2886" w:rsidRPr="001A2886">
        <w:rPr>
          <w:lang w:val="de-DE"/>
        </w:rPr>
        <w:t xml:space="preserve"> </w:t>
      </w:r>
      <w:r w:rsidRPr="001A2886">
        <w:rPr>
          <w:lang w:val="de-DE"/>
        </w:rPr>
        <w:t>z) = (</w:t>
      </w:r>
      <w:r w:rsidR="001A2886" w:rsidRPr="001A2886">
        <w:rPr>
          <w:lang w:val="de-DE"/>
        </w:rPr>
        <w:t>\</w:t>
      </w:r>
      <w:proofErr w:type="spellStart"/>
      <w:r w:rsidR="001A2886" w:rsidRPr="001A2886">
        <w:rPr>
          <w:lang w:val="de-DE"/>
        </w:rPr>
        <w:t>neg</w:t>
      </w:r>
      <w:proofErr w:type="spellEnd"/>
      <w:r w:rsidR="001A2886" w:rsidRPr="001A2886">
        <w:rPr>
          <w:lang w:val="de-DE"/>
        </w:rPr>
        <w:t xml:space="preserve"> </w:t>
      </w:r>
      <w:r w:rsidRPr="001A2886">
        <w:rPr>
          <w:lang w:val="de-DE"/>
        </w:rPr>
        <w:t>z).</w:t>
      </w:r>
    </w:p>
    <w:p w14:paraId="786B820D" w14:textId="1A6900A1" w:rsidR="004A54D0" w:rsidRPr="001A2886" w:rsidRDefault="004A54D0" w:rsidP="004A54D0">
      <w:pPr>
        <w:rPr>
          <w:lang w:val="de-DE"/>
        </w:rPr>
      </w:pPr>
      <w:r w:rsidRPr="001A2886">
        <w:rPr>
          <w:lang w:val="de-DE"/>
        </w:rPr>
        <w:t>3) (</w:t>
      </w:r>
      <w:r w:rsidR="001A2886" w:rsidRPr="001A2886">
        <w:rPr>
          <w:lang w:val="de-DE"/>
        </w:rPr>
        <w:t>\</w:t>
      </w:r>
      <w:proofErr w:type="spellStart"/>
      <w:r w:rsidR="001A2886" w:rsidRPr="001A2886">
        <w:rPr>
          <w:lang w:val="de-DE"/>
        </w:rPr>
        <w:t>neg</w:t>
      </w:r>
      <w:proofErr w:type="spellEnd"/>
      <w:r w:rsidR="001A2886" w:rsidRPr="001A2886">
        <w:rPr>
          <w:lang w:val="de-DE"/>
        </w:rPr>
        <w:t xml:space="preserve"> </w:t>
      </w:r>
      <w:r w:rsidRPr="001A2886">
        <w:rPr>
          <w:lang w:val="de-DE"/>
        </w:rPr>
        <w:t xml:space="preserve">y </w:t>
      </w:r>
      <w:r w:rsidR="001A2886" w:rsidRPr="001A2886">
        <w:rPr>
          <w:rFonts w:ascii="Cambria Math" w:hAnsi="Cambria Math" w:cs="Cambria Math"/>
          <w:lang w:val="de-DE"/>
        </w:rPr>
        <w:t>\</w:t>
      </w:r>
      <w:proofErr w:type="spellStart"/>
      <w:r w:rsidR="001A2886" w:rsidRPr="001A2886">
        <w:rPr>
          <w:rFonts w:ascii="Cambria Math" w:hAnsi="Cambria Math" w:cs="Cambria Math"/>
          <w:lang w:val="de-DE"/>
        </w:rPr>
        <w:t>vee</w:t>
      </w:r>
      <w:proofErr w:type="spellEnd"/>
      <w:r w:rsidRPr="001A2886">
        <w:rPr>
          <w:lang w:val="de-DE"/>
        </w:rPr>
        <w:t xml:space="preserve"> z) </w:t>
      </w:r>
      <w:r w:rsidR="001A2886">
        <w:sym w:font="Wingdings" w:char="F0E0"/>
      </w:r>
      <w:r w:rsidRPr="001A2886">
        <w:rPr>
          <w:lang w:val="de-DE"/>
        </w:rPr>
        <w:t xml:space="preserve"> (</w:t>
      </w:r>
      <w:proofErr w:type="spellStart"/>
      <w:r w:rsidRPr="001A2886">
        <w:rPr>
          <w:lang w:val="de-DE"/>
        </w:rPr>
        <w:t>false</w:t>
      </w:r>
      <w:proofErr w:type="spellEnd"/>
      <w:r w:rsidRPr="001A2886">
        <w:rPr>
          <w:lang w:val="de-DE"/>
        </w:rPr>
        <w:t xml:space="preserve"> </w:t>
      </w:r>
      <w:r w:rsidR="001A2886" w:rsidRPr="001A2886">
        <w:rPr>
          <w:rFonts w:ascii="Cambria Math" w:hAnsi="Cambria Math" w:cs="Cambria Math"/>
          <w:lang w:val="de-DE"/>
        </w:rPr>
        <w:t>\</w:t>
      </w:r>
      <w:proofErr w:type="spellStart"/>
      <w:r w:rsidR="001A2886" w:rsidRPr="001A2886">
        <w:rPr>
          <w:rFonts w:ascii="Cambria Math" w:hAnsi="Cambria Math" w:cs="Cambria Math"/>
          <w:lang w:val="de-DE"/>
        </w:rPr>
        <w:t>vee</w:t>
      </w:r>
      <w:proofErr w:type="spellEnd"/>
      <w:r w:rsidRPr="001A2886">
        <w:rPr>
          <w:lang w:val="de-DE"/>
        </w:rPr>
        <w:t xml:space="preserve"> z) = (z).</w:t>
      </w:r>
    </w:p>
    <w:p w14:paraId="4F6920DC" w14:textId="6A57A33B" w:rsidR="004A54D0" w:rsidRDefault="001A2886" w:rsidP="004A54D0">
      <w:r>
        <w:t>The formula remains</w:t>
      </w:r>
      <w:r w:rsidR="004A54D0">
        <w:t>:</w:t>
      </w:r>
    </w:p>
    <w:p w14:paraId="0F1E8698" w14:textId="77777777" w:rsidR="004A54D0" w:rsidRDefault="004A54D0" w:rsidP="004A54D0"/>
    <w:p w14:paraId="211E3390" w14:textId="3B6A70E5" w:rsidR="004A54D0" w:rsidRPr="001A2886" w:rsidRDefault="004A54D0" w:rsidP="004A54D0">
      <w:pPr>
        <w:rPr>
          <w:lang w:val="de-DE"/>
        </w:rPr>
      </w:pPr>
      <w:r w:rsidRPr="001A2886">
        <w:rPr>
          <w:lang w:val="de-DE"/>
        </w:rPr>
        <w:lastRenderedPageBreak/>
        <w:t>(</w:t>
      </w:r>
      <w:r w:rsidR="001A2886" w:rsidRPr="001A2886">
        <w:rPr>
          <w:lang w:val="de-DE"/>
        </w:rPr>
        <w:t>\</w:t>
      </w:r>
      <w:proofErr w:type="spellStart"/>
      <w:r w:rsidR="001A2886" w:rsidRPr="001A2886">
        <w:rPr>
          <w:lang w:val="de-DE"/>
        </w:rPr>
        <w:t>neg</w:t>
      </w:r>
      <w:proofErr w:type="spellEnd"/>
      <w:r w:rsidR="001A2886" w:rsidRPr="001A2886">
        <w:rPr>
          <w:lang w:val="de-DE"/>
        </w:rPr>
        <w:t xml:space="preserve"> </w:t>
      </w:r>
      <w:r w:rsidRPr="001A2886">
        <w:rPr>
          <w:lang w:val="de-DE"/>
        </w:rPr>
        <w:t xml:space="preserve">z) </w:t>
      </w:r>
      <w:r w:rsidR="001A2886" w:rsidRPr="001A2886">
        <w:rPr>
          <w:rFonts w:ascii="Cambria Math" w:hAnsi="Cambria Math" w:cs="Cambria Math"/>
          <w:lang w:val="de-DE"/>
        </w:rPr>
        <w:t>\</w:t>
      </w:r>
      <w:proofErr w:type="spellStart"/>
      <w:r w:rsidR="001A2886" w:rsidRPr="001A2886">
        <w:rPr>
          <w:rFonts w:ascii="Cambria Math" w:hAnsi="Cambria Math" w:cs="Cambria Math"/>
          <w:lang w:val="de-DE"/>
        </w:rPr>
        <w:t>wedge</w:t>
      </w:r>
      <w:proofErr w:type="spellEnd"/>
      <w:r w:rsidRPr="001A2886">
        <w:rPr>
          <w:lang w:val="de-DE"/>
        </w:rPr>
        <w:t xml:space="preserve"> (z).</w:t>
      </w:r>
    </w:p>
    <w:p w14:paraId="1EACD396" w14:textId="33B02A20" w:rsidR="004A54D0" w:rsidRPr="001A2886" w:rsidRDefault="001A2886" w:rsidP="004A54D0">
      <w:r w:rsidRPr="001A2886">
        <w:t xml:space="preserve">This is a contradiction, </w:t>
      </w:r>
      <w:r>
        <w:t>therefore the assignment x=1, y=1 cannot be considered a solution</w:t>
      </w:r>
    </w:p>
    <w:p w14:paraId="1C107807" w14:textId="77777777" w:rsidR="004A54D0" w:rsidRDefault="004A54D0" w:rsidP="004A54D0">
      <w:r>
        <w:t>Step 3: Backtrack</w:t>
      </w:r>
    </w:p>
    <w:p w14:paraId="34D8B50E" w14:textId="4DDE6DAE" w:rsidR="004A54D0" w:rsidRDefault="004A54D0" w:rsidP="004A54D0">
      <w:r>
        <w:t>Since y=1 led to a contradiction, DPLL backtracks and flips y</w:t>
      </w:r>
      <w:r w:rsidR="001A2886">
        <w:t>: x=1 and y=0</w:t>
      </w:r>
    </w:p>
    <w:p w14:paraId="13F84924" w14:textId="7CBDF72B" w:rsidR="004A54D0" w:rsidRDefault="001A2886" w:rsidP="004A54D0">
      <w:r>
        <w:t>Back to the simplification of the formula</w:t>
      </w:r>
      <w:r w:rsidR="009F7A0C">
        <w:t xml:space="preserve"> with the new condition</w:t>
      </w:r>
      <w:r>
        <w:t>:</w:t>
      </w:r>
    </w:p>
    <w:p w14:paraId="371AAABE" w14:textId="4C6DAE25" w:rsidR="004A54D0" w:rsidRDefault="004A54D0" w:rsidP="004A54D0">
      <w:r>
        <w:t>1) (</w:t>
      </w:r>
      <w:r w:rsidR="001A2886">
        <w:t xml:space="preserve">\neg </w:t>
      </w:r>
      <w:r>
        <w:t xml:space="preserve">x </w:t>
      </w:r>
      <w:r w:rsidR="001A2886">
        <w:rPr>
          <w:rFonts w:ascii="Cambria Math" w:hAnsi="Cambria Math" w:cs="Cambria Math"/>
        </w:rPr>
        <w:t>\vee</w:t>
      </w:r>
      <w:r>
        <w:t xml:space="preserve"> y </w:t>
      </w:r>
      <w:r w:rsidR="001A2886">
        <w:rPr>
          <w:rFonts w:ascii="Cambria Math" w:hAnsi="Cambria Math" w:cs="Cambria Math"/>
        </w:rPr>
        <w:t>\vee</w:t>
      </w:r>
      <w:r>
        <w:t xml:space="preserve"> z) </w:t>
      </w:r>
      <w:r w:rsidR="001A2886">
        <w:sym w:font="Wingdings" w:char="F0E0"/>
      </w:r>
      <w:r>
        <w:t xml:space="preserve"> (false </w:t>
      </w:r>
      <w:r w:rsidR="001A2886">
        <w:rPr>
          <w:rFonts w:ascii="Cambria Math" w:hAnsi="Cambria Math" w:cs="Cambria Math"/>
        </w:rPr>
        <w:t>\vee</w:t>
      </w:r>
      <w:r>
        <w:t xml:space="preserve"> 0 </w:t>
      </w:r>
      <w:r>
        <w:rPr>
          <w:rFonts w:ascii="Cambria Math" w:hAnsi="Cambria Math" w:cs="Cambria Math"/>
        </w:rPr>
        <w:t>∨</w:t>
      </w:r>
      <w:r w:rsidR="001A2886">
        <w:rPr>
          <w:rFonts w:ascii="Cambria Math" w:hAnsi="Cambria Math" w:cs="Cambria Math"/>
        </w:rPr>
        <w:t>\vee</w:t>
      </w:r>
      <w:r>
        <w:t xml:space="preserve"> z) = (z).</w:t>
      </w:r>
    </w:p>
    <w:p w14:paraId="15150B80" w14:textId="77777777" w:rsidR="004A54D0" w:rsidRDefault="004A54D0" w:rsidP="004A54D0">
      <w:r>
        <w:t xml:space="preserve">   - A unit clause forcing z=1.</w:t>
      </w:r>
    </w:p>
    <w:p w14:paraId="6366E41F" w14:textId="13C927BA" w:rsidR="004A54D0" w:rsidRDefault="004A54D0" w:rsidP="004A54D0">
      <w:r>
        <w:t xml:space="preserve">2) (x </w:t>
      </w:r>
      <w:r w:rsidR="001A2886">
        <w:rPr>
          <w:rFonts w:ascii="Cambria Math" w:hAnsi="Cambria Math" w:cs="Cambria Math"/>
        </w:rPr>
        <w:t>\vee</w:t>
      </w:r>
      <w:r>
        <w:t xml:space="preserve"> </w:t>
      </w:r>
      <w:r w:rsidR="001A2886">
        <w:t xml:space="preserve">/neg </w:t>
      </w:r>
      <w:r>
        <w:t xml:space="preserve">y) </w:t>
      </w:r>
      <w:r w:rsidR="001A2886">
        <w:sym w:font="Wingdings" w:char="F0E0"/>
      </w:r>
      <w:r>
        <w:t xml:space="preserve"> (true </w:t>
      </w:r>
      <w:r w:rsidR="001A2886">
        <w:rPr>
          <w:rFonts w:ascii="Cambria Math" w:hAnsi="Cambria Math" w:cs="Cambria Math"/>
        </w:rPr>
        <w:t>\vee</w:t>
      </w:r>
      <w:r>
        <w:t xml:space="preserve"> true) = true</w:t>
      </w:r>
      <w:r w:rsidR="009F7A0C">
        <w:t xml:space="preserve"> </w:t>
      </w:r>
      <w:r w:rsidR="009F7A0C">
        <w:sym w:font="Wingdings" w:char="F0E0"/>
      </w:r>
      <w:r w:rsidR="009F7A0C">
        <w:t xml:space="preserve"> Satisfied</w:t>
      </w:r>
    </w:p>
    <w:p w14:paraId="29C72293" w14:textId="580516C6" w:rsidR="004A54D0" w:rsidRDefault="004A54D0" w:rsidP="004A54D0">
      <w:r>
        <w:t>3) (</w:t>
      </w:r>
      <w:r w:rsidR="009F7A0C">
        <w:t xml:space="preserve">\neg </w:t>
      </w:r>
      <w:r>
        <w:t xml:space="preserve">x </w:t>
      </w:r>
      <w:r w:rsidR="009F7A0C">
        <w:rPr>
          <w:rFonts w:ascii="Cambria Math" w:hAnsi="Cambria Math" w:cs="Cambria Math"/>
        </w:rPr>
        <w:t>\vee</w:t>
      </w:r>
      <w:r>
        <w:t xml:space="preserve"> </w:t>
      </w:r>
      <w:r w:rsidR="009F7A0C">
        <w:t xml:space="preserve">\neg </w:t>
      </w:r>
      <w:r>
        <w:t xml:space="preserve">y </w:t>
      </w:r>
      <w:r w:rsidR="009F7A0C">
        <w:rPr>
          <w:rFonts w:ascii="Cambria Math" w:hAnsi="Cambria Math" w:cs="Cambria Math"/>
        </w:rPr>
        <w:t>\vee</w:t>
      </w:r>
      <w:r>
        <w:t xml:space="preserve"> </w:t>
      </w:r>
      <w:r w:rsidR="009F7A0C">
        <w:t xml:space="preserve">\neg </w:t>
      </w:r>
      <w:r>
        <w:t xml:space="preserve">z) </w:t>
      </w:r>
      <w:r w:rsidR="009F7A0C">
        <w:sym w:font="Wingdings" w:char="F0E0"/>
      </w:r>
      <w:r>
        <w:t xml:space="preserve"> (false </w:t>
      </w:r>
      <w:r w:rsidR="009F7A0C">
        <w:rPr>
          <w:rFonts w:ascii="Cambria Math" w:hAnsi="Cambria Math" w:cs="Cambria Math"/>
        </w:rPr>
        <w:t>\vee</w:t>
      </w:r>
      <w:r>
        <w:t xml:space="preserve"> true </w:t>
      </w:r>
      <w:r w:rsidR="009F7A0C">
        <w:rPr>
          <w:rFonts w:ascii="Cambria Math" w:hAnsi="Cambria Math" w:cs="Cambria Math"/>
        </w:rPr>
        <w:t>\vee</w:t>
      </w:r>
      <w:r>
        <w:t xml:space="preserve"> </w:t>
      </w:r>
      <w:r w:rsidR="009F7A0C">
        <w:t xml:space="preserve">\neg </w:t>
      </w:r>
      <w:r>
        <w:t>z) = true.</w:t>
      </w:r>
    </w:p>
    <w:p w14:paraId="57861913" w14:textId="5CED28D3" w:rsidR="004A54D0" w:rsidRDefault="004A54D0" w:rsidP="004A54D0">
      <w:r>
        <w:t>4) (</w:t>
      </w:r>
      <w:r w:rsidR="009F7A0C">
        <w:t xml:space="preserve">\neg </w:t>
      </w:r>
      <w:r>
        <w:t xml:space="preserve">y </w:t>
      </w:r>
      <w:r w:rsidR="009F7A0C">
        <w:rPr>
          <w:rFonts w:ascii="Cambria Math" w:hAnsi="Cambria Math" w:cs="Cambria Math"/>
        </w:rPr>
        <w:t>7vee</w:t>
      </w:r>
      <w:r>
        <w:t xml:space="preserve"> z) </w:t>
      </w:r>
      <w:r w:rsidR="009F7A0C">
        <w:sym w:font="Wingdings" w:char="F0E0"/>
      </w:r>
      <w:r>
        <w:t xml:space="preserve"> (true </w:t>
      </w:r>
      <w:r w:rsidR="009F7A0C">
        <w:rPr>
          <w:rFonts w:ascii="Cambria Math" w:hAnsi="Cambria Math" w:cs="Cambria Math"/>
        </w:rPr>
        <w:t>\vee</w:t>
      </w:r>
      <w:r>
        <w:t xml:space="preserve"> z) = true.</w:t>
      </w:r>
    </w:p>
    <w:p w14:paraId="4E7CC62B" w14:textId="03EA957C" w:rsidR="004A54D0" w:rsidRDefault="009F7A0C" w:rsidP="004A54D0">
      <w:r>
        <w:t xml:space="preserve">No conflict. Setting z=1 completes the assignment </w:t>
      </w:r>
      <w:r>
        <w:sym w:font="Wingdings" w:char="F0E0"/>
      </w:r>
      <w:r>
        <w:t xml:space="preserve"> </w:t>
      </w:r>
      <w:r>
        <w:t>x=1, y=0, z=1</w:t>
      </w:r>
      <w:r>
        <w:t xml:space="preserve"> satisfies all clauses</w:t>
      </w:r>
    </w:p>
    <w:p w14:paraId="165C6B1C" w14:textId="77777777" w:rsidR="009F7A0C" w:rsidRDefault="009F7A0C" w:rsidP="004A54D0"/>
    <w:p w14:paraId="10DBA5B9" w14:textId="77777777" w:rsidR="009F7A0C" w:rsidRDefault="009F7A0C" w:rsidP="004A54D0"/>
    <w:p w14:paraId="5B9ADF36" w14:textId="2B8B2A07" w:rsidR="009F7A0C" w:rsidRDefault="009F7A0C" w:rsidP="009F7A0C">
      <w:r>
        <w:t>PART 2 WATCHING THE CLAUSE (\neg x \vee \neg y \vee \neg z)</w:t>
      </w:r>
    </w:p>
    <w:p w14:paraId="5F71FA60" w14:textId="496E9AC2" w:rsidR="009F7A0C" w:rsidRDefault="009F7A0C" w:rsidP="009F7A0C">
      <w:r>
        <w:t>Consider</w:t>
      </w:r>
      <w:r w:rsidR="009862D1">
        <w:t>ing</w:t>
      </w:r>
      <w:r>
        <w:t xml:space="preserve"> the clause C = (\neg x \vee \neg y \vee \neg z).</w:t>
      </w:r>
    </w:p>
    <w:p w14:paraId="329F13F6" w14:textId="74AEAE00" w:rsidR="009F7A0C" w:rsidRDefault="009862D1" w:rsidP="009F7A0C">
      <w:r>
        <w:t xml:space="preserve">Considering the initially state </w:t>
      </w:r>
      <w:r w:rsidR="009F7A0C">
        <w:t>\neg x and \neg y.</w:t>
      </w:r>
    </w:p>
    <w:p w14:paraId="1D75D6EF" w14:textId="02B2A80D" w:rsidR="009F7A0C" w:rsidRDefault="009F7A0C" w:rsidP="009F7A0C">
      <w:r>
        <w:t>Step 1: Initial</w:t>
      </w:r>
      <w:r w:rsidR="009862D1">
        <w:t>ization</w:t>
      </w:r>
    </w:p>
    <w:p w14:paraId="4CC343DF" w14:textId="687658D8" w:rsidR="009F7A0C" w:rsidRDefault="009862D1" w:rsidP="009862D1">
      <w:r>
        <w:t xml:space="preserve">1) </w:t>
      </w:r>
      <w:r w:rsidR="009F7A0C">
        <w:t>Watched literals: \neg x and \neg y</w:t>
      </w:r>
    </w:p>
    <w:p w14:paraId="7A0FB2ED" w14:textId="67A8F4A9" w:rsidR="009F7A0C" w:rsidRDefault="009862D1" w:rsidP="009F7A0C">
      <w:r>
        <w:t xml:space="preserve">2) </w:t>
      </w:r>
      <w:r w:rsidR="009F7A0C">
        <w:t>Unwatched literal: \neg z</w:t>
      </w:r>
    </w:p>
    <w:p w14:paraId="47502409" w14:textId="77777777" w:rsidR="009F7A0C" w:rsidRDefault="009F7A0C" w:rsidP="009F7A0C">
      <w:r>
        <w:t>Since both \neg x and \neg y are unassigned at this point, nothing propagates.</w:t>
      </w:r>
    </w:p>
    <w:p w14:paraId="608A5F53" w14:textId="77777777" w:rsidR="009F7A0C" w:rsidRDefault="009F7A0C" w:rsidP="009F7A0C">
      <w:r>
        <w:t>Step 2: After Decide x=1</w:t>
      </w:r>
    </w:p>
    <w:p w14:paraId="0B33901C" w14:textId="683B75DA" w:rsidR="009F7A0C" w:rsidRDefault="009862D1" w:rsidP="009F7A0C">
      <w:r>
        <w:t>1)</w:t>
      </w:r>
      <w:r w:rsidR="009F7A0C">
        <w:t xml:space="preserve"> \neg x becomes false (because x=1).</w:t>
      </w:r>
    </w:p>
    <w:p w14:paraId="542C489B" w14:textId="400177A4" w:rsidR="009F7A0C" w:rsidRDefault="009862D1" w:rsidP="009F7A0C">
      <w:r>
        <w:t>2)</w:t>
      </w:r>
      <w:r w:rsidR="009F7A0C">
        <w:t xml:space="preserve"> </w:t>
      </w:r>
      <w:r>
        <w:t>Trying</w:t>
      </w:r>
      <w:r w:rsidR="009F7A0C">
        <w:t xml:space="preserve"> to move its watch to a different literal in the clause.</w:t>
      </w:r>
    </w:p>
    <w:p w14:paraId="41EA3242" w14:textId="7566F7F9" w:rsidR="009F7A0C" w:rsidRDefault="009862D1" w:rsidP="009F7A0C">
      <w:r>
        <w:t>3)</w:t>
      </w:r>
      <w:r w:rsidR="009F7A0C">
        <w:t xml:space="preserve"> \neg y remains unassigned, so it is still watched.</w:t>
      </w:r>
    </w:p>
    <w:p w14:paraId="5096E08C" w14:textId="64766BEE" w:rsidR="009F7A0C" w:rsidRDefault="009862D1" w:rsidP="009F7A0C">
      <w:r>
        <w:t>4)</w:t>
      </w:r>
      <w:r w:rsidR="009F7A0C">
        <w:t xml:space="preserve"> \neg z is unassigned, so </w:t>
      </w:r>
      <w:r>
        <w:t>moving</w:t>
      </w:r>
      <w:r w:rsidR="009F7A0C">
        <w:t xml:space="preserve"> the watch from \neg x to \neg z.</w:t>
      </w:r>
    </w:p>
    <w:p w14:paraId="47313B24" w14:textId="77777777" w:rsidR="009F7A0C" w:rsidRDefault="009F7A0C" w:rsidP="009F7A0C"/>
    <w:p w14:paraId="46B6BD94" w14:textId="77777777" w:rsidR="009F7A0C" w:rsidRDefault="009F7A0C" w:rsidP="009F7A0C">
      <w:r>
        <w:lastRenderedPageBreak/>
        <w:t>Hence the watched literals are now \neg y and \neg z.</w:t>
      </w:r>
    </w:p>
    <w:p w14:paraId="1A7B0C89" w14:textId="0580AA5B" w:rsidR="009F7A0C" w:rsidRDefault="009F7A0C" w:rsidP="009F7A0C">
      <w:r>
        <w:t>No unit propagation occurs because there are still two unassigned literals being watched.</w:t>
      </w:r>
    </w:p>
    <w:p w14:paraId="7FA1ACAB" w14:textId="77777777" w:rsidR="009F7A0C" w:rsidRDefault="009F7A0C" w:rsidP="009F7A0C">
      <w:r>
        <w:t>Step 3: After Decide y=1</w:t>
      </w:r>
    </w:p>
    <w:p w14:paraId="1C00D48E" w14:textId="2AA27CBA" w:rsidR="009F7A0C" w:rsidRDefault="009862D1" w:rsidP="009F7A0C">
      <w:r>
        <w:t>1)</w:t>
      </w:r>
      <w:r w:rsidR="009F7A0C">
        <w:t xml:space="preserve"> \neg y becomes false (because y=1).</w:t>
      </w:r>
    </w:p>
    <w:p w14:paraId="66E7038E" w14:textId="3004C937" w:rsidR="009F7A0C" w:rsidRDefault="009862D1" w:rsidP="009F7A0C">
      <w:r>
        <w:t>2)</w:t>
      </w:r>
      <w:r w:rsidR="009F7A0C">
        <w:t xml:space="preserve"> Now the clause has watched literals \neg y (false) and \neg z (unassigned).</w:t>
      </w:r>
    </w:p>
    <w:p w14:paraId="478052BA" w14:textId="28C7AC22" w:rsidR="009F7A0C" w:rsidRDefault="009862D1" w:rsidP="009F7A0C">
      <w:r>
        <w:t>3)</w:t>
      </w:r>
      <w:r w:rsidR="009F7A0C">
        <w:t xml:space="preserve"> We check if we can move the watch from \neg y back to \neg x,</w:t>
      </w:r>
    </w:p>
    <w:p w14:paraId="20F271E1" w14:textId="77777777" w:rsidR="009F7A0C" w:rsidRDefault="009F7A0C" w:rsidP="009F7A0C">
      <w:r>
        <w:t xml:space="preserve">  but \neg x is already false (x=1).</w:t>
      </w:r>
    </w:p>
    <w:p w14:paraId="10078315" w14:textId="6D7D9316" w:rsidR="009F7A0C" w:rsidRDefault="009862D1" w:rsidP="009F7A0C">
      <w:r>
        <w:t>4)</w:t>
      </w:r>
      <w:r w:rsidR="009F7A0C">
        <w:t xml:space="preserve"> </w:t>
      </w:r>
      <w:proofErr w:type="gramStart"/>
      <w:r w:rsidR="009F7A0C">
        <w:t>Thus</w:t>
      </w:r>
      <w:proofErr w:type="gramEnd"/>
      <w:r w:rsidR="009F7A0C">
        <w:t xml:space="preserve"> there is no other literal to watch, leaving only \neg z unassigned</w:t>
      </w:r>
    </w:p>
    <w:p w14:paraId="295D8535" w14:textId="0A9411DA" w:rsidR="009F7A0C" w:rsidRDefault="009F7A0C" w:rsidP="009F7A0C">
      <w:r>
        <w:t xml:space="preserve">  in the clause.</w:t>
      </w:r>
    </w:p>
    <w:p w14:paraId="4345911B" w14:textId="69981615" w:rsidR="009F7A0C" w:rsidRDefault="009F7A0C" w:rsidP="009F7A0C">
      <w:r>
        <w:t>This makes (\neg x \vee \neg y \vee \neg z) unit on \neg z, forcing z=0.</w:t>
      </w:r>
    </w:p>
    <w:p w14:paraId="4D8E4C03" w14:textId="77777777" w:rsidR="009F7A0C" w:rsidRDefault="009F7A0C" w:rsidP="009F7A0C">
      <w:r>
        <w:t>Conflict</w:t>
      </w:r>
    </w:p>
    <w:p w14:paraId="10E8EFB4" w14:textId="032C53B6" w:rsidR="009F7A0C" w:rsidRDefault="009862D1" w:rsidP="009F7A0C">
      <w:r>
        <w:t>1)</w:t>
      </w:r>
      <w:r w:rsidR="009F7A0C">
        <w:t xml:space="preserve"> Another clause (\neg y \vee z) under y=1 becomes (false \vee z) = (z),</w:t>
      </w:r>
    </w:p>
    <w:p w14:paraId="53408077" w14:textId="77777777" w:rsidR="009F7A0C" w:rsidRDefault="009F7A0C" w:rsidP="009F7A0C">
      <w:r>
        <w:t xml:space="preserve">  forcing z=1.</w:t>
      </w:r>
    </w:p>
    <w:p w14:paraId="6C8D3849" w14:textId="619CA1BA" w:rsidR="009F7A0C" w:rsidRDefault="009862D1" w:rsidP="009F7A0C">
      <w:r>
        <w:t>2)</w:t>
      </w:r>
      <w:r w:rsidR="009F7A0C">
        <w:t xml:space="preserve"> Direct contradiction: one clause forces z=0, another z=1.</w:t>
      </w:r>
    </w:p>
    <w:p w14:paraId="00B5274F" w14:textId="402BC101" w:rsidR="009F7A0C" w:rsidRDefault="009862D1" w:rsidP="009F7A0C">
      <w:r>
        <w:t>3)</w:t>
      </w:r>
      <w:r w:rsidR="009F7A0C">
        <w:t xml:space="preserve"> DPLL detects this conflict, backtracks on y=1, and discovers the</w:t>
      </w:r>
    </w:p>
    <w:p w14:paraId="744C1B63" w14:textId="40B1ACA2" w:rsidR="004A54D0" w:rsidRDefault="009F7A0C" w:rsidP="009F7A0C">
      <w:r>
        <w:t xml:space="preserve">  satisfying assignment x=1, y=0, z=1.</w:t>
      </w:r>
    </w:p>
    <w:sectPr w:rsidR="004A54D0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29CCE" w14:textId="77777777" w:rsidR="00A665CC" w:rsidRDefault="00A665CC" w:rsidP="009D5E8A">
      <w:pPr>
        <w:spacing w:after="0" w:line="240" w:lineRule="auto"/>
      </w:pPr>
      <w:r>
        <w:separator/>
      </w:r>
    </w:p>
  </w:endnote>
  <w:endnote w:type="continuationSeparator" w:id="0">
    <w:p w14:paraId="7BC03F31" w14:textId="77777777" w:rsidR="00A665CC" w:rsidRDefault="00A665CC" w:rsidP="009D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78492" w14:textId="0D2BA521" w:rsidR="009D5E8A" w:rsidRDefault="009D5E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6AA0CD" wp14:editId="4C83F17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1172235054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075FE8" w14:textId="5CF71FC5" w:rsidR="009D5E8A" w:rsidRPr="009D5E8A" w:rsidRDefault="009D5E8A" w:rsidP="009D5E8A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9D5E8A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AA0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textbox style="mso-fit-shape-to-text:t" inset="0,0,0,15pt">
                <w:txbxContent>
                  <w:p w14:paraId="53075FE8" w14:textId="5CF71FC5" w:rsidR="009D5E8A" w:rsidRPr="009D5E8A" w:rsidRDefault="009D5E8A" w:rsidP="009D5E8A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9D5E8A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53DDC" w14:textId="77A7988E" w:rsidR="009D5E8A" w:rsidRDefault="009D5E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948854" wp14:editId="30DEC7A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426941325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AC8B6C" w14:textId="6F6D8AC5" w:rsidR="009D5E8A" w:rsidRPr="009D5E8A" w:rsidRDefault="009D5E8A" w:rsidP="009D5E8A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9D5E8A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488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72.3pt;height:3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textbox style="mso-fit-shape-to-text:t" inset="0,0,0,15pt">
                <w:txbxContent>
                  <w:p w14:paraId="4DAC8B6C" w14:textId="6F6D8AC5" w:rsidR="009D5E8A" w:rsidRPr="009D5E8A" w:rsidRDefault="009D5E8A" w:rsidP="009D5E8A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9D5E8A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47344" w14:textId="377EB3D1" w:rsidR="009D5E8A" w:rsidRDefault="009D5E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C53A30" wp14:editId="7A92D1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257332752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BF5D81" w14:textId="7572E63E" w:rsidR="009D5E8A" w:rsidRPr="009D5E8A" w:rsidRDefault="009D5E8A" w:rsidP="009D5E8A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9D5E8A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C53A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" filled="f" stroked="f">
              <v:textbox style="mso-fit-shape-to-text:t" inset="0,0,0,15pt">
                <w:txbxContent>
                  <w:p w14:paraId="11BF5D81" w14:textId="7572E63E" w:rsidR="009D5E8A" w:rsidRPr="009D5E8A" w:rsidRDefault="009D5E8A" w:rsidP="009D5E8A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9D5E8A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E29CB" w14:textId="77777777" w:rsidR="00A665CC" w:rsidRDefault="00A665CC" w:rsidP="009D5E8A">
      <w:pPr>
        <w:spacing w:after="0" w:line="240" w:lineRule="auto"/>
      </w:pPr>
      <w:r>
        <w:separator/>
      </w:r>
    </w:p>
  </w:footnote>
  <w:footnote w:type="continuationSeparator" w:id="0">
    <w:p w14:paraId="2CBC795C" w14:textId="77777777" w:rsidR="00A665CC" w:rsidRDefault="00A665CC" w:rsidP="009D5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50B84"/>
    <w:multiLevelType w:val="hybridMultilevel"/>
    <w:tmpl w:val="3FECB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3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8A"/>
    <w:rsid w:val="000202C6"/>
    <w:rsid w:val="001A2886"/>
    <w:rsid w:val="004A54D0"/>
    <w:rsid w:val="0054058C"/>
    <w:rsid w:val="009862D1"/>
    <w:rsid w:val="009D5E8A"/>
    <w:rsid w:val="009F7A0C"/>
    <w:rsid w:val="00A665CC"/>
    <w:rsid w:val="00AD035D"/>
    <w:rsid w:val="00BA6299"/>
    <w:rsid w:val="00C561B6"/>
    <w:rsid w:val="00E951EC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178B"/>
  <w15:chartTrackingRefBased/>
  <w15:docId w15:val="{190AB54C-AD27-9A44-8204-09226D6C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E8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D5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EA-633</dc:creator>
  <cp:keywords/>
  <dc:description/>
  <cp:lastModifiedBy>Filomeno Giovanni, EA-633</cp:lastModifiedBy>
  <cp:revision>2</cp:revision>
  <dcterms:created xsi:type="dcterms:W3CDTF">2025-03-24T14:30:00Z</dcterms:created>
  <dcterms:modified xsi:type="dcterms:W3CDTF">2025-03-29T17:23:00Z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f569610,45dee32e,19729b8d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2025-03-24T14:30:26Z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014dc45b-9b68-413b-a4e9-daa3751da624</vt:lpwstr>
  </property>
  <property fmtid="{D5CDD505-2E9C-101B-9397-08002B2CF9AE}" pid="11" name="MSIP_Label_e6935750-240b-48e4-a615-66942a738439_ContentBits">
    <vt:lpwstr>2</vt:lpwstr>
  </property>
  <property fmtid="{D5CDD505-2E9C-101B-9397-08002B2CF9AE}" pid="12" name="MSIP_Label_e6935750-240b-48e4-a615-66942a738439_Tag">
    <vt:lpwstr>50, 3, 0, 1</vt:lpwstr>
  </property>
</Properties>
</file>