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CF14" w14:textId="5ED6C1C8" w:rsidR="008563CA" w:rsidRPr="00E538BA" w:rsidRDefault="002D772C">
      <w:pPr>
        <w:rPr>
          <w:rFonts w:ascii="Arial" w:hAnsi="Arial" w:cs="Arial"/>
          <w:b/>
          <w:lang w:val="de-DE"/>
        </w:rPr>
      </w:pPr>
      <w:r w:rsidRPr="00E538BA">
        <w:rPr>
          <w:rFonts w:ascii="Arial" w:hAnsi="Arial" w:cs="Arial"/>
          <w:b/>
          <w:lang w:val="de-DE"/>
        </w:rPr>
        <w:t>PAPER REVIEW</w:t>
      </w:r>
      <w:r w:rsidR="008563CA" w:rsidRPr="00E538BA">
        <w:rPr>
          <w:rFonts w:ascii="Arial" w:hAnsi="Arial" w:cs="Arial"/>
          <w:b/>
          <w:lang w:val="de-DE"/>
        </w:rPr>
        <w:t xml:space="preserve"> NR </w:t>
      </w:r>
      <w:r w:rsidR="002F32F6" w:rsidRPr="00E538BA">
        <w:rPr>
          <w:rFonts w:ascii="Arial" w:hAnsi="Arial" w:cs="Arial"/>
          <w:b/>
          <w:lang w:val="de-DE"/>
        </w:rPr>
        <w:t>1</w:t>
      </w:r>
    </w:p>
    <w:p w14:paraId="506C48BA" w14:textId="77777777" w:rsidR="008563CA" w:rsidRPr="00E538BA" w:rsidRDefault="008563CA">
      <w:pPr>
        <w:rPr>
          <w:rFonts w:ascii="Arial" w:hAnsi="Arial" w:cs="Arial"/>
          <w:b/>
          <w:lang w:val="de-DE"/>
        </w:rPr>
      </w:pPr>
    </w:p>
    <w:p w14:paraId="6235AF83" w14:textId="2F83053A" w:rsidR="008F0345" w:rsidRPr="00E538BA" w:rsidRDefault="0078571E">
      <w:pPr>
        <w:rPr>
          <w:rFonts w:ascii="Arial" w:hAnsi="Arial" w:cs="Arial"/>
          <w:b/>
          <w:lang w:val="de-DE"/>
        </w:rPr>
      </w:pPr>
      <w:r w:rsidRPr="00E538BA">
        <w:rPr>
          <w:rFonts w:ascii="Arial" w:hAnsi="Arial" w:cs="Arial"/>
          <w:b/>
          <w:lang w:val="de-DE"/>
        </w:rPr>
        <w:t>Paper</w:t>
      </w:r>
      <w:r w:rsidR="00B2514E" w:rsidRPr="00E538BA">
        <w:rPr>
          <w:rFonts w:ascii="Arial" w:hAnsi="Arial" w:cs="Arial"/>
          <w:b/>
          <w:lang w:val="de-DE"/>
        </w:rPr>
        <w:t>:</w:t>
      </w:r>
      <w:r w:rsidRPr="00E538BA">
        <w:rPr>
          <w:rFonts w:ascii="Arial" w:hAnsi="Arial" w:cs="Arial"/>
          <w:b/>
          <w:lang w:val="de-DE"/>
        </w:rPr>
        <w:t xml:space="preserve"> </w:t>
      </w:r>
      <w:r w:rsidR="008F0345" w:rsidRPr="00E538BA">
        <w:rPr>
          <w:rFonts w:ascii="Arial" w:hAnsi="Arial" w:cs="Arial"/>
          <w:b/>
          <w:lang w:val="de-DE"/>
        </w:rPr>
        <w:t xml:space="preserve"> </w:t>
      </w:r>
    </w:p>
    <w:p w14:paraId="78C28937" w14:textId="2E221258" w:rsidR="008F0345" w:rsidRDefault="002F32F6">
      <w:pPr>
        <w:rPr>
          <w:rFonts w:ascii="Arial" w:hAnsi="Arial" w:cs="Arial"/>
          <w:lang w:val="en-US"/>
        </w:rPr>
      </w:pPr>
      <w:r w:rsidRPr="00FF56FC">
        <w:rPr>
          <w:rFonts w:ascii="Arial" w:hAnsi="Arial" w:cs="Arial"/>
          <w:lang w:val="de-DE"/>
        </w:rPr>
        <w:t xml:space="preserve">Leichtmann, B., Humer, C., Hinterreiter, A., Streit, M., &amp; Mara, M. (2023). </w:t>
      </w:r>
      <w:r w:rsidRPr="00E538BA">
        <w:rPr>
          <w:rFonts w:ascii="Arial" w:hAnsi="Arial" w:cs="Arial"/>
          <w:lang w:val="en-US"/>
        </w:rPr>
        <w:t>Effects of Explainable Artificial Intelligence on trust and human behavior in a high-risk decision task. Computers in Human Behavior, 139, 107539.</w:t>
      </w:r>
      <w:r w:rsidRPr="00E538BA">
        <w:rPr>
          <w:rStyle w:val="cf01"/>
          <w:lang w:val="en-US"/>
        </w:rPr>
        <w:t xml:space="preserve"> </w:t>
      </w:r>
      <w:r w:rsidR="00000000">
        <w:fldChar w:fldCharType="begin"/>
      </w:r>
      <w:r w:rsidR="00000000" w:rsidRPr="00FF56FC">
        <w:rPr>
          <w:lang w:val="en-US"/>
        </w:rPr>
        <w:instrText>HYPERLINK "https://doi.org/10.1016/j.chb.2022.107539"</w:instrText>
      </w:r>
      <w:r w:rsidR="00000000">
        <w:fldChar w:fldCharType="separate"/>
      </w:r>
      <w:r w:rsidRPr="00E538BA">
        <w:rPr>
          <w:rStyle w:val="cf01"/>
          <w:color w:val="0000FF"/>
          <w:sz w:val="22"/>
          <w:szCs w:val="22"/>
          <w:u w:val="single"/>
          <w:lang w:val="en-US"/>
        </w:rPr>
        <w:t>https://doi.org/10.1016/j.chb.2022.107539</w:t>
      </w:r>
      <w:r w:rsidR="00000000">
        <w:rPr>
          <w:rStyle w:val="cf01"/>
          <w:color w:val="0000FF"/>
          <w:sz w:val="22"/>
          <w:szCs w:val="22"/>
          <w:u w:val="single"/>
          <w:lang w:val="en-US"/>
        </w:rPr>
        <w:fldChar w:fldCharType="end"/>
      </w:r>
    </w:p>
    <w:p w14:paraId="6A31B72E" w14:textId="25F236F5" w:rsidR="0078571E" w:rsidRPr="008F0345" w:rsidRDefault="006574E6" w:rsidP="006574E6">
      <w:pPr>
        <w:tabs>
          <w:tab w:val="left" w:pos="7290"/>
        </w:tabs>
        <w:rPr>
          <w:rFonts w:ascii="Arial" w:hAnsi="Arial" w:cs="Arial"/>
          <w:lang w:val="en-US"/>
        </w:rPr>
      </w:pPr>
      <w:r>
        <w:rPr>
          <w:rFonts w:ascii="Arial" w:hAnsi="Arial" w:cs="Arial"/>
          <w:lang w:val="en-US"/>
        </w:rPr>
        <w:tab/>
      </w:r>
    </w:p>
    <w:p w14:paraId="5A170401" w14:textId="4355E53E" w:rsidR="008F0345" w:rsidRPr="00475A79" w:rsidRDefault="0078571E">
      <w:pPr>
        <w:rPr>
          <w:rFonts w:ascii="Arial" w:hAnsi="Arial" w:cs="Arial"/>
          <w:b/>
          <w:lang w:val="en-US"/>
        </w:rPr>
      </w:pPr>
      <w:r>
        <w:rPr>
          <w:rFonts w:ascii="Arial" w:hAnsi="Arial" w:cs="Arial"/>
          <w:b/>
          <w:lang w:val="en-US"/>
        </w:rPr>
        <w:t>Reviewer</w:t>
      </w:r>
      <w:r w:rsidR="008F0345" w:rsidRPr="00475A79">
        <w:rPr>
          <w:rFonts w:ascii="Arial" w:hAnsi="Arial" w:cs="Arial"/>
          <w:b/>
          <w:lang w:val="en-US"/>
        </w:rPr>
        <w:t xml:space="preserve">: </w:t>
      </w:r>
    </w:p>
    <w:p w14:paraId="30BC6239" w14:textId="3879D26E" w:rsidR="004F0912" w:rsidRPr="00E538BA" w:rsidRDefault="005D1BA4" w:rsidP="004F0912">
      <w:pPr>
        <w:rPr>
          <w:rFonts w:ascii="Arial" w:hAnsi="Arial" w:cs="Arial"/>
          <w:lang w:val="en-US"/>
        </w:rPr>
      </w:pPr>
      <w:r w:rsidRPr="00E538BA">
        <w:rPr>
          <w:rFonts w:ascii="Arial" w:hAnsi="Arial" w:cs="Arial"/>
          <w:lang w:val="en-US"/>
        </w:rPr>
        <w:t>Giovanni Filomeno</w:t>
      </w:r>
    </w:p>
    <w:p w14:paraId="7C6ACD91" w14:textId="26B57A4C" w:rsidR="006C13A7" w:rsidRDefault="004F0912" w:rsidP="008563CA">
      <w:pPr>
        <w:pStyle w:val="ListParagraph"/>
        <w:spacing w:after="0" w:line="600" w:lineRule="auto"/>
        <w:ind w:left="0"/>
        <w:rPr>
          <w:rFonts w:ascii="Arial" w:hAnsi="Arial" w:cs="Arial"/>
          <w:sz w:val="30"/>
          <w:szCs w:val="30"/>
          <w:lang w:val="en-US"/>
        </w:rPr>
      </w:pPr>
      <w:r w:rsidRPr="004F0912">
        <w:rPr>
          <w:rFonts w:ascii="Arial" w:hAnsi="Arial" w:cs="Arial"/>
          <w:lang w:val="en-US"/>
        </w:rPr>
        <w:t>I confirm that I have read the paper and written the following text</w:t>
      </w:r>
      <w:r>
        <w:rPr>
          <w:rFonts w:ascii="Arial" w:hAnsi="Arial" w:cs="Arial"/>
          <w:lang w:val="en-US"/>
        </w:rPr>
        <w:t>s</w:t>
      </w:r>
      <w:r w:rsidRPr="004F0912">
        <w:rPr>
          <w:rFonts w:ascii="Arial" w:hAnsi="Arial" w:cs="Arial"/>
          <w:lang w:val="en-US"/>
        </w:rPr>
        <w:t xml:space="preserve"> myself</w:t>
      </w:r>
      <w:r>
        <w:rPr>
          <w:rFonts w:ascii="Arial" w:hAnsi="Arial" w:cs="Arial"/>
          <w:lang w:val="en-US"/>
        </w:rPr>
        <w:t xml:space="preserve"> </w:t>
      </w:r>
      <w:r>
        <w:rPr>
          <w:rFonts w:ascii="Arial" w:hAnsi="Arial" w:cs="Arial"/>
          <w:lang w:val="en-US"/>
        </w:rPr>
        <w:tab/>
      </w:r>
      <w:r w:rsidR="00C32850">
        <w:rPr>
          <w:rFonts w:ascii="Arial" w:hAnsi="Arial" w:cs="Arial"/>
          <w:lang w:val="en-US"/>
        </w:rPr>
        <w:tab/>
      </w:r>
      <w:sdt>
        <w:sdtPr>
          <w:rPr>
            <w:rFonts w:ascii="Arial" w:hAnsi="Arial" w:cs="Arial"/>
            <w:sz w:val="30"/>
            <w:szCs w:val="30"/>
            <w:lang w:val="en-US"/>
          </w:rPr>
          <w:id w:val="665138041"/>
          <w14:checkbox>
            <w14:checked w14:val="1"/>
            <w14:checkedState w14:val="2612" w14:font="MS Gothic"/>
            <w14:uncheckedState w14:val="2610" w14:font="MS Gothic"/>
          </w14:checkbox>
        </w:sdtPr>
        <w:sdtContent>
          <w:r w:rsidR="005D1BA4">
            <w:rPr>
              <w:rFonts w:ascii="MS Gothic" w:eastAsia="MS Gothic" w:hAnsi="MS Gothic" w:cs="Arial" w:hint="eastAsia"/>
              <w:sz w:val="30"/>
              <w:szCs w:val="30"/>
              <w:lang w:val="en-US"/>
            </w:rPr>
            <w:t>☒</w:t>
          </w:r>
        </w:sdtContent>
      </w:sdt>
    </w:p>
    <w:p w14:paraId="70D3DB3D" w14:textId="77777777" w:rsidR="008563CA" w:rsidRPr="008563CA" w:rsidRDefault="008563CA" w:rsidP="008563CA">
      <w:pPr>
        <w:pStyle w:val="ListParagraph"/>
        <w:spacing w:after="0" w:line="600" w:lineRule="auto"/>
        <w:ind w:left="0"/>
        <w:rPr>
          <w:rFonts w:ascii="Arial" w:hAnsi="Arial" w:cs="Arial"/>
          <w:lang w:val="en-US"/>
        </w:rPr>
      </w:pPr>
    </w:p>
    <w:p w14:paraId="7F7F5389" w14:textId="11D1F0EB" w:rsidR="00173991" w:rsidRPr="004F0912" w:rsidRDefault="006C13A7" w:rsidP="00173991">
      <w:pPr>
        <w:rPr>
          <w:rFonts w:ascii="Arial Black" w:hAnsi="Arial Black" w:cs="Arial"/>
          <w:b/>
          <w:lang w:val="en-US"/>
        </w:rPr>
      </w:pPr>
      <w:bookmarkStart w:id="0" w:name="_Hlk132725181"/>
      <w:r w:rsidRPr="004F0912">
        <w:rPr>
          <w:rFonts w:ascii="Arial Black" w:hAnsi="Arial Black" w:cs="Arial"/>
          <w:b/>
          <w:lang w:val="en-US"/>
        </w:rPr>
        <w:t>1</w:t>
      </w:r>
      <w:r w:rsidR="004F0912">
        <w:rPr>
          <w:rFonts w:ascii="Arial Black" w:hAnsi="Arial Black" w:cs="Arial"/>
          <w:b/>
          <w:lang w:val="en-US"/>
        </w:rPr>
        <w:t xml:space="preserve">. </w:t>
      </w:r>
      <w:r w:rsidR="00F134B3">
        <w:rPr>
          <w:rFonts w:ascii="Arial Black" w:hAnsi="Arial Black" w:cs="Arial"/>
          <w:b/>
          <w:lang w:val="en-US"/>
        </w:rPr>
        <w:t xml:space="preserve">Thematic </w:t>
      </w:r>
      <w:r w:rsidR="00CD1AAB">
        <w:rPr>
          <w:rFonts w:ascii="Arial Black" w:hAnsi="Arial Black" w:cs="Arial"/>
          <w:b/>
          <w:lang w:val="en-US"/>
        </w:rPr>
        <w:t>f</w:t>
      </w:r>
      <w:r w:rsidR="00F134B3">
        <w:rPr>
          <w:rFonts w:ascii="Arial Black" w:hAnsi="Arial Black" w:cs="Arial"/>
          <w:b/>
          <w:lang w:val="en-US"/>
        </w:rPr>
        <w:t xml:space="preserve">ocus </w:t>
      </w:r>
    </w:p>
    <w:bookmarkEnd w:id="0"/>
    <w:p w14:paraId="5775DB36" w14:textId="0B97B1BF" w:rsidR="00E538BA" w:rsidRPr="00E538BA" w:rsidRDefault="00E538BA" w:rsidP="00173991">
      <w:pPr>
        <w:rPr>
          <w:rFonts w:ascii="Arial" w:hAnsi="Arial" w:cs="Arial"/>
          <w:lang w:val="en-US"/>
        </w:rPr>
      </w:pPr>
      <w:r w:rsidRPr="00E538BA">
        <w:rPr>
          <w:rFonts w:ascii="Arial" w:hAnsi="Arial" w:cs="Arial"/>
          <w:lang w:val="en-US"/>
        </w:rPr>
        <w:t xml:space="preserve">The paper aims to study the effect of different variables (such as AI knowledge, knowledge of mushroom, etc.) on the participant decision about taking or leave a mushroom. The participant where </w:t>
      </w:r>
      <w:proofErr w:type="spellStart"/>
      <w:r w:rsidRPr="00E538BA">
        <w:rPr>
          <w:rFonts w:ascii="Arial" w:hAnsi="Arial" w:cs="Arial"/>
          <w:lang w:val="en-US"/>
        </w:rPr>
        <w:t>feeded</w:t>
      </w:r>
      <w:proofErr w:type="spellEnd"/>
      <w:r w:rsidRPr="00E538BA">
        <w:rPr>
          <w:rFonts w:ascii="Arial" w:hAnsi="Arial" w:cs="Arial"/>
          <w:lang w:val="en-US"/>
        </w:rPr>
        <w:t xml:space="preserve"> with the information of </w:t>
      </w:r>
      <w:r w:rsidR="00FF56FC" w:rsidRPr="00E538BA">
        <w:rPr>
          <w:rFonts w:ascii="Arial" w:hAnsi="Arial" w:cs="Arial"/>
          <w:lang w:val="en-US"/>
        </w:rPr>
        <w:t>an</w:t>
      </w:r>
      <w:r w:rsidRPr="00E538BA">
        <w:rPr>
          <w:rFonts w:ascii="Arial" w:hAnsi="Arial" w:cs="Arial"/>
          <w:lang w:val="en-US"/>
        </w:rPr>
        <w:t xml:space="preserve"> AI mushroom classificatory. </w:t>
      </w:r>
    </w:p>
    <w:p w14:paraId="761DF1D9" w14:textId="77777777" w:rsidR="00FA3056" w:rsidRPr="00FA3056" w:rsidRDefault="00FA3056" w:rsidP="00173991">
      <w:pPr>
        <w:rPr>
          <w:rFonts w:ascii="Arial" w:hAnsi="Arial" w:cs="Arial"/>
          <w:i/>
          <w:color w:val="A6A6A6" w:themeColor="background1" w:themeShade="A6"/>
          <w:lang w:val="en-US"/>
        </w:rPr>
      </w:pPr>
    </w:p>
    <w:p w14:paraId="16923A9B" w14:textId="01F30CB3" w:rsidR="004F0912" w:rsidRPr="004F0912" w:rsidRDefault="004F0912" w:rsidP="00451A6C">
      <w:pPr>
        <w:tabs>
          <w:tab w:val="left" w:pos="8070"/>
        </w:tabs>
        <w:rPr>
          <w:rFonts w:ascii="Arial Black" w:hAnsi="Arial Black" w:cs="Arial"/>
          <w:b/>
          <w:lang w:val="en-US"/>
        </w:rPr>
      </w:pPr>
      <w:r>
        <w:rPr>
          <w:rFonts w:ascii="Arial Black" w:hAnsi="Arial Black" w:cs="Arial"/>
          <w:b/>
          <w:lang w:val="en-US"/>
        </w:rPr>
        <w:t xml:space="preserve">2. </w:t>
      </w:r>
      <w:r w:rsidR="00AD7F76">
        <w:rPr>
          <w:rFonts w:ascii="Arial Black" w:hAnsi="Arial Black" w:cs="Arial"/>
          <w:b/>
          <w:lang w:val="en-US"/>
        </w:rPr>
        <w:t>Foundations</w:t>
      </w:r>
      <w:r w:rsidR="00451A6C">
        <w:rPr>
          <w:rFonts w:ascii="Arial Black" w:hAnsi="Arial Black" w:cs="Arial"/>
          <w:b/>
          <w:lang w:val="en-US"/>
        </w:rPr>
        <w:tab/>
      </w:r>
    </w:p>
    <w:p w14:paraId="644BCF03" w14:textId="415F6D2A" w:rsidR="00FA3056" w:rsidRPr="00E538BA" w:rsidRDefault="00173651" w:rsidP="00E538BA">
      <w:pPr>
        <w:pStyle w:val="ListParagraph"/>
        <w:numPr>
          <w:ilvl w:val="0"/>
          <w:numId w:val="4"/>
        </w:numPr>
        <w:rPr>
          <w:rFonts w:ascii="Arial" w:hAnsi="Arial" w:cs="Arial"/>
          <w:lang w:val="en-US"/>
        </w:rPr>
      </w:pPr>
      <w:r w:rsidRPr="00E538BA">
        <w:rPr>
          <w:rFonts w:ascii="Arial" w:hAnsi="Arial" w:cs="Arial"/>
          <w:lang w:val="en-US"/>
        </w:rPr>
        <w:t>Explainable AI</w:t>
      </w:r>
    </w:p>
    <w:p w14:paraId="57A35971" w14:textId="4A17102A" w:rsidR="00667570" w:rsidRPr="00E538BA" w:rsidRDefault="00667570" w:rsidP="00E538BA">
      <w:pPr>
        <w:pStyle w:val="ListParagraph"/>
        <w:numPr>
          <w:ilvl w:val="0"/>
          <w:numId w:val="4"/>
        </w:numPr>
        <w:rPr>
          <w:rFonts w:ascii="Arial" w:hAnsi="Arial" w:cs="Arial"/>
          <w:lang w:val="en-US"/>
        </w:rPr>
      </w:pPr>
      <w:r w:rsidRPr="00E538BA">
        <w:rPr>
          <w:rFonts w:ascii="Arial" w:hAnsi="Arial" w:cs="Arial"/>
          <w:lang w:val="en-US"/>
        </w:rPr>
        <w:t xml:space="preserve">Deep Learning for Image recognition </w:t>
      </w:r>
    </w:p>
    <w:p w14:paraId="6CA223EA" w14:textId="354C3EF6" w:rsidR="00667570" w:rsidRPr="00E538BA" w:rsidRDefault="00667570" w:rsidP="00E538BA">
      <w:pPr>
        <w:pStyle w:val="ListParagraph"/>
        <w:numPr>
          <w:ilvl w:val="0"/>
          <w:numId w:val="4"/>
        </w:numPr>
        <w:rPr>
          <w:rFonts w:ascii="Arial" w:hAnsi="Arial" w:cs="Arial"/>
          <w:lang w:val="en-US"/>
        </w:rPr>
      </w:pPr>
      <w:r w:rsidRPr="00E538BA">
        <w:rPr>
          <w:rFonts w:ascii="Arial" w:hAnsi="Arial" w:cs="Arial"/>
          <w:lang w:val="en-US"/>
        </w:rPr>
        <w:t>Human-robot interaction</w:t>
      </w:r>
    </w:p>
    <w:p w14:paraId="60A3F0E0" w14:textId="77777777" w:rsidR="00173651" w:rsidRDefault="00173651" w:rsidP="004F0912">
      <w:pPr>
        <w:rPr>
          <w:rFonts w:ascii="Arial" w:hAnsi="Arial" w:cs="Arial"/>
          <w:color w:val="A6A6A6" w:themeColor="background1" w:themeShade="A6"/>
          <w:lang w:val="en-US"/>
        </w:rPr>
      </w:pPr>
    </w:p>
    <w:p w14:paraId="598C73EB" w14:textId="172CA0E9" w:rsidR="004F0912" w:rsidRPr="004F0912" w:rsidRDefault="004F0912" w:rsidP="004F0912">
      <w:pPr>
        <w:rPr>
          <w:rFonts w:ascii="Arial Black" w:hAnsi="Arial Black" w:cs="Arial"/>
          <w:b/>
          <w:lang w:val="en-US"/>
        </w:rPr>
      </w:pPr>
      <w:r>
        <w:rPr>
          <w:rFonts w:ascii="Arial Black" w:hAnsi="Arial Black" w:cs="Arial"/>
          <w:b/>
          <w:lang w:val="en-US"/>
        </w:rPr>
        <w:t xml:space="preserve">3. </w:t>
      </w:r>
      <w:r w:rsidR="00CD1AAB">
        <w:rPr>
          <w:rFonts w:ascii="Arial Black" w:hAnsi="Arial Black" w:cs="Arial"/>
          <w:b/>
          <w:lang w:val="en-US"/>
        </w:rPr>
        <w:t>Method</w:t>
      </w:r>
    </w:p>
    <w:p w14:paraId="66DD9AA5" w14:textId="090717AC" w:rsidR="00D32216" w:rsidRPr="00EF4E45" w:rsidRDefault="00D32216" w:rsidP="00EF4E45">
      <w:pPr>
        <w:rPr>
          <w:rFonts w:ascii="Arial" w:hAnsi="Arial" w:cs="Arial"/>
          <w:lang w:val="en-US"/>
        </w:rPr>
      </w:pPr>
      <w:r w:rsidRPr="00EF4E45">
        <w:rPr>
          <w:rFonts w:ascii="Arial" w:hAnsi="Arial" w:cs="Arial"/>
          <w:lang w:val="en-US"/>
        </w:rPr>
        <w:t>The paper implemented a classification network based on ResNet50 trained with pre-</w:t>
      </w:r>
      <w:r w:rsidR="00C433F3" w:rsidRPr="00EF4E45">
        <w:rPr>
          <w:rFonts w:ascii="Arial" w:hAnsi="Arial" w:cs="Arial"/>
          <w:lang w:val="en-US"/>
        </w:rPr>
        <w:t>processed</w:t>
      </w:r>
      <w:r w:rsidRPr="00EF4E45">
        <w:rPr>
          <w:rFonts w:ascii="Arial" w:hAnsi="Arial" w:cs="Arial"/>
          <w:lang w:val="en-US"/>
        </w:rPr>
        <w:t xml:space="preserve"> images taken from different sources. </w:t>
      </w:r>
    </w:p>
    <w:p w14:paraId="7C24D42C" w14:textId="7003230D" w:rsidR="0098730C" w:rsidRPr="00EF4E45" w:rsidRDefault="0098730C" w:rsidP="00EF4E45">
      <w:pPr>
        <w:rPr>
          <w:rFonts w:ascii="Arial" w:hAnsi="Arial" w:cs="Arial"/>
          <w:lang w:val="en-US"/>
        </w:rPr>
      </w:pPr>
      <w:r w:rsidRPr="00EF4E45">
        <w:rPr>
          <w:rFonts w:ascii="Arial" w:hAnsi="Arial" w:cs="Arial"/>
          <w:lang w:val="en-US"/>
        </w:rPr>
        <w:t xml:space="preserve">After that, a set of eligibility participant was chosen and informed about the AI-assisted mushroom-picking task as well as about the scenario. </w:t>
      </w:r>
    </w:p>
    <w:p w14:paraId="12660AF6" w14:textId="77777777" w:rsidR="00FA3056" w:rsidRDefault="00FA3056" w:rsidP="004F0912">
      <w:pPr>
        <w:rPr>
          <w:rFonts w:ascii="Arial" w:hAnsi="Arial" w:cs="Arial"/>
          <w:color w:val="A6A6A6" w:themeColor="background1" w:themeShade="A6"/>
          <w:lang w:val="en-US"/>
        </w:rPr>
      </w:pPr>
    </w:p>
    <w:p w14:paraId="49BD7635" w14:textId="677D4B3B" w:rsidR="00FA3056" w:rsidRPr="004F0912" w:rsidRDefault="00FA3056" w:rsidP="00FA3056">
      <w:pPr>
        <w:rPr>
          <w:rFonts w:ascii="Arial Black" w:hAnsi="Arial Black" w:cs="Arial"/>
          <w:b/>
          <w:lang w:val="en-US"/>
        </w:rPr>
      </w:pPr>
      <w:r>
        <w:rPr>
          <w:rFonts w:ascii="Arial Black" w:hAnsi="Arial Black" w:cs="Arial"/>
          <w:b/>
          <w:lang w:val="en-US"/>
        </w:rPr>
        <w:t xml:space="preserve">4. Key results </w:t>
      </w:r>
    </w:p>
    <w:p w14:paraId="3041072F" w14:textId="7FC1F41F" w:rsidR="00FA3056" w:rsidRPr="00EF4E45" w:rsidRDefault="00EF4E45" w:rsidP="00EF4E45">
      <w:pPr>
        <w:pStyle w:val="ListParagraph"/>
        <w:numPr>
          <w:ilvl w:val="0"/>
          <w:numId w:val="4"/>
        </w:numPr>
        <w:rPr>
          <w:rFonts w:ascii="Arial" w:hAnsi="Arial" w:cs="Arial"/>
          <w:lang w:val="en-US"/>
        </w:rPr>
      </w:pPr>
      <w:r w:rsidRPr="00EF4E45">
        <w:rPr>
          <w:rFonts w:ascii="Arial" w:hAnsi="Arial" w:cs="Arial"/>
          <w:lang w:val="en-US"/>
        </w:rPr>
        <w:t>Educational intervention had no statistically significant effect on any of dependent variable.</w:t>
      </w:r>
    </w:p>
    <w:p w14:paraId="2FFCCA59" w14:textId="06E82313" w:rsidR="00EF4E45" w:rsidRPr="00EF4E45" w:rsidRDefault="00EF4E45" w:rsidP="00EF4E45">
      <w:pPr>
        <w:pStyle w:val="ListParagraph"/>
        <w:numPr>
          <w:ilvl w:val="0"/>
          <w:numId w:val="4"/>
        </w:numPr>
        <w:rPr>
          <w:rFonts w:ascii="Arial" w:hAnsi="Arial" w:cs="Arial"/>
          <w:lang w:val="en-US"/>
        </w:rPr>
      </w:pPr>
      <w:r w:rsidRPr="00EF4E45">
        <w:rPr>
          <w:rFonts w:ascii="Arial" w:hAnsi="Arial" w:cs="Arial"/>
          <w:lang w:val="en-US"/>
        </w:rPr>
        <w:t>Participants with visual explanations trusted the AI less.</w:t>
      </w:r>
    </w:p>
    <w:p w14:paraId="09C1EDD6" w14:textId="3E694A6F" w:rsidR="00EF4E45" w:rsidRPr="00EF4E45" w:rsidRDefault="00EF4E45" w:rsidP="00EF4E45">
      <w:pPr>
        <w:pStyle w:val="ListParagraph"/>
        <w:numPr>
          <w:ilvl w:val="0"/>
          <w:numId w:val="4"/>
        </w:numPr>
        <w:rPr>
          <w:rFonts w:ascii="Arial" w:hAnsi="Arial" w:cs="Arial"/>
          <w:lang w:val="en-US"/>
        </w:rPr>
      </w:pPr>
      <w:r w:rsidRPr="00EF4E45">
        <w:rPr>
          <w:rFonts w:ascii="Arial" w:hAnsi="Arial" w:cs="Arial"/>
          <w:lang w:val="en-US"/>
        </w:rPr>
        <w:t>Domain-specific (i.e., mushroom) did not affect performance in the picking task.</w:t>
      </w:r>
    </w:p>
    <w:p w14:paraId="198981F7" w14:textId="77777777" w:rsidR="00EF4E45" w:rsidRDefault="00EF4E45" w:rsidP="00FA3056">
      <w:pPr>
        <w:rPr>
          <w:rFonts w:ascii="Arial" w:hAnsi="Arial" w:cs="Arial"/>
          <w:color w:val="A6A6A6" w:themeColor="background1" w:themeShade="A6"/>
          <w:lang w:val="en-US"/>
        </w:rPr>
      </w:pPr>
    </w:p>
    <w:p w14:paraId="45089F17" w14:textId="76CC188F" w:rsidR="00FA3056" w:rsidRDefault="00FA3056" w:rsidP="00FA3056">
      <w:pPr>
        <w:rPr>
          <w:rFonts w:ascii="Arial" w:hAnsi="Arial" w:cs="Arial"/>
          <w:color w:val="A6A6A6" w:themeColor="background1" w:themeShade="A6"/>
          <w:lang w:val="en-US"/>
        </w:rPr>
      </w:pPr>
    </w:p>
    <w:p w14:paraId="6BF41989" w14:textId="40638298" w:rsidR="00FA3056" w:rsidRPr="004F0912" w:rsidRDefault="00FA3056" w:rsidP="00FA3056">
      <w:pPr>
        <w:rPr>
          <w:rFonts w:ascii="Arial Black" w:hAnsi="Arial Black" w:cs="Arial"/>
          <w:b/>
          <w:lang w:val="en-US"/>
        </w:rPr>
      </w:pPr>
      <w:r>
        <w:rPr>
          <w:rFonts w:ascii="Arial Black" w:hAnsi="Arial Black" w:cs="Arial"/>
          <w:b/>
          <w:lang w:val="en-US"/>
        </w:rPr>
        <w:lastRenderedPageBreak/>
        <w:t xml:space="preserve">5. </w:t>
      </w:r>
      <w:r w:rsidR="008563CA">
        <w:rPr>
          <w:rFonts w:ascii="Arial Black" w:hAnsi="Arial Black" w:cs="Arial"/>
          <w:b/>
          <w:lang w:val="en-US"/>
        </w:rPr>
        <w:t>Practical i</w:t>
      </w:r>
      <w:r>
        <w:rPr>
          <w:rFonts w:ascii="Arial Black" w:hAnsi="Arial Black" w:cs="Arial"/>
          <w:b/>
          <w:lang w:val="en-US"/>
        </w:rPr>
        <w:t>mplications for AI</w:t>
      </w:r>
      <w:r w:rsidR="008563CA">
        <w:rPr>
          <w:rFonts w:ascii="Arial Black" w:hAnsi="Arial Black" w:cs="Arial"/>
          <w:b/>
          <w:lang w:val="en-US"/>
        </w:rPr>
        <w:t xml:space="preserve"> or robotics</w:t>
      </w:r>
    </w:p>
    <w:p w14:paraId="0ED712AC" w14:textId="1A7272F9" w:rsidR="00FA3056" w:rsidRPr="00C433F3" w:rsidRDefault="00C433F3" w:rsidP="00FA3056">
      <w:pPr>
        <w:rPr>
          <w:rFonts w:ascii="Arial" w:hAnsi="Arial" w:cs="Arial"/>
          <w:lang w:val="en-US"/>
        </w:rPr>
      </w:pPr>
      <w:r w:rsidRPr="00C433F3">
        <w:rPr>
          <w:rFonts w:ascii="Arial" w:hAnsi="Arial" w:cs="Arial"/>
          <w:lang w:val="en-US"/>
        </w:rPr>
        <w:t xml:space="preserve">By demonstrating that intuitive, explainable AI features exert the most significant influence, the findings advocate for prioritizing the development of AI and robotics systems that emphasize </w:t>
      </w:r>
      <w:proofErr w:type="spellStart"/>
      <w:r w:rsidRPr="00C433F3">
        <w:rPr>
          <w:rFonts w:ascii="Arial" w:hAnsi="Arial" w:cs="Arial"/>
          <w:lang w:val="en-US"/>
        </w:rPr>
        <w:t>explainability</w:t>
      </w:r>
      <w:proofErr w:type="spellEnd"/>
      <w:r w:rsidRPr="00C433F3">
        <w:rPr>
          <w:rFonts w:ascii="Arial" w:hAnsi="Arial" w:cs="Arial"/>
          <w:lang w:val="en-US"/>
        </w:rPr>
        <w:t xml:space="preserve"> and user-centric design. This approach is essential to enhancing trust in future applications, highlighting the importance of transparency and accessibility in the interface between users and AI technologies. </w:t>
      </w:r>
    </w:p>
    <w:p w14:paraId="6709B778" w14:textId="77777777" w:rsidR="00FA3056" w:rsidRDefault="00FA3056" w:rsidP="00FA3056">
      <w:pPr>
        <w:rPr>
          <w:rFonts w:ascii="Arial" w:hAnsi="Arial" w:cs="Arial"/>
          <w:color w:val="A6A6A6" w:themeColor="background1" w:themeShade="A6"/>
          <w:lang w:val="en-US"/>
        </w:rPr>
      </w:pPr>
    </w:p>
    <w:p w14:paraId="34EA5187" w14:textId="36D85170" w:rsidR="00FA3056" w:rsidRPr="004F0912" w:rsidRDefault="00FA3056" w:rsidP="00FA3056">
      <w:pPr>
        <w:rPr>
          <w:rFonts w:ascii="Arial Black" w:hAnsi="Arial Black" w:cs="Arial"/>
          <w:b/>
          <w:lang w:val="en-US"/>
        </w:rPr>
      </w:pPr>
      <w:r>
        <w:rPr>
          <w:rFonts w:ascii="Arial Black" w:hAnsi="Arial Black" w:cs="Arial"/>
          <w:b/>
          <w:lang w:val="en-US"/>
        </w:rPr>
        <w:t>6. Strengths of the paper</w:t>
      </w:r>
    </w:p>
    <w:p w14:paraId="0F303BB0" w14:textId="3AF6618C" w:rsidR="003E3132" w:rsidRPr="003E3132" w:rsidRDefault="003E3132" w:rsidP="00FA3056">
      <w:pPr>
        <w:rPr>
          <w:rFonts w:ascii="Arial" w:hAnsi="Arial" w:cs="Arial"/>
          <w:lang w:val="en-US"/>
        </w:rPr>
      </w:pPr>
      <w:r w:rsidRPr="003E3132">
        <w:rPr>
          <w:rFonts w:ascii="Arial" w:hAnsi="Arial" w:cs="Arial"/>
          <w:lang w:val="en-US"/>
        </w:rPr>
        <w:t xml:space="preserve">The strength of the paper is in the methodological rigor for example into the division of the participants into groups or the deliberate introduction of errors in the AI’s classification to investigate scenarios of </w:t>
      </w:r>
      <w:proofErr w:type="spellStart"/>
      <w:r w:rsidRPr="003E3132">
        <w:rPr>
          <w:rFonts w:ascii="Arial" w:hAnsi="Arial" w:cs="Arial"/>
          <w:lang w:val="en-US"/>
        </w:rPr>
        <w:t>overtrust</w:t>
      </w:r>
      <w:proofErr w:type="spellEnd"/>
      <w:r w:rsidRPr="003E3132">
        <w:rPr>
          <w:rFonts w:ascii="Arial" w:hAnsi="Arial" w:cs="Arial"/>
          <w:lang w:val="en-US"/>
        </w:rPr>
        <w:t>.</w:t>
      </w:r>
    </w:p>
    <w:p w14:paraId="7C6BBFD1" w14:textId="77777777" w:rsidR="00FA3056" w:rsidRDefault="00FA3056" w:rsidP="00FA3056">
      <w:pPr>
        <w:rPr>
          <w:rFonts w:ascii="Arial" w:hAnsi="Arial" w:cs="Arial"/>
          <w:color w:val="A6A6A6" w:themeColor="background1" w:themeShade="A6"/>
          <w:lang w:val="en-US"/>
        </w:rPr>
      </w:pPr>
    </w:p>
    <w:p w14:paraId="30988474" w14:textId="4D363FBB" w:rsidR="00FA3056" w:rsidRPr="004F0912" w:rsidRDefault="00FA3056" w:rsidP="00FA3056">
      <w:pPr>
        <w:rPr>
          <w:rFonts w:ascii="Arial Black" w:hAnsi="Arial Black" w:cs="Arial"/>
          <w:b/>
          <w:lang w:val="en-US"/>
        </w:rPr>
      </w:pPr>
      <w:r>
        <w:rPr>
          <w:rFonts w:ascii="Arial Black" w:hAnsi="Arial Black" w:cs="Arial"/>
          <w:b/>
          <w:lang w:val="en-US"/>
        </w:rPr>
        <w:t>7. Weaknesses of the paper</w:t>
      </w:r>
    </w:p>
    <w:p w14:paraId="786253ED" w14:textId="1983A220" w:rsidR="003E3132" w:rsidRPr="003E3132" w:rsidRDefault="003E3132" w:rsidP="00FA3056">
      <w:pPr>
        <w:rPr>
          <w:rFonts w:ascii="Arial" w:hAnsi="Arial" w:cs="Arial"/>
          <w:lang w:val="en-US"/>
        </w:rPr>
      </w:pPr>
      <w:r w:rsidRPr="003E3132">
        <w:rPr>
          <w:rFonts w:ascii="Arial" w:hAnsi="Arial" w:cs="Arial"/>
          <w:lang w:val="en-US"/>
        </w:rPr>
        <w:t>The paper is limited by its orientation on a virtual, rather than real, scenario which lead to a weak generalizability of the results to an actual high-risk decision-making context. Moreover, the paper focuses visual explanations and educational interventions potentially ignoring other decision-making factors (e.g., previous experience with AI systems). Finally, the paper does not further investigate the long-term impact of the interventions on user trust which may lead to a very short usability of the results.</w:t>
      </w:r>
    </w:p>
    <w:p w14:paraId="2B348EEA" w14:textId="1A5B7F93" w:rsidR="00FA3056" w:rsidRDefault="00FA3056" w:rsidP="00FA3056">
      <w:pPr>
        <w:rPr>
          <w:rFonts w:ascii="Arial" w:hAnsi="Arial" w:cs="Arial"/>
          <w:color w:val="A6A6A6" w:themeColor="background1" w:themeShade="A6"/>
          <w:lang w:val="en-US"/>
        </w:rPr>
      </w:pPr>
    </w:p>
    <w:p w14:paraId="2206E41D" w14:textId="0CE469C7" w:rsidR="00FA3056" w:rsidRPr="004F0912" w:rsidRDefault="00FA3056" w:rsidP="00FA3056">
      <w:pPr>
        <w:rPr>
          <w:rFonts w:ascii="Arial Black" w:hAnsi="Arial Black" w:cs="Arial"/>
          <w:b/>
          <w:lang w:val="en-US"/>
        </w:rPr>
      </w:pPr>
      <w:r>
        <w:rPr>
          <w:rFonts w:ascii="Arial Black" w:hAnsi="Arial Black" w:cs="Arial"/>
          <w:b/>
          <w:lang w:val="en-US"/>
        </w:rPr>
        <w:t xml:space="preserve">8. Personal learnings </w:t>
      </w:r>
    </w:p>
    <w:p w14:paraId="4339F8B4" w14:textId="368CB6C6" w:rsidR="00FA3056" w:rsidRPr="007C2C8F" w:rsidRDefault="007C2C8F" w:rsidP="00FA3056">
      <w:pPr>
        <w:rPr>
          <w:rFonts w:ascii="Arial" w:hAnsi="Arial" w:cs="Arial"/>
          <w:lang w:val="en-US"/>
        </w:rPr>
      </w:pPr>
      <w:r w:rsidRPr="007C2C8F">
        <w:rPr>
          <w:rFonts w:ascii="Arial" w:hAnsi="Arial" w:cs="Arial"/>
          <w:lang w:val="en-US"/>
        </w:rPr>
        <w:t xml:space="preserve">I personally liked the rigorous methodology and the attentions on details regarding the algorithm/answer. It highlighted the significance of careful planning and execution in experimental design to explore complex interactions between humans and AI systems. </w:t>
      </w:r>
      <w:r>
        <w:rPr>
          <w:rFonts w:ascii="Arial" w:hAnsi="Arial" w:cs="Arial"/>
          <w:lang w:val="en-US"/>
        </w:rPr>
        <w:t>I learn</w:t>
      </w:r>
      <w:r w:rsidRPr="007C2C8F">
        <w:rPr>
          <w:rFonts w:ascii="Arial" w:hAnsi="Arial" w:cs="Arial"/>
          <w:lang w:val="en-US"/>
        </w:rPr>
        <w:t xml:space="preserve"> about how to structure research in </w:t>
      </w:r>
      <w:proofErr w:type="spellStart"/>
      <w:r w:rsidRPr="007C2C8F">
        <w:rPr>
          <w:rFonts w:ascii="Arial" w:hAnsi="Arial" w:cs="Arial"/>
          <w:lang w:val="en-US"/>
        </w:rPr>
        <w:t>robopsychology</w:t>
      </w:r>
      <w:proofErr w:type="spellEnd"/>
      <w:r w:rsidRPr="007C2C8F">
        <w:rPr>
          <w:rFonts w:ascii="Arial" w:hAnsi="Arial" w:cs="Arial"/>
          <w:lang w:val="en-US"/>
        </w:rPr>
        <w:t xml:space="preserve">. </w:t>
      </w:r>
      <w:r w:rsidR="00FA3056" w:rsidRPr="007C2C8F">
        <w:rPr>
          <w:rFonts w:ascii="Arial" w:hAnsi="Arial" w:cs="Arial"/>
          <w:lang w:val="en-US"/>
        </w:rPr>
        <w:t xml:space="preserve">   </w:t>
      </w:r>
    </w:p>
    <w:sectPr w:rsidR="00FA3056" w:rsidRPr="007C2C8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6353" w14:textId="77777777" w:rsidR="00901C70" w:rsidRDefault="00901C70" w:rsidP="00DE7C93">
      <w:pPr>
        <w:spacing w:after="0" w:line="240" w:lineRule="auto"/>
      </w:pPr>
      <w:r>
        <w:separator/>
      </w:r>
    </w:p>
  </w:endnote>
  <w:endnote w:type="continuationSeparator" w:id="0">
    <w:p w14:paraId="2FDAA380" w14:textId="77777777" w:rsidR="00901C70" w:rsidRDefault="00901C70" w:rsidP="00DE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29303"/>
      <w:docPartObj>
        <w:docPartGallery w:val="Page Numbers (Bottom of Page)"/>
        <w:docPartUnique/>
      </w:docPartObj>
    </w:sdtPr>
    <w:sdtContent>
      <w:p w14:paraId="213BF4F0" w14:textId="1E184C7B" w:rsidR="00343842" w:rsidRDefault="00343842">
        <w:pPr>
          <w:pStyle w:val="Footer"/>
          <w:jc w:val="right"/>
        </w:pPr>
        <w:r w:rsidRPr="00343842">
          <w:rPr>
            <w:rFonts w:ascii="Arial" w:hAnsi="Arial" w:cs="Arial"/>
            <w:sz w:val="18"/>
            <w:szCs w:val="18"/>
          </w:rPr>
          <w:fldChar w:fldCharType="begin"/>
        </w:r>
        <w:r w:rsidRPr="00343842">
          <w:rPr>
            <w:rFonts w:ascii="Arial" w:hAnsi="Arial" w:cs="Arial"/>
            <w:sz w:val="18"/>
            <w:szCs w:val="18"/>
          </w:rPr>
          <w:instrText>PAGE   \* MERGEFORMAT</w:instrText>
        </w:r>
        <w:r w:rsidRPr="00343842">
          <w:rPr>
            <w:rFonts w:ascii="Arial" w:hAnsi="Arial" w:cs="Arial"/>
            <w:sz w:val="18"/>
            <w:szCs w:val="18"/>
          </w:rPr>
          <w:fldChar w:fldCharType="separate"/>
        </w:r>
        <w:r w:rsidRPr="00343842">
          <w:rPr>
            <w:rFonts w:ascii="Arial" w:hAnsi="Arial" w:cs="Arial"/>
            <w:sz w:val="18"/>
            <w:szCs w:val="18"/>
            <w:lang w:val="de-DE"/>
          </w:rPr>
          <w:t>2</w:t>
        </w:r>
        <w:r w:rsidRPr="00343842">
          <w:rPr>
            <w:rFonts w:ascii="Arial" w:hAnsi="Arial" w:cs="Arial"/>
            <w:sz w:val="18"/>
            <w:szCs w:val="18"/>
          </w:rPr>
          <w:fldChar w:fldCharType="end"/>
        </w:r>
      </w:p>
    </w:sdtContent>
  </w:sdt>
  <w:p w14:paraId="4E193A04" w14:textId="77777777" w:rsidR="00343842" w:rsidRDefault="0034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AFE7" w14:textId="77777777" w:rsidR="00901C70" w:rsidRDefault="00901C70" w:rsidP="00DE7C93">
      <w:pPr>
        <w:spacing w:after="0" w:line="240" w:lineRule="auto"/>
      </w:pPr>
      <w:r>
        <w:separator/>
      </w:r>
    </w:p>
  </w:footnote>
  <w:footnote w:type="continuationSeparator" w:id="0">
    <w:p w14:paraId="43B0D7F0" w14:textId="77777777" w:rsidR="00901C70" w:rsidRDefault="00901C70" w:rsidP="00DE7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49AA" w14:textId="00927725" w:rsidR="008563CA" w:rsidRPr="008563CA" w:rsidRDefault="00DE7C93">
    <w:pPr>
      <w:pStyle w:val="Header"/>
      <w:rPr>
        <w:rFonts w:ascii="Arial" w:hAnsi="Arial" w:cs="Arial"/>
        <w:sz w:val="18"/>
        <w:szCs w:val="18"/>
        <w:lang w:val="en-US"/>
      </w:rPr>
    </w:pPr>
    <w:r w:rsidRPr="008563CA">
      <w:rPr>
        <w:rFonts w:ascii="Arial" w:hAnsi="Arial" w:cs="Arial"/>
        <w:sz w:val="18"/>
        <w:szCs w:val="18"/>
        <w:lang w:val="en-US"/>
      </w:rPr>
      <w:t xml:space="preserve">KV </w:t>
    </w:r>
    <w:proofErr w:type="spellStart"/>
    <w:r w:rsidRPr="008563CA">
      <w:rPr>
        <w:rFonts w:ascii="Arial" w:hAnsi="Arial" w:cs="Arial"/>
        <w:sz w:val="18"/>
        <w:szCs w:val="18"/>
        <w:lang w:val="en-US"/>
      </w:rPr>
      <w:t>R</w:t>
    </w:r>
    <w:r w:rsidR="00A63BA3" w:rsidRPr="008563CA">
      <w:rPr>
        <w:rFonts w:ascii="Arial" w:hAnsi="Arial" w:cs="Arial"/>
        <w:sz w:val="18"/>
        <w:szCs w:val="18"/>
        <w:lang w:val="en-US"/>
      </w:rPr>
      <w:t>obopsychology</w:t>
    </w:r>
    <w:proofErr w:type="spellEnd"/>
    <w:r w:rsidRPr="008563CA">
      <w:rPr>
        <w:rFonts w:ascii="Arial" w:hAnsi="Arial" w:cs="Arial"/>
        <w:sz w:val="18"/>
        <w:szCs w:val="18"/>
        <w:lang w:val="en-US"/>
      </w:rPr>
      <w:t xml:space="preserve">   </w:t>
    </w:r>
    <w:r w:rsidR="008563CA" w:rsidRPr="008563CA">
      <w:rPr>
        <w:rFonts w:ascii="Arial" w:hAnsi="Arial" w:cs="Arial"/>
        <w:sz w:val="18"/>
        <w:szCs w:val="18"/>
        <w:lang w:val="en-US"/>
      </w:rPr>
      <w:tab/>
    </w:r>
    <w:r w:rsidR="008563CA" w:rsidRPr="008563CA">
      <w:rPr>
        <w:rFonts w:ascii="Arial" w:hAnsi="Arial" w:cs="Arial"/>
        <w:sz w:val="18"/>
        <w:szCs w:val="18"/>
        <w:lang w:val="en-US"/>
      </w:rPr>
      <w:tab/>
      <w:t>Tem</w:t>
    </w:r>
    <w:r w:rsidR="008563CA">
      <w:rPr>
        <w:rFonts w:ascii="Arial" w:hAnsi="Arial" w:cs="Arial"/>
        <w:sz w:val="18"/>
        <w:szCs w:val="18"/>
        <w:lang w:val="en-US"/>
      </w:rPr>
      <w:t>plate</w:t>
    </w:r>
  </w:p>
  <w:p w14:paraId="109E490C" w14:textId="711891AD" w:rsidR="00DE7C93" w:rsidRDefault="008563CA" w:rsidP="008563CA">
    <w:pPr>
      <w:pStyle w:val="Header"/>
      <w:pBdr>
        <w:bottom w:val="single" w:sz="6" w:space="1" w:color="auto"/>
      </w:pBdr>
      <w:rPr>
        <w:rFonts w:ascii="Arial" w:hAnsi="Arial" w:cs="Arial"/>
        <w:sz w:val="18"/>
        <w:szCs w:val="18"/>
        <w:lang w:val="en-US"/>
      </w:rPr>
    </w:pPr>
    <w:r w:rsidRPr="008563CA">
      <w:rPr>
        <w:rFonts w:ascii="Arial" w:hAnsi="Arial" w:cs="Arial"/>
        <w:sz w:val="18"/>
        <w:szCs w:val="18"/>
        <w:lang w:val="en-US"/>
      </w:rPr>
      <w:t xml:space="preserve">Mara &amp; </w:t>
    </w:r>
    <w:proofErr w:type="spellStart"/>
    <w:r w:rsidRPr="008563CA">
      <w:rPr>
        <w:rFonts w:ascii="Arial" w:hAnsi="Arial" w:cs="Arial"/>
        <w:sz w:val="18"/>
        <w:szCs w:val="18"/>
        <w:lang w:val="en-US"/>
      </w:rPr>
      <w:t>Sied</w:t>
    </w:r>
    <w:r>
      <w:rPr>
        <w:rFonts w:ascii="Arial" w:hAnsi="Arial" w:cs="Arial"/>
        <w:sz w:val="18"/>
        <w:szCs w:val="18"/>
        <w:lang w:val="en-US"/>
      </w:rPr>
      <w:t>l</w:t>
    </w:r>
    <w:proofErr w:type="spellEnd"/>
    <w:r>
      <w:rPr>
        <w:rFonts w:ascii="Arial" w:hAnsi="Arial" w:cs="Arial"/>
        <w:sz w:val="18"/>
        <w:szCs w:val="18"/>
        <w:lang w:val="en-US"/>
      </w:rPr>
      <w:t xml:space="preserve"> SS24</w:t>
    </w:r>
    <w:r w:rsidRPr="008563CA">
      <w:rPr>
        <w:rFonts w:ascii="Arial" w:hAnsi="Arial" w:cs="Arial"/>
        <w:sz w:val="18"/>
        <w:szCs w:val="18"/>
        <w:lang w:val="en-US"/>
      </w:rPr>
      <w:tab/>
    </w:r>
    <w:r w:rsidRPr="008563CA">
      <w:rPr>
        <w:rFonts w:ascii="Arial" w:hAnsi="Arial" w:cs="Arial"/>
        <w:sz w:val="18"/>
        <w:szCs w:val="18"/>
        <w:lang w:val="en-US"/>
      </w:rPr>
      <w:tab/>
    </w:r>
    <w:r w:rsidR="002D772C">
      <w:rPr>
        <w:rFonts w:ascii="Arial" w:hAnsi="Arial" w:cs="Arial"/>
        <w:sz w:val="18"/>
        <w:szCs w:val="18"/>
        <w:lang w:val="en-US"/>
      </w:rPr>
      <w:t xml:space="preserve">Scientific </w:t>
    </w:r>
    <w:r>
      <w:rPr>
        <w:rFonts w:ascii="Arial" w:hAnsi="Arial" w:cs="Arial"/>
        <w:sz w:val="18"/>
        <w:szCs w:val="18"/>
        <w:lang w:val="en-US"/>
      </w:rPr>
      <w:t>Paper Review</w:t>
    </w:r>
    <w:r w:rsidR="002D772C">
      <w:rPr>
        <w:rFonts w:ascii="Arial" w:hAnsi="Arial" w:cs="Arial"/>
        <w:sz w:val="18"/>
        <w:szCs w:val="18"/>
        <w:lang w:val="en-US"/>
      </w:rPr>
      <w:t>s</w:t>
    </w:r>
  </w:p>
  <w:p w14:paraId="00E0BFDA" w14:textId="77777777" w:rsidR="008563CA" w:rsidRPr="008563CA" w:rsidRDefault="008563CA" w:rsidP="008563CA">
    <w:pPr>
      <w:pStyle w:val="Header"/>
      <w:rPr>
        <w:rFonts w:ascii="Arial" w:hAnsi="Arial" w:cs="Arial"/>
        <w:sz w:val="18"/>
        <w:szCs w:val="18"/>
        <w:lang w:val="en-US"/>
      </w:rPr>
    </w:pPr>
  </w:p>
  <w:p w14:paraId="23651433" w14:textId="77777777" w:rsidR="00DE7C93" w:rsidRPr="008563CA" w:rsidRDefault="00DE7C93">
    <w:pPr>
      <w:pStyle w:val="Header"/>
      <w:rPr>
        <w:rFonts w:ascii="Arial" w:hAnsi="Arial" w:cs="Arial"/>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3DE"/>
    <w:multiLevelType w:val="hybridMultilevel"/>
    <w:tmpl w:val="59F0B2E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98C6241"/>
    <w:multiLevelType w:val="hybridMultilevel"/>
    <w:tmpl w:val="4DBA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43F57"/>
    <w:multiLevelType w:val="hybridMultilevel"/>
    <w:tmpl w:val="37C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65401"/>
    <w:multiLevelType w:val="hybridMultilevel"/>
    <w:tmpl w:val="74A444AE"/>
    <w:lvl w:ilvl="0" w:tplc="0C070011">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6F7A6647"/>
    <w:multiLevelType w:val="hybridMultilevel"/>
    <w:tmpl w:val="AD700CF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1653996">
    <w:abstractNumId w:val="3"/>
  </w:num>
  <w:num w:numId="2" w16cid:durableId="812017525">
    <w:abstractNumId w:val="0"/>
  </w:num>
  <w:num w:numId="3" w16cid:durableId="1722948029">
    <w:abstractNumId w:val="4"/>
  </w:num>
  <w:num w:numId="4" w16cid:durableId="274749738">
    <w:abstractNumId w:val="2"/>
  </w:num>
  <w:num w:numId="5" w16cid:durableId="110121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MjezNDYwN7YwsbBQ0lEKTi0uzszPAykwqgUAO23s6CwAAAA="/>
  </w:docVars>
  <w:rsids>
    <w:rsidRoot w:val="00991BE4"/>
    <w:rsid w:val="00003870"/>
    <w:rsid w:val="00035757"/>
    <w:rsid w:val="000A0E8D"/>
    <w:rsid w:val="000F232B"/>
    <w:rsid w:val="00137354"/>
    <w:rsid w:val="00172584"/>
    <w:rsid w:val="00173651"/>
    <w:rsid w:val="00173991"/>
    <w:rsid w:val="001B4360"/>
    <w:rsid w:val="001C4475"/>
    <w:rsid w:val="001F365B"/>
    <w:rsid w:val="00240C8F"/>
    <w:rsid w:val="00286C91"/>
    <w:rsid w:val="002963E7"/>
    <w:rsid w:val="002D57F6"/>
    <w:rsid w:val="002D772C"/>
    <w:rsid w:val="002E2458"/>
    <w:rsid w:val="002F32F6"/>
    <w:rsid w:val="00341E1B"/>
    <w:rsid w:val="00343842"/>
    <w:rsid w:val="003E3132"/>
    <w:rsid w:val="00451A6C"/>
    <w:rsid w:val="00475A79"/>
    <w:rsid w:val="004E6F75"/>
    <w:rsid w:val="004F0912"/>
    <w:rsid w:val="00533EF4"/>
    <w:rsid w:val="005D1BA4"/>
    <w:rsid w:val="005E3DD4"/>
    <w:rsid w:val="005F2AB2"/>
    <w:rsid w:val="0062464B"/>
    <w:rsid w:val="006574E6"/>
    <w:rsid w:val="00663275"/>
    <w:rsid w:val="00667570"/>
    <w:rsid w:val="006800B8"/>
    <w:rsid w:val="00683C4D"/>
    <w:rsid w:val="006C13A7"/>
    <w:rsid w:val="00703BC3"/>
    <w:rsid w:val="007143BD"/>
    <w:rsid w:val="0078571E"/>
    <w:rsid w:val="007C2C8F"/>
    <w:rsid w:val="007C7D05"/>
    <w:rsid w:val="00810C41"/>
    <w:rsid w:val="008563CA"/>
    <w:rsid w:val="008A5A2B"/>
    <w:rsid w:val="008F0345"/>
    <w:rsid w:val="00901C70"/>
    <w:rsid w:val="00963A5B"/>
    <w:rsid w:val="0098730C"/>
    <w:rsid w:val="00991BE4"/>
    <w:rsid w:val="009A5C2B"/>
    <w:rsid w:val="009F4CAD"/>
    <w:rsid w:val="00A53B62"/>
    <w:rsid w:val="00A63BA3"/>
    <w:rsid w:val="00A7634A"/>
    <w:rsid w:val="00AD7F76"/>
    <w:rsid w:val="00B07670"/>
    <w:rsid w:val="00B10475"/>
    <w:rsid w:val="00B2514E"/>
    <w:rsid w:val="00B265EA"/>
    <w:rsid w:val="00B8644B"/>
    <w:rsid w:val="00BD45FC"/>
    <w:rsid w:val="00BE5071"/>
    <w:rsid w:val="00BF7585"/>
    <w:rsid w:val="00C32850"/>
    <w:rsid w:val="00C433F3"/>
    <w:rsid w:val="00CD1AAB"/>
    <w:rsid w:val="00CF0636"/>
    <w:rsid w:val="00CF3146"/>
    <w:rsid w:val="00D00B93"/>
    <w:rsid w:val="00D060AA"/>
    <w:rsid w:val="00D32216"/>
    <w:rsid w:val="00D332F1"/>
    <w:rsid w:val="00D97FFC"/>
    <w:rsid w:val="00DA1CF4"/>
    <w:rsid w:val="00DC13D0"/>
    <w:rsid w:val="00DE7C93"/>
    <w:rsid w:val="00E11276"/>
    <w:rsid w:val="00E538BA"/>
    <w:rsid w:val="00E56964"/>
    <w:rsid w:val="00EA1737"/>
    <w:rsid w:val="00EB4099"/>
    <w:rsid w:val="00ED2527"/>
    <w:rsid w:val="00EF4E45"/>
    <w:rsid w:val="00F134B3"/>
    <w:rsid w:val="00F277A6"/>
    <w:rsid w:val="00F670C7"/>
    <w:rsid w:val="00FA3056"/>
    <w:rsid w:val="00FE5927"/>
    <w:rsid w:val="00FF56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191CC"/>
  <w15:chartTrackingRefBased/>
  <w15:docId w15:val="{41E192FF-A200-4FAC-8397-510782A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C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7C93"/>
  </w:style>
  <w:style w:type="paragraph" w:styleId="Footer">
    <w:name w:val="footer"/>
    <w:basedOn w:val="Normal"/>
    <w:link w:val="FooterChar"/>
    <w:uiPriority w:val="99"/>
    <w:unhideWhenUsed/>
    <w:rsid w:val="00DE7C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7C93"/>
  </w:style>
  <w:style w:type="paragraph" w:styleId="ListParagraph">
    <w:name w:val="List Paragraph"/>
    <w:basedOn w:val="Normal"/>
    <w:uiPriority w:val="34"/>
    <w:qFormat/>
    <w:rsid w:val="008F0345"/>
    <w:pPr>
      <w:ind w:left="720"/>
      <w:contextualSpacing/>
    </w:pPr>
  </w:style>
  <w:style w:type="character" w:styleId="Hyperlink">
    <w:name w:val="Hyperlink"/>
    <w:basedOn w:val="DefaultParagraphFont"/>
    <w:uiPriority w:val="99"/>
    <w:unhideWhenUsed/>
    <w:rsid w:val="0078571E"/>
    <w:rPr>
      <w:color w:val="0563C1" w:themeColor="hyperlink"/>
      <w:u w:val="single"/>
    </w:rPr>
  </w:style>
  <w:style w:type="character" w:styleId="UnresolvedMention">
    <w:name w:val="Unresolved Mention"/>
    <w:basedOn w:val="DefaultParagraphFont"/>
    <w:uiPriority w:val="99"/>
    <w:semiHidden/>
    <w:unhideWhenUsed/>
    <w:rsid w:val="0078571E"/>
    <w:rPr>
      <w:color w:val="605E5C"/>
      <w:shd w:val="clear" w:color="auto" w:fill="E1DFDD"/>
    </w:rPr>
  </w:style>
  <w:style w:type="character" w:styleId="CommentReference">
    <w:name w:val="annotation reference"/>
    <w:basedOn w:val="DefaultParagraphFont"/>
    <w:uiPriority w:val="99"/>
    <w:semiHidden/>
    <w:unhideWhenUsed/>
    <w:rsid w:val="008563CA"/>
    <w:rPr>
      <w:sz w:val="16"/>
      <w:szCs w:val="16"/>
    </w:rPr>
  </w:style>
  <w:style w:type="paragraph" w:styleId="CommentText">
    <w:name w:val="annotation text"/>
    <w:basedOn w:val="Normal"/>
    <w:link w:val="CommentTextChar"/>
    <w:uiPriority w:val="99"/>
    <w:semiHidden/>
    <w:unhideWhenUsed/>
    <w:rsid w:val="008563CA"/>
    <w:pPr>
      <w:spacing w:line="240" w:lineRule="auto"/>
    </w:pPr>
    <w:rPr>
      <w:sz w:val="20"/>
      <w:szCs w:val="20"/>
    </w:rPr>
  </w:style>
  <w:style w:type="character" w:customStyle="1" w:styleId="CommentTextChar">
    <w:name w:val="Comment Text Char"/>
    <w:basedOn w:val="DefaultParagraphFont"/>
    <w:link w:val="CommentText"/>
    <w:uiPriority w:val="99"/>
    <w:semiHidden/>
    <w:rsid w:val="008563CA"/>
    <w:rPr>
      <w:sz w:val="20"/>
      <w:szCs w:val="20"/>
    </w:rPr>
  </w:style>
  <w:style w:type="paragraph" w:styleId="CommentSubject">
    <w:name w:val="annotation subject"/>
    <w:basedOn w:val="CommentText"/>
    <w:next w:val="CommentText"/>
    <w:link w:val="CommentSubjectChar"/>
    <w:uiPriority w:val="99"/>
    <w:semiHidden/>
    <w:unhideWhenUsed/>
    <w:rsid w:val="008563CA"/>
    <w:rPr>
      <w:b/>
      <w:bCs/>
    </w:rPr>
  </w:style>
  <w:style w:type="character" w:customStyle="1" w:styleId="CommentSubjectChar">
    <w:name w:val="Comment Subject Char"/>
    <w:basedOn w:val="CommentTextChar"/>
    <w:link w:val="CommentSubject"/>
    <w:uiPriority w:val="99"/>
    <w:semiHidden/>
    <w:rsid w:val="008563CA"/>
    <w:rPr>
      <w:b/>
      <w:bCs/>
      <w:sz w:val="20"/>
      <w:szCs w:val="20"/>
    </w:rPr>
  </w:style>
  <w:style w:type="paragraph" w:styleId="BalloonText">
    <w:name w:val="Balloon Text"/>
    <w:basedOn w:val="Normal"/>
    <w:link w:val="BalloonTextChar"/>
    <w:uiPriority w:val="99"/>
    <w:semiHidden/>
    <w:unhideWhenUsed/>
    <w:rsid w:val="00856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3CA"/>
    <w:rPr>
      <w:rFonts w:ascii="Segoe UI" w:hAnsi="Segoe UI" w:cs="Segoe UI"/>
      <w:sz w:val="18"/>
      <w:szCs w:val="18"/>
    </w:rPr>
  </w:style>
  <w:style w:type="character" w:customStyle="1" w:styleId="cf01">
    <w:name w:val="cf01"/>
    <w:basedOn w:val="DefaultParagraphFont"/>
    <w:rsid w:val="002F32F6"/>
    <w:rPr>
      <w:rFonts w:ascii="Segoe UI" w:hAnsi="Segoe UI" w:cs="Segoe UI" w:hint="default"/>
      <w:sz w:val="18"/>
      <w:szCs w:val="18"/>
    </w:rPr>
  </w:style>
  <w:style w:type="character" w:customStyle="1" w:styleId="cf11">
    <w:name w:val="cf11"/>
    <w:basedOn w:val="DefaultParagraphFont"/>
    <w:rsid w:val="002F32F6"/>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34690">
      <w:bodyDiv w:val="1"/>
      <w:marLeft w:val="0"/>
      <w:marRight w:val="0"/>
      <w:marTop w:val="0"/>
      <w:marBottom w:val="0"/>
      <w:divBdr>
        <w:top w:val="none" w:sz="0" w:space="0" w:color="auto"/>
        <w:left w:val="none" w:sz="0" w:space="0" w:color="auto"/>
        <w:bottom w:val="none" w:sz="0" w:space="0" w:color="auto"/>
        <w:right w:val="none" w:sz="0" w:space="0" w:color="auto"/>
      </w:divBdr>
      <w:divsChild>
        <w:div w:id="35719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5C1B0-1299-41D8-83E9-F82AE379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2534</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Mara</dc:creator>
  <cp:keywords/>
  <dc:description/>
  <cp:lastModifiedBy>Filomeno Giovanni, EA-634</cp:lastModifiedBy>
  <cp:revision>7</cp:revision>
  <cp:lastPrinted>2024-03-19T22:16:00Z</cp:lastPrinted>
  <dcterms:created xsi:type="dcterms:W3CDTF">2024-03-13T08:55:00Z</dcterms:created>
  <dcterms:modified xsi:type="dcterms:W3CDTF">2024-03-19T22:18:00Z</dcterms:modified>
</cp:coreProperties>
</file>