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4D5"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Descrizione del Progetto</w:t>
      </w:r>
    </w:p>
    <w:p w14:paraId="64F58876" w14:textId="77777777"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progetto si compone di vari processi che cooperano per gestire la creazione, la gestione e la terminazione di "atomi". I processi principali sono </w:t>
      </w:r>
      <w:r w:rsidRPr="0028580F">
        <w:rPr>
          <w:rFonts w:ascii="Courier New" w:eastAsia="Times New Roman" w:hAnsi="Courier New" w:cs="Courier New"/>
          <w:kern w:val="0"/>
          <w:sz w:val="20"/>
          <w:szCs w:val="20"/>
          <w:lang w:eastAsia="it-IT"/>
          <w14:ligatures w14:val="none"/>
        </w:rPr>
        <w:t>master</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e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w:t>
      </w:r>
    </w:p>
    <w:p w14:paraId="3A810516" w14:textId="77777777"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master</w:t>
      </w:r>
    </w:p>
    <w:p w14:paraId="02ACFE41" w14:textId="77777777"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master</w:t>
      </w:r>
      <w:r w:rsidRPr="0028580F">
        <w:rPr>
          <w:rFonts w:ascii="Times New Roman" w:eastAsia="Times New Roman" w:hAnsi="Times New Roman" w:cs="Times New Roman"/>
          <w:kern w:val="0"/>
          <w:lang w:eastAsia="it-IT"/>
          <w14:ligatures w14:val="none"/>
        </w:rPr>
        <w:t xml:space="preserve"> è il punto di partenza del programma. Si occupa di:</w:t>
      </w:r>
    </w:p>
    <w:p w14:paraId="41A2AE3F" w14:textId="4DEDD5B9"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IPCS</w:t>
      </w:r>
      <w:r w:rsidRPr="0028580F">
        <w:rPr>
          <w:rFonts w:ascii="Times New Roman" w:eastAsia="Times New Roman" w:hAnsi="Times New Roman" w:cs="Times New Roman"/>
          <w:kern w:val="0"/>
          <w:lang w:eastAsia="it-IT"/>
          <w14:ligatures w14:val="none"/>
        </w:rPr>
        <w:t xml:space="preserve">: Inizializza le strutture di comunicazione </w:t>
      </w:r>
      <w:proofErr w:type="spellStart"/>
      <w:r w:rsidRPr="0028580F">
        <w:rPr>
          <w:rFonts w:ascii="Times New Roman" w:eastAsia="Times New Roman" w:hAnsi="Times New Roman" w:cs="Times New Roman"/>
          <w:kern w:val="0"/>
          <w:lang w:eastAsia="it-IT"/>
          <w14:ligatures w14:val="none"/>
        </w:rPr>
        <w:t>interproces</w:t>
      </w:r>
      <w:r>
        <w:rPr>
          <w:rFonts w:ascii="Times New Roman" w:eastAsia="Times New Roman" w:hAnsi="Times New Roman" w:cs="Times New Roman"/>
          <w:kern w:val="0"/>
          <w:lang w:eastAsia="it-IT"/>
          <w14:ligatures w14:val="none"/>
        </w:rPr>
        <w:t>suali</w:t>
      </w:r>
      <w:proofErr w:type="spellEnd"/>
      <w:r w:rsidRPr="0028580F">
        <w:rPr>
          <w:rFonts w:ascii="Times New Roman" w:eastAsia="Times New Roman" w:hAnsi="Times New Roman" w:cs="Times New Roman"/>
          <w:kern w:val="0"/>
          <w:lang w:eastAsia="it-IT"/>
          <w14:ligatures w14:val="none"/>
        </w:rPr>
        <w:t xml:space="preserve"> leggendo un file di configurazione (</w:t>
      </w:r>
      <w:proofErr w:type="spellStart"/>
      <w:r w:rsidRPr="0028580F">
        <w:rPr>
          <w:rFonts w:ascii="Courier New" w:eastAsia="Times New Roman" w:hAnsi="Courier New" w:cs="Courier New"/>
          <w:kern w:val="0"/>
          <w:sz w:val="20"/>
          <w:szCs w:val="20"/>
          <w:lang w:eastAsia="it-IT"/>
          <w14:ligatures w14:val="none"/>
        </w:rPr>
        <w:t>Progetto.conf</w:t>
      </w:r>
      <w:proofErr w:type="spellEnd"/>
      <w:r w:rsidRPr="0028580F">
        <w:rPr>
          <w:rFonts w:ascii="Times New Roman" w:eastAsia="Times New Roman" w:hAnsi="Times New Roman" w:cs="Times New Roman"/>
          <w:kern w:val="0"/>
          <w:lang w:eastAsia="it-IT"/>
          <w14:ligatures w14:val="none"/>
        </w:rPr>
        <w:t>).</w:t>
      </w:r>
    </w:p>
    <w:p w14:paraId="19038E4B"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Inizializzazione dei Semafori</w:t>
      </w:r>
      <w:r w:rsidRPr="0028580F">
        <w:rPr>
          <w:rFonts w:ascii="Times New Roman" w:eastAsia="Times New Roman" w:hAnsi="Times New Roman" w:cs="Times New Roman"/>
          <w:kern w:val="0"/>
          <w:lang w:eastAsia="it-IT"/>
          <w14:ligatures w14:val="none"/>
        </w:rPr>
        <w:t>: Imposta diversi semafori (</w:t>
      </w:r>
      <w:proofErr w:type="spellStart"/>
      <w:r w:rsidRPr="0028580F">
        <w:rPr>
          <w:rFonts w:ascii="Courier New" w:eastAsia="Times New Roman" w:hAnsi="Courier New" w:cs="Courier New"/>
          <w:kern w:val="0"/>
          <w:sz w:val="20"/>
          <w:szCs w:val="20"/>
          <w:lang w:eastAsia="it-IT"/>
          <w14:ligatures w14:val="none"/>
        </w:rPr>
        <w:t>semShm</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semAttivatore</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semFissione</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semProcessi</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semInibitore</w:t>
      </w:r>
      <w:proofErr w:type="spellEnd"/>
      <w:r w:rsidRPr="0028580F">
        <w:rPr>
          <w:rFonts w:ascii="Times New Roman" w:eastAsia="Times New Roman" w:hAnsi="Times New Roman" w:cs="Times New Roman"/>
          <w:kern w:val="0"/>
          <w:lang w:eastAsia="it-IT"/>
          <w14:ligatures w14:val="none"/>
        </w:rPr>
        <w:t>) con un valore iniziale di 1.</w:t>
      </w:r>
    </w:p>
    <w:p w14:paraId="387690D7"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Memoria Condivisa</w:t>
      </w:r>
      <w:r w:rsidRPr="0028580F">
        <w:rPr>
          <w:rFonts w:ascii="Times New Roman" w:eastAsia="Times New Roman" w:hAnsi="Times New Roman" w:cs="Times New Roman"/>
          <w:kern w:val="0"/>
          <w:lang w:eastAsia="it-IT"/>
          <w14:ligatures w14:val="none"/>
        </w:rPr>
        <w:t>: Attiva e associa segmenti di memoria condivisa per memorizzare variabili globali e stati del sistema.</w:t>
      </w:r>
    </w:p>
    <w:p w14:paraId="379F476C"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Gestione dei Segnali</w:t>
      </w:r>
      <w:r w:rsidRPr="0028580F">
        <w:rPr>
          <w:rFonts w:ascii="Times New Roman" w:eastAsia="Times New Roman" w:hAnsi="Times New Roman" w:cs="Times New Roman"/>
          <w:kern w:val="0"/>
          <w:lang w:eastAsia="it-IT"/>
          <w14:ligatures w14:val="none"/>
        </w:rPr>
        <w:t>: Configura la gestione dei segnali per gestire interruzioni (ad esempio, SIGINT).</w:t>
      </w:r>
    </w:p>
    <w:p w14:paraId="7483C05D"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Processi Figli</w:t>
      </w:r>
      <w:r w:rsidRPr="0028580F">
        <w:rPr>
          <w:rFonts w:ascii="Times New Roman" w:eastAsia="Times New Roman" w:hAnsi="Times New Roman" w:cs="Times New Roman"/>
          <w:kern w:val="0"/>
          <w:lang w:eastAsia="it-IT"/>
          <w14:ligatures w14:val="none"/>
        </w:rPr>
        <w:t>: Crea i processi figli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 xml:space="preserve"> e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usando </w:t>
      </w:r>
      <w:proofErr w:type="spellStart"/>
      <w:r w:rsidRPr="0028580F">
        <w:rPr>
          <w:rFonts w:ascii="Courier New" w:eastAsia="Times New Roman" w:hAnsi="Courier New" w:cs="Courier New"/>
          <w:kern w:val="0"/>
          <w:sz w:val="20"/>
          <w:szCs w:val="20"/>
          <w:lang w:eastAsia="it-IT"/>
          <w14:ligatures w14:val="none"/>
        </w:rPr>
        <w:t>fork</w:t>
      </w:r>
      <w:proofErr w:type="spellEnd"/>
      <w:r w:rsidRPr="0028580F">
        <w:rPr>
          <w:rFonts w:ascii="Times New Roman" w:eastAsia="Times New Roman" w:hAnsi="Times New Roman" w:cs="Times New Roman"/>
          <w:kern w:val="0"/>
          <w:lang w:eastAsia="it-IT"/>
          <w14:ligatures w14:val="none"/>
        </w:rPr>
        <w:t xml:space="preserve"> e </w:t>
      </w:r>
      <w:proofErr w:type="spellStart"/>
      <w:r w:rsidRPr="0028580F">
        <w:rPr>
          <w:rFonts w:ascii="Courier New" w:eastAsia="Times New Roman" w:hAnsi="Courier New" w:cs="Courier New"/>
          <w:kern w:val="0"/>
          <w:sz w:val="20"/>
          <w:szCs w:val="20"/>
          <w:lang w:eastAsia="it-IT"/>
          <w14:ligatures w14:val="none"/>
        </w:rPr>
        <w:t>execl</w:t>
      </w:r>
      <w:proofErr w:type="spellEnd"/>
      <w:r w:rsidRPr="0028580F">
        <w:rPr>
          <w:rFonts w:ascii="Times New Roman" w:eastAsia="Times New Roman" w:hAnsi="Times New Roman" w:cs="Times New Roman"/>
          <w:kern w:val="0"/>
          <w:lang w:eastAsia="it-IT"/>
          <w14:ligatures w14:val="none"/>
        </w:rPr>
        <w:t>.</w:t>
      </w:r>
    </w:p>
    <w:p w14:paraId="7D77B095" w14:textId="77777777"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attivatore</w:t>
      </w:r>
    </w:p>
    <w:p w14:paraId="73BE4D9F" w14:textId="77777777" w:rsid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invia messaggi agli atomi:</w:t>
      </w:r>
    </w:p>
    <w:p w14:paraId="155A9B0D" w14:textId="7D0B35C2"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processo attivatore è strutturato come un ciclo che continua fin quando il </w:t>
      </w:r>
      <w:proofErr w:type="spellStart"/>
      <w:r>
        <w:rPr>
          <w:rFonts w:ascii="Times New Roman" w:eastAsia="Times New Roman" w:hAnsi="Times New Roman" w:cs="Times New Roman"/>
          <w:kern w:val="0"/>
          <w:lang w:eastAsia="it-IT"/>
          <w14:ligatures w14:val="none"/>
        </w:rPr>
        <w:t>flag</w:t>
      </w:r>
      <w:r w:rsidR="00DD0D3D">
        <w:rPr>
          <w:rFonts w:ascii="Times New Roman" w:eastAsia="Times New Roman" w:hAnsi="Times New Roman" w:cs="Times New Roman"/>
          <w:kern w:val="0"/>
          <w:lang w:eastAsia="it-IT"/>
          <w14:ligatures w14:val="none"/>
        </w:rPr>
        <w:t>T</w:t>
      </w:r>
      <w:r>
        <w:rPr>
          <w:rFonts w:ascii="Times New Roman" w:eastAsia="Times New Roman" w:hAnsi="Times New Roman" w:cs="Times New Roman"/>
          <w:kern w:val="0"/>
          <w:lang w:eastAsia="it-IT"/>
          <w14:ligatures w14:val="none"/>
        </w:rPr>
        <w:t>erminazione</w:t>
      </w:r>
      <w:proofErr w:type="spellEnd"/>
      <w:r>
        <w:rPr>
          <w:rFonts w:ascii="Times New Roman" w:eastAsia="Times New Roman" w:hAnsi="Times New Roman" w:cs="Times New Roman"/>
          <w:kern w:val="0"/>
          <w:lang w:eastAsia="it-IT"/>
          <w14:ligatures w14:val="none"/>
        </w:rPr>
        <w:t xml:space="preserve"> non</w:t>
      </w:r>
      <w:r w:rsidR="00DD0D3D">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é</w:t>
      </w:r>
      <w:proofErr w:type="spellEnd"/>
      <w:r>
        <w:rPr>
          <w:rFonts w:ascii="Times New Roman" w:eastAsia="Times New Roman" w:hAnsi="Times New Roman" w:cs="Times New Roman"/>
          <w:kern w:val="0"/>
          <w:lang w:eastAsia="it-IT"/>
          <w14:ligatures w14:val="none"/>
        </w:rPr>
        <w:t xml:space="preserve"> attivo</w:t>
      </w:r>
      <w:r w:rsidR="00DD0D3D">
        <w:rPr>
          <w:rFonts w:ascii="Times New Roman" w:eastAsia="Times New Roman" w:hAnsi="Times New Roman" w:cs="Times New Roman"/>
          <w:kern w:val="0"/>
          <w:lang w:eastAsia="it-IT"/>
          <w14:ligatures w14:val="none"/>
        </w:rPr>
        <w:t xml:space="preserve"> e</w:t>
      </w:r>
      <w:r w:rsidR="00DD0D3D" w:rsidRPr="00DD0D3D">
        <w:rPr>
          <w:rFonts w:ascii="Times New Roman" w:eastAsia="Times New Roman" w:hAnsi="Times New Roman" w:cs="Times New Roman"/>
          <w:kern w:val="0"/>
          <w:lang w:eastAsia="it-IT"/>
          <w14:ligatures w14:val="none"/>
        </w:rPr>
        <w:t xml:space="preserve"> </w:t>
      </w:r>
      <w:r w:rsidR="00DD0D3D">
        <w:rPr>
          <w:rFonts w:ascii="Times New Roman" w:eastAsia="Times New Roman" w:hAnsi="Times New Roman" w:cs="Times New Roman"/>
          <w:kern w:val="0"/>
          <w:lang w:eastAsia="it-IT"/>
          <w14:ligatures w14:val="none"/>
        </w:rPr>
        <w:t>dorme per una quantità di tempo pari a</w:t>
      </w:r>
      <w:r w:rsidR="00DD0D3D" w:rsidRPr="00DD0D3D">
        <w:t xml:space="preserve"> </w:t>
      </w:r>
      <w:r w:rsidR="00DD0D3D">
        <w:t xml:space="preserve"> </w:t>
      </w:r>
      <w:r w:rsidR="00DD0D3D" w:rsidRPr="00DD0D3D">
        <w:rPr>
          <w:rFonts w:ascii="Times New Roman" w:eastAsia="Times New Roman" w:hAnsi="Times New Roman" w:cs="Times New Roman"/>
          <w:kern w:val="0"/>
          <w:lang w:eastAsia="it-IT"/>
          <w14:ligatures w14:val="none"/>
        </w:rPr>
        <w:t>STEP_ATTIVATORE</w:t>
      </w:r>
      <w:r w:rsidR="00DD0D3D">
        <w:rPr>
          <w:rFonts w:ascii="Times New Roman" w:eastAsia="Times New Roman" w:hAnsi="Times New Roman" w:cs="Times New Roman"/>
          <w:kern w:val="0"/>
          <w:lang w:eastAsia="it-IT"/>
          <w14:ligatures w14:val="none"/>
        </w:rPr>
        <w:t xml:space="preserve"> ogni singola iterazione.        Si occupa di inviare messaggi tramite la coda di messaggi inizializzata precedentemente pari al numero di  </w:t>
      </w:r>
      <w:r w:rsidR="00DD0D3D" w:rsidRPr="00DD0D3D">
        <w:rPr>
          <w:rFonts w:ascii="Times New Roman" w:eastAsia="Times New Roman" w:hAnsi="Times New Roman" w:cs="Times New Roman"/>
          <w:kern w:val="0"/>
          <w:lang w:eastAsia="it-IT"/>
          <w14:ligatures w14:val="none"/>
        </w:rPr>
        <w:t>N_MSG</w:t>
      </w:r>
      <w:r w:rsidR="00DD0D3D">
        <w:rPr>
          <w:rFonts w:ascii="Times New Roman" w:eastAsia="Times New Roman" w:hAnsi="Times New Roman" w:cs="Times New Roman"/>
          <w:kern w:val="0"/>
          <w:lang w:eastAsia="it-IT"/>
          <w14:ligatures w14:val="none"/>
        </w:rPr>
        <w:t xml:space="preserve">. Ogni singolo messaggio, questo, identifica un comando di fissione per l’atomo. </w:t>
      </w:r>
    </w:p>
    <w:p w14:paraId="60EB33AA" w14:textId="77777777"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alimentatore</w:t>
      </w:r>
    </w:p>
    <w:p w14:paraId="3A29F1FA" w14:textId="77777777" w:rsid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crea nuovi atomi periodicamente:</w:t>
      </w:r>
    </w:p>
    <w:p w14:paraId="0478B2B1" w14:textId="36E6254A" w:rsidR="002D765E" w:rsidRDefault="00DD0D3D"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processo alimentatore è strutturato in maniera simile ad attivatore, quindi con un </w:t>
      </w:r>
      <w:r>
        <w:rPr>
          <w:rFonts w:ascii="Times New Roman" w:eastAsia="Times New Roman" w:hAnsi="Times New Roman" w:cs="Times New Roman"/>
          <w:kern w:val="0"/>
          <w:lang w:eastAsia="it-IT"/>
          <w14:ligatures w14:val="none"/>
        </w:rPr>
        <w:t xml:space="preserve">ciclo che continua fin quando il </w:t>
      </w:r>
      <w:proofErr w:type="spellStart"/>
      <w:r>
        <w:rPr>
          <w:rFonts w:ascii="Times New Roman" w:eastAsia="Times New Roman" w:hAnsi="Times New Roman" w:cs="Times New Roman"/>
          <w:kern w:val="0"/>
          <w:lang w:eastAsia="it-IT"/>
          <w14:ligatures w14:val="none"/>
        </w:rPr>
        <w:t>flagTerminazione</w:t>
      </w:r>
      <w:proofErr w:type="spellEnd"/>
      <w:r>
        <w:rPr>
          <w:rFonts w:ascii="Times New Roman" w:eastAsia="Times New Roman" w:hAnsi="Times New Roman" w:cs="Times New Roman"/>
          <w:kern w:val="0"/>
          <w:lang w:eastAsia="it-IT"/>
          <w14:ligatures w14:val="none"/>
        </w:rPr>
        <w:t xml:space="preserve"> </w:t>
      </w:r>
      <w:r>
        <w:rPr>
          <w:rFonts w:ascii="Times New Roman" w:eastAsia="Times New Roman" w:hAnsi="Times New Roman" w:cs="Times New Roman"/>
          <w:kern w:val="0"/>
          <w:lang w:eastAsia="it-IT"/>
          <w14:ligatures w14:val="none"/>
        </w:rPr>
        <w:t xml:space="preserve">è diverso da 1. Il tutto è regolato da una </w:t>
      </w:r>
      <w:proofErr w:type="spellStart"/>
      <w:r>
        <w:rPr>
          <w:rFonts w:ascii="Times New Roman" w:eastAsia="Times New Roman" w:hAnsi="Times New Roman" w:cs="Times New Roman"/>
          <w:kern w:val="0"/>
          <w:lang w:eastAsia="it-IT"/>
          <w14:ligatures w14:val="none"/>
        </w:rPr>
        <w:t>nanosleep</w:t>
      </w:r>
      <w:proofErr w:type="spellEnd"/>
      <w:r>
        <w:rPr>
          <w:rFonts w:ascii="Times New Roman" w:eastAsia="Times New Roman" w:hAnsi="Times New Roman" w:cs="Times New Roman"/>
          <w:kern w:val="0"/>
          <w:lang w:eastAsia="it-IT"/>
          <w14:ligatures w14:val="none"/>
        </w:rPr>
        <w:t xml:space="preserve"> che addormenta il processo per </w:t>
      </w:r>
      <w:r w:rsidRPr="00DD0D3D">
        <w:rPr>
          <w:rFonts w:ascii="Times New Roman" w:eastAsia="Times New Roman" w:hAnsi="Times New Roman" w:cs="Times New Roman"/>
          <w:kern w:val="0"/>
          <w:lang w:eastAsia="it-IT"/>
          <w14:ligatures w14:val="none"/>
        </w:rPr>
        <w:t>STEP_ALIMENTAZIONE</w:t>
      </w:r>
      <w:r>
        <w:rPr>
          <w:rFonts w:ascii="Times New Roman" w:eastAsia="Times New Roman" w:hAnsi="Times New Roman" w:cs="Times New Roman"/>
          <w:kern w:val="0"/>
          <w:lang w:eastAsia="it-IT"/>
          <w14:ligatures w14:val="none"/>
        </w:rPr>
        <w:t xml:space="preserve"> nanosecondi. Ad ogni iterazione vengono creati una quantità pari a </w:t>
      </w:r>
      <w:r w:rsidR="002D765E" w:rsidRPr="002D765E">
        <w:rPr>
          <w:rFonts w:ascii="Times New Roman" w:eastAsia="Times New Roman" w:hAnsi="Times New Roman" w:cs="Times New Roman"/>
          <w:kern w:val="0"/>
          <w:lang w:eastAsia="it-IT"/>
          <w14:ligatures w14:val="none"/>
        </w:rPr>
        <w:t>N_NUOVI_ATOMI</w:t>
      </w:r>
      <w:r w:rsidR="002D765E">
        <w:rPr>
          <w:rFonts w:ascii="Times New Roman" w:eastAsia="Times New Roman" w:hAnsi="Times New Roman" w:cs="Times New Roman"/>
          <w:kern w:val="0"/>
          <w:lang w:eastAsia="it-IT"/>
          <w14:ligatures w14:val="none"/>
        </w:rPr>
        <w:t xml:space="preserve"> e vengono immessi dentro la nostra centrale. </w:t>
      </w:r>
    </w:p>
    <w:p w14:paraId="7E8D7288" w14:textId="77777777" w:rsidR="002D765E" w:rsidRPr="0028580F" w:rsidRDefault="002D765E" w:rsidP="002D765E">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atomo</w:t>
      </w:r>
    </w:p>
    <w:p w14:paraId="136FB608" w14:textId="77777777" w:rsidR="002D765E" w:rsidRPr="0028580F" w:rsidRDefault="002D765E"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rappresenta un atomo nel sistema:</w:t>
      </w:r>
    </w:p>
    <w:p w14:paraId="6FB767E6" w14:textId="77777777" w:rsidR="00A621AB" w:rsidRDefault="002D765E" w:rsidP="00A621AB">
      <w:pPr>
        <w:spacing w:before="100" w:beforeAutospacing="1" w:after="100" w:afterAutospacing="1" w:line="240" w:lineRule="auto"/>
        <w:rPr>
          <w:rFonts w:ascii="Times New Roman" w:eastAsia="Times New Roman" w:hAnsi="Times New Roman" w:cs="Times New Roman"/>
          <w:kern w:val="0"/>
          <w:lang w:eastAsia="it-IT"/>
          <w14:ligatures w14:val="none"/>
        </w:rPr>
      </w:pPr>
      <w:r w:rsidRPr="002D765E">
        <w:rPr>
          <w:rFonts w:ascii="Times New Roman" w:eastAsia="Times New Roman" w:hAnsi="Times New Roman" w:cs="Times New Roman"/>
          <w:kern w:val="0"/>
          <w:lang w:eastAsia="it-IT"/>
          <w14:ligatures w14:val="none"/>
        </w:rPr>
        <w:t xml:space="preserve">Il processo atomo gestisce la creazione e la divisione degli atomi all'interno del sistema. Utilizza la comunicazione attraverso una coda di messaggi per ricevere </w:t>
      </w:r>
      <w:r>
        <w:rPr>
          <w:rFonts w:ascii="Times New Roman" w:eastAsia="Times New Roman" w:hAnsi="Times New Roman" w:cs="Times New Roman"/>
          <w:kern w:val="0"/>
          <w:lang w:eastAsia="it-IT"/>
          <w14:ligatures w14:val="none"/>
        </w:rPr>
        <w:t xml:space="preserve">i messaggi inviati dall’attivatore. </w:t>
      </w:r>
      <w:r w:rsidRPr="002D765E">
        <w:rPr>
          <w:rFonts w:ascii="Times New Roman" w:eastAsia="Times New Roman" w:hAnsi="Times New Roman" w:cs="Times New Roman"/>
          <w:kern w:val="0"/>
          <w:lang w:eastAsia="it-IT"/>
          <w14:ligatures w14:val="none"/>
        </w:rPr>
        <w:t>Quando riceve un messaggio, estrae un atomo dalla memoria condivisa e crea un nuovo processo figlio per eseguire l'operazione di "scissione". Dopo ogni operazione, il processo atomo aggiorna le strutture condivise e continua a eseguire finché non riceve un segnale di terminazione. Una volta terminata l'esecuzione, il processo atomo rilascia le risorse IPC e si chiude.</w:t>
      </w:r>
    </w:p>
    <w:p w14:paraId="43E16F04" w14:textId="6DF30B66" w:rsidR="00A621AB" w:rsidRPr="00A621AB" w:rsidRDefault="00A621AB" w:rsidP="00A621AB">
      <w:pPr>
        <w:spacing w:before="100" w:beforeAutospacing="1" w:after="100" w:afterAutospacing="1" w:line="240" w:lineRule="auto"/>
        <w:rPr>
          <w:rFonts w:ascii="inherit" w:eastAsia="Times New Roman" w:hAnsi="inherit" w:cs="Noto Sans"/>
          <w:color w:val="000000"/>
          <w:kern w:val="0"/>
          <w:lang w:eastAsia="it-IT"/>
          <w14:ligatures w14:val="none"/>
        </w:rPr>
      </w:pPr>
      <w:r w:rsidRPr="00A621AB">
        <w:rPr>
          <w:rFonts w:ascii="inherit" w:eastAsia="Times New Roman" w:hAnsi="inherit" w:cs="Noto Sans"/>
          <w:color w:val="000000"/>
          <w:kern w:val="0"/>
          <w:bdr w:val="none" w:sz="0" w:space="0" w:color="auto" w:frame="1"/>
          <w:lang w:eastAsia="it-IT"/>
          <w14:ligatures w14:val="none"/>
        </w:rPr>
        <w:lastRenderedPageBreak/>
        <w:t xml:space="preserve">La funzione </w:t>
      </w:r>
      <w:proofErr w:type="spellStart"/>
      <w:r w:rsidRPr="00A621AB">
        <w:rPr>
          <w:rFonts w:ascii="var(--font-code)" w:eastAsia="Times New Roman" w:hAnsi="var(--font-code)" w:cs="Courier New"/>
          <w:color w:val="000000"/>
          <w:kern w:val="0"/>
          <w:sz w:val="20"/>
          <w:szCs w:val="20"/>
          <w:lang w:eastAsia="it-IT"/>
          <w14:ligatures w14:val="none"/>
        </w:rPr>
        <w:t>esegui_scissione</w:t>
      </w:r>
      <w:proofErr w:type="spellEnd"/>
      <w:r w:rsidRPr="00A621AB">
        <w:rPr>
          <w:rFonts w:ascii="inherit" w:eastAsia="Times New Roman" w:hAnsi="inherit" w:cs="Noto Sans"/>
          <w:color w:val="000000"/>
          <w:kern w:val="0"/>
          <w:bdr w:val="none" w:sz="0" w:space="0" w:color="auto" w:frame="1"/>
          <w:lang w:eastAsia="it-IT"/>
          <w14:ligatures w14:val="none"/>
        </w:rPr>
        <w:t xml:space="preserve"> è progettata per simulare il processo di scissione nucleare di un atomo</w:t>
      </w:r>
      <w:r>
        <w:rPr>
          <w:rFonts w:ascii="inherit" w:eastAsia="Times New Roman" w:hAnsi="inherit" w:cs="Noto Sans"/>
          <w:color w:val="000000"/>
          <w:kern w:val="0"/>
          <w:bdr w:val="none" w:sz="0" w:space="0" w:color="auto" w:frame="1"/>
          <w:lang w:eastAsia="it-IT"/>
          <w14:ligatures w14:val="none"/>
        </w:rPr>
        <w:t>.</w:t>
      </w:r>
    </w:p>
    <w:p w14:paraId="3A6CC997" w14:textId="77777777" w:rsidR="00A621AB" w:rsidRPr="00A621AB" w:rsidRDefault="00A621AB" w:rsidP="00A621AB">
      <w:pPr>
        <w:spacing w:after="0" w:line="330" w:lineRule="atLeast"/>
        <w:ind w:left="720"/>
        <w:textAlignment w:val="baseline"/>
        <w:outlineLvl w:val="2"/>
        <w:rPr>
          <w:rFonts w:ascii="var(--font-display)" w:eastAsia="Times New Roman" w:hAnsi="var(--font-display)" w:cs="Noto Sans"/>
          <w:b/>
          <w:bCs/>
          <w:color w:val="000000"/>
          <w:kern w:val="0"/>
          <w:sz w:val="27"/>
          <w:szCs w:val="27"/>
          <w:lang w:eastAsia="it-IT"/>
          <w14:ligatures w14:val="none"/>
        </w:rPr>
      </w:pPr>
      <w:r w:rsidRPr="00A621AB">
        <w:rPr>
          <w:rFonts w:ascii="inherit" w:eastAsia="Times New Roman" w:hAnsi="inherit" w:cs="Noto Sans"/>
          <w:b/>
          <w:bCs/>
          <w:color w:val="000000"/>
          <w:kern w:val="0"/>
          <w:bdr w:val="none" w:sz="0" w:space="0" w:color="auto" w:frame="1"/>
          <w:lang w:eastAsia="it-IT"/>
          <w14:ligatures w14:val="none"/>
        </w:rPr>
        <w:t xml:space="preserve">Funzione </w:t>
      </w:r>
      <w:proofErr w:type="spellStart"/>
      <w:r w:rsidRPr="00A621AB">
        <w:rPr>
          <w:rFonts w:ascii="var(--font-code)" w:eastAsia="Times New Roman" w:hAnsi="var(--font-code)" w:cs="Courier New"/>
          <w:b/>
          <w:bCs/>
          <w:color w:val="000000"/>
          <w:kern w:val="0"/>
          <w:sz w:val="20"/>
          <w:szCs w:val="20"/>
          <w:bdr w:val="none" w:sz="0" w:space="0" w:color="auto" w:frame="1"/>
          <w:lang w:eastAsia="it-IT"/>
          <w14:ligatures w14:val="none"/>
        </w:rPr>
        <w:t>esegui_scissione</w:t>
      </w:r>
      <w:proofErr w:type="spellEnd"/>
    </w:p>
    <w:p w14:paraId="0F046C4A" w14:textId="77777777" w:rsidR="00A621AB" w:rsidRDefault="00A621AB" w:rsidP="00A621AB">
      <w:pPr>
        <w:spacing w:after="0" w:line="240" w:lineRule="auto"/>
        <w:ind w:left="720"/>
        <w:textAlignment w:val="baseline"/>
        <w:rPr>
          <w:rFonts w:ascii="inherit" w:eastAsia="Times New Roman" w:hAnsi="inherit" w:cs="Noto Sans"/>
          <w:color w:val="000000"/>
          <w:kern w:val="0"/>
          <w:bdr w:val="none" w:sz="0" w:space="0" w:color="auto" w:frame="1"/>
          <w:lang w:eastAsia="it-IT"/>
          <w14:ligatures w14:val="none"/>
        </w:rPr>
      </w:pPr>
      <w:r>
        <w:rPr>
          <w:rFonts w:ascii="inherit" w:eastAsia="Times New Roman" w:hAnsi="inherit" w:cs="Noto Sans"/>
          <w:color w:val="000000"/>
          <w:kern w:val="0"/>
          <w:bdr w:val="none" w:sz="0" w:space="0" w:color="auto" w:frame="1"/>
          <w:lang w:eastAsia="it-IT"/>
          <w14:ligatures w14:val="none"/>
        </w:rPr>
        <w:t>P</w:t>
      </w:r>
      <w:r w:rsidRPr="00A621AB">
        <w:rPr>
          <w:rFonts w:ascii="inherit" w:eastAsia="Times New Roman" w:hAnsi="inherit" w:cs="Noto Sans"/>
          <w:color w:val="000000"/>
          <w:kern w:val="0"/>
          <w:bdr w:val="none" w:sz="0" w:space="0" w:color="auto" w:frame="1"/>
          <w:lang w:eastAsia="it-IT"/>
          <w14:ligatures w14:val="none"/>
        </w:rPr>
        <w:t>rende in ingresso un atomo (</w:t>
      </w:r>
      <w:proofErr w:type="spellStart"/>
      <w:r w:rsidRPr="00A621AB">
        <w:rPr>
          <w:rFonts w:ascii="var(--font-code)" w:eastAsia="Times New Roman" w:hAnsi="var(--font-code)" w:cs="Courier New"/>
          <w:color w:val="000000"/>
          <w:kern w:val="0"/>
          <w:sz w:val="20"/>
          <w:szCs w:val="20"/>
          <w:lang w:eastAsia="it-IT"/>
          <w14:ligatures w14:val="none"/>
        </w:rPr>
        <w:t>a_PADRE</w:t>
      </w:r>
      <w:proofErr w:type="spellEnd"/>
      <w:r w:rsidRPr="00A621AB">
        <w:rPr>
          <w:rFonts w:ascii="inherit" w:eastAsia="Times New Roman" w:hAnsi="inherit" w:cs="Noto Sans"/>
          <w:color w:val="000000"/>
          <w:kern w:val="0"/>
          <w:bdr w:val="none" w:sz="0" w:space="0" w:color="auto" w:frame="1"/>
          <w:lang w:eastAsia="it-IT"/>
          <w14:ligatures w14:val="none"/>
        </w:rPr>
        <w:t xml:space="preserve">) che verrà sottoposto al processo di scissione. </w:t>
      </w:r>
    </w:p>
    <w:p w14:paraId="5379D74A" w14:textId="763590C7" w:rsidR="00A621AB" w:rsidRDefault="00A621AB" w:rsidP="00A621AB">
      <w:pPr>
        <w:spacing w:after="0" w:line="240" w:lineRule="auto"/>
        <w:ind w:left="720"/>
        <w:textAlignment w:val="baseline"/>
        <w:rPr>
          <w:rFonts w:ascii="inherit" w:eastAsia="Times New Roman" w:hAnsi="inherit" w:cs="Noto Sans"/>
          <w:color w:val="000000"/>
          <w:kern w:val="0"/>
          <w:bdr w:val="none" w:sz="0" w:space="0" w:color="auto" w:frame="1"/>
          <w:lang w:eastAsia="it-IT"/>
          <w14:ligatures w14:val="none"/>
        </w:rPr>
      </w:pPr>
      <w:r w:rsidRPr="00A621AB">
        <w:rPr>
          <w:rFonts w:ascii="inherit" w:eastAsia="Times New Roman" w:hAnsi="inherit" w:cs="Noto Sans"/>
          <w:color w:val="000000"/>
          <w:kern w:val="0"/>
          <w:bdr w:val="none" w:sz="0" w:space="0" w:color="auto" w:frame="1"/>
          <w:lang w:eastAsia="it-IT"/>
          <w14:ligatures w14:val="none"/>
        </w:rPr>
        <w:t xml:space="preserve">Se il numero atomico dell'atomo è adeguato: Viene generato </w:t>
      </w:r>
      <w:r>
        <w:rPr>
          <w:rFonts w:ascii="inherit" w:eastAsia="Times New Roman" w:hAnsi="inherit" w:cs="Noto Sans"/>
          <w:color w:val="000000"/>
          <w:kern w:val="0"/>
          <w:bdr w:val="none" w:sz="0" w:space="0" w:color="auto" w:frame="1"/>
          <w:lang w:eastAsia="it-IT"/>
          <w14:ligatures w14:val="none"/>
        </w:rPr>
        <w:t xml:space="preserve">un </w:t>
      </w:r>
      <w:r w:rsidRPr="00A621AB">
        <w:rPr>
          <w:rFonts w:ascii="inherit" w:eastAsia="Times New Roman" w:hAnsi="inherit" w:cs="Noto Sans"/>
          <w:color w:val="000000"/>
          <w:kern w:val="0"/>
          <w:bdr w:val="none" w:sz="0" w:space="0" w:color="auto" w:frame="1"/>
          <w:lang w:eastAsia="it-IT"/>
          <w14:ligatures w14:val="none"/>
        </w:rPr>
        <w:t>nuovo atomo figlio</w:t>
      </w:r>
      <w:r>
        <w:rPr>
          <w:rFonts w:ascii="inherit" w:eastAsia="Times New Roman" w:hAnsi="inherit" w:cs="Noto Sans"/>
          <w:color w:val="000000"/>
          <w:kern w:val="0"/>
          <w:bdr w:val="none" w:sz="0" w:space="0" w:color="auto" w:frame="1"/>
          <w:lang w:eastAsia="it-IT"/>
          <w14:ligatures w14:val="none"/>
        </w:rPr>
        <w:t xml:space="preserve"> per simulare la scissione reale degli atomi. Una volta eseguito viene liberata l’energia prodotta dalla scissione e poi immagazzinata nella nostra centrale. </w:t>
      </w:r>
    </w:p>
    <w:p w14:paraId="1CE55A2B" w14:textId="67908DC2" w:rsidR="00A621AB" w:rsidRPr="00A621AB" w:rsidRDefault="00A621AB" w:rsidP="00A621AB">
      <w:pPr>
        <w:spacing w:after="0" w:line="240" w:lineRule="auto"/>
        <w:ind w:left="720"/>
        <w:textAlignment w:val="baseline"/>
        <w:rPr>
          <w:rFonts w:ascii="inherit" w:eastAsia="Times New Roman" w:hAnsi="inherit" w:cs="Noto Sans"/>
          <w:color w:val="000000"/>
          <w:kern w:val="0"/>
          <w:lang w:eastAsia="it-IT"/>
          <w14:ligatures w14:val="none"/>
        </w:rPr>
      </w:pPr>
      <w:r>
        <w:rPr>
          <w:rFonts w:ascii="inherit" w:eastAsia="Times New Roman" w:hAnsi="inherit" w:cs="Noto Sans"/>
          <w:color w:val="000000"/>
          <w:kern w:val="0"/>
          <w:bdr w:val="none" w:sz="0" w:space="0" w:color="auto" w:frame="1"/>
          <w:lang w:eastAsia="it-IT"/>
          <w14:ligatures w14:val="none"/>
        </w:rPr>
        <w:t xml:space="preserve">La funzione presenta i controlli necessari </w:t>
      </w:r>
      <w:r w:rsidR="00FD0A00">
        <w:rPr>
          <w:rFonts w:ascii="inherit" w:eastAsia="Times New Roman" w:hAnsi="inherit" w:cs="Noto Sans"/>
          <w:color w:val="000000"/>
          <w:kern w:val="0"/>
          <w:bdr w:val="none" w:sz="0" w:space="0" w:color="auto" w:frame="1"/>
          <w:lang w:eastAsia="it-IT"/>
          <w14:ligatures w14:val="none"/>
        </w:rPr>
        <w:t>affinché</w:t>
      </w:r>
      <w:r>
        <w:rPr>
          <w:rFonts w:ascii="inherit" w:eastAsia="Times New Roman" w:hAnsi="inherit" w:cs="Noto Sans"/>
          <w:color w:val="000000"/>
          <w:kern w:val="0"/>
          <w:bdr w:val="none" w:sz="0" w:space="0" w:color="auto" w:frame="1"/>
          <w:lang w:eastAsia="it-IT"/>
          <w14:ligatures w14:val="none"/>
        </w:rPr>
        <w:t xml:space="preserve"> </w:t>
      </w:r>
      <w:r w:rsidR="00FD0A00">
        <w:rPr>
          <w:rFonts w:ascii="inherit" w:eastAsia="Times New Roman" w:hAnsi="inherit" w:cs="Noto Sans"/>
          <w:color w:val="000000"/>
          <w:kern w:val="0"/>
          <w:bdr w:val="none" w:sz="0" w:space="0" w:color="auto" w:frame="1"/>
          <w:lang w:eastAsia="it-IT"/>
          <w14:ligatures w14:val="none"/>
        </w:rPr>
        <w:t>la centrale lavori in maniera ottimale con la presenza dell’inibitore attivo ed eventuali controlli per gestire lo stato attuale della gestione della centrale in caso l’energia prodotta superasse il limite massimo disponibile pari a E</w:t>
      </w:r>
      <w:r w:rsidR="00FD0A00" w:rsidRPr="00FD0A00">
        <w:rPr>
          <w:rFonts w:ascii="inherit" w:eastAsia="Times New Roman" w:hAnsi="inherit" w:cs="Noto Sans"/>
          <w:color w:val="000000"/>
          <w:kern w:val="0"/>
          <w:bdr w:val="none" w:sz="0" w:space="0" w:color="auto" w:frame="1"/>
          <w:lang w:eastAsia="it-IT"/>
          <w14:ligatures w14:val="none"/>
        </w:rPr>
        <w:t>NERGY_EXPLODE_THRESHOLD</w:t>
      </w:r>
      <w:r w:rsidR="00FD0A00">
        <w:rPr>
          <w:rFonts w:ascii="inherit" w:eastAsia="Times New Roman" w:hAnsi="inherit" w:cs="Noto Sans"/>
          <w:color w:val="000000"/>
          <w:kern w:val="0"/>
          <w:bdr w:val="none" w:sz="0" w:space="0" w:color="auto" w:frame="1"/>
          <w:lang w:eastAsia="it-IT"/>
          <w14:ligatures w14:val="none"/>
        </w:rPr>
        <w:t xml:space="preserve">. </w:t>
      </w:r>
    </w:p>
    <w:p w14:paraId="6ED86451" w14:textId="77777777" w:rsidR="002D765E" w:rsidRDefault="002D765E"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6EF0C6D8" w14:textId="7F97FAAD" w:rsidR="0028580F" w:rsidRPr="0028580F" w:rsidRDefault="0028580F" w:rsidP="002D765E">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inibitore</w:t>
      </w:r>
    </w:p>
    <w:p w14:paraId="4A2D9E2B" w14:textId="2E6E865A" w:rsidR="00FD0A00" w:rsidRDefault="0028580F" w:rsidP="00FD0A00">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 xml:space="preserve"> serve per sincronizzare e limitare alcune operazioni:</w:t>
      </w:r>
    </w:p>
    <w:p w14:paraId="6077381E" w14:textId="76B5E008" w:rsidR="00FD0A00" w:rsidRPr="0028580F" w:rsidRDefault="00FD0A00" w:rsidP="00FD0A00">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Si fonda su un ciclo infinito che ci permette di attivare e disattivare le funzionalità dell’inibitore a run-time tramite la implementazione dei </w:t>
      </w:r>
      <w:proofErr w:type="spellStart"/>
      <w:r>
        <w:rPr>
          <w:rFonts w:ascii="Times New Roman" w:eastAsia="Times New Roman" w:hAnsi="Times New Roman" w:cs="Times New Roman"/>
          <w:kern w:val="0"/>
          <w:lang w:eastAsia="it-IT"/>
          <w14:ligatures w14:val="none"/>
        </w:rPr>
        <w:t>sig_handler</w:t>
      </w:r>
      <w:proofErr w:type="spellEnd"/>
      <w:r>
        <w:rPr>
          <w:rFonts w:ascii="Times New Roman" w:eastAsia="Times New Roman" w:hAnsi="Times New Roman" w:cs="Times New Roman"/>
          <w:kern w:val="0"/>
          <w:lang w:eastAsia="it-IT"/>
          <w14:ligatures w14:val="none"/>
        </w:rPr>
        <w:t xml:space="preserve"> che ricevono input da tastiera (CTRL + C) finché non riceve un segnale di terminazione.</w:t>
      </w:r>
    </w:p>
    <w:p w14:paraId="31493B82"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Strutture IPC Utilizzate</w:t>
      </w:r>
    </w:p>
    <w:p w14:paraId="617CACD6"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Memoria Condivisa (</w:t>
      </w:r>
      <w:proofErr w:type="spellStart"/>
      <w:r w:rsidRPr="0028580F">
        <w:rPr>
          <w:rFonts w:ascii="Times New Roman" w:eastAsia="Times New Roman" w:hAnsi="Times New Roman" w:cs="Times New Roman"/>
          <w:b/>
          <w:bCs/>
          <w:kern w:val="0"/>
          <w:lang w:eastAsia="it-IT"/>
          <w14:ligatures w14:val="none"/>
        </w:rPr>
        <w:t>Shared</w:t>
      </w:r>
      <w:proofErr w:type="spellEnd"/>
      <w:r w:rsidRPr="0028580F">
        <w:rPr>
          <w:rFonts w:ascii="Times New Roman" w:eastAsia="Times New Roman" w:hAnsi="Times New Roman" w:cs="Times New Roman"/>
          <w:b/>
          <w:bCs/>
          <w:kern w:val="0"/>
          <w:lang w:eastAsia="it-IT"/>
          <w14:ligatures w14:val="none"/>
        </w:rPr>
        <w:t xml:space="preserve"> Memory)</w:t>
      </w:r>
      <w:r w:rsidRPr="0028580F">
        <w:rPr>
          <w:rFonts w:ascii="Times New Roman" w:eastAsia="Times New Roman" w:hAnsi="Times New Roman" w:cs="Times New Roman"/>
          <w:kern w:val="0"/>
          <w:lang w:eastAsia="it-IT"/>
          <w14:ligatures w14:val="none"/>
        </w:rPr>
        <w:t>:</w:t>
      </w:r>
    </w:p>
    <w:p w14:paraId="06FF79F1" w14:textId="03BCF396"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Utilizzata per memorizzare variabili globali e lo stato del sistema (</w:t>
      </w:r>
      <w:r w:rsidRPr="0028580F">
        <w:rPr>
          <w:rFonts w:ascii="Courier New" w:eastAsia="Times New Roman" w:hAnsi="Courier New" w:cs="Courier New"/>
          <w:kern w:val="0"/>
          <w:sz w:val="20"/>
          <w:szCs w:val="20"/>
          <w:lang w:eastAsia="it-IT"/>
          <w14:ligatures w14:val="none"/>
        </w:rPr>
        <w:t>centrale</w:t>
      </w:r>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var</w:t>
      </w:r>
      <w:r w:rsidR="00FD0A00">
        <w:rPr>
          <w:rFonts w:ascii="Courier New" w:eastAsia="Times New Roman" w:hAnsi="Courier New" w:cs="Courier New"/>
          <w:kern w:val="0"/>
          <w:sz w:val="20"/>
          <w:szCs w:val="20"/>
          <w:lang w:eastAsia="it-IT"/>
          <w14:ligatures w14:val="none"/>
        </w:rPr>
        <w:t>,inibitore,atomo</w:t>
      </w:r>
      <w:proofErr w:type="spellEnd"/>
      <w:r w:rsidRPr="0028580F">
        <w:rPr>
          <w:rFonts w:ascii="Times New Roman" w:eastAsia="Times New Roman" w:hAnsi="Times New Roman" w:cs="Times New Roman"/>
          <w:kern w:val="0"/>
          <w:lang w:eastAsia="it-IT"/>
          <w14:ligatures w14:val="none"/>
        </w:rPr>
        <w:t>).</w:t>
      </w:r>
    </w:p>
    <w:p w14:paraId="11F5D11E" w14:textId="77777777"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Accesso sincronizzato con semafori per evitare condizioni di gara.</w:t>
      </w:r>
    </w:p>
    <w:p w14:paraId="1E643914"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Semafori (</w:t>
      </w:r>
      <w:proofErr w:type="spellStart"/>
      <w:r w:rsidRPr="0028580F">
        <w:rPr>
          <w:rFonts w:ascii="Times New Roman" w:eastAsia="Times New Roman" w:hAnsi="Times New Roman" w:cs="Times New Roman"/>
          <w:b/>
          <w:bCs/>
          <w:kern w:val="0"/>
          <w:lang w:eastAsia="it-IT"/>
          <w14:ligatures w14:val="none"/>
        </w:rPr>
        <w:t>Semaphores</w:t>
      </w:r>
      <w:proofErr w:type="spellEnd"/>
      <w:r w:rsidRPr="0028580F">
        <w:rPr>
          <w:rFonts w:ascii="Times New Roman" w:eastAsia="Times New Roman" w:hAnsi="Times New Roman" w:cs="Times New Roman"/>
          <w:b/>
          <w:bCs/>
          <w:kern w:val="0"/>
          <w:lang w:eastAsia="it-IT"/>
          <w14:ligatures w14:val="none"/>
        </w:rPr>
        <w:t>)</w:t>
      </w:r>
      <w:r w:rsidRPr="0028580F">
        <w:rPr>
          <w:rFonts w:ascii="Times New Roman" w:eastAsia="Times New Roman" w:hAnsi="Times New Roman" w:cs="Times New Roman"/>
          <w:kern w:val="0"/>
          <w:lang w:eastAsia="it-IT"/>
          <w14:ligatures w14:val="none"/>
        </w:rPr>
        <w:t>:</w:t>
      </w:r>
    </w:p>
    <w:p w14:paraId="05EE6B31" w14:textId="77777777"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Usati per controllare l'accesso alla memoria condivisa e per sincronizzare i processi (</w:t>
      </w:r>
      <w:proofErr w:type="spellStart"/>
      <w:r w:rsidRPr="0028580F">
        <w:rPr>
          <w:rFonts w:ascii="Courier New" w:eastAsia="Times New Roman" w:hAnsi="Courier New" w:cs="Courier New"/>
          <w:kern w:val="0"/>
          <w:sz w:val="20"/>
          <w:szCs w:val="20"/>
          <w:lang w:eastAsia="it-IT"/>
          <w14:ligatures w14:val="none"/>
        </w:rPr>
        <w:t>semShm</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semAttivatore</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semFissione</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semProcessi</w:t>
      </w:r>
      <w:proofErr w:type="spellEnd"/>
      <w:r w:rsidRPr="0028580F">
        <w:rPr>
          <w:rFonts w:ascii="Times New Roman" w:eastAsia="Times New Roman" w:hAnsi="Times New Roman" w:cs="Times New Roman"/>
          <w:kern w:val="0"/>
          <w:lang w:eastAsia="it-IT"/>
          <w14:ligatures w14:val="none"/>
        </w:rPr>
        <w:t xml:space="preserve">, </w:t>
      </w:r>
      <w:proofErr w:type="spellStart"/>
      <w:r w:rsidRPr="0028580F">
        <w:rPr>
          <w:rFonts w:ascii="Courier New" w:eastAsia="Times New Roman" w:hAnsi="Courier New" w:cs="Courier New"/>
          <w:kern w:val="0"/>
          <w:sz w:val="20"/>
          <w:szCs w:val="20"/>
          <w:lang w:eastAsia="it-IT"/>
          <w14:ligatures w14:val="none"/>
        </w:rPr>
        <w:t>semInibitore</w:t>
      </w:r>
      <w:proofErr w:type="spellEnd"/>
      <w:r w:rsidRPr="0028580F">
        <w:rPr>
          <w:rFonts w:ascii="Times New Roman" w:eastAsia="Times New Roman" w:hAnsi="Times New Roman" w:cs="Times New Roman"/>
          <w:kern w:val="0"/>
          <w:lang w:eastAsia="it-IT"/>
          <w14:ligatures w14:val="none"/>
        </w:rPr>
        <w:t>).</w:t>
      </w:r>
    </w:p>
    <w:p w14:paraId="2692EFC0"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 xml:space="preserve">Code di Messaggi (Message </w:t>
      </w:r>
      <w:proofErr w:type="spellStart"/>
      <w:r w:rsidRPr="0028580F">
        <w:rPr>
          <w:rFonts w:ascii="Times New Roman" w:eastAsia="Times New Roman" w:hAnsi="Times New Roman" w:cs="Times New Roman"/>
          <w:b/>
          <w:bCs/>
          <w:kern w:val="0"/>
          <w:lang w:eastAsia="it-IT"/>
          <w14:ligatures w14:val="none"/>
        </w:rPr>
        <w:t>Queues</w:t>
      </w:r>
      <w:proofErr w:type="spellEnd"/>
      <w:r w:rsidRPr="0028580F">
        <w:rPr>
          <w:rFonts w:ascii="Times New Roman" w:eastAsia="Times New Roman" w:hAnsi="Times New Roman" w:cs="Times New Roman"/>
          <w:b/>
          <w:bCs/>
          <w:kern w:val="0"/>
          <w:lang w:eastAsia="it-IT"/>
          <w14:ligatures w14:val="none"/>
        </w:rPr>
        <w:t>)</w:t>
      </w:r>
      <w:r w:rsidRPr="0028580F">
        <w:rPr>
          <w:rFonts w:ascii="Times New Roman" w:eastAsia="Times New Roman" w:hAnsi="Times New Roman" w:cs="Times New Roman"/>
          <w:kern w:val="0"/>
          <w:lang w:eastAsia="it-IT"/>
          <w14:ligatures w14:val="none"/>
        </w:rPr>
        <w:t>:</w:t>
      </w:r>
    </w:p>
    <w:p w14:paraId="6E044E06" w14:textId="77777777"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Utilizzate per la comunicazione tra processi, in particolare per inviare messaggi agli atomi (</w:t>
      </w:r>
      <w:proofErr w:type="spellStart"/>
      <w:r w:rsidRPr="0028580F">
        <w:rPr>
          <w:rFonts w:ascii="Courier New" w:eastAsia="Times New Roman" w:hAnsi="Courier New" w:cs="Courier New"/>
          <w:kern w:val="0"/>
          <w:sz w:val="20"/>
          <w:szCs w:val="20"/>
          <w:lang w:eastAsia="it-IT"/>
          <w14:ligatures w14:val="none"/>
        </w:rPr>
        <w:t>msgPila</w:t>
      </w:r>
      <w:proofErr w:type="spellEnd"/>
      <w:r w:rsidRPr="0028580F">
        <w:rPr>
          <w:rFonts w:ascii="Times New Roman" w:eastAsia="Times New Roman" w:hAnsi="Times New Roman" w:cs="Times New Roman"/>
          <w:kern w:val="0"/>
          <w:lang w:eastAsia="it-IT"/>
          <w14:ligatures w14:val="none"/>
        </w:rPr>
        <w:t>).</w:t>
      </w:r>
    </w:p>
    <w:p w14:paraId="36321BA4"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Considerazioni Implementative</w:t>
      </w:r>
    </w:p>
    <w:p w14:paraId="3B5B25F0" w14:textId="77777777"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u w:val="single"/>
          <w:lang w:eastAsia="it-IT"/>
          <w14:ligatures w14:val="none"/>
        </w:rPr>
        <w:t>Sincronizzazione</w:t>
      </w:r>
      <w:r w:rsidRPr="0028580F">
        <w:rPr>
          <w:rFonts w:ascii="Times New Roman" w:eastAsia="Times New Roman" w:hAnsi="Times New Roman" w:cs="Times New Roman"/>
          <w:kern w:val="0"/>
          <w:lang w:eastAsia="it-IT"/>
          <w14:ligatures w14:val="none"/>
        </w:rPr>
        <w:t>: L'uso di semafori garantisce che solo un processo alla volta possa accedere a sezioni critiche della memoria condivisa.</w:t>
      </w:r>
    </w:p>
    <w:p w14:paraId="32CB4D58" w14:textId="77777777"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Comunicazione</w:t>
      </w:r>
      <w:r w:rsidRPr="0028580F">
        <w:rPr>
          <w:rFonts w:ascii="Times New Roman" w:eastAsia="Times New Roman" w:hAnsi="Times New Roman" w:cs="Times New Roman"/>
          <w:kern w:val="0"/>
          <w:lang w:eastAsia="it-IT"/>
          <w14:ligatures w14:val="none"/>
        </w:rPr>
        <w:t>: Le code di messaggi permettono una comunicazione efficiente e asincrona tra i processi.</w:t>
      </w:r>
    </w:p>
    <w:p w14:paraId="38EC04DC" w14:textId="39CB5AF9"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Gestione dei Segnali</w:t>
      </w:r>
      <w:r w:rsidRPr="0028580F">
        <w:rPr>
          <w:rFonts w:ascii="Times New Roman" w:eastAsia="Times New Roman" w:hAnsi="Times New Roman" w:cs="Times New Roman"/>
          <w:kern w:val="0"/>
          <w:lang w:eastAsia="it-IT"/>
          <w14:ligatures w14:val="none"/>
        </w:rPr>
        <w:t>: La gestione dei segnali consente una chiusura ordinata e reattiva del sistema in caso di interruzioni esterne.</w:t>
      </w:r>
    </w:p>
    <w:p w14:paraId="76B238BB" w14:textId="77777777" w:rsidR="0028580F" w:rsidRDefault="0028580F"/>
    <w:sectPr w:rsidR="002858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ar(--font-code)">
    <w:altName w:val="Cambria"/>
    <w:panose1 w:val="00000000000000000000"/>
    <w:charset w:val="00"/>
    <w:family w:val="roman"/>
    <w:notTrueType/>
    <w:pitch w:val="default"/>
  </w:font>
  <w:font w:name="var(--font-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25426"/>
    <w:multiLevelType w:val="multilevel"/>
    <w:tmpl w:val="13D4F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F4C44"/>
    <w:multiLevelType w:val="multilevel"/>
    <w:tmpl w:val="2FA6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4CC6"/>
    <w:multiLevelType w:val="multilevel"/>
    <w:tmpl w:val="035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3431"/>
    <w:multiLevelType w:val="multilevel"/>
    <w:tmpl w:val="FCBA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34D1D"/>
    <w:multiLevelType w:val="multilevel"/>
    <w:tmpl w:val="2526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97AE5"/>
    <w:multiLevelType w:val="multilevel"/>
    <w:tmpl w:val="D3F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B586F"/>
    <w:multiLevelType w:val="multilevel"/>
    <w:tmpl w:val="BDB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62DD4"/>
    <w:multiLevelType w:val="multilevel"/>
    <w:tmpl w:val="CB10E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767514">
    <w:abstractNumId w:val="5"/>
  </w:num>
  <w:num w:numId="2" w16cid:durableId="2048752655">
    <w:abstractNumId w:val="6"/>
  </w:num>
  <w:num w:numId="3" w16cid:durableId="295840834">
    <w:abstractNumId w:val="1"/>
  </w:num>
  <w:num w:numId="4" w16cid:durableId="370156837">
    <w:abstractNumId w:val="3"/>
  </w:num>
  <w:num w:numId="5" w16cid:durableId="500245102">
    <w:abstractNumId w:val="4"/>
  </w:num>
  <w:num w:numId="6" w16cid:durableId="538855792">
    <w:abstractNumId w:val="7"/>
  </w:num>
  <w:num w:numId="7" w16cid:durableId="320431841">
    <w:abstractNumId w:val="2"/>
  </w:num>
  <w:num w:numId="8" w16cid:durableId="167295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0F"/>
    <w:rsid w:val="0028580F"/>
    <w:rsid w:val="002D765E"/>
    <w:rsid w:val="00A02255"/>
    <w:rsid w:val="00A621AB"/>
    <w:rsid w:val="00AC1AEB"/>
    <w:rsid w:val="00DD0D3D"/>
    <w:rsid w:val="00FD0A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A93F"/>
  <w15:chartTrackingRefBased/>
  <w15:docId w15:val="{21B17673-DEC0-4BFF-809B-1EB08A5E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5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85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858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2858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858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858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858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858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858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858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858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858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2858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858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858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858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858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858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285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58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858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858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858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8580F"/>
    <w:rPr>
      <w:i/>
      <w:iCs/>
      <w:color w:val="404040" w:themeColor="text1" w:themeTint="BF"/>
    </w:rPr>
  </w:style>
  <w:style w:type="paragraph" w:styleId="Paragrafoelenco">
    <w:name w:val="List Paragraph"/>
    <w:basedOn w:val="Normale"/>
    <w:uiPriority w:val="34"/>
    <w:qFormat/>
    <w:rsid w:val="0028580F"/>
    <w:pPr>
      <w:ind w:left="720"/>
      <w:contextualSpacing/>
    </w:pPr>
  </w:style>
  <w:style w:type="character" w:styleId="Enfasiintensa">
    <w:name w:val="Intense Emphasis"/>
    <w:basedOn w:val="Carpredefinitoparagrafo"/>
    <w:uiPriority w:val="21"/>
    <w:qFormat/>
    <w:rsid w:val="0028580F"/>
    <w:rPr>
      <w:i/>
      <w:iCs/>
      <w:color w:val="0F4761" w:themeColor="accent1" w:themeShade="BF"/>
    </w:rPr>
  </w:style>
  <w:style w:type="paragraph" w:styleId="Citazioneintensa">
    <w:name w:val="Intense Quote"/>
    <w:basedOn w:val="Normale"/>
    <w:next w:val="Normale"/>
    <w:link w:val="CitazioneintensaCarattere"/>
    <w:uiPriority w:val="30"/>
    <w:qFormat/>
    <w:rsid w:val="00285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8580F"/>
    <w:rPr>
      <w:i/>
      <w:iCs/>
      <w:color w:val="0F4761" w:themeColor="accent1" w:themeShade="BF"/>
    </w:rPr>
  </w:style>
  <w:style w:type="character" w:styleId="Riferimentointenso">
    <w:name w:val="Intense Reference"/>
    <w:basedOn w:val="Carpredefinitoparagrafo"/>
    <w:uiPriority w:val="32"/>
    <w:qFormat/>
    <w:rsid w:val="0028580F"/>
    <w:rPr>
      <w:b/>
      <w:bCs/>
      <w:smallCaps/>
      <w:color w:val="0F4761" w:themeColor="accent1" w:themeShade="BF"/>
      <w:spacing w:val="5"/>
    </w:rPr>
  </w:style>
  <w:style w:type="paragraph" w:styleId="NormaleWeb">
    <w:name w:val="Normal (Web)"/>
    <w:basedOn w:val="Normale"/>
    <w:uiPriority w:val="99"/>
    <w:semiHidden/>
    <w:unhideWhenUsed/>
    <w:rsid w:val="0028580F"/>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28580F"/>
    <w:rPr>
      <w:rFonts w:ascii="Courier New" w:eastAsia="Times New Roman" w:hAnsi="Courier New" w:cs="Courier New"/>
      <w:sz w:val="20"/>
      <w:szCs w:val="20"/>
    </w:rPr>
  </w:style>
  <w:style w:type="character" w:styleId="Enfasigrassetto">
    <w:name w:val="Strong"/>
    <w:basedOn w:val="Carpredefinitoparagrafo"/>
    <w:uiPriority w:val="22"/>
    <w:qFormat/>
    <w:rsid w:val="0028580F"/>
    <w:rPr>
      <w:b/>
      <w:bCs/>
    </w:rPr>
  </w:style>
  <w:style w:type="paragraph" w:customStyle="1" w:styleId="messagelistitem050f9">
    <w:name w:val="messagelistitem__050f9"/>
    <w:basedOn w:val="Normale"/>
    <w:rsid w:val="00A621A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latin12compacttimestampb48539">
    <w:name w:val="latin12compacttimestamp_b48539"/>
    <w:basedOn w:val="Carpredefinitoparagrafo"/>
    <w:rsid w:val="00A6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5175">
      <w:bodyDiv w:val="1"/>
      <w:marLeft w:val="0"/>
      <w:marRight w:val="0"/>
      <w:marTop w:val="0"/>
      <w:marBottom w:val="0"/>
      <w:divBdr>
        <w:top w:val="none" w:sz="0" w:space="0" w:color="auto"/>
        <w:left w:val="none" w:sz="0" w:space="0" w:color="auto"/>
        <w:bottom w:val="none" w:sz="0" w:space="0" w:color="auto"/>
        <w:right w:val="none" w:sz="0" w:space="0" w:color="auto"/>
      </w:divBdr>
    </w:div>
    <w:div w:id="564755160">
      <w:bodyDiv w:val="1"/>
      <w:marLeft w:val="0"/>
      <w:marRight w:val="0"/>
      <w:marTop w:val="0"/>
      <w:marBottom w:val="0"/>
      <w:divBdr>
        <w:top w:val="none" w:sz="0" w:space="0" w:color="auto"/>
        <w:left w:val="none" w:sz="0" w:space="0" w:color="auto"/>
        <w:bottom w:val="none" w:sz="0" w:space="0" w:color="auto"/>
        <w:right w:val="none" w:sz="0" w:space="0" w:color="auto"/>
      </w:divBdr>
    </w:div>
    <w:div w:id="864293176">
      <w:bodyDiv w:val="1"/>
      <w:marLeft w:val="0"/>
      <w:marRight w:val="0"/>
      <w:marTop w:val="0"/>
      <w:marBottom w:val="0"/>
      <w:divBdr>
        <w:top w:val="none" w:sz="0" w:space="0" w:color="auto"/>
        <w:left w:val="none" w:sz="0" w:space="0" w:color="auto"/>
        <w:bottom w:val="none" w:sz="0" w:space="0" w:color="auto"/>
        <w:right w:val="none" w:sz="0" w:space="0" w:color="auto"/>
      </w:divBdr>
      <w:divsChild>
        <w:div w:id="500630459">
          <w:marLeft w:val="0"/>
          <w:marRight w:val="0"/>
          <w:marTop w:val="0"/>
          <w:marBottom w:val="0"/>
          <w:divBdr>
            <w:top w:val="none" w:sz="0" w:space="0" w:color="auto"/>
            <w:left w:val="none" w:sz="0" w:space="0" w:color="auto"/>
            <w:bottom w:val="none" w:sz="0" w:space="0" w:color="auto"/>
            <w:right w:val="none" w:sz="0" w:space="0" w:color="auto"/>
          </w:divBdr>
          <w:divsChild>
            <w:div w:id="1196654235">
              <w:marLeft w:val="0"/>
              <w:marRight w:val="0"/>
              <w:marTop w:val="0"/>
              <w:marBottom w:val="0"/>
              <w:divBdr>
                <w:top w:val="none" w:sz="0" w:space="0" w:color="auto"/>
                <w:left w:val="none" w:sz="0" w:space="0" w:color="auto"/>
                <w:bottom w:val="none" w:sz="0" w:space="0" w:color="auto"/>
                <w:right w:val="none" w:sz="0" w:space="0" w:color="auto"/>
              </w:divBdr>
              <w:divsChild>
                <w:div w:id="573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965">
          <w:marLeft w:val="0"/>
          <w:marRight w:val="0"/>
          <w:marTop w:val="0"/>
          <w:marBottom w:val="0"/>
          <w:divBdr>
            <w:top w:val="none" w:sz="0" w:space="0" w:color="auto"/>
            <w:left w:val="none" w:sz="0" w:space="0" w:color="auto"/>
            <w:bottom w:val="none" w:sz="0" w:space="0" w:color="auto"/>
            <w:right w:val="none" w:sz="0" w:space="0" w:color="auto"/>
          </w:divBdr>
          <w:divsChild>
            <w:div w:id="1698852499">
              <w:marLeft w:val="0"/>
              <w:marRight w:val="0"/>
              <w:marTop w:val="0"/>
              <w:marBottom w:val="0"/>
              <w:divBdr>
                <w:top w:val="none" w:sz="0" w:space="0" w:color="auto"/>
                <w:left w:val="none" w:sz="0" w:space="0" w:color="auto"/>
                <w:bottom w:val="none" w:sz="0" w:space="0" w:color="auto"/>
                <w:right w:val="none" w:sz="0" w:space="0" w:color="auto"/>
              </w:divBdr>
              <w:divsChild>
                <w:div w:id="9076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8122">
      <w:bodyDiv w:val="1"/>
      <w:marLeft w:val="0"/>
      <w:marRight w:val="0"/>
      <w:marTop w:val="0"/>
      <w:marBottom w:val="0"/>
      <w:divBdr>
        <w:top w:val="none" w:sz="0" w:space="0" w:color="auto"/>
        <w:left w:val="none" w:sz="0" w:space="0" w:color="auto"/>
        <w:bottom w:val="none" w:sz="0" w:space="0" w:color="auto"/>
        <w:right w:val="none" w:sz="0" w:space="0" w:color="auto"/>
      </w:divBdr>
      <w:divsChild>
        <w:div w:id="22480559">
          <w:marLeft w:val="0"/>
          <w:marRight w:val="0"/>
          <w:marTop w:val="0"/>
          <w:marBottom w:val="0"/>
          <w:divBdr>
            <w:top w:val="none" w:sz="0" w:space="0" w:color="auto"/>
            <w:left w:val="none" w:sz="0" w:space="0" w:color="auto"/>
            <w:bottom w:val="none" w:sz="0" w:space="0" w:color="auto"/>
            <w:right w:val="none" w:sz="0" w:space="0" w:color="auto"/>
          </w:divBdr>
          <w:divsChild>
            <w:div w:id="1163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994">
      <w:bodyDiv w:val="1"/>
      <w:marLeft w:val="0"/>
      <w:marRight w:val="0"/>
      <w:marTop w:val="0"/>
      <w:marBottom w:val="0"/>
      <w:divBdr>
        <w:top w:val="none" w:sz="0" w:space="0" w:color="auto"/>
        <w:left w:val="none" w:sz="0" w:space="0" w:color="auto"/>
        <w:bottom w:val="none" w:sz="0" w:space="0" w:color="auto"/>
        <w:right w:val="none" w:sz="0" w:space="0" w:color="auto"/>
      </w:divBdr>
      <w:divsChild>
        <w:div w:id="615059059">
          <w:marLeft w:val="0"/>
          <w:marRight w:val="0"/>
          <w:marTop w:val="0"/>
          <w:marBottom w:val="0"/>
          <w:divBdr>
            <w:top w:val="none" w:sz="0" w:space="0" w:color="auto"/>
            <w:left w:val="none" w:sz="0" w:space="0" w:color="auto"/>
            <w:bottom w:val="none" w:sz="0" w:space="0" w:color="auto"/>
            <w:right w:val="none" w:sz="0" w:space="0" w:color="auto"/>
          </w:divBdr>
          <w:divsChild>
            <w:div w:id="1481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678</Words>
  <Characters>3867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Grillo</dc:creator>
  <cp:keywords/>
  <dc:description/>
  <cp:lastModifiedBy>Giovanni Grillo</cp:lastModifiedBy>
  <cp:revision>2</cp:revision>
  <dcterms:created xsi:type="dcterms:W3CDTF">2024-05-29T08:09:00Z</dcterms:created>
  <dcterms:modified xsi:type="dcterms:W3CDTF">2024-05-29T09:28:00Z</dcterms:modified>
</cp:coreProperties>
</file>