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9E" w:rsidRDefault="008910C6" w:rsidP="008910C6">
      <w:pPr>
        <w:pStyle w:val="Ttulo"/>
        <w:jc w:val="center"/>
        <w:rPr>
          <w:b/>
          <w:color w:val="70AD47" w:themeColor="accent6"/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70AD47" w:themeColor="accent6"/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Puntos fuertes y puntos débiles</w:t>
      </w:r>
      <w:bookmarkStart w:id="0" w:name="_GoBack"/>
      <w:bookmarkEnd w:id="0"/>
    </w:p>
    <w:p w:rsidR="008910C6" w:rsidRDefault="008910C6" w:rsidP="008910C6">
      <w:r>
        <w:t>En el siguiente cuadro puedes registrar tus puntos fuertes y débiles, así como los argumentos que podrás emplear para explicar ambos.</w:t>
      </w:r>
    </w:p>
    <w:p w:rsidR="008910C6" w:rsidRDefault="008910C6" w:rsidP="008910C6"/>
    <w:tbl>
      <w:tblPr>
        <w:tblStyle w:val="Sombreadomedio1-nfasis6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910C6" w:rsidRPr="008910C6" w:rsidTr="00891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910C6" w:rsidRPr="008910C6" w:rsidRDefault="008910C6" w:rsidP="008910C6">
            <w:pPr>
              <w:jc w:val="center"/>
              <w:rPr>
                <w:color w:val="auto"/>
                <w:sz w:val="18"/>
              </w:rPr>
            </w:pPr>
            <w:r w:rsidRPr="008910C6">
              <w:rPr>
                <w:color w:val="auto"/>
                <w:sz w:val="18"/>
              </w:rPr>
              <w:t>Mis puntos fuertes</w:t>
            </w:r>
          </w:p>
        </w:tc>
        <w:tc>
          <w:tcPr>
            <w:tcW w:w="2244" w:type="dxa"/>
            <w:vAlign w:val="center"/>
          </w:tcPr>
          <w:p w:rsidR="008910C6" w:rsidRPr="008910C6" w:rsidRDefault="008910C6" w:rsidP="00891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8910C6">
              <w:rPr>
                <w:color w:val="auto"/>
                <w:sz w:val="18"/>
              </w:rPr>
              <w:t>Argumentos</w:t>
            </w: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8910C6">
              <w:rPr>
                <w:color w:val="auto"/>
                <w:sz w:val="18"/>
              </w:rPr>
              <w:t>Mis puntos débiles</w:t>
            </w: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8910C6">
              <w:rPr>
                <w:color w:val="auto"/>
                <w:sz w:val="18"/>
              </w:rPr>
              <w:t>Argumentos</w:t>
            </w:r>
          </w:p>
        </w:tc>
      </w:tr>
      <w:tr w:rsidR="008910C6" w:rsidRPr="008910C6" w:rsidTr="00891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910C6" w:rsidRPr="008910C6" w:rsidRDefault="008910C6" w:rsidP="008910C6">
            <w:pPr>
              <w:rPr>
                <w:sz w:val="18"/>
              </w:rPr>
            </w:pPr>
          </w:p>
        </w:tc>
        <w:tc>
          <w:tcPr>
            <w:tcW w:w="2244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910C6" w:rsidRPr="008910C6" w:rsidTr="008910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910C6" w:rsidRPr="008910C6" w:rsidRDefault="008910C6" w:rsidP="008910C6">
            <w:pPr>
              <w:rPr>
                <w:sz w:val="18"/>
              </w:rPr>
            </w:pPr>
          </w:p>
        </w:tc>
        <w:tc>
          <w:tcPr>
            <w:tcW w:w="2244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  <w:tr w:rsidR="008910C6" w:rsidRPr="008910C6" w:rsidTr="00891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910C6" w:rsidRPr="008910C6" w:rsidRDefault="008910C6" w:rsidP="008910C6">
            <w:pPr>
              <w:rPr>
                <w:sz w:val="18"/>
              </w:rPr>
            </w:pPr>
          </w:p>
        </w:tc>
        <w:tc>
          <w:tcPr>
            <w:tcW w:w="2244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910C6" w:rsidRPr="008910C6" w:rsidTr="008910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910C6" w:rsidRPr="008910C6" w:rsidRDefault="008910C6" w:rsidP="008910C6">
            <w:pPr>
              <w:rPr>
                <w:sz w:val="18"/>
              </w:rPr>
            </w:pPr>
          </w:p>
        </w:tc>
        <w:tc>
          <w:tcPr>
            <w:tcW w:w="2244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  <w:tr w:rsidR="008910C6" w:rsidRPr="008910C6" w:rsidTr="00891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910C6" w:rsidRPr="008910C6" w:rsidRDefault="008910C6" w:rsidP="008910C6">
            <w:pPr>
              <w:rPr>
                <w:sz w:val="18"/>
              </w:rPr>
            </w:pPr>
          </w:p>
        </w:tc>
        <w:tc>
          <w:tcPr>
            <w:tcW w:w="2244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910C6" w:rsidRPr="008910C6" w:rsidTr="008910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910C6" w:rsidRPr="008910C6" w:rsidRDefault="008910C6" w:rsidP="008910C6">
            <w:pPr>
              <w:rPr>
                <w:sz w:val="18"/>
              </w:rPr>
            </w:pPr>
          </w:p>
        </w:tc>
        <w:tc>
          <w:tcPr>
            <w:tcW w:w="2244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  <w:tr w:rsidR="008910C6" w:rsidRPr="008910C6" w:rsidTr="00891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910C6" w:rsidRPr="008910C6" w:rsidRDefault="008910C6" w:rsidP="008910C6">
            <w:pPr>
              <w:rPr>
                <w:sz w:val="18"/>
              </w:rPr>
            </w:pPr>
          </w:p>
        </w:tc>
        <w:tc>
          <w:tcPr>
            <w:tcW w:w="2244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910C6" w:rsidRPr="008910C6" w:rsidTr="008910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910C6" w:rsidRPr="008910C6" w:rsidRDefault="008910C6" w:rsidP="008910C6">
            <w:pPr>
              <w:rPr>
                <w:sz w:val="18"/>
              </w:rPr>
            </w:pPr>
          </w:p>
        </w:tc>
        <w:tc>
          <w:tcPr>
            <w:tcW w:w="2244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45" w:type="dxa"/>
            <w:vAlign w:val="center"/>
          </w:tcPr>
          <w:p w:rsidR="008910C6" w:rsidRPr="008910C6" w:rsidRDefault="008910C6" w:rsidP="008910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8910C6" w:rsidRPr="008910C6" w:rsidRDefault="008910C6" w:rsidP="008910C6"/>
    <w:sectPr w:rsidR="008910C6" w:rsidRPr="008910C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3D7" w:rsidRDefault="008773D7" w:rsidP="008910C6">
      <w:pPr>
        <w:spacing w:after="0" w:line="240" w:lineRule="auto"/>
      </w:pPr>
      <w:r>
        <w:separator/>
      </w:r>
    </w:p>
  </w:endnote>
  <w:endnote w:type="continuationSeparator" w:id="0">
    <w:p w:rsidR="008773D7" w:rsidRDefault="008773D7" w:rsidP="0089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3D7" w:rsidRDefault="008773D7" w:rsidP="008910C6">
      <w:pPr>
        <w:spacing w:after="0" w:line="240" w:lineRule="auto"/>
      </w:pPr>
      <w:r>
        <w:separator/>
      </w:r>
    </w:p>
  </w:footnote>
  <w:footnote w:type="continuationSeparator" w:id="0">
    <w:p w:rsidR="008773D7" w:rsidRDefault="008773D7" w:rsidP="00891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0C6" w:rsidRDefault="008910C6" w:rsidP="008910C6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695325" cy="309663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348" cy="313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0C6"/>
    <w:rsid w:val="008773D7"/>
    <w:rsid w:val="008910C6"/>
    <w:rsid w:val="00D1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berana Sans" w:eastAsiaTheme="minorHAnsi" w:hAnsi="Soberana Sans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910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10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89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6">
    <w:name w:val="Light List Accent 6"/>
    <w:basedOn w:val="Tablanormal"/>
    <w:uiPriority w:val="61"/>
    <w:rsid w:val="008910C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medio1-nfasis6">
    <w:name w:val="Medium Shading 1 Accent 6"/>
    <w:basedOn w:val="Tablanormal"/>
    <w:uiPriority w:val="63"/>
    <w:rsid w:val="008910C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910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0C6"/>
  </w:style>
  <w:style w:type="paragraph" w:styleId="Piedepgina">
    <w:name w:val="footer"/>
    <w:basedOn w:val="Normal"/>
    <w:link w:val="PiedepginaCar"/>
    <w:uiPriority w:val="99"/>
    <w:unhideWhenUsed/>
    <w:rsid w:val="008910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0C6"/>
  </w:style>
  <w:style w:type="paragraph" w:styleId="Textodeglobo">
    <w:name w:val="Balloon Text"/>
    <w:basedOn w:val="Normal"/>
    <w:link w:val="TextodegloboCar"/>
    <w:uiPriority w:val="99"/>
    <w:semiHidden/>
    <w:unhideWhenUsed/>
    <w:rsid w:val="0089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berana Sans" w:eastAsiaTheme="minorHAnsi" w:hAnsi="Soberana Sans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910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10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89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6">
    <w:name w:val="Light List Accent 6"/>
    <w:basedOn w:val="Tablanormal"/>
    <w:uiPriority w:val="61"/>
    <w:rsid w:val="008910C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medio1-nfasis6">
    <w:name w:val="Medium Shading 1 Accent 6"/>
    <w:basedOn w:val="Tablanormal"/>
    <w:uiPriority w:val="63"/>
    <w:rsid w:val="008910C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910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0C6"/>
  </w:style>
  <w:style w:type="paragraph" w:styleId="Piedepgina">
    <w:name w:val="footer"/>
    <w:basedOn w:val="Normal"/>
    <w:link w:val="PiedepginaCar"/>
    <w:uiPriority w:val="99"/>
    <w:unhideWhenUsed/>
    <w:rsid w:val="008910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0C6"/>
  </w:style>
  <w:style w:type="paragraph" w:styleId="Textodeglobo">
    <w:name w:val="Balloon Text"/>
    <w:basedOn w:val="Normal"/>
    <w:link w:val="TextodegloboCar"/>
    <w:uiPriority w:val="99"/>
    <w:semiHidden/>
    <w:unhideWhenUsed/>
    <w:rsid w:val="0089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STPS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Cruz Guzmán Sánchez</dc:creator>
  <cp:lastModifiedBy>José Cruz Guzmán Sánchez</cp:lastModifiedBy>
  <cp:revision>1</cp:revision>
  <dcterms:created xsi:type="dcterms:W3CDTF">2014-10-06T19:26:00Z</dcterms:created>
  <dcterms:modified xsi:type="dcterms:W3CDTF">2014-10-06T19:32:00Z</dcterms:modified>
</cp:coreProperties>
</file>