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bookmarkStart w:id="0" w:name="_GoBack" w:colFirst="0" w:colLast="0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Modificare Amministratore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L’amministratore, si rende conto che le informazioni di un amministratore sono errate quindi devono essere corrette 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seleziona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dal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menu laterale la categoria “Gestione Amministratori”.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Cerca l’amministratore scorrendo la lista o semplicemente digitando il suo indirizzo mail nell’apposita barra di ricerca.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:rsidR="00837C20" w:rsidRDefault="001D5A26">
            <w:pPr>
              <w:pStyle w:val="Paragrafoelenco1"/>
              <w:numPr>
                <w:ilvl w:val="1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Permessi per Gestione Amministratori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cliccando sull’area di testo attiva il cursore e modifica i dati scorretti”</w:t>
            </w:r>
          </w:p>
          <w:p w:rsidR="00837C20" w:rsidRDefault="001D5A26">
            <w:pPr>
              <w:pStyle w:val="Paragrafoelenco1"/>
              <w:numPr>
                <w:ilvl w:val="0"/>
                <w:numId w:val="1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“Modifica”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A07F8F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è loggato  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 dati di un amministratore subiranno una modifica</w:t>
            </w:r>
          </w:p>
        </w:tc>
      </w:tr>
      <w:tr w:rsidR="00837C20">
        <w:trPr>
          <w:trHeight w:val="44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Tr="00B04A7B">
        <w:trPr>
          <w:trHeight w:val="63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695DEF" w:rsidRDefault="001D5A26" w:rsidP="00695DEF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il sistema individua un errore al punto 7, si viene rimandati al caso d’uso: EX_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DANIELE</w:t>
            </w:r>
          </w:p>
        </w:tc>
      </w:tr>
      <w:bookmarkEnd w:id="0"/>
    </w:tbl>
    <w:p w:rsidR="00837C20" w:rsidRDefault="00837C20"/>
    <w:p w:rsidR="00837C20" w:rsidRPr="00695DEF" w:rsidRDefault="00837C20">
      <w:pPr>
        <w:rPr>
          <w:u w:val="single"/>
        </w:rPr>
      </w:pPr>
    </w:p>
    <w:p w:rsidR="00837C20" w:rsidRDefault="00837C20"/>
    <w:p w:rsidR="00837C20" w:rsidRDefault="00837C20"/>
    <w:p w:rsidR="00837C20" w:rsidRDefault="00837C20"/>
    <w:p w:rsidR="00695DEF" w:rsidRDefault="00695DEF"/>
    <w:p w:rsidR="00B04A7B" w:rsidRDefault="00B04A7B"/>
    <w:p w:rsidR="00B04A7B" w:rsidRDefault="00B04A7B"/>
    <w:p w:rsidR="00B04A7B" w:rsidRDefault="00B04A7B"/>
    <w:p w:rsidR="00695DEF" w:rsidRDefault="00695DEF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Eliminare un Amministratore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che hanno i permessi di “Gestione Amministratori”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ha ricevuto la lettera di dimissioni di un altro amministratore quindi procederà con l’eliminazione del profilo dal sistema.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Amministratori”.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mostrando una schermata dove è presente una lista di tutti gli amministratori.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Cerca l’amministratore scorrendo la lista o semplicemente digitando il suo indirizzo mail nell’apposita barra di ricerca.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sul pulsante “Modifica”</w:t>
            </w:r>
          </w:p>
          <w:p w:rsidR="00837C20" w:rsidRDefault="001D5A26">
            <w:pPr>
              <w:pStyle w:val="Paragrafoelenco1"/>
              <w:numPr>
                <w:ilvl w:val="0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che mostra i dati dell’amministratore: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Nome e cognome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Email</w:t>
            </w:r>
            <w:proofErr w:type="gramEnd"/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Password</w:t>
            </w:r>
          </w:p>
          <w:p w:rsidR="00837C20" w:rsidRDefault="001D5A26">
            <w:pPr>
              <w:pStyle w:val="Paragrafoelenco1"/>
              <w:numPr>
                <w:ilvl w:val="1"/>
                <w:numId w:val="3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Permessi per Gestione Amministratori</w:t>
            </w:r>
          </w:p>
          <w:p w:rsidR="00837C20" w:rsidRDefault="001D5A26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       15.L’amministratore preme sul pulsante “Elimina”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  <w:r w:rsidR="00A07F8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e ha i permessi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Un amministratore verrà eliminato dal sistema</w:t>
            </w:r>
          </w:p>
        </w:tc>
      </w:tr>
      <w:tr w:rsidR="00837C20">
        <w:trPr>
          <w:trHeight w:val="59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41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Approvazione Officina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Amministratori, Responsabile Officina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Tecnico si reca nell’Officina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interessata .</w:t>
            </w:r>
            <w:proofErr w:type="gramEnd"/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Controlla gli standard qualitativi dell’Officina.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tramite strumenti esterni al sistema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riceve una segnalazione che conferma gli standard qualitativi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ell’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officina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si reca nella sezione </w:t>
            </w:r>
            <w:r w:rsidRPr="000F45FA"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Richieste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schermata seleziona “Richieste in Sospeso”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con una lista di tutte le richieste in sospeso.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Scorre la lista e trova l’Officina di suo interesse.</w:t>
            </w:r>
          </w:p>
          <w:p w:rsidR="00837C20" w:rsidRDefault="001D5A26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“Approva”</w:t>
            </w:r>
          </w:p>
          <w:p w:rsidR="00837C20" w:rsidRPr="006C2904" w:rsidRDefault="001D5A26" w:rsidP="006C2904">
            <w:pPr>
              <w:pStyle w:val="Paragrafoelenco1"/>
              <w:numPr>
                <w:ilvl w:val="0"/>
                <w:numId w:val="4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invia una Mail </w:t>
            </w:r>
            <w:proofErr w:type="gramStart"/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all’officina ,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comunicando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l’approvazione della richiesta e la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password d’accesso temporanea</w:t>
            </w:r>
            <w:r w:rsidR="006C2904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è loggato 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6C2904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la Mail con l’esito positivo e la password temporanea</w:t>
            </w:r>
          </w:p>
        </w:tc>
      </w:tr>
      <w:tr w:rsidR="00837C20" w:rsidTr="006C2904">
        <w:trPr>
          <w:trHeight w:val="6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Tr="006C2904">
        <w:trPr>
          <w:trHeight w:val="517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B6E" w:rsidRPr="00EE4B6E" w:rsidRDefault="00EE4B6E" w:rsidP="00EE4B6E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Se la richiesta è rifiutata, si viene rimandati al caso d’uso: 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6C2904" w:rsidRDefault="006C2904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</w:t>
            </w:r>
            <w:r w:rsidR="00695DE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 w:rsidR="00837C20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6C2904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Rifiuto Officina</w:t>
            </w:r>
          </w:p>
        </w:tc>
      </w:tr>
      <w:tr w:rsidR="00837C20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,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Officina</w:t>
            </w:r>
          </w:p>
        </w:tc>
      </w:tr>
      <w:tr w:rsidR="00837C20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riceve una segnalazione </w:t>
            </w:r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attraverso strumenti esterni al sistema,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che indica la mancanza </w:t>
            </w:r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di alcuni standard </w:t>
            </w:r>
            <w:proofErr w:type="gramStart"/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qualitativi ,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con</w:t>
            </w:r>
            <w:proofErr w:type="gram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la relativa descrizione.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si reca nella sezione Richieste.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schermata seleziona “Richieste in Sospeso”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Il sistema risponde con una lista di tutte le richieste in sospeso.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Scorre la lista e trova l’Officina di suo interesse.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preme sul pulsante “Rifiuta”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Gli appare una Form che permette di digitare in maniera descrittiva gli standard che non sono rispettati.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inserisce la descrizione nel campo Motivo del Rifiuto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clicca su “Invia Email” così facendo.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richiesta verrà immediatamente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u w:val="single"/>
                <w:lang w:eastAsia="en-US" w:bidi="ar-SA"/>
              </w:rPr>
              <w:t>cancellata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dal sistema.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una mail che descrive tutti gli standard mancanti all’azienda</w:t>
            </w:r>
          </w:p>
          <w:p w:rsidR="00837C20" w:rsidRDefault="001D5A26">
            <w:pPr>
              <w:pStyle w:val="Paragrafoelenco1"/>
              <w:numPr>
                <w:ilvl w:val="0"/>
                <w:numId w:val="5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l’officina compenserà gli standard dovrà effettuare nuovamente la richiesta 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è loggato e </w:t>
            </w:r>
            <w:r w:rsidR="00A07F8F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la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richiesta dell’Officina è stata respinta</w:t>
            </w:r>
          </w:p>
        </w:tc>
      </w:tr>
      <w:tr w:rsidR="00837C20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L’Officina riceve la mail che descrive i motivi del rifiuto</w:t>
            </w:r>
          </w:p>
        </w:tc>
      </w:tr>
      <w:tr w:rsidR="00837C20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837C20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837C20" w:rsidTr="00B04A7B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Pr="00B04A7B" w:rsidRDefault="001D5A26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C20" w:rsidRDefault="001D5A26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8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, si viene rimandati al caso d’uso: EX_12</w:t>
            </w:r>
          </w:p>
          <w:p w:rsidR="00837C20" w:rsidRDefault="00837C20">
            <w:pPr>
              <w:pStyle w:val="Paragrafoelenco1"/>
              <w:ind w:left="36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837C20" w:rsidRDefault="00837C20"/>
    <w:p w:rsidR="00E62241" w:rsidRDefault="00E62241"/>
    <w:p w:rsidR="00B04A7B" w:rsidRDefault="00B04A7B"/>
    <w:p w:rsidR="00E62241" w:rsidRDefault="00E62241"/>
    <w:p w:rsidR="00E62241" w:rsidRDefault="00E62241"/>
    <w:p w:rsidR="00E62241" w:rsidRDefault="00E62241"/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62241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UC_A17</w:t>
            </w:r>
          </w:p>
        </w:tc>
      </w:tr>
      <w:tr w:rsidR="00E62241" w:rsidTr="00CF368D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Logout</w:t>
            </w:r>
            <w:proofErr w:type="spellEnd"/>
          </w:p>
        </w:tc>
      </w:tr>
      <w:tr w:rsidR="00E62241" w:rsidTr="00CF368D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Amministratori oppure Officina</w:t>
            </w:r>
          </w:p>
        </w:tc>
      </w:tr>
      <w:tr w:rsidR="00E62241" w:rsidTr="00CF368D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E62241">
            <w:pPr>
              <w:pStyle w:val="Paragrafoelenco1"/>
              <w:ind w:left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Da questo momento in poi l’attore del caso d’uso verrà identificato con il nome di Utente.</w:t>
            </w:r>
          </w:p>
          <w:p w:rsidR="00E62241" w:rsidRDefault="00E62241" w:rsidP="00E62241">
            <w:pPr>
              <w:pStyle w:val="Paragrafoelenco1"/>
              <w:numPr>
                <w:ilvl w:val="0"/>
                <w:numId w:val="7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L’utente terminate tutte le attività decide di uscire dal sistema.</w:t>
            </w:r>
          </w:p>
          <w:p w:rsidR="00E62241" w:rsidRDefault="00E62241" w:rsidP="00E62241">
            <w:pPr>
              <w:pStyle w:val="Paragrafoelenco1"/>
              <w:numPr>
                <w:ilvl w:val="0"/>
                <w:numId w:val="7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Effettua il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logout</w:t>
            </w:r>
            <w:proofErr w:type="spellEnd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.</w:t>
            </w:r>
          </w:p>
        </w:tc>
      </w:tr>
      <w:tr w:rsidR="00E62241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E62241" w:rsidTr="00CF368D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Normale1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</w:t>
            </w:r>
            <w:r w:rsidR="00A16D1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 termina la sua sezione ed esce dal suo Account</w:t>
            </w:r>
          </w:p>
        </w:tc>
      </w:tr>
      <w:tr w:rsidR="00E62241" w:rsidTr="00CF368D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E62241" w:rsidRPr="00B04A7B" w:rsidRDefault="00E62241" w:rsidP="00CF368D">
            <w:pPr>
              <w:pStyle w:val="Normale1"/>
              <w:ind w:left="708" w:hanging="708"/>
              <w:textAlignment w:val="auto"/>
              <w:rPr>
                <w:b/>
              </w:rPr>
            </w:pPr>
            <w:r w:rsidRPr="00B04A7B">
              <w:rPr>
                <w:rStyle w:val="Carpredefinitoparagrafo1"/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Style w:val="Carpredefinitoparagrafo1"/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CF368D">
            <w:pPr>
              <w:pStyle w:val="Paragrafoelenco1"/>
              <w:numPr>
                <w:ilvl w:val="0"/>
                <w:numId w:val="2"/>
              </w:numPr>
              <w:ind w:left="639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62241" w:rsidTr="00E62241">
        <w:trPr>
          <w:trHeight w:val="50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Pr="00B04A7B" w:rsidRDefault="00E62241" w:rsidP="00CF368D">
            <w:pPr>
              <w:pStyle w:val="Normale1"/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241" w:rsidRDefault="00E62241" w:rsidP="00E62241">
            <w:pPr>
              <w:pStyle w:val="Paragrafoelenco1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:rsidR="00837C20" w:rsidRPr="00B04A7B" w:rsidRDefault="00837C20">
      <w:pPr>
        <w:rPr>
          <w:u w:val="single"/>
        </w:rPr>
      </w:pPr>
    </w:p>
    <w:p w:rsidR="009B1477" w:rsidRDefault="009B1477"/>
    <w:p w:rsidR="009B1477" w:rsidRDefault="009B1477"/>
    <w:p w:rsidR="00A16D17" w:rsidRDefault="00A16D17"/>
    <w:tbl>
      <w:tblPr>
        <w:tblW w:w="9923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0"/>
        <w:gridCol w:w="7833"/>
      </w:tblGrid>
      <w:tr w:rsidR="00A16D17" w:rsidTr="00F85D9B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A16D17" w:rsidP="00F85D9B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EX_12</w:t>
            </w:r>
          </w:p>
        </w:tc>
      </w:tr>
      <w:tr w:rsidR="00A16D17" w:rsidTr="00F85D9B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9B1477" w:rsidP="00F85D9B">
            <w:pPr>
              <w:textAlignment w:val="auto"/>
            </w:pPr>
            <w:r>
              <w:t>Errore validazione Campi della Form</w:t>
            </w:r>
          </w:p>
        </w:tc>
      </w:tr>
      <w:tr w:rsidR="00A16D17" w:rsidTr="00F85D9B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A16D17" w:rsidP="00F85D9B">
            <w:p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A16D17" w:rsidTr="00F85D9B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b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A16D17" w:rsidP="00A16D1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non ha rispettato </w:t>
            </w:r>
            <w:r w:rsidR="009B147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 criteri nel compilare i campi della </w:t>
            </w:r>
            <w:proofErr w:type="spellStart"/>
            <w:r w:rsidR="009B147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  <w:p w:rsidR="00A16D17" w:rsidRDefault="00A16D17" w:rsidP="00A16D17">
            <w:pPr>
              <w:pStyle w:val="Paragrafoelenco"/>
              <w:numPr>
                <w:ilvl w:val="0"/>
                <w:numId w:val="13"/>
              </w:num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colora di rosso </w:t>
            </w:r>
            <w:proofErr w:type="gram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 </w:t>
            </w:r>
            <w:r w:rsidR="009B147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bordi</w:t>
            </w:r>
            <w:proofErr w:type="gramEnd"/>
            <w:r w:rsidR="009B1477"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 dei campi non validi </w:t>
            </w:r>
          </w:p>
          <w:p w:rsidR="00A16D17" w:rsidRDefault="00A16D17" w:rsidP="00A16D1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:rsidR="00A16D17" w:rsidRDefault="00A16D17" w:rsidP="00A16D1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Il sistema imposta il colore di default ai bordi del campo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br/>
              <w:t>“Motivo del rifiuto” e nasconde il messaggio d’errore.</w:t>
            </w:r>
          </w:p>
        </w:tc>
      </w:tr>
      <w:tr w:rsidR="00A16D17" w:rsidTr="00F85D9B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B04A7B" w:rsidP="00F85D9B">
            <w:pPr>
              <w:textAlignment w:val="auto"/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L’amministratore si trova nel caso d’uso UC_14, sono stati commessi degli errori nella compilazione della </w:t>
            </w:r>
            <w:proofErr w:type="spellStart"/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</w:p>
        </w:tc>
      </w:tr>
      <w:tr w:rsidR="00A16D17" w:rsidTr="00F85D9B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9B1477" w:rsidP="00F85D9B">
            <w:pPr>
              <w:textAlignment w:val="auto"/>
            </w:pPr>
            <w:r>
              <w:t xml:space="preserve">L’amministratore compila la Form </w:t>
            </w:r>
            <w:r w:rsidR="00B04A7B">
              <w:t>in modo corretto</w:t>
            </w:r>
            <w:r>
              <w:t>.</w:t>
            </w:r>
          </w:p>
        </w:tc>
      </w:tr>
      <w:tr w:rsidR="00A16D17" w:rsidTr="00F85D9B">
        <w:trPr>
          <w:trHeight w:val="7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:rsidR="00A16D17" w:rsidRPr="00B04A7B" w:rsidRDefault="00A16D17" w:rsidP="00F85D9B">
            <w:pPr>
              <w:ind w:left="708" w:hanging="708"/>
              <w:textAlignment w:val="auto"/>
              <w:rPr>
                <w:b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B04A7B">
              <w:rPr>
                <w:rFonts w:ascii="Calibri" w:eastAsia="Calibri" w:hAnsi="Calibri" w:cs="Calibr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Default="00A16D17" w:rsidP="00F85D9B">
            <w:pPr>
              <w:suppressAutoHyphens w:val="0"/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A16D17" w:rsidTr="00F85D9B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A16D17" w:rsidP="00F85D9B">
            <w:pPr>
              <w:ind w:left="708" w:hanging="708"/>
              <w:textAlignment w:val="auto"/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</w:pPr>
            <w:r w:rsidRPr="00B04A7B">
              <w:rPr>
                <w:rFonts w:ascii="Calibri" w:eastAsia="Calibri" w:hAnsi="Calibri" w:cs="Calibri"/>
                <w:b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D17" w:rsidRPr="00B04A7B" w:rsidRDefault="00B04A7B" w:rsidP="00B04A7B">
            <w:pPr>
              <w:pStyle w:val="Paragrafoelenco1"/>
              <w:numPr>
                <w:ilvl w:val="0"/>
                <w:numId w:val="2"/>
              </w:numPr>
              <w:textAlignment w:val="auto"/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3</w:t>
            </w:r>
            <w:r>
              <w:rPr>
                <w:rFonts w:ascii="Calibri" w:eastAsia="Calibri" w:hAnsi="Calibri" w:cs="Calibri"/>
                <w:kern w:val="0"/>
                <w:sz w:val="26"/>
                <w:szCs w:val="26"/>
                <w:lang w:eastAsia="en-US" w:bidi="ar-SA"/>
              </w:rPr>
              <w:t>, si viene rimandati al caso d’uso: EX_12</w:t>
            </w:r>
          </w:p>
        </w:tc>
      </w:tr>
    </w:tbl>
    <w:p w:rsidR="00A16D17" w:rsidRDefault="00A16D17"/>
    <w:sectPr w:rsidR="00A16D17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7E4" w:rsidRDefault="00FE47E4">
      <w:r>
        <w:separator/>
      </w:r>
    </w:p>
  </w:endnote>
  <w:endnote w:type="continuationSeparator" w:id="0">
    <w:p w:rsidR="00FE47E4" w:rsidRDefault="00FE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7E4" w:rsidRDefault="00FE47E4">
      <w:r>
        <w:rPr>
          <w:color w:val="000000"/>
        </w:rPr>
        <w:separator/>
      </w:r>
    </w:p>
  </w:footnote>
  <w:footnote w:type="continuationSeparator" w:id="0">
    <w:p w:rsidR="00FE47E4" w:rsidRDefault="00FE4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1CE7"/>
    <w:multiLevelType w:val="multilevel"/>
    <w:tmpl w:val="11EE2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4F7F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4908"/>
    <w:multiLevelType w:val="multilevel"/>
    <w:tmpl w:val="FF34F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69B5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7FCE"/>
    <w:multiLevelType w:val="multilevel"/>
    <w:tmpl w:val="A002DE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9E566D"/>
    <w:multiLevelType w:val="multilevel"/>
    <w:tmpl w:val="CF6C1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C6A16"/>
    <w:multiLevelType w:val="multilevel"/>
    <w:tmpl w:val="4D52A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5AC4"/>
    <w:multiLevelType w:val="multilevel"/>
    <w:tmpl w:val="B296C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815A9"/>
    <w:multiLevelType w:val="hybridMultilevel"/>
    <w:tmpl w:val="761CA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84F9D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76CD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A1519"/>
    <w:multiLevelType w:val="multilevel"/>
    <w:tmpl w:val="DF64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D09E7"/>
    <w:multiLevelType w:val="hybridMultilevel"/>
    <w:tmpl w:val="45B8F6B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20"/>
    <w:rsid w:val="000F45FA"/>
    <w:rsid w:val="001268D3"/>
    <w:rsid w:val="00187273"/>
    <w:rsid w:val="001D5A26"/>
    <w:rsid w:val="00263A5F"/>
    <w:rsid w:val="00436F64"/>
    <w:rsid w:val="00485E84"/>
    <w:rsid w:val="0058680F"/>
    <w:rsid w:val="005F2E5D"/>
    <w:rsid w:val="00695DEF"/>
    <w:rsid w:val="006C2904"/>
    <w:rsid w:val="00826D87"/>
    <w:rsid w:val="00837C20"/>
    <w:rsid w:val="00874A0A"/>
    <w:rsid w:val="00876DF9"/>
    <w:rsid w:val="009077CC"/>
    <w:rsid w:val="0091485F"/>
    <w:rsid w:val="009B1477"/>
    <w:rsid w:val="009F5943"/>
    <w:rsid w:val="00A07F8F"/>
    <w:rsid w:val="00A16D17"/>
    <w:rsid w:val="00B04A7B"/>
    <w:rsid w:val="00DB5426"/>
    <w:rsid w:val="00E62241"/>
    <w:rsid w:val="00EE4B6E"/>
    <w:rsid w:val="00FA7C99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F968"/>
  <w15:docId w15:val="{7C14965B-6DAE-491F-9F0B-BC06217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Carpredefinitoparagrafo1">
    <w:name w:val="Car. predefinito paragrafo1"/>
  </w:style>
  <w:style w:type="paragraph" w:customStyle="1" w:styleId="Paragrafoelenco1">
    <w:name w:val="Paragrafo elenco1"/>
    <w:basedOn w:val="Normale1"/>
    <w:pPr>
      <w:ind w:left="720"/>
    </w:pPr>
  </w:style>
  <w:style w:type="paragraph" w:styleId="Paragrafoelenco">
    <w:name w:val="List Paragraph"/>
    <w:basedOn w:val="Normal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6CBE-68D1-425D-94EF-2F41D5645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DD</dc:creator>
  <dc:description/>
  <cp:lastModifiedBy>AA DD</cp:lastModifiedBy>
  <cp:revision>7</cp:revision>
  <dcterms:created xsi:type="dcterms:W3CDTF">2018-11-12T19:58:00Z</dcterms:created>
  <dcterms:modified xsi:type="dcterms:W3CDTF">2018-11-14T11:17:00Z</dcterms:modified>
</cp:coreProperties>
</file>