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3663401">
      <w:pPr>
        <w:rPr>
          <w:rFonts w:hint="default" w:ascii="Microsoft YaHei UI" w:hAnsi="Microsoft YaHei UI" w:eastAsia="Microsoft YaHei UI" w:cs="Microsoft YaHei UI"/>
          <w:b w:val="0"/>
          <w:bCs w:val="0"/>
          <w:color w:val="1E4D78"/>
          <w:sz w:val="22"/>
          <w:szCs w:val="22"/>
          <w:lang w:val="es-AR"/>
        </w:rPr>
      </w:pPr>
      <w:r>
        <w:rPr>
          <w:rFonts w:hint="default" w:ascii="Microsoft YaHei UI" w:hAnsi="Microsoft YaHei UI" w:eastAsia="Microsoft YaHei UI" w:cs="Microsoft YaHei UI"/>
          <w:b w:val="0"/>
          <w:bCs w:val="0"/>
          <w:color w:val="1E4D78"/>
          <w:sz w:val="72"/>
          <w:szCs w:val="72"/>
          <w:lang w:val="es-AR"/>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-948690</wp:posOffset>
            </wp:positionV>
            <wp:extent cx="7559040" cy="10694670"/>
            <wp:effectExtent l="0" t="0" r="3810" b="11430"/>
            <wp:wrapSquare wrapText="bothSides"/>
            <wp:docPr id="4" name="Imagen 4" descr="Documento A4 Portada Informe Anual Minimalista Profesional Ros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ocumento A4 Portada Informe Anual Minimalista Profesional Rosa (1)"/>
                    <pic:cNvPicPr>
                      <a:picLocks noChangeAspect="1"/>
                    </pic:cNvPicPr>
                  </pic:nvPicPr>
                  <pic:blipFill>
                    <a:blip r:embed="rId6"/>
                    <a:stretch>
                      <a:fillRect/>
                    </a:stretch>
                  </pic:blipFill>
                  <pic:spPr>
                    <a:xfrm>
                      <a:off x="0" y="0"/>
                      <a:ext cx="7559040" cy="10694670"/>
                    </a:xfrm>
                    <a:prstGeom prst="rect">
                      <a:avLst/>
                    </a:prstGeom>
                  </pic:spPr>
                </pic:pic>
              </a:graphicData>
            </a:graphic>
          </wp:anchor>
        </w:drawing>
      </w:r>
      <w:r>
        <w:rPr>
          <w:rFonts w:hint="default" w:ascii="Microsoft YaHei UI" w:hAnsi="Microsoft YaHei UI" w:eastAsia="Microsoft YaHei UI"/>
          <w:sz w:val="24"/>
          <w:szCs w:val="28"/>
          <w:lang w:val="es-AR"/>
        </w:rPr>
        <w:br w:type="page"/>
      </w:r>
    </w:p>
    <w:p w14:paraId="712304CF">
      <w:pPr>
        <w:jc w:val="center"/>
        <w:rPr>
          <w:rFonts w:hint="eastAsia" w:ascii="Microsoft YaHei UI" w:hAnsi="Microsoft YaHei UI" w:eastAsia="Microsoft YaHei UI" w:cs="Microsoft YaHei UI"/>
          <w:color w:val="auto"/>
          <w:sz w:val="21"/>
          <w:szCs w:val="22"/>
          <w:u w:val="none"/>
        </w:rPr>
      </w:pPr>
      <w:r>
        <w:rPr>
          <w:rFonts w:hint="default" w:ascii="Microsoft YaHei UI" w:hAnsi="Microsoft YaHei UI" w:eastAsia="Microsoft YaHei UI" w:cs="Microsoft YaHei UI"/>
          <w:b w:val="0"/>
          <w:bCs w:val="0"/>
          <w:color w:val="1E4D78"/>
          <w:sz w:val="56"/>
          <w:szCs w:val="56"/>
          <w:lang w:val="es-AR"/>
        </w:rPr>
        <w:t>ÍNDICE</w:t>
      </w:r>
    </w:p>
    <w:p w14:paraId="142E1EE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 Nombre y Constitución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Nombre y Constitución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02E4CC1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1. Constitución de UniTeq Innovate como Sociedad de Responsabilidad Limitada (SRL):"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Constitución de UniTeq Innovate como Sociedad de Responsabilidad Limitada (SRL):</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26ECD3D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2. Estructura y Beneficios como sociedad de responsabilidad limitada:"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Estructura y Beneficios como sociedad de responsabilidad limitada:</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47B0D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La Idea: Misión, Visión y Valores"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La Idea: Misión, Visión y Valores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4A295C97">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1. Inspección Visual"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1. Misión:"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Misión: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C8B72E3">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2. Limpieza física"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2. Visión:"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9A8BF9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3. Verificación de Conexiónes"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3. Valores:"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Valores:</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5A175EB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Objetivos"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Objetivos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98BFA6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"_4. Destinatarios"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Destinatarios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36980B7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"_5. Definición de actividad del emprendimiento: rubro – servicio"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Definición de actividad del emprendimiento: rubro – servicio</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645D2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"_6. Análisis de las fuerzas competitivas según Porter"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Análisis de las fuerzas competitivas según Porter</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E5E5C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"_7. Matriz FODA"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Matriz FODA</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555E3CE0">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"_8. Planificación del trabajo"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Planificación del trabajo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6E430A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"_9. Localización domicilio y contacto"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Localización domicilio y contacto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15D9489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"_10. Proveedores"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Proveedores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049C0D5">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"_11.Presupuestos de los servicios y productos prestados"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servicios y productos prestados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ABEE56B">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"_12. Presupuestos de los costos variables y fijos. Presupuesto de la página web"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costos variables y fijos. Presupuesto de la página web</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9994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"_13. Punto de equilibrio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Punto de equilibrio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028735AF">
      <w:pPr>
        <w:keepNext w:val="0"/>
        <w:keepLines w:val="0"/>
        <w:widowControl/>
        <w:numPr>
          <w:ilvl w:val="0"/>
          <w:numId w:val="1"/>
        </w:numPr>
        <w:suppressLineNumbers w:val="0"/>
        <w:spacing w:before="0" w:beforeAutospacing="1" w:after="0" w:afterAutospacing="1"/>
        <w:ind w:left="780" w:leftChars="0" w:hanging="360" w:firstLineChars="0"/>
        <w:jc w:val="both"/>
        <w:rPr>
          <w:rFonts w:hint="default" w:ascii="Microsoft YaHei UI" w:hAnsi="Microsoft YaHei UI" w:eastAsia="Microsoft YaHei UI"/>
          <w:b w:val="0"/>
          <w:bCs w:val="0"/>
          <w:sz w:val="24"/>
          <w:szCs w:val="28"/>
          <w:lang w:val="es-AR"/>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"_14. Estado de resultados proyectados"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 xml:space="preserve"> Estado de resultados proyectados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rPr>
        <w:pict>
          <v:rect id="_x0000_i1025" o:spt="1" style="flip:y;height:6pt;width:445.75pt;" fillcolor="#A0A0A0" filled="t" stroked="f" coordsize="21600,21600" o:hr="t" o:hrstd="t" o:hrpct="887">
            <v:path/>
            <v:fill on="t" color2="#FFFFFF" focussize="0,0"/>
            <v:stroke on="f"/>
            <v:imagedata o:title=""/>
            <o:lock v:ext="edit" aspectratio="f"/>
            <w10:wrap type="none"/>
            <w10:anchorlock/>
          </v:rect>
        </w:pict>
      </w:r>
      <w:bookmarkStart w:id="0" w:name="_1. Introducción"/>
      <w:bookmarkStart w:id="1" w:name="_1. Nombre y Constitución del Emprendimiento"/>
    </w:p>
    <w:p w14:paraId="4762D108">
      <w:pPr>
        <w:pStyle w:val="4"/>
        <w:keepNext w:val="0"/>
        <w:keepLines w:val="0"/>
        <w:widowControl/>
        <w:suppressLineNumbers w:val="0"/>
      </w:pPr>
      <w:r>
        <w:rPr>
          <w:rStyle w:val="8"/>
          <w:b/>
          <w:bCs/>
        </w:rPr>
        <w:t>Índice</w:t>
      </w:r>
    </w:p>
    <w:p w14:paraId="09D4C28E">
      <w:pPr>
        <w:pStyle w:val="10"/>
        <w:keepNext w:val="0"/>
        <w:keepLines w:val="0"/>
        <w:widowControl/>
        <w:suppressLineNumbers w:val="0"/>
        <w:ind w:left="720"/>
      </w:pPr>
      <w:r>
        <w:rPr>
          <w:rStyle w:val="8"/>
        </w:rPr>
        <w:t>Introducción</w:t>
      </w:r>
    </w:p>
    <w:p w14:paraId="7F41AD14">
      <w:pPr>
        <w:keepNext w:val="0"/>
        <w:keepLines w:val="0"/>
        <w:widowControl/>
        <w:numPr>
          <w:ilvl w:val="1"/>
          <w:numId w:val="2"/>
        </w:numPr>
        <w:suppressLineNumbers w:val="0"/>
        <w:spacing w:before="0" w:beforeAutospacing="1" w:after="0" w:afterAutospacing="1"/>
        <w:ind w:left="1440" w:hanging="360"/>
      </w:pPr>
      <w:r>
        <w:rPr>
          <w:rStyle w:val="8"/>
        </w:rPr>
        <w:t>Descripción del Proyecto</w:t>
      </w:r>
      <w:r>
        <w:t>: Breve explicación sobre el boletín escolar digital y su utilidad para la institución.</w:t>
      </w:r>
    </w:p>
    <w:p w14:paraId="2E68DB74">
      <w:pPr>
        <w:keepNext w:val="0"/>
        <w:keepLines w:val="0"/>
        <w:widowControl/>
        <w:numPr>
          <w:ilvl w:val="1"/>
          <w:numId w:val="2"/>
        </w:numPr>
        <w:suppressLineNumbers w:val="0"/>
        <w:spacing w:before="0" w:beforeAutospacing="1" w:after="0" w:afterAutospacing="1"/>
        <w:ind w:left="1440" w:hanging="360"/>
      </w:pPr>
      <w:r>
        <w:rPr>
          <w:rStyle w:val="8"/>
        </w:rPr>
        <w:t>Objetivo General</w:t>
      </w:r>
      <w:r>
        <w:t>: Propósito principal del proyecto.</w:t>
      </w:r>
    </w:p>
    <w:p w14:paraId="137A6110">
      <w:pPr>
        <w:keepNext w:val="0"/>
        <w:keepLines w:val="0"/>
        <w:widowControl/>
        <w:numPr>
          <w:ilvl w:val="1"/>
          <w:numId w:val="2"/>
        </w:numPr>
        <w:suppressLineNumbers w:val="0"/>
        <w:spacing w:before="0" w:beforeAutospacing="1" w:after="0" w:afterAutospacing="1"/>
        <w:ind w:left="1440" w:hanging="360"/>
      </w:pPr>
      <w:r>
        <w:rPr>
          <w:rStyle w:val="8"/>
        </w:rPr>
        <w:t>Alcance</w:t>
      </w:r>
      <w:r>
        <w:t>: Áreas cubiertas, como la gestión de notas y el acceso seguro.</w:t>
      </w:r>
    </w:p>
    <w:p w14:paraId="4C84ED8E">
      <w:pPr>
        <w:pStyle w:val="10"/>
        <w:keepNext w:val="0"/>
        <w:keepLines w:val="0"/>
        <w:widowControl/>
        <w:suppressLineNumbers w:val="0"/>
        <w:ind w:left="720"/>
      </w:pPr>
      <w:r>
        <w:rPr>
          <w:rStyle w:val="8"/>
        </w:rPr>
        <w:t>Desarrollo del Proyecto</w:t>
      </w:r>
    </w:p>
    <w:p w14:paraId="670B7CF7">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Creación de la Empresa</w:t>
      </w:r>
      <w:r>
        <w:t>: Concepto de la empresa ficticia y su rol en el contexto del proyecto.</w:t>
      </w:r>
    </w:p>
    <w:p w14:paraId="42B82429">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Planificación y Relevamiento de Requerimientos</w:t>
      </w:r>
      <w:r>
        <w:t>: Análisis de necesidades y recursos necesarios (humanos y materiales).</w:t>
      </w:r>
    </w:p>
    <w:p w14:paraId="0DAECF8B">
      <w:pPr>
        <w:pStyle w:val="10"/>
        <w:keepNext w:val="0"/>
        <w:keepLines w:val="0"/>
        <w:widowControl/>
        <w:suppressLineNumbers w:val="0"/>
        <w:ind w:left="720"/>
      </w:pPr>
      <w:r>
        <w:rPr>
          <w:rStyle w:val="8"/>
        </w:rPr>
        <w:t>Diseño y Estructura de la Infraestructura</w:t>
      </w:r>
    </w:p>
    <w:p w14:paraId="24BB4FF8">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Red y Conectividad</w:t>
      </w:r>
      <w:r>
        <w:t>: Descripción de la red creada, con puntos de acceso y dispositivos de conexión.</w:t>
      </w:r>
    </w:p>
    <w:p w14:paraId="272DE61A">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Servidor</w:t>
      </w:r>
      <w:r>
        <w:t>: Roles asignados al servidor (archivos, web, base de datos) y configuración de seguridad.</w:t>
      </w:r>
    </w:p>
    <w:p w14:paraId="49A6C1E6">
      <w:pPr>
        <w:pStyle w:val="10"/>
        <w:keepNext w:val="0"/>
        <w:keepLines w:val="0"/>
        <w:widowControl/>
        <w:suppressLineNumbers w:val="0"/>
        <w:ind w:left="720"/>
      </w:pPr>
      <w:r>
        <w:rPr>
          <w:rStyle w:val="8"/>
        </w:rPr>
        <w:t>Hardware y Componentes</w:t>
      </w:r>
    </w:p>
    <w:p w14:paraId="2B2167D4">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Estaciones de Trabajo</w:t>
      </w:r>
      <w:r>
        <w:t>: Detalle de los componentes de las tres estaciones de trabajo (CPU, memoria RAM, almacenamiento, tarjetas de red, monitores, etc.), explicando su función en el sistema.</w:t>
      </w:r>
    </w:p>
    <w:p w14:paraId="2A1E6ACC">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Otros Componentes</w:t>
      </w:r>
      <w:r>
        <w:t>: Lista de materiales y equipos adicionales (como switches, routers, cables) para asegurar la conectividad y el buen funcionamiento del sistema.</w:t>
      </w:r>
    </w:p>
    <w:p w14:paraId="3D4EFCF7">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Justificación de la Selección de Hardware</w:t>
      </w:r>
      <w:r>
        <w:t>: Explicación breve de por qué se eligieron esos componentes en función de las necesidades del proyecto.</w:t>
      </w:r>
    </w:p>
    <w:p w14:paraId="25994E2E">
      <w:pPr>
        <w:pStyle w:val="10"/>
        <w:keepNext w:val="0"/>
        <w:keepLines w:val="0"/>
        <w:widowControl/>
        <w:suppressLineNumbers w:val="0"/>
        <w:ind w:left="720"/>
      </w:pPr>
      <w:r>
        <w:rPr>
          <w:rStyle w:val="8"/>
        </w:rPr>
        <w:t>Desarrollo de la Aplicación Web</w:t>
      </w:r>
    </w:p>
    <w:p w14:paraId="53D4C554">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Tecnologías Utilizadas</w:t>
      </w:r>
      <w:r>
        <w:t>: Listado de las tecnologías y justificación de la elección.</w:t>
      </w:r>
    </w:p>
    <w:p w14:paraId="3CEA516D">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Interfaces de Usuario</w:t>
      </w:r>
      <w:r>
        <w:t>: Descripción de las interfaces para los alumnos, el departamento encargado y el administrador.</w:t>
      </w:r>
    </w:p>
    <w:p w14:paraId="3F4DA7DF">
      <w:pPr>
        <w:pStyle w:val="10"/>
        <w:keepNext w:val="0"/>
        <w:keepLines w:val="0"/>
        <w:widowControl/>
        <w:suppressLineNumbers w:val="0"/>
        <w:ind w:left="720"/>
      </w:pPr>
      <w:r>
        <w:rPr>
          <w:rStyle w:val="8"/>
        </w:rPr>
        <w:t>Funcionalidades Principales</w:t>
      </w:r>
    </w:p>
    <w:p w14:paraId="4B8F18E9">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Carga y Visualización de Notas</w:t>
      </w:r>
      <w:r>
        <w:t>: Estructura del sistema para carga y visualización de notas, organización de grados y materias.</w:t>
      </w:r>
    </w:p>
    <w:p w14:paraId="4E0C2FBE">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Gestión de Usuarios</w:t>
      </w:r>
      <w:r>
        <w:t>: Implementación de registro, verificación de solicitudes y control de acceso seguro.</w:t>
      </w:r>
    </w:p>
    <w:p w14:paraId="2F8218AE">
      <w:pPr>
        <w:pStyle w:val="10"/>
        <w:keepNext w:val="0"/>
        <w:keepLines w:val="0"/>
        <w:widowControl/>
        <w:suppressLineNumbers w:val="0"/>
        <w:ind w:left="720"/>
      </w:pPr>
      <w:r>
        <w:rPr>
          <w:rStyle w:val="8"/>
        </w:rPr>
        <w:t>Mantenimiento y Documentación de Soporte</w:t>
      </w:r>
    </w:p>
    <w:p w14:paraId="3600BFFA">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Plan de Mantenimiento Preventivo</w:t>
      </w:r>
      <w:r>
        <w:t>: Pasos y guías de mantenimiento para el servidor y estaciones.</w:t>
      </w:r>
    </w:p>
    <w:p w14:paraId="2C61D320">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Material de Soporte y Capacitación</w:t>
      </w:r>
      <w:r>
        <w:t>: Descripción de los materiales creados para el personal y estudiantes.</w:t>
      </w:r>
    </w:p>
    <w:p w14:paraId="4843E961">
      <w:pPr>
        <w:pStyle w:val="10"/>
        <w:keepNext w:val="0"/>
        <w:keepLines w:val="0"/>
        <w:widowControl/>
        <w:suppressLineNumbers w:val="0"/>
        <w:ind w:left="720"/>
      </w:pPr>
      <w:r>
        <w:rPr>
          <w:rStyle w:val="8"/>
        </w:rPr>
        <w:t>Evaluación y Conclusiones</w:t>
      </w:r>
    </w:p>
    <w:p w14:paraId="67B36729">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Resultados</w:t>
      </w:r>
      <w:r>
        <w:t>: Logros del proyecto, como la eficiencia y seguridad en el sistema de notas.</w:t>
      </w:r>
    </w:p>
    <w:p w14:paraId="2F4CF628">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Retos y Soluciones</w:t>
      </w:r>
      <w:r>
        <w:t>: Descripción de los mayores desafíos y cómo se resolvieron.</w:t>
      </w:r>
    </w:p>
    <w:p w14:paraId="0B2AC1AF">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Conclusiones Generales</w:t>
      </w:r>
      <w:r>
        <w:t>: Reflexión sobre el impacto y posibles mejoras.</w:t>
      </w:r>
    </w:p>
    <w:p w14:paraId="28FDD7BF">
      <w:pPr>
        <w:pStyle w:val="10"/>
        <w:keepNext w:val="0"/>
        <w:keepLines w:val="0"/>
        <w:widowControl/>
        <w:suppressLineNumbers w:val="0"/>
        <w:ind w:left="720"/>
      </w:pPr>
      <w:r>
        <w:rPr>
          <w:rStyle w:val="8"/>
        </w:rPr>
        <w:t>Anexos</w:t>
      </w:r>
    </w:p>
    <w:p w14:paraId="2FC41CB7">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Documentación de Redes y Configuración</w:t>
      </w:r>
      <w:r>
        <w:t>: Diagramas y planos de red.</w:t>
      </w:r>
    </w:p>
    <w:p w14:paraId="6DD26B42">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Diagramas y Estructuras de Base de Datos</w:t>
      </w:r>
      <w:r>
        <w:t>: Estructura de la base de datos y relaciones.</w:t>
      </w:r>
    </w:p>
    <w:p w14:paraId="7E5F95A0">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Presupuestos Detallados</w:t>
      </w:r>
      <w:r>
        <w:t>: Costos de hardware, componentes, materiales de red y estimaciones de software.</w:t>
      </w:r>
    </w:p>
    <w:p w14:paraId="6213F810">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Fragmentos de Código</w:t>
      </w:r>
      <w:r>
        <w:t>: Partes clave del código (rutas de login, carga de notas).</w:t>
      </w:r>
    </w:p>
    <w:p w14:paraId="359F936F">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Material de Soporte y Capturas de Pantalla</w:t>
      </w:r>
      <w:r>
        <w:t>: Ejemplos de manuales, infografías y capturas de la aplicación.</w:t>
      </w:r>
    </w:p>
    <w:p w14:paraId="67097C84">
      <w:pPr>
        <w:keepNext w:val="0"/>
        <w:keepLines w:val="0"/>
        <w:widowControl/>
        <w:numPr>
          <w:numId w:val="0"/>
        </w:numPr>
        <w:suppressLineNumbers w:val="0"/>
        <w:spacing w:before="0" w:beforeAutospacing="1" w:after="0" w:afterAutospacing="1"/>
        <w:jc w:val="both"/>
        <w:rPr>
          <w:rFonts w:hint="default" w:ascii="Microsoft YaHei UI" w:hAnsi="Microsoft YaHei UI" w:eastAsia="Microsoft YaHei UI"/>
          <w:b w:val="0"/>
          <w:bCs w:val="0"/>
          <w:sz w:val="24"/>
          <w:szCs w:val="28"/>
          <w:lang w:val="es-AR"/>
        </w:rPr>
      </w:pPr>
      <w:bookmarkStart w:id="23" w:name="_GoBack"/>
      <w:bookmarkEnd w:id="23"/>
    </w:p>
    <w:p w14:paraId="7A2CC825">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r>
        <w:rPr>
          <w:rStyle w:val="8"/>
          <w:rFonts w:hint="eastAsia" w:ascii="Microsoft YaHei UI" w:hAnsi="Microsoft YaHei UI" w:eastAsia="Microsoft YaHei UI" w:cs="Microsoft YaHei UI"/>
          <w:b/>
          <w:bCs/>
          <w:color w:val="002060"/>
          <w:sz w:val="36"/>
          <w:szCs w:val="36"/>
        </w:rPr>
        <w:t xml:space="preserve">1. </w:t>
      </w:r>
      <w:bookmarkEnd w:id="0"/>
      <w:r>
        <w:rPr>
          <w:rFonts w:hint="default" w:ascii="Microsoft YaHei UI" w:hAnsi="Microsoft YaHei UI" w:eastAsia="Microsoft YaHei UI"/>
          <w:b/>
          <w:bCs/>
          <w:color w:val="002060"/>
          <w:sz w:val="36"/>
          <w:szCs w:val="40"/>
          <w:lang w:val="es-AR"/>
        </w:rPr>
        <w:t>Nombre y Constitución del Emprendimiento</w:t>
      </w:r>
    </w:p>
    <w:bookmarkEnd w:id="1"/>
    <w:p w14:paraId="15144BCC">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2" w:name="_3. 1. Inspección Visual"/>
      <w:bookmarkStart w:id="3" w:name="_1. 1. Constitución de UniTeq Innovate como Sociedad de Responsabilidad Limitada (SRL):"/>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1.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Constitución de UniTeq Innovate como Sociedad de Responsabilidad Limitada (SRL):</w:t>
      </w:r>
    </w:p>
    <w:bookmarkEnd w:id="2"/>
    <w:bookmarkEnd w:id="3"/>
    <w:p w14:paraId="18C1C6E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establece como una Sociedad de Responsabilidad Limitada (SRL), con el propósito de ofrecer soluciones informáticas integrales que abarcan desde el mantenimiento y la configuración de sistemas hasta el desarrollo de aplicaciones web y móviles, junto con la capacitación necesaria. Esta estructura legal permite a la empresa operar de manera flexible, manteniendo un control cercano sobre las decisiones y la gestión, mientras protege el patrimonio personal de los socios, limitando su responsabilidad al capital aportado.</w:t>
      </w:r>
    </w:p>
    <w:p w14:paraId="0867DEC3">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4" w:name="_1. 2. Estructura y Beneficios como sociedad de responsabilidad limitada:"/>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Estructura y Beneficios como sociedad de responsabilidad limitada:</w:t>
      </w:r>
    </w:p>
    <w:bookmarkEnd w:id="4"/>
    <w:p w14:paraId="503DD571">
      <w:pPr>
        <w:numPr>
          <w:ilvl w:val="0"/>
          <w:numId w:val="11"/>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Simplicidad Administrativa: Como SRL, UniTeq Innovate tiene una administración más sencilla, lo que hace más fácil tomar decisiones y manejar el día a día.</w:t>
      </w:r>
    </w:p>
    <w:p w14:paraId="5B34D395">
      <w:pPr>
        <w:numPr>
          <w:ilvl w:val="0"/>
          <w:numId w:val="11"/>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Protección del Patrimonio Personal: La responsabilidad está limitada al dinero que se aportó, protegiendo el patrimonio personal de los socios.</w:t>
      </w:r>
    </w:p>
    <w:p w14:paraId="21611782">
      <w:pPr>
        <w:numPr>
          <w:ilvl w:val="0"/>
          <w:numId w:val="11"/>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Control Directo: El socio tiene un control total sobre la empresa, permitiendo una gestión más cercana y personalizada.</w:t>
      </w:r>
    </w:p>
    <w:p w14:paraId="2E2CAE8B">
      <w:pPr>
        <w:numPr>
          <w:ilvl w:val="0"/>
          <w:numId w:val="11"/>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Reducidos: Los costos para crear y mantener una SRL son menores que los de</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una Sociedad Anónima, lo que ayuda a manejar la empresa de manera más económica y a crecer de forma controlada.</w:t>
      </w:r>
    </w:p>
    <w:p w14:paraId="437ABE63">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5" w:name="_2. La Idea: Misión, Visión y Valores"/>
      <w:r>
        <w:rPr>
          <w:rStyle w:val="8"/>
          <w:rFonts w:hint="default" w:ascii="Microsoft YaHei UI" w:hAnsi="Microsoft YaHei UI" w:eastAsia="Microsoft YaHei UI" w:cs="Microsoft YaHei UI"/>
          <w:b/>
          <w:bCs/>
          <w:color w:val="002060"/>
          <w:sz w:val="36"/>
          <w:szCs w:val="36"/>
          <w:lang w:val="es-AR"/>
        </w:rPr>
        <w:t>2</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La Idea: Misión, Visión y Valores</w:t>
      </w:r>
    </w:p>
    <w:bookmarkEnd w:id="5"/>
    <w:p w14:paraId="60E269C1">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6" w:name="_2. 1. M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2.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Misión:</w:t>
      </w:r>
    </w:p>
    <w:bookmarkEnd w:id="6"/>
    <w:p w14:paraId="7B6BC6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La misión de UniTeq Innovate es ser </w:t>
      </w:r>
      <w:r>
        <w:rPr>
          <w:rFonts w:hint="default" w:ascii="Microsoft YaHei UI" w:hAnsi="Microsoft YaHei UI" w:eastAsia="Microsoft YaHei UI"/>
          <w:sz w:val="24"/>
          <w:szCs w:val="28"/>
          <w:lang w:val="es-AR"/>
        </w:rPr>
        <w:t>un punto de referencia</w:t>
      </w:r>
      <w:r>
        <w:rPr>
          <w:rFonts w:hint="eastAsia" w:ascii="Microsoft YaHei UI" w:hAnsi="Microsoft YaHei UI" w:eastAsia="Microsoft YaHei UI"/>
          <w:sz w:val="24"/>
          <w:szCs w:val="28"/>
          <w:lang w:val="es-AR"/>
        </w:rPr>
        <w:t xml:space="preserve"> en el sector de soluciones informáticas, proporcionando servicios confiables y personalizados que no solo resuelvan los problemas actuales de nuestros clientes, sino que también prevengan futuros inconvenientes. </w:t>
      </w:r>
    </w:p>
    <w:p w14:paraId="3598E0B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7" w:name="_2. 2. V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Visión: </w:t>
      </w:r>
    </w:p>
    <w:bookmarkEnd w:id="7"/>
    <w:p w14:paraId="2849F8C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En UniTeq Innovate, mi meta es ser </w:t>
      </w:r>
      <w:r>
        <w:rPr>
          <w:rFonts w:hint="default" w:ascii="Microsoft YaHei UI" w:hAnsi="Microsoft YaHei UI" w:eastAsia="Microsoft YaHei UI"/>
          <w:sz w:val="24"/>
          <w:szCs w:val="28"/>
          <w:lang w:val="es-AR"/>
        </w:rPr>
        <w:t xml:space="preserve">un </w:t>
      </w:r>
      <w:r>
        <w:rPr>
          <w:rFonts w:hint="eastAsia" w:ascii="Microsoft YaHei UI" w:hAnsi="Microsoft YaHei UI" w:eastAsia="Microsoft YaHei UI"/>
          <w:sz w:val="24"/>
          <w:szCs w:val="28"/>
          <w:lang w:val="es-AR"/>
        </w:rPr>
        <w:t>referente confiable en soluciones informáticas para pequeños negocios y clientes individuales. Me esfuerzo por ofrecer un servicio</w:t>
      </w:r>
      <w:r>
        <w:rPr>
          <w:rFonts w:hint="default" w:ascii="Microsoft YaHei UI" w:hAnsi="Microsoft YaHei UI" w:eastAsia="Microsoft YaHei UI"/>
          <w:sz w:val="24"/>
          <w:szCs w:val="28"/>
          <w:lang w:val="es-AR"/>
        </w:rPr>
        <w:t xml:space="preserve"> más</w:t>
      </w:r>
      <w:r>
        <w:rPr>
          <w:rFonts w:hint="eastAsia" w:ascii="Microsoft YaHei UI" w:hAnsi="Microsoft YaHei UI" w:eastAsia="Microsoft YaHei UI"/>
          <w:sz w:val="24"/>
          <w:szCs w:val="28"/>
          <w:lang w:val="es-AR"/>
        </w:rPr>
        <w:t xml:space="preserve"> personalizado y resuelva los problemas de manera efectiva.</w:t>
      </w:r>
    </w:p>
    <w:p w14:paraId="5249FB8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Quiero construir relaciones sólidas con mis clientes, basadas en confianza y compromiso. Mi enfoque es proporcionar soluciones prácticas y de buena calidad con un servicio atento y cercano.</w:t>
      </w:r>
    </w:p>
    <w:p w14:paraId="15F7A60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8" w:name="_2. 3. Val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Valores:</w:t>
      </w:r>
    </w:p>
    <w:bookmarkEnd w:id="8"/>
    <w:p w14:paraId="34F1484D">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Eficiencia: Hacemos nuestro trabajo de la mejor manera posible, buscando siempre la solución más rápida y efectiva.</w:t>
      </w:r>
    </w:p>
    <w:p w14:paraId="0076654A">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Eficacia: Nos aseguramos de conseguir los resultados que buscamos desde el primer intento, haciendo que todo funcione bien.</w:t>
      </w:r>
    </w:p>
    <w:p w14:paraId="4AEEC8F8">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Confiabilidad: Queremos ser el socio en quien nuestros clientes puedan confiar, ofreciendo un servicio seguro y profesional.</w:t>
      </w:r>
    </w:p>
    <w:p w14:paraId="0ACDB540">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Innovación: Siempre estamos buscando nuevas tecnologías y formas de mejorar nuestros servicios.</w:t>
      </w:r>
    </w:p>
    <w:p w14:paraId="229EA937">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Calidad: Nos aseguramos de hacer bien las cosas, manteniendo un alto estándar en todos nuestros proyectos.</w:t>
      </w:r>
    </w:p>
    <w:p w14:paraId="1C4C5E7E">
      <w:pPr>
        <w:numPr>
          <w:ilvl w:val="0"/>
          <w:numId w:val="0"/>
        </w:numPr>
        <w:ind w:leftChars="0"/>
        <w:jc w:val="both"/>
        <w:rPr>
          <w:rFonts w:hint="eastAsia" w:ascii="Microsoft YaHei UI" w:hAnsi="Microsoft YaHei UI" w:eastAsia="Microsoft YaHei UI"/>
          <w:sz w:val="15"/>
          <w:szCs w:val="16"/>
          <w:lang w:val="es-AR"/>
        </w:rPr>
      </w:pPr>
    </w:p>
    <w:p w14:paraId="35F4C7A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9" w:name="_3. Objetivos"/>
      <w:r>
        <w:rPr>
          <w:rStyle w:val="8"/>
          <w:rFonts w:hint="default" w:ascii="Microsoft YaHei UI" w:hAnsi="Microsoft YaHei UI" w:eastAsia="Microsoft YaHei UI" w:cs="Microsoft YaHei UI"/>
          <w:b/>
          <w:bCs/>
          <w:color w:val="002060"/>
          <w:sz w:val="36"/>
          <w:szCs w:val="36"/>
          <w:lang w:val="es-AR"/>
        </w:rPr>
        <w:t>3</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Objetivos</w:t>
      </w:r>
    </w:p>
    <w:bookmarkEnd w:id="9"/>
    <w:p w14:paraId="4BFC0E0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Proporcionar soluciones informáticas completas que cubran todas las necesidades de nuestros clientes.</w:t>
      </w:r>
    </w:p>
    <w:p w14:paraId="570146A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Establecer relaciones duraderas con los clientes a través de un servicio confiable y personalizado.</w:t>
      </w:r>
    </w:p>
    <w:p w14:paraId="540F71D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Mantener una operación eficiente y rentable a través de una gestión cuidadosa de los recursos.</w:t>
      </w:r>
    </w:p>
    <w:p w14:paraId="171F3163">
      <w:pPr>
        <w:numPr>
          <w:ilvl w:val="0"/>
          <w:numId w:val="0"/>
        </w:numPr>
        <w:jc w:val="both"/>
        <w:rPr>
          <w:rFonts w:hint="default" w:ascii="Microsoft YaHei UI" w:hAnsi="Microsoft YaHei UI" w:eastAsia="Microsoft YaHei UI"/>
          <w:b/>
          <w:bCs/>
          <w:color w:val="002060"/>
          <w:sz w:val="10"/>
          <w:szCs w:val="11"/>
          <w:lang w:val="es-AR"/>
        </w:rPr>
      </w:pPr>
    </w:p>
    <w:p w14:paraId="6727E300">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0" w:name="_4. Destinatarios"/>
      <w:r>
        <w:rPr>
          <w:rStyle w:val="8"/>
          <w:rFonts w:hint="default" w:ascii="Microsoft YaHei UI" w:hAnsi="Microsoft YaHei UI" w:eastAsia="Microsoft YaHei UI" w:cs="Microsoft YaHei UI"/>
          <w:b/>
          <w:bCs/>
          <w:color w:val="002060"/>
          <w:sz w:val="36"/>
          <w:szCs w:val="36"/>
          <w:lang w:val="es-AR"/>
        </w:rPr>
        <w:t>4</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Destinatarios</w:t>
      </w:r>
    </w:p>
    <w:bookmarkEnd w:id="10"/>
    <w:p w14:paraId="68D220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Escuelas y colegios que necesitan sistemas de gestión digital.</w:t>
      </w:r>
    </w:p>
    <w:p w14:paraId="1758C7E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Pequeñas y Medianas Empresas: Empresas que requieren soporte informático y desarrollo de soluciones tecnológicas.</w:t>
      </w:r>
    </w:p>
    <w:p w14:paraId="10CE987F">
      <w:pPr>
        <w:jc w:val="both"/>
        <w:rPr>
          <w:rFonts w:hint="eastAsia" w:ascii="Microsoft YaHei UI" w:hAnsi="Microsoft YaHei UI" w:eastAsia="Microsoft YaHei UI"/>
          <w:sz w:val="21"/>
          <w:szCs w:val="22"/>
          <w:lang w:val="es-AR"/>
        </w:rPr>
      </w:pPr>
      <w:r>
        <w:rPr>
          <w:rFonts w:hint="default" w:ascii="Microsoft YaHei UI" w:hAnsi="Microsoft YaHei UI" w:eastAsia="Microsoft YaHei UI"/>
          <w:sz w:val="24"/>
          <w:szCs w:val="28"/>
          <w:lang w:val="es-AR"/>
        </w:rPr>
        <w:t>Clientes individuales: Personas que necesitan ayuda con sus computadoras, soporte técnico o desarrollo de páginas o aplicaciones personalizada.</w:t>
      </w:r>
    </w:p>
    <w:p w14:paraId="3565407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1" w:name="_5. Definición de actividad del emprendimiento: rubro – servicio"/>
      <w:r>
        <w:rPr>
          <w:rStyle w:val="8"/>
          <w:rFonts w:hint="default" w:ascii="Microsoft YaHei UI" w:hAnsi="Microsoft YaHei UI" w:eastAsia="Microsoft YaHei UI" w:cs="Microsoft YaHei UI"/>
          <w:b/>
          <w:bCs/>
          <w:color w:val="002060"/>
          <w:sz w:val="36"/>
          <w:szCs w:val="36"/>
          <w:lang w:val="es-AR"/>
        </w:rPr>
        <w:t>5</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Definición de actividad del emprendimiento: rubro – servicio</w:t>
      </w:r>
    </w:p>
    <w:bookmarkEnd w:id="11"/>
    <w:p w14:paraId="19A2FCA3">
      <w:pPr>
        <w:jc w:val="both"/>
        <w:rPr>
          <w:rFonts w:hint="eastAsia" w:ascii="Microsoft YaHei UI" w:hAnsi="Microsoft YaHei UI" w:eastAsia="Microsoft YaHei UI"/>
          <w:b/>
          <w:bCs/>
          <w:color w:val="002060"/>
          <w:sz w:val="36"/>
          <w:szCs w:val="40"/>
          <w:lang w:val="es-AR"/>
        </w:rPr>
      </w:pPr>
      <w:r>
        <w:rPr>
          <w:rFonts w:hint="eastAsia" w:ascii="Microsoft YaHei UI" w:hAnsi="Microsoft YaHei UI" w:eastAsia="Microsoft YaHei UI"/>
          <w:sz w:val="24"/>
          <w:szCs w:val="28"/>
          <w:lang w:val="es-AR"/>
        </w:rPr>
        <w:t>UniTeq Innovate se especializa en soluciones informáticas, incluyendo mantenimiento de hardware, configuración de redes y servidores, desarrollo de aplicaciones web y móviles, y capacitación de usuarios.</w:t>
      </w:r>
    </w:p>
    <w:p w14:paraId="0962A010">
      <w:pPr>
        <w:numPr>
          <w:ilvl w:val="0"/>
          <w:numId w:val="0"/>
        </w:numPr>
        <w:jc w:val="both"/>
        <w:rPr>
          <w:rFonts w:hint="eastAsia" w:ascii="Microsoft YaHei UI" w:hAnsi="Microsoft YaHei UI" w:eastAsia="Microsoft YaHei UI"/>
          <w:b/>
          <w:bCs/>
          <w:color w:val="002060"/>
          <w:sz w:val="11"/>
          <w:szCs w:val="13"/>
          <w:lang w:val="es-AR"/>
        </w:rPr>
      </w:pPr>
    </w:p>
    <w:p w14:paraId="1E603A2F">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2" w:name="_6. Análisis de las fuerzas competitivas según Porter"/>
      <w:r>
        <w:rPr>
          <w:rStyle w:val="8"/>
          <w:rFonts w:hint="default" w:ascii="Microsoft YaHei UI" w:hAnsi="Microsoft YaHei UI" w:eastAsia="Microsoft YaHei UI" w:cs="Microsoft YaHei UI"/>
          <w:b/>
          <w:bCs/>
          <w:color w:val="002060"/>
          <w:sz w:val="36"/>
          <w:szCs w:val="36"/>
          <w:lang w:val="es-AR"/>
        </w:rPr>
        <w:t>6</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Análisis de las fuerzas competitivas según Porter</w:t>
      </w:r>
    </w:p>
    <w:bookmarkEnd w:id="12"/>
    <w:p w14:paraId="2377BB8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Como una nueva empresa de servicios informáticos, UniTeq Innovate se enfrenta a un entorno competitivo bastante complejo, con muchas amenazas posibles y empresas más especializadas en ese ámbito. </w:t>
      </w:r>
    </w:p>
    <w:p w14:paraId="79FEB8F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Aplicar este modelo puede servir para entender nuestra posición en el mercado y diseñar estrategias efectivas para formar y hacer crecer nuestra empresa?, eso lo veremos.</w:t>
      </w:r>
    </w:p>
    <w:p w14:paraId="53645AF0">
      <w:pPr>
        <w:pStyle w:val="4"/>
        <w:keepNext w:val="0"/>
        <w:keepLines w:val="0"/>
        <w:widowControl/>
        <w:numPr>
          <w:ilvl w:val="0"/>
          <w:numId w:val="0"/>
        </w:numPr>
        <w:suppressLineNumbers w:val="0"/>
        <w:jc w:val="both"/>
        <w:outlineLvl w:val="2"/>
        <w:rPr>
          <w:rFonts w:hint="eastAsia" w:ascii="Microsoft YaHei UI" w:hAnsi="Microsoft YaHei UI" w:eastAsia="Microsoft YaHei UI"/>
          <w:sz w:val="24"/>
          <w:szCs w:val="28"/>
          <w:lang w:val="es-AR"/>
        </w:rPr>
      </w:pPr>
      <w:bookmarkStart w:id="13" w:name="_6. 1. Poder de negociación de los client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6. 1</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clientes</w:t>
      </w:r>
    </w:p>
    <w:bookmarkEnd w:id="13"/>
    <w:p w14:paraId="361160C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Actualmente, no tengo clientes, va, uno, la cuál sería la institución del colegio Guevara. </w:t>
      </w:r>
    </w:p>
    <w:p w14:paraId="2FDE521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Igualmente, el resto de los potenciales clientes tienen un alto poder de negociación ya que pueden elegir entre muchos otros proveedores de servicios informáticos mayores y mejores que nosotros.</w:t>
      </w:r>
    </w:p>
    <w:p w14:paraId="36538A73">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0B0F8E4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No sé me ocurre una estrategia </w:t>
      </w:r>
      <w:r>
        <w:rPr>
          <w:rFonts w:hint="default" w:ascii="Microsoft YaHei UI" w:hAnsi="Microsoft YaHei UI" w:eastAsia="Microsoft YaHei UI"/>
          <w:sz w:val="24"/>
          <w:szCs w:val="28"/>
          <w:lang w:val="es-AR"/>
        </w:rPr>
        <w:t>porqué</w:t>
      </w:r>
      <w:r>
        <w:rPr>
          <w:rFonts w:hint="eastAsia" w:ascii="Microsoft YaHei UI" w:hAnsi="Microsoft YaHei UI" w:eastAsia="Microsoft YaHei UI"/>
          <w:sz w:val="24"/>
          <w:szCs w:val="28"/>
          <w:lang w:val="es-AR"/>
        </w:rPr>
        <w:t xml:space="preserve"> no estoy especializado en eso, pero calculo que publicidad en redes sociales, linkedin, folletos, pasarlo de boca en boca, hacer una cuenta en redes sociales específica para promocionar el servicio, facebook marketplace (uno nunca sabe).</w:t>
      </w:r>
    </w:p>
    <w:p w14:paraId="3848CA7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hacer encuestas entre amigos, familiares y contactos para entender mejor que es lo que buscan específicamente.</w:t>
      </w:r>
    </w:p>
    <w:p w14:paraId="720021E8">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bookmarkStart w:id="14" w:name="_6. 2. Poder de negociación de los proveed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proveedores</w:t>
      </w:r>
    </w:p>
    <w:bookmarkEnd w:id="14"/>
    <w:p w14:paraId="4CB2B44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 los recursos limitados disponibles, es importante negociar con los proveedores para mantener bajos los costos y accesibles.</w:t>
      </w:r>
    </w:p>
    <w:p w14:paraId="482A0BA8">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167F5B1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 le puede preguntar a varios proveedores distintos para encontrar mejores ofertas, comparar precios y así decidir cuál es el que más conviene para lo que necesitamos (como el hardware de la escuela, equipos nuevos, para hacer la instalación del servidor, etc).</w:t>
      </w:r>
    </w:p>
    <w:p w14:paraId="16D70367">
      <w:pPr>
        <w:jc w:val="both"/>
        <w:rPr>
          <w:rFonts w:hint="eastAsia" w:ascii="Microsoft YaHei UI" w:hAnsi="Microsoft YaHei UI" w:eastAsia="Microsoft YaHei UI"/>
          <w:sz w:val="15"/>
          <w:szCs w:val="16"/>
          <w:lang w:val="es-AR"/>
        </w:rPr>
      </w:pPr>
      <w:r>
        <w:rPr>
          <w:rFonts w:hint="eastAsia" w:ascii="Microsoft YaHei UI" w:hAnsi="Microsoft YaHei UI" w:eastAsia="Microsoft YaHei UI"/>
          <w:sz w:val="24"/>
          <w:szCs w:val="28"/>
          <w:lang w:val="es-AR"/>
        </w:rPr>
        <w:t>Una vez que tengamos el proveedor podemos negociar algún acuerdo pequeño como ofertas y luego ir haciendo acuerdos más grandes, o también podemos ofrecer algún servicio nuestro (hablando de servicios informáticos, no sé, limpieza, mantenimientos preventivos, instalación o armado de componentes) a cambio de los productos o mejores acuerdos.</w:t>
      </w:r>
    </w:p>
    <w:p w14:paraId="28925254">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productos o servicios sustitutos</w:t>
      </w:r>
    </w:p>
    <w:p w14:paraId="1FC01CF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Existen muchos competidores que ofrecen los mismos servicios o similares, por lo que hay que buscar la manera de ser mas original, diferenciarnos del resto de las empresas y que nuestros servicios no sean tan fáciles de reemplazar.</w:t>
      </w:r>
    </w:p>
    <w:p w14:paraId="5BFD09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w:t>
      </w:r>
    </w:p>
    <w:p w14:paraId="65697DF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Principalmente buscar originalidad, en que podemos destacar, analizar las demás empresas y hacer algo más innovador, como mi empresa se especializa en servicios informáticos como armar servidores, hardware dependiendo la necesidad del cliente, diseñar y codificar páginas web y aplicaciones web (frontend y backend) hay que buscar ser más flexibles y adaptarnos a los clientes.</w:t>
      </w:r>
    </w:p>
    <w:p w14:paraId="651C34E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Buscar el punto fuerte y enfocarnos en eso para mejorarlo, por ejemplo, hacemos variedad de servicios informáticos, pero podemos especializarnos en diseñar y hacer paginas para otras empresas (ejemplo).</w:t>
      </w:r>
    </w:p>
    <w:p w14:paraId="765C5CF0">
      <w:pPr>
        <w:jc w:val="both"/>
        <w:rPr>
          <w:rFonts w:hint="eastAsia" w:ascii="Microsoft YaHei UI" w:hAnsi="Microsoft YaHei UI" w:eastAsia="Microsoft YaHei UI"/>
          <w:sz w:val="6"/>
          <w:szCs w:val="8"/>
          <w:lang w:val="es-AR"/>
        </w:rPr>
      </w:pPr>
      <w:r>
        <w:rPr>
          <w:rFonts w:hint="eastAsia" w:ascii="Microsoft YaHei UI" w:hAnsi="Microsoft YaHei UI" w:eastAsia="Microsoft YaHei UI"/>
          <w:sz w:val="24"/>
          <w:szCs w:val="28"/>
          <w:lang w:val="es-AR"/>
        </w:rPr>
        <w:t>Una vez que tengamos algunos clientes confiables y recurrentes, ellos solos van a dar buenas reseñas de nuestra empresa y pasar de boca en boca lo cuál podría darnos más clientes, por eso hay que hacer que nuestro servicio sea de buena calidad antes que cantidad.</w:t>
      </w:r>
    </w:p>
    <w:p w14:paraId="7A7E37AB">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6. 4</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nuevos competidores</w:t>
      </w:r>
    </w:p>
    <w:p w14:paraId="1769939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Como nueva empresa, debemos establecernos rápidamente antes de preocuparnos demasiado por nuevos competidores.</w:t>
      </w:r>
    </w:p>
    <w:p w14:paraId="069C42DA">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5932BDDB">
      <w:pPr>
        <w:jc w:val="both"/>
        <w:rPr>
          <w:rFonts w:hint="eastAsia"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Actualmente nosotros seriamos un nuevo competidor, así que hay que enfocarnos en crear nuestra empresa utilizando los pasos anteriores de promocionarla y ofrecer un servicio adaptándose a los clientes</w:t>
      </w:r>
    </w:p>
    <w:p w14:paraId="1673A9F9">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6. 5</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Rivalidad entre los competidores existentes</w:t>
      </w:r>
    </w:p>
    <w:p w14:paraId="3909CA9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Competir con empresas establecidas requiere diferenciación. </w:t>
      </w:r>
    </w:p>
    <w:p w14:paraId="7ED631C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 xml:space="preserve"> </w:t>
      </w:r>
    </w:p>
    <w:p w14:paraId="0846D515">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Ofrecer servicios innovadores y personalizados para destacar.</w:t>
      </w:r>
    </w:p>
    <w:p w14:paraId="6698E0CD">
      <w:pPr>
        <w:jc w:val="both"/>
        <w:rPr>
          <w:rFonts w:hint="eastAsia" w:ascii="Microsoft YaHei UI" w:hAnsi="Microsoft YaHei UI" w:eastAsia="Microsoft YaHei UI"/>
          <w:sz w:val="11"/>
          <w:szCs w:val="13"/>
          <w:lang w:val="es-AR"/>
        </w:rPr>
      </w:pPr>
    </w:p>
    <w:p w14:paraId="232EE8B5">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5" w:name="_7. Matriz FODA"/>
      <w:r>
        <w:rPr>
          <w:rStyle w:val="8"/>
          <w:rFonts w:hint="default" w:ascii="Microsoft YaHei UI" w:hAnsi="Microsoft YaHei UI" w:eastAsia="Microsoft YaHei UI" w:cs="Microsoft YaHei UI"/>
          <w:b/>
          <w:bCs/>
          <w:color w:val="002060"/>
          <w:sz w:val="36"/>
          <w:szCs w:val="36"/>
          <w:lang w:val="es-AR"/>
        </w:rPr>
        <w:t>7</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Matriz FODA</w:t>
      </w:r>
    </w:p>
    <w:bookmarkEnd w:id="15"/>
    <w:p w14:paraId="247CB9C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Fortalezas: Experiencia técnica, flexibilidad en servicios, enfoque personalizado.</w:t>
      </w:r>
    </w:p>
    <w:p w14:paraId="0836DCA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Oportunidades: Crecimiento en demanda de soluciones informáticas, posibilidad de expansión.</w:t>
      </w:r>
    </w:p>
    <w:p w14:paraId="20E3E5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Debilidades: Recursos limitados, competencia intensa.</w:t>
      </w:r>
    </w:p>
    <w:p w14:paraId="30CD9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Amenazas: Nuevos competidores, cambios en la tecnología.</w:t>
      </w:r>
    </w:p>
    <w:p w14:paraId="693DC13D">
      <w:pPr>
        <w:jc w:val="both"/>
        <w:rPr>
          <w:rFonts w:hint="eastAsia" w:ascii="Microsoft YaHei UI" w:hAnsi="Microsoft YaHei UI" w:eastAsia="Microsoft YaHei UI"/>
          <w:sz w:val="8"/>
          <w:szCs w:val="10"/>
          <w:lang w:val="es-AR"/>
        </w:rPr>
      </w:pPr>
    </w:p>
    <w:p w14:paraId="1E919C0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6" w:name="_8. Planificación del trabajo"/>
      <w:r>
        <w:rPr>
          <w:rStyle w:val="8"/>
          <w:rFonts w:hint="default" w:ascii="Microsoft YaHei UI" w:hAnsi="Microsoft YaHei UI" w:eastAsia="Microsoft YaHei UI" w:cs="Microsoft YaHei UI"/>
          <w:b/>
          <w:bCs/>
          <w:color w:val="002060"/>
          <w:sz w:val="36"/>
          <w:szCs w:val="36"/>
          <w:lang w:val="es-AR"/>
        </w:rPr>
        <w:t>8</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Planificación del trabajo</w:t>
      </w:r>
    </w:p>
    <w:bookmarkEnd w:id="16"/>
    <w:p w14:paraId="6982A0B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Fases del Proyecto: Definición de objetivos, desarrollo de servicios, implementación, y evaluación.</w:t>
      </w:r>
    </w:p>
    <w:p w14:paraId="0A40A2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Tareas Clave: Desarrollo de la app web, configuración de servidores, capacitación de usuarios.</w:t>
      </w:r>
    </w:p>
    <w:p w14:paraId="44BB3172">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 xml:space="preserve">Planificar mi tiempo, diagrama de gantt, herramienta de gestión de proyectos, </w:t>
      </w:r>
    </w:p>
    <w:p w14:paraId="37FA305F">
      <w:pPr>
        <w:numPr>
          <w:ilvl w:val="0"/>
          <w:numId w:val="0"/>
        </w:numPr>
        <w:jc w:val="both"/>
        <w:rPr>
          <w:rFonts w:hint="default" w:ascii="Microsoft YaHei UI" w:hAnsi="Microsoft YaHei UI" w:eastAsia="Microsoft YaHei UI"/>
          <w:b/>
          <w:bCs/>
          <w:color w:val="002060"/>
          <w:sz w:val="15"/>
          <w:szCs w:val="16"/>
          <w:lang w:val="es-AR"/>
        </w:rPr>
      </w:pPr>
    </w:p>
    <w:p w14:paraId="63DFB58A">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7" w:name="_9. Localización domicilio y contacto"/>
      <w:r>
        <w:rPr>
          <w:rStyle w:val="8"/>
          <w:rFonts w:hint="default" w:ascii="Microsoft YaHei UI" w:hAnsi="Microsoft YaHei UI" w:eastAsia="Microsoft YaHei UI" w:cs="Microsoft YaHei UI"/>
          <w:b/>
          <w:bCs/>
          <w:color w:val="002060"/>
          <w:sz w:val="36"/>
          <w:szCs w:val="36"/>
          <w:lang w:val="es-AR"/>
        </w:rPr>
        <w:t>9</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Localización domicilio y contacto</w:t>
      </w:r>
      <w:bookmarkEnd w:id="17"/>
    </w:p>
    <w:p w14:paraId="745CC28B">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Dirección: </w:t>
      </w:r>
      <w:r>
        <w:rPr>
          <w:rFonts w:hint="default" w:ascii="Microsoft YaHei UI" w:hAnsi="Microsoft YaHei UI" w:eastAsia="Microsoft YaHei UI"/>
          <w:sz w:val="24"/>
          <w:szCs w:val="28"/>
          <w:lang w:val="es-AR"/>
        </w:rPr>
        <w:t>Pasaje 1ro de Mayo 1108</w:t>
      </w:r>
    </w:p>
    <w:p w14:paraId="3ABBA116">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Teléfono: </w:t>
      </w:r>
      <w:r>
        <w:rPr>
          <w:rFonts w:hint="default" w:ascii="Microsoft YaHei UI" w:hAnsi="Microsoft YaHei UI" w:eastAsia="Microsoft YaHei UI"/>
          <w:sz w:val="24"/>
          <w:szCs w:val="28"/>
          <w:lang w:val="es-AR"/>
        </w:rPr>
        <w:t>+54 2964 402824</w:t>
      </w:r>
    </w:p>
    <w:p w14:paraId="51FB27BD">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Correo Electrónico: </w:t>
      </w:r>
      <w:r>
        <w:rPr>
          <w:rFonts w:hint="default" w:ascii="Microsoft YaHei UI" w:hAnsi="Microsoft YaHei UI" w:eastAsia="Microsoft YaHei UI"/>
          <w:sz w:val="24"/>
          <w:szCs w:val="28"/>
          <w:lang w:val="es-AR"/>
        </w:rPr>
        <w:t>UniTeq@gmail.com</w:t>
      </w:r>
    </w:p>
    <w:p w14:paraId="33CD339E">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Página Web: </w:t>
      </w:r>
      <w:r>
        <w:rPr>
          <w:rFonts w:hint="default" w:ascii="Microsoft YaHei UI" w:hAnsi="Microsoft YaHei UI" w:eastAsia="Microsoft YaHei UI"/>
          <w:sz w:val="24"/>
          <w:szCs w:val="28"/>
          <w:lang w:val="es-AR"/>
        </w:rPr>
        <w:t>www.UniTeqInnovate.com</w:t>
      </w:r>
    </w:p>
    <w:p w14:paraId="4FA718E0">
      <w:pPr>
        <w:numPr>
          <w:ilvl w:val="0"/>
          <w:numId w:val="0"/>
        </w:numPr>
        <w:jc w:val="both"/>
        <w:rPr>
          <w:rFonts w:hint="default" w:ascii="Microsoft YaHei UI" w:hAnsi="Microsoft YaHei UI" w:eastAsia="Microsoft YaHei UI"/>
          <w:b/>
          <w:bCs/>
          <w:color w:val="002060"/>
          <w:sz w:val="36"/>
          <w:szCs w:val="40"/>
          <w:lang w:val="es-AR"/>
        </w:rPr>
      </w:pPr>
      <w:r>
        <w:rPr>
          <w:rFonts w:hint="default" w:ascii="Microsoft YaHei UI" w:hAnsi="Microsoft YaHei UI" w:eastAsia="Microsoft YaHei UI"/>
          <w:b/>
          <w:bCs/>
          <w:color w:val="002060"/>
          <w:sz w:val="36"/>
          <w:szCs w:val="40"/>
          <w:lang w:val="es-AR"/>
        </w:rPr>
        <w:t>------------------------------------------------------------------</w:t>
      </w:r>
    </w:p>
    <w:p w14:paraId="4F83A33C">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8" w:name="_10. Proveedores"/>
      <w:r>
        <w:rPr>
          <w:rStyle w:val="8"/>
          <w:rFonts w:hint="default" w:ascii="Microsoft YaHei UI" w:hAnsi="Microsoft YaHei UI" w:eastAsia="Microsoft YaHei UI" w:cs="Microsoft YaHei UI"/>
          <w:b/>
          <w:bCs/>
          <w:color w:val="002060"/>
          <w:sz w:val="36"/>
          <w:szCs w:val="36"/>
          <w:lang w:val="es-AR"/>
        </w:rPr>
        <w:t>10</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Proveedores</w:t>
      </w:r>
    </w:p>
    <w:bookmarkEnd w:id="18"/>
    <w:p w14:paraId="1B805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Hardware: Suministradores de servidores, PCs, redes.</w:t>
      </w:r>
    </w:p>
    <w:p w14:paraId="1D5D6D5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Clientes potenciales como el colegio Guevara.</w:t>
      </w:r>
    </w:p>
    <w:p w14:paraId="51A1A2A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de Software: Empresas colaboradoras.</w:t>
      </w:r>
    </w:p>
    <w:p w14:paraId="42FBAB0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Marketing: Agencias encargadas de la promoción.</w:t>
      </w:r>
    </w:p>
    <w:p w14:paraId="46158A1C">
      <w:pPr>
        <w:jc w:val="both"/>
        <w:rPr>
          <w:rFonts w:hint="eastAsia" w:ascii="Microsoft YaHei UI" w:hAnsi="Microsoft YaHei UI" w:eastAsia="Microsoft YaHei UI"/>
          <w:sz w:val="24"/>
          <w:szCs w:val="28"/>
          <w:lang w:val="es-AR"/>
        </w:rPr>
      </w:pPr>
    </w:p>
    <w:p w14:paraId="2460EC96">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9" w:name="_11.Presupuestos de los servicios y productos prestados"/>
      <w:r>
        <w:rPr>
          <w:rStyle w:val="8"/>
          <w:rFonts w:hint="default" w:ascii="Microsoft YaHei UI" w:hAnsi="Microsoft YaHei UI" w:eastAsia="Microsoft YaHei UI" w:cs="Microsoft YaHei UI"/>
          <w:b/>
          <w:bCs/>
          <w:color w:val="002060"/>
          <w:sz w:val="36"/>
          <w:szCs w:val="36"/>
          <w:lang w:val="es-AR"/>
        </w:rPr>
        <w:t>11</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 servicios y productos prestados</w:t>
      </w:r>
      <w:r>
        <w:rPr>
          <w:rStyle w:val="8"/>
          <w:rFonts w:hint="eastAsia" w:ascii="Microsoft YaHei UI" w:hAnsi="Microsoft YaHei UI" w:eastAsia="Microsoft YaHei UI" w:cs="Microsoft YaHei UI"/>
          <w:b/>
          <w:bCs/>
          <w:color w:val="002060"/>
          <w:sz w:val="36"/>
          <w:szCs w:val="36"/>
        </w:rPr>
        <w:t xml:space="preserve"> </w:t>
      </w:r>
    </w:p>
    <w:bookmarkEnd w:id="19"/>
    <w:p w14:paraId="0F0D7E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y Productos Prestados: Costos asociados con la instalación y desarrollo de soluciones informáticas.</w:t>
      </w:r>
    </w:p>
    <w:p w14:paraId="3F49AF82">
      <w:pPr>
        <w:jc w:val="both"/>
        <w:rPr>
          <w:rFonts w:hint="eastAsia" w:ascii="Microsoft YaHei UI" w:hAnsi="Microsoft YaHei UI" w:eastAsia="Microsoft YaHei UI"/>
          <w:sz w:val="24"/>
          <w:szCs w:val="28"/>
          <w:lang w:val="es-AR"/>
        </w:rPr>
      </w:pPr>
    </w:p>
    <w:p w14:paraId="30B1D80C">
      <w:pPr>
        <w:pStyle w:val="4"/>
        <w:keepNext w:val="0"/>
        <w:keepLines w:val="0"/>
        <w:widowControl/>
        <w:suppressLineNumbers w:val="0"/>
        <w:jc w:val="both"/>
        <w:rPr>
          <w:rFonts w:hint="eastAsia" w:ascii="Microsoft YaHei UI" w:hAnsi="Microsoft YaHei UI" w:eastAsia="Microsoft YaHei UI"/>
          <w:sz w:val="24"/>
          <w:szCs w:val="28"/>
          <w:lang w:val="es-AR"/>
        </w:rPr>
      </w:pPr>
      <w:bookmarkStart w:id="20" w:name="_12. Presupuestos de los costos variables y fijos. Presupuesto de la página web"/>
      <w:r>
        <w:rPr>
          <w:rStyle w:val="8"/>
          <w:rFonts w:hint="default" w:ascii="Microsoft YaHei UI" w:hAnsi="Microsoft YaHei UI" w:eastAsia="Microsoft YaHei UI" w:cs="Microsoft YaHei UI"/>
          <w:b/>
          <w:bCs/>
          <w:color w:val="002060"/>
          <w:sz w:val="36"/>
          <w:szCs w:val="36"/>
          <w:lang w:val="es-AR"/>
        </w:rPr>
        <w:t>12</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w:t>
      </w:r>
      <w:r>
        <w:rPr>
          <w:rStyle w:val="8"/>
          <w:rFonts w:hint="default" w:ascii="Microsoft YaHei UI" w:hAnsi="Microsoft YaHei UI" w:eastAsia="Microsoft YaHei UI"/>
          <w:b/>
          <w:bCs/>
          <w:color w:val="002060"/>
          <w:sz w:val="36"/>
          <w:szCs w:val="36"/>
          <w:lang w:val="es-AR"/>
        </w:rPr>
        <w:t xml:space="preserve"> costos</w:t>
      </w:r>
      <w:r>
        <w:rPr>
          <w:rStyle w:val="8"/>
          <w:rFonts w:hint="eastAsia" w:ascii="Microsoft YaHei UI" w:hAnsi="Microsoft YaHei UI" w:eastAsia="Microsoft YaHei UI"/>
          <w:b/>
          <w:bCs/>
          <w:color w:val="002060"/>
          <w:sz w:val="36"/>
          <w:szCs w:val="36"/>
        </w:rPr>
        <w:t xml:space="preserve"> variables y fijos. Presupuesto de la página web</w:t>
      </w:r>
    </w:p>
    <w:bookmarkEnd w:id="20"/>
    <w:p w14:paraId="04E4F8A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 y Fijos: Gastos operativos y de mantenimiento.</w:t>
      </w:r>
    </w:p>
    <w:p w14:paraId="0FC6E4E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Presupuesto de la Página Web: Diseño, desarrollo, y mantenimiento.</w:t>
      </w:r>
    </w:p>
    <w:p w14:paraId="5F4E543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1" w:name="_13. Punto de equilibrio del Emprendimiento"/>
      <w:r>
        <w:rPr>
          <w:rStyle w:val="8"/>
          <w:rFonts w:hint="default" w:ascii="Microsoft YaHei UI" w:hAnsi="Microsoft YaHei UI" w:eastAsia="Microsoft YaHei UI" w:cs="Microsoft YaHei UI"/>
          <w:b/>
          <w:bCs/>
          <w:color w:val="002060"/>
          <w:sz w:val="36"/>
          <w:szCs w:val="36"/>
          <w:lang w:val="es-AR"/>
        </w:rPr>
        <w:t>13</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w:t>
      </w:r>
      <w:r>
        <w:rPr>
          <w:rStyle w:val="8"/>
          <w:rFonts w:hint="default" w:ascii="Microsoft YaHei UI" w:hAnsi="Microsoft YaHei UI" w:eastAsia="Microsoft YaHei UI"/>
          <w:b/>
          <w:bCs/>
          <w:color w:val="002060"/>
          <w:sz w:val="36"/>
          <w:szCs w:val="36"/>
          <w:lang w:val="es-AR"/>
        </w:rPr>
        <w:t>unto de equilibrio del Emprendimiento</w:t>
      </w:r>
      <w:r>
        <w:rPr>
          <w:rStyle w:val="8"/>
          <w:rFonts w:hint="eastAsia" w:ascii="Microsoft YaHei UI" w:hAnsi="Microsoft YaHei UI" w:eastAsia="Microsoft YaHei UI" w:cs="Microsoft YaHei UI"/>
          <w:b/>
          <w:bCs/>
          <w:color w:val="002060"/>
          <w:sz w:val="36"/>
          <w:szCs w:val="36"/>
        </w:rPr>
        <w:t xml:space="preserve"> </w:t>
      </w:r>
    </w:p>
    <w:bookmarkEnd w:id="21"/>
    <w:p w14:paraId="19B106F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punto de equilibrio se calcula para determinar el volumen de ventas necesario para cubrir todos los costos y comenzar a obtener beneficios.</w:t>
      </w:r>
    </w:p>
    <w:p w14:paraId="01AE74A1">
      <w:pPr>
        <w:jc w:val="both"/>
        <w:rPr>
          <w:rFonts w:hint="eastAsia" w:ascii="Microsoft YaHei UI" w:hAnsi="Microsoft YaHei UI" w:eastAsia="Microsoft YaHei UI"/>
          <w:sz w:val="24"/>
          <w:szCs w:val="28"/>
          <w:lang w:val="es-AR"/>
        </w:rPr>
      </w:pPr>
    </w:p>
    <w:p w14:paraId="384ACC68">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2" w:name="_14. Estado de resultados proyectados"/>
      <w:r>
        <w:rPr>
          <w:rStyle w:val="8"/>
          <w:rFonts w:hint="default" w:ascii="Microsoft YaHei UI" w:hAnsi="Microsoft YaHei UI" w:eastAsia="Microsoft YaHei UI" w:cs="Microsoft YaHei UI"/>
          <w:b/>
          <w:bCs/>
          <w:color w:val="002060"/>
          <w:sz w:val="36"/>
          <w:szCs w:val="36"/>
          <w:lang w:val="es-AR"/>
        </w:rPr>
        <w:t>14</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Estado de resultados proyectados</w:t>
      </w:r>
    </w:p>
    <w:bookmarkEnd w:id="22"/>
    <w:p w14:paraId="5329366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Estimaciones de ingresos y gastos para los próximos años, incluyendo:</w:t>
      </w:r>
    </w:p>
    <w:p w14:paraId="515C47D8">
      <w:pPr>
        <w:jc w:val="both"/>
        <w:rPr>
          <w:rFonts w:hint="eastAsia" w:ascii="Microsoft YaHei UI" w:hAnsi="Microsoft YaHei UI" w:eastAsia="Microsoft YaHei UI"/>
          <w:sz w:val="24"/>
          <w:szCs w:val="28"/>
          <w:lang w:val="es-AR"/>
        </w:rPr>
      </w:pPr>
    </w:p>
    <w:p w14:paraId="32BE662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Proyectados: Basados en ventas de servicios y mantenimiento.</w:t>
      </w:r>
    </w:p>
    <w:p w14:paraId="417C83A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Proyectados: Incluye costos operativos, personal y otros gastos.</w:t>
      </w:r>
    </w:p>
    <w:p w14:paraId="261E353D">
      <w:pPr>
        <w:jc w:val="both"/>
        <w:rPr>
          <w:rFonts w:hint="eastAsia" w:ascii="Microsoft YaHei UI" w:hAnsi="Microsoft YaHei UI" w:eastAsia="Microsoft YaHei UI" w:cs="Microsoft YaHei UI"/>
          <w:sz w:val="24"/>
          <w:szCs w:val="28"/>
          <w:lang w:val="es-AR"/>
        </w:rPr>
      </w:pPr>
    </w:p>
    <w:p w14:paraId="053C693F">
      <w:pPr>
        <w:numPr>
          <w:ilvl w:val="0"/>
          <w:numId w:val="0"/>
        </w:numPr>
        <w:jc w:val="both"/>
        <w:rPr>
          <w:rFonts w:hint="default" w:ascii="Microsoft YaHei UI" w:hAnsi="Microsoft YaHei UI" w:eastAsia="Microsoft YaHei UI"/>
          <w:b/>
          <w:bCs/>
          <w:color w:val="002060"/>
          <w:sz w:val="36"/>
          <w:szCs w:val="40"/>
          <w:lang w:val="es-AR"/>
        </w:rPr>
      </w:pPr>
    </w:p>
    <w:p w14:paraId="6B3CDC53">
      <w:pPr>
        <w:jc w:val="both"/>
        <w:rPr>
          <w:rFonts w:hint="eastAsia" w:ascii="Microsoft YaHei UI" w:hAnsi="Microsoft YaHei UI" w:eastAsia="Microsoft YaHei UI"/>
          <w:sz w:val="24"/>
          <w:szCs w:val="28"/>
          <w:lang w:val="es-AR"/>
        </w:rPr>
      </w:pPr>
    </w:p>
    <w:p w14:paraId="4E68007B">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Socios clave: </w:t>
      </w:r>
    </w:p>
    <w:p w14:paraId="08CC3485">
      <w:pPr>
        <w:numPr>
          <w:ilvl w:val="0"/>
          <w:numId w:val="13"/>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Proveedores de hardware (servidores, PCs, redes).</w:t>
      </w:r>
    </w:p>
    <w:p w14:paraId="38D9D5F2">
      <w:pPr>
        <w:numPr>
          <w:ilvl w:val="0"/>
          <w:numId w:val="13"/>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Instituciones educativas y empresas que contraten los servicios de UniTeq.</w:t>
      </w:r>
    </w:p>
    <w:p w14:paraId="26DBCF35">
      <w:pPr>
        <w:numPr>
          <w:ilvl w:val="0"/>
          <w:numId w:val="13"/>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Colaboraciones con empresas de desarrollo de software o equipos técnicos.</w:t>
      </w:r>
    </w:p>
    <w:p w14:paraId="4605E98E">
      <w:pPr>
        <w:numPr>
          <w:ilvl w:val="0"/>
          <w:numId w:val="13"/>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cs="Microsoft YaHei UI"/>
          <w:sz w:val="24"/>
          <w:szCs w:val="24"/>
          <w:u w:val="none"/>
          <w:lang w:val="es-AR"/>
        </w:rPr>
        <w:t>Marketing.</w:t>
      </w:r>
    </w:p>
    <w:p w14:paraId="73143E58">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Actividad:</w:t>
      </w:r>
    </w:p>
    <w:p w14:paraId="5606558F">
      <w:pPr>
        <w:numPr>
          <w:ilvl w:val="0"/>
          <w:numId w:val="14"/>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Desarrollo y actualización continua del software de gestión de notas.</w:t>
      </w:r>
    </w:p>
    <w:p w14:paraId="36743754">
      <w:pPr>
        <w:numPr>
          <w:ilvl w:val="0"/>
          <w:numId w:val="14"/>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y mantenimiento preventivo y correctivo.</w:t>
      </w:r>
    </w:p>
    <w:p w14:paraId="2DCB6966">
      <w:pPr>
        <w:numPr>
          <w:ilvl w:val="0"/>
          <w:numId w:val="1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Instalación y configuración de redes y servidores.</w:t>
      </w:r>
    </w:p>
    <w:p w14:paraId="459B521F">
      <w:pPr>
        <w:numPr>
          <w:ilvl w:val="0"/>
          <w:numId w:val="1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de los usuarios del sistema.</w:t>
      </w:r>
    </w:p>
    <w:p w14:paraId="31A8A0FA">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Recursos:</w:t>
      </w:r>
    </w:p>
    <w:p w14:paraId="4765BECA">
      <w:pPr>
        <w:numPr>
          <w:ilvl w:val="0"/>
          <w:numId w:val="1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Equipos técnicos para el soporte y mantenimiento.</w:t>
      </w:r>
    </w:p>
    <w:p w14:paraId="132C98FE">
      <w:pPr>
        <w:numPr>
          <w:ilvl w:val="0"/>
          <w:numId w:val="1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Servidores y tecnologías necesarias para la app.</w:t>
      </w:r>
    </w:p>
    <w:p w14:paraId="5A554475">
      <w:pPr>
        <w:numPr>
          <w:ilvl w:val="0"/>
          <w:numId w:val="1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Personal especializado en programación, redes, y soporte técnico.</w:t>
      </w:r>
    </w:p>
    <w:p w14:paraId="08202531">
      <w:pPr>
        <w:numPr>
          <w:ilvl w:val="0"/>
          <w:numId w:val="1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Infraestructura de hardware para servidores.</w:t>
      </w:r>
    </w:p>
    <w:p w14:paraId="5BA7F0D5">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Costos:</w:t>
      </w:r>
    </w:p>
    <w:p w14:paraId="0047BE0E">
      <w:pPr>
        <w:numPr>
          <w:ilvl w:val="0"/>
          <w:numId w:val="1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desarrollo y mantenimiento de la app web.</w:t>
      </w:r>
    </w:p>
    <w:p w14:paraId="260725C4">
      <w:pPr>
        <w:numPr>
          <w:ilvl w:val="0"/>
          <w:numId w:val="1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servidores y equipos de red.</w:t>
      </w:r>
    </w:p>
    <w:p w14:paraId="4361184F">
      <w:pPr>
        <w:numPr>
          <w:ilvl w:val="0"/>
          <w:numId w:val="1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Gastos de capacitación y soporte al cliente.</w:t>
      </w:r>
    </w:p>
    <w:p w14:paraId="5666092F">
      <w:pPr>
        <w:numPr>
          <w:ilvl w:val="0"/>
          <w:numId w:val="1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Costos de marketing y promoción de los servicios.</w:t>
      </w:r>
    </w:p>
    <w:p w14:paraId="3DBCFA26">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Propuesta de valor: </w:t>
      </w:r>
    </w:p>
    <w:p w14:paraId="1AAE144A">
      <w:pPr>
        <w:numPr>
          <w:ilvl w:val="0"/>
          <w:numId w:val="17"/>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UniTeq Innovate ofrece un sistema digital todo en uno para gestionar notas escolares, realizar mantenimiento preventivo y correctivo de dispositivos, y ofrecer soporte técnico.</w:t>
      </w:r>
    </w:p>
    <w:p w14:paraId="67DCE029">
      <w:pPr>
        <w:numPr>
          <w:ilvl w:val="0"/>
          <w:numId w:val="17"/>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Fiabilidad y personalización en el servicio informático.</w:t>
      </w:r>
    </w:p>
    <w:p w14:paraId="1A0FE83C">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Clientes:</w:t>
      </w:r>
    </w:p>
    <w:p w14:paraId="30A65E16">
      <w:pPr>
        <w:numPr>
          <w:ilvl w:val="0"/>
          <w:numId w:val="18"/>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Instituciones educativas que necesitan sistemas de gestión digital y estudiantes que usarán la app de gestión de notas.</w:t>
      </w:r>
    </w:p>
    <w:p w14:paraId="6CBA2934">
      <w:pPr>
        <w:numPr>
          <w:ilvl w:val="0"/>
          <w:numId w:val="18"/>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Empresas pequeñas y medianas que requieren servicios de soporte informático.</w:t>
      </w:r>
    </w:p>
    <w:p w14:paraId="5AB62230">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Relación con los clientes:</w:t>
      </w:r>
    </w:p>
    <w:p w14:paraId="29185D66">
      <w:pPr>
        <w:numPr>
          <w:ilvl w:val="0"/>
          <w:numId w:val="19"/>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personalizado 24/7.</w:t>
      </w:r>
    </w:p>
    <w:p w14:paraId="43D6F43F">
      <w:pPr>
        <w:numPr>
          <w:ilvl w:val="0"/>
          <w:numId w:val="19"/>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continua para usuarios.</w:t>
      </w:r>
    </w:p>
    <w:p w14:paraId="612C56A5">
      <w:pPr>
        <w:numPr>
          <w:ilvl w:val="0"/>
          <w:numId w:val="19"/>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Servicio de postventa, incluyendo mantenimiento preventivo y correctivo.</w:t>
      </w:r>
    </w:p>
    <w:p w14:paraId="0B0DF4F7">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Canales:</w:t>
      </w:r>
    </w:p>
    <w:p w14:paraId="4C0781D3">
      <w:pPr>
        <w:numPr>
          <w:ilvl w:val="0"/>
          <w:numId w:val="20"/>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Página web.</w:t>
      </w:r>
    </w:p>
    <w:p w14:paraId="67397337">
      <w:pPr>
        <w:numPr>
          <w:ilvl w:val="0"/>
          <w:numId w:val="20"/>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Promoción mediante redes sociales y campañas digitales.</w:t>
      </w:r>
    </w:p>
    <w:p w14:paraId="4EF76510">
      <w:pPr>
        <w:numPr>
          <w:ilvl w:val="0"/>
          <w:numId w:val="20"/>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Contacto directo.</w:t>
      </w:r>
    </w:p>
    <w:p w14:paraId="3E446535">
      <w:pPr>
        <w:numPr>
          <w:ilvl w:val="0"/>
          <w:numId w:val="12"/>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Ingresos:</w:t>
      </w:r>
    </w:p>
    <w:p w14:paraId="1A7537AA">
      <w:pPr>
        <w:numPr>
          <w:ilvl w:val="0"/>
          <w:numId w:val="2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Tarifas por implementación y configuración de sistemas de gestión.</w:t>
      </w:r>
    </w:p>
    <w:p w14:paraId="498F95E1">
      <w:pPr>
        <w:numPr>
          <w:ilvl w:val="0"/>
          <w:numId w:val="2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Mantenimiento y soporte técnico recurrente.</w:t>
      </w:r>
    </w:p>
    <w:p w14:paraId="06C340EC">
      <w:pPr>
        <w:numPr>
          <w:ilvl w:val="0"/>
          <w:numId w:val="21"/>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Venta de servicios adicionales como actualizaciones y ampliaciones del sistema.</w:t>
      </w:r>
    </w:p>
    <w:p w14:paraId="211D806B">
      <w:pPr>
        <w:jc w:val="both"/>
        <w:rPr>
          <w:rFonts w:hint="eastAsia" w:ascii="Microsoft YaHei UI" w:hAnsi="Microsoft YaHei UI" w:eastAsia="Microsoft YaHei UI"/>
          <w:sz w:val="24"/>
          <w:szCs w:val="28"/>
          <w:lang w:val="es-AR"/>
        </w:rPr>
      </w:pPr>
    </w:p>
    <w:p w14:paraId="4EFEEDE7">
      <w:pPr>
        <w:jc w:val="both"/>
        <w:rPr>
          <w:rFonts w:hint="eastAsia" w:ascii="Microsoft YaHei UI" w:hAnsi="Microsoft YaHei UI" w:eastAsia="Microsoft YaHei UI"/>
          <w:sz w:val="24"/>
          <w:szCs w:val="28"/>
          <w:lang w:val="es-AR"/>
        </w:rPr>
      </w:pPr>
    </w:p>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11"/>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A58D37">
                          <w:pPr>
                            <w:pStyle w:val="11"/>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c/qo2wgEAAKIDAAAOAAAAAAAAAAEAIAAAAB8BAABkcnMvZTJvRG9jLnhtbFBL&#10;BQYAAAAABgAGAFkBAABTBQAAAAA=&#10;">
              <v:fill on="f" focussize="0,0"/>
              <v:stroke on="f" weight="0.5pt"/>
              <v:imagedata o:title=""/>
              <o:lock v:ext="edit" aspectratio="f"/>
              <v:textbox inset="0mm,0mm,0mm,0mm" style="mso-fit-shape-to-text:t;">
                <w:txbxContent>
                  <w:p w14:paraId="55A58D37">
                    <w:pPr>
                      <w:pStyle w:val="11"/>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9"/>
      <w:rPr>
        <w:rFonts w:hint="default"/>
        <w:lang w:val="es-AR"/>
      </w:rPr>
    </w:pPr>
    <w:r>
      <w:rPr>
        <w:sz w:val="21"/>
      </w:rPr>
      <mc:AlternateContent>
        <mc:Choice Requires="wps">
          <w:drawing>
            <wp:anchor distT="0" distB="0" distL="114300" distR="114300" simplePos="0" relativeHeight="251663360"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3360;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2336;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1312;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default"/>
        <w:lang w:val="es-AR"/>
      </w:rPr>
      <w:t xml:space="preserve">                                                                                                                                          </w:t>
    </w:r>
  </w:p>
  <w:p w14:paraId="0E189142">
    <w:pPr>
      <w:pStyle w:val="9"/>
      <w:rPr>
        <w:rFonts w:hint="default"/>
        <w:lang w:val="es-AR"/>
      </w:rPr>
    </w:pPr>
  </w:p>
  <w:p w14:paraId="1CFB82C2">
    <w:pPr>
      <w:pStyle w:val="9"/>
      <w:rPr>
        <w:rFonts w:hint="default"/>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656FE"/>
    <w:multiLevelType w:val="singleLevel"/>
    <w:tmpl w:val="90A656F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
    <w:nsid w:val="B9584329"/>
    <w:multiLevelType w:val="singleLevel"/>
    <w:tmpl w:val="B9584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6023B3"/>
    <w:multiLevelType w:val="singleLevel"/>
    <w:tmpl w:val="E26023B3"/>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3">
    <w:nsid w:val="EF48BCB4"/>
    <w:multiLevelType w:val="singleLevel"/>
    <w:tmpl w:val="EF48BCB4"/>
    <w:lvl w:ilvl="0" w:tentative="0">
      <w:start w:val="1"/>
      <w:numFmt w:val="decimal"/>
      <w:suff w:val="space"/>
      <w:lvlText w:val="%1."/>
      <w:lvlJc w:val="left"/>
      <w:rPr>
        <w:rFonts w:hint="default"/>
        <w:b/>
        <w:bCs/>
      </w:rPr>
    </w:lvl>
  </w:abstractNum>
  <w:abstractNum w:abstractNumId="4">
    <w:nsid w:val="0514AAB2"/>
    <w:multiLevelType w:val="multilevel"/>
    <w:tmpl w:val="0514AAB2"/>
    <w:lvl w:ilvl="0" w:tentative="0">
      <w:start w:val="1"/>
      <w:numFmt w:val="decimal"/>
      <w:lvlText w:val="%1."/>
      <w:lvlJc w:val="left"/>
      <w:pPr>
        <w:tabs>
          <w:tab w:val="left" w:pos="720"/>
        </w:tabs>
        <w:ind w:left="780" w:hanging="360"/>
      </w:pPr>
      <w:rPr>
        <w:rFonts w:hint="default"/>
        <w:b w:val="0"/>
        <w:bCs w:val="0"/>
        <w:sz w:val="24"/>
        <w:szCs w:val="24"/>
      </w:rPr>
    </w:lvl>
    <w:lvl w:ilvl="1" w:tentative="0">
      <w:start w:val="1"/>
      <w:numFmt w:val="decimal"/>
      <w:lvlText w:val="%2."/>
      <w:lvlJc w:val="left"/>
      <w:pPr>
        <w:tabs>
          <w:tab w:val="left" w:pos="1440"/>
        </w:tabs>
        <w:ind w:left="1500" w:hanging="360"/>
      </w:pPr>
      <w:rPr>
        <w:sz w:val="24"/>
        <w:szCs w:val="24"/>
      </w:rPr>
    </w:lvl>
    <w:lvl w:ilvl="2" w:tentative="0">
      <w:start w:val="1"/>
      <w:numFmt w:val="decimal"/>
      <w:lvlText w:val="%3."/>
      <w:lvlJc w:val="left"/>
      <w:pPr>
        <w:tabs>
          <w:tab w:val="left" w:pos="2160"/>
        </w:tabs>
        <w:ind w:left="2220" w:hanging="360"/>
      </w:pPr>
      <w:rPr>
        <w:sz w:val="24"/>
        <w:szCs w:val="24"/>
      </w:rPr>
    </w:lvl>
    <w:lvl w:ilvl="3" w:tentative="0">
      <w:start w:val="1"/>
      <w:numFmt w:val="decimal"/>
      <w:lvlText w:val="%4."/>
      <w:lvlJc w:val="left"/>
      <w:pPr>
        <w:tabs>
          <w:tab w:val="left" w:pos="2500"/>
        </w:tabs>
        <w:ind w:left="2940" w:hanging="360"/>
      </w:pPr>
      <w:rPr>
        <w:sz w:val="24"/>
        <w:szCs w:val="24"/>
      </w:rPr>
    </w:lvl>
    <w:lvl w:ilvl="4" w:tentative="0">
      <w:start w:val="1"/>
      <w:numFmt w:val="decimal"/>
      <w:lvlText w:val="%5."/>
      <w:lvlJc w:val="left"/>
      <w:pPr>
        <w:tabs>
          <w:tab w:val="left" w:pos="3220"/>
        </w:tabs>
        <w:ind w:left="3660" w:hanging="360"/>
      </w:pPr>
      <w:rPr>
        <w:sz w:val="24"/>
        <w:szCs w:val="24"/>
      </w:rPr>
    </w:lvl>
    <w:lvl w:ilvl="5" w:tentative="0">
      <w:start w:val="1"/>
      <w:numFmt w:val="decimal"/>
      <w:lvlText w:val="%6."/>
      <w:lvlJc w:val="left"/>
      <w:pPr>
        <w:tabs>
          <w:tab w:val="left" w:pos="3940"/>
        </w:tabs>
        <w:ind w:left="4380" w:hanging="360"/>
      </w:pPr>
      <w:rPr>
        <w:sz w:val="24"/>
        <w:szCs w:val="24"/>
      </w:rPr>
    </w:lvl>
    <w:lvl w:ilvl="6" w:tentative="0">
      <w:start w:val="1"/>
      <w:numFmt w:val="decimal"/>
      <w:lvlText w:val="%7."/>
      <w:lvlJc w:val="left"/>
      <w:pPr>
        <w:tabs>
          <w:tab w:val="left" w:pos="4660"/>
        </w:tabs>
        <w:ind w:left="5100" w:hanging="360"/>
      </w:pPr>
      <w:rPr>
        <w:sz w:val="24"/>
        <w:szCs w:val="24"/>
      </w:rPr>
    </w:lvl>
    <w:lvl w:ilvl="7" w:tentative="0">
      <w:start w:val="1"/>
      <w:numFmt w:val="decimal"/>
      <w:lvlText w:val="%8."/>
      <w:lvlJc w:val="left"/>
      <w:pPr>
        <w:tabs>
          <w:tab w:val="left" w:pos="5380"/>
        </w:tabs>
        <w:ind w:left="5820" w:hanging="360"/>
      </w:pPr>
      <w:rPr>
        <w:sz w:val="24"/>
        <w:szCs w:val="24"/>
      </w:rPr>
    </w:lvl>
    <w:lvl w:ilvl="8" w:tentative="0">
      <w:start w:val="1"/>
      <w:numFmt w:val="decimal"/>
      <w:lvlText w:val="%9."/>
      <w:lvlJc w:val="left"/>
      <w:pPr>
        <w:tabs>
          <w:tab w:val="left" w:pos="6100"/>
        </w:tabs>
        <w:ind w:left="6540" w:hanging="360"/>
      </w:pPr>
      <w:rPr>
        <w:sz w:val="24"/>
        <w:szCs w:val="24"/>
      </w:rPr>
    </w:lvl>
  </w:abstractNum>
  <w:abstractNum w:abstractNumId="5">
    <w:nsid w:val="19C79FE2"/>
    <w:multiLevelType w:val="singleLevel"/>
    <w:tmpl w:val="19C79FE2"/>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6">
    <w:nsid w:val="1B4C240A"/>
    <w:multiLevelType w:val="singleLevel"/>
    <w:tmpl w:val="1B4C240A"/>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7">
    <w:nsid w:val="1E4413EE"/>
    <w:multiLevelType w:val="singleLevel"/>
    <w:tmpl w:val="1E4413E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8">
    <w:nsid w:val="237A623F"/>
    <w:multiLevelType w:val="singleLevel"/>
    <w:tmpl w:val="237A623F"/>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9">
    <w:nsid w:val="2D411604"/>
    <w:multiLevelType w:val="multilevel"/>
    <w:tmpl w:val="2D4116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4BB2BFEB"/>
    <w:multiLevelType w:val="singleLevel"/>
    <w:tmpl w:val="4BB2BFE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1">
    <w:nsid w:val="4F3DF740"/>
    <w:multiLevelType w:val="singleLevel"/>
    <w:tmpl w:val="4F3DF740"/>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2">
    <w:nsid w:val="792C75DB"/>
    <w:multiLevelType w:val="singleLevel"/>
    <w:tmpl w:val="792C75D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num w:numId="1">
    <w:abstractNumId w:val="4"/>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num>
  <w:num w:numId="13">
    <w:abstractNumId w:val="6"/>
  </w:num>
  <w:num w:numId="14">
    <w:abstractNumId w:val="5"/>
  </w:num>
  <w:num w:numId="15">
    <w:abstractNumId w:val="0"/>
  </w:num>
  <w:num w:numId="16">
    <w:abstractNumId w:val="2"/>
  </w:num>
  <w:num w:numId="17">
    <w:abstractNumId w:val="8"/>
  </w:num>
  <w:num w:numId="18">
    <w:abstractNumId w:val="10"/>
  </w:num>
  <w:num w:numId="19">
    <w:abstractNumId w:val="7"/>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2266D92"/>
    <w:rsid w:val="023D16F0"/>
    <w:rsid w:val="025575E2"/>
    <w:rsid w:val="04543ED4"/>
    <w:rsid w:val="067102DE"/>
    <w:rsid w:val="068B0E7C"/>
    <w:rsid w:val="08204852"/>
    <w:rsid w:val="083D4E69"/>
    <w:rsid w:val="0B766F39"/>
    <w:rsid w:val="0BEB7D3C"/>
    <w:rsid w:val="0D1B1397"/>
    <w:rsid w:val="0FA1275E"/>
    <w:rsid w:val="0FB43F67"/>
    <w:rsid w:val="104E105B"/>
    <w:rsid w:val="10B04D61"/>
    <w:rsid w:val="114640E8"/>
    <w:rsid w:val="118B1F4A"/>
    <w:rsid w:val="119817CC"/>
    <w:rsid w:val="12371472"/>
    <w:rsid w:val="13AC7809"/>
    <w:rsid w:val="141552A5"/>
    <w:rsid w:val="16E3503D"/>
    <w:rsid w:val="16F2564D"/>
    <w:rsid w:val="174E391C"/>
    <w:rsid w:val="18A93985"/>
    <w:rsid w:val="1D6F213C"/>
    <w:rsid w:val="1EA006DF"/>
    <w:rsid w:val="1F4D4DB2"/>
    <w:rsid w:val="1FAC6224"/>
    <w:rsid w:val="20631743"/>
    <w:rsid w:val="20DF5FD7"/>
    <w:rsid w:val="22C9733C"/>
    <w:rsid w:val="234671EC"/>
    <w:rsid w:val="23C13386"/>
    <w:rsid w:val="244C1D81"/>
    <w:rsid w:val="24DB238D"/>
    <w:rsid w:val="264D3A61"/>
    <w:rsid w:val="266C61B9"/>
    <w:rsid w:val="28D076AE"/>
    <w:rsid w:val="2A8F1762"/>
    <w:rsid w:val="2A94767D"/>
    <w:rsid w:val="2C1837E7"/>
    <w:rsid w:val="2D4A220F"/>
    <w:rsid w:val="2DD57B78"/>
    <w:rsid w:val="2E533CEB"/>
    <w:rsid w:val="2EE31A63"/>
    <w:rsid w:val="3172522D"/>
    <w:rsid w:val="31C030F2"/>
    <w:rsid w:val="33EE4949"/>
    <w:rsid w:val="34C355BC"/>
    <w:rsid w:val="37F741E2"/>
    <w:rsid w:val="38494EE6"/>
    <w:rsid w:val="393A7292"/>
    <w:rsid w:val="3A5F7E54"/>
    <w:rsid w:val="3B504DB6"/>
    <w:rsid w:val="3E62775D"/>
    <w:rsid w:val="3FF760EB"/>
    <w:rsid w:val="42FE4480"/>
    <w:rsid w:val="43C47EB5"/>
    <w:rsid w:val="43D443D3"/>
    <w:rsid w:val="4539571E"/>
    <w:rsid w:val="47AE6542"/>
    <w:rsid w:val="47ED3A0E"/>
    <w:rsid w:val="4BCE40E6"/>
    <w:rsid w:val="4D6363D6"/>
    <w:rsid w:val="4E0C137B"/>
    <w:rsid w:val="4F213B38"/>
    <w:rsid w:val="50704AE5"/>
    <w:rsid w:val="50C05D15"/>
    <w:rsid w:val="515404FD"/>
    <w:rsid w:val="5158645D"/>
    <w:rsid w:val="519D78EF"/>
    <w:rsid w:val="51CB3ED4"/>
    <w:rsid w:val="52203D90"/>
    <w:rsid w:val="52304D48"/>
    <w:rsid w:val="54757144"/>
    <w:rsid w:val="54AF56CC"/>
    <w:rsid w:val="554B2223"/>
    <w:rsid w:val="57B439EF"/>
    <w:rsid w:val="57BD42FE"/>
    <w:rsid w:val="59837403"/>
    <w:rsid w:val="5B4E6926"/>
    <w:rsid w:val="5BB94727"/>
    <w:rsid w:val="5BF86251"/>
    <w:rsid w:val="5CFB7D41"/>
    <w:rsid w:val="5DC14805"/>
    <w:rsid w:val="5E0B5101"/>
    <w:rsid w:val="5E4B5994"/>
    <w:rsid w:val="5EB82B79"/>
    <w:rsid w:val="5F393CFA"/>
    <w:rsid w:val="5F5064D9"/>
    <w:rsid w:val="5FD67330"/>
    <w:rsid w:val="60F161C4"/>
    <w:rsid w:val="61A13D07"/>
    <w:rsid w:val="622E5D11"/>
    <w:rsid w:val="62A078DA"/>
    <w:rsid w:val="63696E29"/>
    <w:rsid w:val="652C706E"/>
    <w:rsid w:val="65B33B8F"/>
    <w:rsid w:val="674F2333"/>
    <w:rsid w:val="694223F7"/>
    <w:rsid w:val="6AFA2E59"/>
    <w:rsid w:val="6BCB0276"/>
    <w:rsid w:val="6BEF5524"/>
    <w:rsid w:val="6D9A555F"/>
    <w:rsid w:val="6E033609"/>
    <w:rsid w:val="71D415BE"/>
    <w:rsid w:val="72D231ED"/>
    <w:rsid w:val="74385A4E"/>
    <w:rsid w:val="7461717C"/>
    <w:rsid w:val="76530DD9"/>
    <w:rsid w:val="76905FCA"/>
    <w:rsid w:val="793B38BE"/>
    <w:rsid w:val="7AF31F44"/>
    <w:rsid w:val="7BC82684"/>
    <w:rsid w:val="7BC952A8"/>
    <w:rsid w:val="7BE44282"/>
    <w:rsid w:val="7BF2687D"/>
    <w:rsid w:val="7E286A10"/>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1123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2024-11-08T19:15:51Z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2058-12.2.0.18607</vt:lpwstr>
  </property>
  <property fmtid="{D5CDD505-2E9C-101B-9397-08002B2CF9AE}" pid="3" name="ICV">
    <vt:lpwstr>828CA5B9985A4C34B7F6E204563CC637_13</vt:lpwstr>
  </property>
</Properties>
</file>