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A797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Конспект по теме "Оформление текстовых блоков при помощи CSS"</w:t>
      </w:r>
    </w:p>
    <w:p w14:paraId="47170B9F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478FF"/>
          <w:sz w:val="24"/>
          <w:szCs w:val="24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"https://netology.ru/profile/program/bafe-43/lessons/90540/lesson_items/443434" </w:instrTex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5A259C57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478FF"/>
          <w:sz w:val="27"/>
          <w:szCs w:val="27"/>
          <w:u w:val="single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"https://netology.ru/profile/program/bafe-43/lessons/90541/lesson_items/443436" </w:instrTex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</w:p>
    <w:p w14:paraId="6FEB9DAE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3D0D0184" w14:textId="77777777" w:rsidR="00997696" w:rsidRPr="00997696" w:rsidRDefault="00997696" w:rsidP="00997696">
      <w:pPr>
        <w:shd w:val="clear" w:color="auto" w:fill="FFFFFF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997696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Селектор класса</w:t>
      </w:r>
    </w:p>
    <w:p w14:paraId="36FFEE9C" w14:textId="77777777" w:rsidR="00997696" w:rsidRPr="00997696" w:rsidRDefault="00997696" w:rsidP="0099769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прошлом занятии мы познакомились с понятием CSS-правила и его составных частей. Теперь мы умеем выбирать блоки по тегу, а также записывать более сложные условия благодаря зависимостям (каскаду). Но часто бывает так, что этого все равно недостаточно:</w:t>
      </w:r>
    </w:p>
    <w:p w14:paraId="13719F5B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2&gt;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1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08FB20E2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2&gt;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2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252921C5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2&gt;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3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360147BA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быть, если мы хотим стилизовать только некоторые заголовки на нашей странице? Или, например, задать разные цвета каждому заголовку? Конечно, с одной стороны, мы бы могли поместить каждый заголовок внутрь разных блоков 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section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blockquote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на основе этого задать стили. Но согласитесь, это очень неудобный вариант, к тому же лишняя разметка нам совершенно ни к чему. Для того чтобы все-таки задать особые стили одинаковым по типу тегам, есть возможность обращаться к тегу по имени класса – специального атрибута. Чтобы у нас была такая возможность, сначала мы должны в нашем HTML создать такой атрибут у тега:</w:t>
      </w:r>
    </w:p>
    <w:p w14:paraId="6A297725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 xml:space="preserve">&lt;h2 </w:t>
      </w:r>
      <w:r w:rsidRPr="00997696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class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=</w:t>
      </w:r>
      <w:r w:rsidRPr="00997696">
        <w:rPr>
          <w:rFonts w:ascii="Roboto Mono" w:eastAsia="Times New Roman" w:hAnsi="Roboto Mono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"main-header"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&gt;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1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&lt;/h2&gt;</w:t>
      </w:r>
    </w:p>
    <w:p w14:paraId="53CCB8B5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2&gt;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2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6FD6D1AA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&lt;h</w:t>
      </w:r>
      <w:proofErr w:type="gramStart"/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2&gt;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Заголовок</w:t>
      </w:r>
      <w:proofErr w:type="gramEnd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3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eastAsia="ru-RU"/>
        </w:rPr>
        <w:t>&lt;/h2&gt;</w:t>
      </w:r>
    </w:p>
    <w:p w14:paraId="1F3665C3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мы можем задать особые стили первому заголовку следующим образом:</w:t>
      </w:r>
    </w:p>
    <w:p w14:paraId="04EABF30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1234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.main-header {</w:t>
      </w:r>
    </w:p>
    <w:p w14:paraId="3CB543A5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color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: red; </w:t>
      </w:r>
    </w:p>
    <w:p w14:paraId="10F0D50E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997696">
        <w:rPr>
          <w:rFonts w:ascii="Roboto Mono" w:eastAsia="Times New Roman" w:hAnsi="Roboto Mono" w:cs="Courier New"/>
          <w:color w:val="000080"/>
          <w:sz w:val="21"/>
          <w:szCs w:val="21"/>
          <w:bdr w:val="none" w:sz="0" w:space="0" w:color="auto" w:frame="1"/>
          <w:lang w:val="en-US" w:eastAsia="ru-RU"/>
        </w:rPr>
        <w:t>font-size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: </w:t>
      </w:r>
      <w:r w:rsidRPr="00997696">
        <w:rPr>
          <w:rFonts w:ascii="Roboto Mono" w:eastAsia="Times New Roman" w:hAnsi="Roboto Mono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50px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; </w:t>
      </w:r>
    </w:p>
    <w:p w14:paraId="022A31D6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}</w:t>
      </w:r>
    </w:p>
    <w:p w14:paraId="27C6979D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обращаться к тегу по имени класса, нужно записать это имя с точкой перед началом:</w:t>
      </w:r>
    </w:p>
    <w:p w14:paraId="08B336B6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123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.имя_класса { </w:t>
      </w:r>
    </w:p>
    <w:p w14:paraId="5E4691F9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свойство: значение; </w:t>
      </w:r>
    </w:p>
    <w:p w14:paraId="545ADD97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  }</w:t>
      </w:r>
    </w:p>
    <w:p w14:paraId="3CF3C56B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gram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 </w:t>
      </w:r>
      <w:r w:rsidRPr="0099769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Важно</w:t>
      </w:r>
      <w:proofErr w:type="gram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: имя класса в CSS стилях должно в точности совпадать с именем атрибута класса, записанного в разметке, например </w:t>
      </w:r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&lt;h2 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class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="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main-head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"&gt;&lt;/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div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&gt;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main-header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будут совпадать, наше правило не сработает).</w:t>
      </w:r>
    </w:p>
    <w:p w14:paraId="6EE9725C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Также мы можем комбинировать селектор класса с селекторами тега:</w:t>
      </w:r>
    </w:p>
    <w:p w14:paraId="0CD5211F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12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&lt;h2 </w:t>
      </w:r>
      <w:r w:rsidRPr="00997696">
        <w:rPr>
          <w:rFonts w:ascii="Roboto Mono" w:eastAsia="Times New Roman" w:hAnsi="Roboto Mono" w:cs="Courier New"/>
          <w:b/>
          <w:bCs/>
          <w:color w:val="333333"/>
          <w:sz w:val="21"/>
          <w:szCs w:val="21"/>
          <w:bdr w:val="none" w:sz="0" w:space="0" w:color="auto" w:frame="1"/>
          <w:lang w:val="en-US" w:eastAsia="ru-RU"/>
        </w:rPr>
        <w:t>class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="</w:t>
      </w:r>
      <w:r w:rsidRPr="00997696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header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"&gt;&lt;/</w:t>
      </w:r>
      <w:r w:rsidRPr="00997696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h2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76452BD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&lt;</w:t>
      </w:r>
      <w:r w:rsidRPr="00997696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h3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997696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class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="</w:t>
      </w:r>
      <w:r w:rsidRPr="00997696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header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"&gt;&lt;/</w:t>
      </w:r>
      <w:r w:rsidRPr="00997696">
        <w:rPr>
          <w:rFonts w:ascii="Roboto Mono" w:eastAsia="Times New Roman" w:hAnsi="Roboto Mono" w:cs="Courier New"/>
          <w:color w:val="990073"/>
          <w:sz w:val="21"/>
          <w:szCs w:val="21"/>
          <w:bdr w:val="none" w:sz="0" w:space="0" w:color="auto" w:frame="1"/>
          <w:lang w:val="en-US" w:eastAsia="ru-RU"/>
        </w:rPr>
        <w:t>h3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EC70A82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</w:t>
      </w:r>
      <w:proofErr w:type="gram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2.header</w:t>
      </w:r>
      <w:proofErr w:type="gram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выберет все теги </w:t>
      </w:r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h2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одновременно имеющие класс </w:t>
      </w:r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header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т.е. в разметке выше только первый заголовок (</w:t>
      </w:r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h2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будет выбран, но не второй.</w:t>
      </w:r>
    </w:p>
    <w:p w14:paraId="04EADBA5" w14:textId="77777777" w:rsidR="00997696" w:rsidRPr="00997696" w:rsidRDefault="00997696" w:rsidP="0099769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Основные характеристики шрифта</w:t>
      </w:r>
    </w:p>
    <w:p w14:paraId="40F9082E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прошлом занятии мы уже успели познакомиться с некоторыми свойствами, при помощи которых мы можем управлять внешним видом шрифта. Давайте вспомним, какие это были свойства:</w:t>
      </w:r>
    </w:p>
    <w:p w14:paraId="2CBBB23E" w14:textId="77777777" w:rsidR="00997696" w:rsidRPr="00997696" w:rsidRDefault="00997696" w:rsidP="0099769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font-size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задает размер шрифта;</w:t>
      </w:r>
    </w:p>
    <w:p w14:paraId="37B1ACB8" w14:textId="77777777" w:rsidR="00997696" w:rsidRPr="00997696" w:rsidRDefault="00997696" w:rsidP="0099769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font-weight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задает жирность шрифта;</w:t>
      </w:r>
    </w:p>
    <w:p w14:paraId="363BF186" w14:textId="77777777" w:rsidR="00997696" w:rsidRPr="00997696" w:rsidRDefault="00997696" w:rsidP="0099769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font-style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задает стиль начертание шрифта;</w:t>
      </w:r>
    </w:p>
    <w:p w14:paraId="34AD83FD" w14:textId="77777777" w:rsidR="00997696" w:rsidRPr="00997696" w:rsidRDefault="00997696" w:rsidP="0099769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задает цвет шрифта.</w:t>
      </w:r>
    </w:p>
    <w:p w14:paraId="7FAD405F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это еще не все. Также мы можем управлять еще несколькими параметрами.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font-family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гарнитура шрифта 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serif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sans-serif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Arial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48B76F2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вышеперечисленные свойства, кроме цвета, можно записать в сокращенной форме свойства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font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например:</w:t>
      </w:r>
    </w:p>
    <w:p w14:paraId="655EF442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font: italic bold 20px serif;</w:t>
      </w:r>
    </w:p>
    <w:p w14:paraId="06CD79B9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Преобразования текста</w:t>
      </w:r>
    </w:p>
    <w:p w14:paraId="13C35758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Также мы можем управлять такими характеристиками, как:</w:t>
      </w:r>
    </w:p>
    <w:p w14:paraId="47FA9A18" w14:textId="77777777" w:rsidR="00997696" w:rsidRPr="00997696" w:rsidRDefault="00997696" w:rsidP="0099769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line-height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межстрочный интервал;</w:t>
      </w:r>
    </w:p>
    <w:p w14:paraId="73F65D5D" w14:textId="77777777" w:rsidR="00997696" w:rsidRPr="00997696" w:rsidRDefault="00997696" w:rsidP="0099769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text-decoration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underline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сделает надпись подчеркнутой,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overline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добавит линию выше надписи,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line-through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для перечеркнутой надписи;</w:t>
      </w:r>
    </w:p>
    <w:p w14:paraId="4D68A009" w14:textId="77777777" w:rsidR="00997696" w:rsidRPr="00997696" w:rsidRDefault="00997696" w:rsidP="0099769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text-transform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uppercase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сделает все символы заглавными,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lowercase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сделает все символы строчными;</w:t>
      </w:r>
    </w:p>
    <w:p w14:paraId="41D05ECC" w14:textId="77777777" w:rsidR="00997696" w:rsidRPr="00997696" w:rsidRDefault="00997696" w:rsidP="00997696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text-align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позволяет задавать выравнивание текста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left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right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по левому и правому краю соответственно,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center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по центру,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justify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по ширине.</w:t>
      </w:r>
    </w:p>
    <w:p w14:paraId="71D196AB" w14:textId="77777777" w:rsidR="00997696" w:rsidRPr="00997696" w:rsidRDefault="00997696" w:rsidP="0099769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Свойства для списков</w:t>
      </w:r>
    </w:p>
    <w:p w14:paraId="108E00CE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Списки имеют особенные свойства, помогающие стилизовать их:</w:t>
      </w:r>
    </w:p>
    <w:p w14:paraId="32C19ADB" w14:textId="77777777" w:rsidR="00997696" w:rsidRPr="00997696" w:rsidRDefault="00997696" w:rsidP="00997696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list-style-type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свойство определяет тип маркера.</w:t>
      </w:r>
    </w:p>
    <w:p w14:paraId="485E89FE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маркированных списков доступны следующие значения:</w:t>
      </w:r>
    </w:p>
    <w:p w14:paraId="6DE0A538" w14:textId="77777777" w:rsidR="00997696" w:rsidRPr="00997696" w:rsidRDefault="00997696" w:rsidP="00997696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lastRenderedPageBreak/>
        <w:t>disc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значение по умолчанию, заполненный кружок;</w:t>
      </w:r>
    </w:p>
    <w:p w14:paraId="5E2F4E47" w14:textId="77777777" w:rsidR="00997696" w:rsidRPr="00997696" w:rsidRDefault="00997696" w:rsidP="00997696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circle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“пустой” кружок;</w:t>
      </w:r>
    </w:p>
    <w:p w14:paraId="57DADA39" w14:textId="77777777" w:rsidR="00997696" w:rsidRPr="00997696" w:rsidRDefault="00997696" w:rsidP="00997696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square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квадратик.</w:t>
      </w:r>
    </w:p>
    <w:p w14:paraId="01F2B426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нумерованных списков:</w:t>
      </w:r>
    </w:p>
    <w:p w14:paraId="56F5B772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decimal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значение по умолчанию, арабские цифры;</w:t>
      </w:r>
    </w:p>
    <w:p w14:paraId="2B8B7F9D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lower-roman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строчные римские цифры, например </w:t>
      </w:r>
      <w:proofErr w:type="gram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 ,</w:t>
      </w:r>
      <w:proofErr w:type="gram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ii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,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iii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т.д.;</w:t>
      </w:r>
    </w:p>
    <w:p w14:paraId="21AB636F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upper-roman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заглавные римские цифры, I, </w:t>
      </w:r>
      <w:proofErr w:type="gram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II ,</w:t>
      </w:r>
      <w:proofErr w:type="gram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III и т.д.;</w:t>
      </w:r>
    </w:p>
    <w:p w14:paraId="4712520B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lower-alpha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строчные буквы латинского алфавита, a, b, c и т.д.;</w:t>
      </w:r>
    </w:p>
    <w:p w14:paraId="24E25D18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upper-alpha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заглавные буквы латинского алфавита A, B, C и т.д.;</w:t>
      </w:r>
    </w:p>
    <w:p w14:paraId="1B1A272E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list-style-image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свойство позволяет установить любую картинку в качестве символа маркера, например: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list-style-image:url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('marker.jpg')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555DD1CC" w14:textId="77777777" w:rsidR="00997696" w:rsidRPr="00997696" w:rsidRDefault="00997696" w:rsidP="00997696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list-style-position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позволяет указать положение маркера списка 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outside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для положения снаружи (является значением по умолчанию),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inside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внутри.</w:t>
      </w:r>
    </w:p>
    <w:p w14:paraId="0B4660E5" w14:textId="77777777" w:rsidR="00997696" w:rsidRPr="00997696" w:rsidRDefault="00997696" w:rsidP="0099769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 xml:space="preserve">Цвета в </w:t>
      </w:r>
      <w:proofErr w:type="spellStart"/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hex</w:t>
      </w:r>
      <w:proofErr w:type="spellEnd"/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 xml:space="preserve">, </w:t>
      </w:r>
      <w:proofErr w:type="spellStart"/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rgb</w:t>
      </w:r>
      <w:proofErr w:type="spellEnd"/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 xml:space="preserve">, </w:t>
      </w:r>
      <w:proofErr w:type="spellStart"/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rgba</w:t>
      </w:r>
      <w:proofErr w:type="spellEnd"/>
    </w:p>
    <w:p w14:paraId="25FFE63E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прошлом занятии мы задавали цвет при помощи ключевых слов. Но у нас есть ограниченное количество ключевых слов. Как же быть, если нужно задать какой-то особенный цвет, для которого нет ключевого слова?</w:t>
      </w:r>
    </w:p>
    <w:p w14:paraId="6530A313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нашим услугам несколько доступных вариантов задания цвета.</w:t>
      </w:r>
    </w:p>
    <w:p w14:paraId="15ED05D8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браузеров используется </w:t>
      </w:r>
      <w:r w:rsidRPr="0099769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RGB-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модель цветовоспроизведения, где R, G, B – первые буквы основных цветов (красный, зеленый, синий) – и выбор именно этих цветов обусловлен особенностями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цветовосприятия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человеческого глаза. Согласно этой модели, любой цвет является результатом смешения основных цветов в разных пропорциях. Как же мы можем представить цвет согласно этой модели в числовом выражении?</w:t>
      </w:r>
    </w:p>
    <w:p w14:paraId="4105DF33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Самым популярным способом является задание цвета с помощью 16-ричного кода (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hex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-формат).</w:t>
      </w:r>
    </w:p>
    <w:p w14:paraId="1950760E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случае цвет записывается в виде 6-значного кода </w:t>
      </w:r>
      <w:r w:rsidRPr="0099769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#RRGGBB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где </w:t>
      </w:r>
      <w:r w:rsidRPr="0099769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RR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означает интенсивность красного, </w:t>
      </w:r>
      <w:r w:rsidRPr="0099769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GG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интенсивность зеленого, </w:t>
      </w:r>
      <w:r w:rsidRPr="00997696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BB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интенсивность синего цвета, согласно модели RGB. Каждая из трех интенсивностей может принимать значения от 0 до 255, и записывается при помощи 2-значного 16-ричного кода.</w:t>
      </w:r>
    </w:p>
    <w:p w14:paraId="3ECDB859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Например: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: #000000;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черный цвет,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: #ff00ff;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цвет фуксии.</w:t>
      </w:r>
    </w:p>
    <w:p w14:paraId="7526102F" w14:textId="77777777" w:rsidR="00997696" w:rsidRPr="00997696" w:rsidRDefault="00997696" w:rsidP="009976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Также можно задать цвет в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rgb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-формате: воспользовавшись функцией </w:t>
      </w:r>
      <w:proofErr w:type="spellStart"/>
      <w:proofErr w:type="gram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rgb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</w:t>
      </w:r>
      <w:proofErr w:type="gram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r, g, b)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где соответственно r, g и b – соответствующие интенсивности красного, зеленого и синего цветов. Например: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: </w:t>
      </w:r>
      <w:proofErr w:type="spellStart"/>
      <w:proofErr w:type="gram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rgb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</w:t>
      </w:r>
      <w:proofErr w:type="gram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0,0,0);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черный цвет,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: 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rgb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(255, 0, 255);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цвет фуксии. Но это еще не все: мы можем задать полупрозрачный цвет, воспользовавшись функцией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rgba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r,g,b,a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)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где параметры r, g и b имеют точно такой же смысл, как и в функции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rgb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последний, четвертый параметр “a” может принимать значения от 0 до 1 и означает степень непрозрачности цвета, где 0 – полная прозрачность, 1 – полная непрозрачность.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: 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rgba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(0,0,0,0.5)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черный цвет, прозрачный наполовину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color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 xml:space="preserve">: 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rgba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(255,0,255,0.2)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цвет фуксии с 20%-ной непрозрачностью.</w:t>
      </w:r>
    </w:p>
    <w:p w14:paraId="5047E3D1" w14:textId="77777777" w:rsidR="00997696" w:rsidRPr="00997696" w:rsidRDefault="00997696" w:rsidP="0099769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color w:val="000000"/>
          <w:sz w:val="44"/>
          <w:szCs w:val="44"/>
          <w:lang w:eastAsia="ru-RU"/>
        </w:rPr>
      </w:pPr>
      <w:r w:rsidRPr="00997696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Свойства фоновых изображений</w:t>
      </w:r>
    </w:p>
    <w:p w14:paraId="70FBB5CB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Используя все доступные нам цветовые форматы, мы можем менять не только цвет текста, но также и менять параметры фона. Например, мы можем задать синий фон у блока так:</w:t>
      </w:r>
    </w:p>
    <w:p w14:paraId="037A2A08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eastAsia="ru-RU"/>
        </w:rPr>
        <w:t>1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 xml:space="preserve">background-color: </w:t>
      </w:r>
      <w:proofErr w:type="spellStart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blue</w:t>
      </w:r>
      <w:proofErr w:type="spellEnd"/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eastAsia="ru-RU"/>
        </w:rPr>
        <w:t>;</w:t>
      </w:r>
    </w:p>
    <w:p w14:paraId="00AB1CFF" w14:textId="77777777" w:rsidR="00997696" w:rsidRPr="00997696" w:rsidRDefault="00997696" w:rsidP="00997696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</w:p>
    <w:p w14:paraId="3F841CEE" w14:textId="77777777" w:rsidR="00997696" w:rsidRPr="00997696" w:rsidRDefault="00997696" w:rsidP="00997696">
      <w:pPr>
        <w:pBdr>
          <w:top w:val="single" w:sz="6" w:space="4" w:color="C1CBD6"/>
          <w:left w:val="single" w:sz="6" w:space="8" w:color="C1CBD6"/>
          <w:bottom w:val="single" w:sz="6" w:space="4" w:color="C1CBD6"/>
          <w:right w:val="single" w:sz="6" w:space="8" w:color="C1CBD6"/>
        </w:pBdr>
        <w:shd w:val="clear" w:color="auto" w:fill="FBF3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</w:pPr>
      <w:r w:rsidRPr="00997696">
        <w:rPr>
          <w:rFonts w:ascii="Courier New" w:eastAsia="Times New Roman" w:hAnsi="Courier New" w:cs="Courier New"/>
          <w:color w:val="8B8B8B"/>
          <w:sz w:val="21"/>
          <w:szCs w:val="21"/>
          <w:lang w:val="en-US" w:eastAsia="ru-RU"/>
        </w:rPr>
        <w:t>1</w:t>
      </w:r>
      <w:r w:rsidRPr="00997696">
        <w:rPr>
          <w:rFonts w:ascii="Roboto Mono" w:eastAsia="Times New Roman" w:hAnsi="Roboto Mono" w:cs="Courier New"/>
          <w:color w:val="666666"/>
          <w:sz w:val="21"/>
          <w:szCs w:val="21"/>
          <w:bdr w:val="none" w:sz="0" w:space="0" w:color="auto" w:frame="1"/>
          <w:lang w:val="en-US" w:eastAsia="ru-RU"/>
        </w:rPr>
        <w:t>background-color: #0000ff;</w:t>
      </w:r>
    </w:p>
    <w:p w14:paraId="4A56BC70" w14:textId="77777777" w:rsidR="00997696" w:rsidRPr="00997696" w:rsidRDefault="00997696" w:rsidP="00997696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Давайте рассмотрим еще несколько свойства фона, на которые мы можем повлиять:</w:t>
      </w:r>
    </w:p>
    <w:p w14:paraId="7C880228" w14:textId="77777777" w:rsidR="00997696" w:rsidRPr="00997696" w:rsidRDefault="00997696" w:rsidP="0099769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background-image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задает фоновое изображение. Нужно указать путь до изображения в формате: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url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("путь/до/picture.jpg");</w:t>
      </w:r>
    </w:p>
    <w:p w14:paraId="08C7A0D6" w14:textId="77777777" w:rsidR="00997696" w:rsidRPr="00997696" w:rsidRDefault="00997696" w:rsidP="0099769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background-repeat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позволяет указать, хотим ли мы, чтобы заданное нами фоновое изображение повторялось: возможные значения 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no-repeat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изображение повторяться не будет, отобразится только 1 раз: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repeat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-x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– изображение будет повторяться только по оси x,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repeat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-y</w:t>
      </w:r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изображение будет повторяться только по оси y,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repeat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(по умолчанию) – изображение будет повторяться по обеим осям – и x, и y;</w:t>
      </w:r>
    </w:p>
    <w:p w14:paraId="6D71DF39" w14:textId="77777777" w:rsidR="00997696" w:rsidRPr="00997696" w:rsidRDefault="00997696" w:rsidP="00997696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background-position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– позволяет задать положение фонового изображения. Можно указывать координаты относительно верхнего левого угла в </w:t>
      </w:r>
      <w:proofErr w:type="spellStart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px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можно указать ключевые слова (для каждой из 2х осей) –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top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bottom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left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right</w:t>
      </w:r>
      <w:proofErr w:type="spellEnd"/>
      <w:r w:rsidRPr="0099769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 </w:t>
      </w:r>
      <w:proofErr w:type="spellStart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center</w:t>
      </w:r>
      <w:proofErr w:type="spellEnd"/>
      <w:r w:rsidRPr="00997696">
        <w:rPr>
          <w:rFonts w:ascii="Roboto Mono" w:eastAsia="Times New Roman" w:hAnsi="Roboto Mono" w:cs="Courier New"/>
          <w:color w:val="E8296C"/>
          <w:sz w:val="21"/>
          <w:szCs w:val="21"/>
          <w:shd w:val="clear" w:color="auto" w:fill="FAFAFA"/>
          <w:lang w:eastAsia="ru-RU"/>
        </w:rPr>
        <w:t>.</w:t>
      </w:r>
    </w:p>
    <w:p w14:paraId="51C9D279" w14:textId="77777777" w:rsidR="00CF18B7" w:rsidRDefault="00CF18B7"/>
    <w:sectPr w:rsidR="00CF1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173"/>
    <w:multiLevelType w:val="multilevel"/>
    <w:tmpl w:val="9C2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56E10"/>
    <w:multiLevelType w:val="multilevel"/>
    <w:tmpl w:val="350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55941"/>
    <w:multiLevelType w:val="multilevel"/>
    <w:tmpl w:val="B17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C1F6D"/>
    <w:multiLevelType w:val="multilevel"/>
    <w:tmpl w:val="90B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B29C7"/>
    <w:multiLevelType w:val="multilevel"/>
    <w:tmpl w:val="D386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E7B0E"/>
    <w:multiLevelType w:val="multilevel"/>
    <w:tmpl w:val="5176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6"/>
    <w:rsid w:val="00997696"/>
    <w:rsid w:val="00C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6CBE"/>
  <w15:chartTrackingRefBased/>
  <w15:docId w15:val="{A2C14188-D441-4B44-90FB-0006B54A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7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97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6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76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976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6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ponents-common-markdown--linenumber--37oj7">
    <w:name w:val="components-common-markdown--linenumber--37oj7"/>
    <w:basedOn w:val="a0"/>
    <w:rsid w:val="00997696"/>
  </w:style>
  <w:style w:type="character" w:styleId="HTML1">
    <w:name w:val="HTML Code"/>
    <w:basedOn w:val="a0"/>
    <w:uiPriority w:val="99"/>
    <w:semiHidden/>
    <w:unhideWhenUsed/>
    <w:rsid w:val="0099769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97696"/>
  </w:style>
  <w:style w:type="character" w:customStyle="1" w:styleId="hljs-name">
    <w:name w:val="hljs-name"/>
    <w:basedOn w:val="a0"/>
    <w:rsid w:val="00997696"/>
  </w:style>
  <w:style w:type="character" w:customStyle="1" w:styleId="hljs-attr">
    <w:name w:val="hljs-attr"/>
    <w:basedOn w:val="a0"/>
    <w:rsid w:val="00997696"/>
  </w:style>
  <w:style w:type="character" w:customStyle="1" w:styleId="hljs-string">
    <w:name w:val="hljs-string"/>
    <w:basedOn w:val="a0"/>
    <w:rsid w:val="00997696"/>
  </w:style>
  <w:style w:type="character" w:customStyle="1" w:styleId="hljs-selector-class">
    <w:name w:val="hljs-selector-class"/>
    <w:basedOn w:val="a0"/>
    <w:rsid w:val="00997696"/>
  </w:style>
  <w:style w:type="character" w:customStyle="1" w:styleId="hljs-attribute">
    <w:name w:val="hljs-attribute"/>
    <w:basedOn w:val="a0"/>
    <w:rsid w:val="00997696"/>
  </w:style>
  <w:style w:type="character" w:customStyle="1" w:styleId="hljs-number">
    <w:name w:val="hljs-number"/>
    <w:basedOn w:val="a0"/>
    <w:rsid w:val="00997696"/>
  </w:style>
  <w:style w:type="character" w:styleId="a5">
    <w:name w:val="Strong"/>
    <w:basedOn w:val="a0"/>
    <w:uiPriority w:val="22"/>
    <w:qFormat/>
    <w:rsid w:val="00997696"/>
    <w:rPr>
      <w:b/>
      <w:bCs/>
    </w:rPr>
  </w:style>
  <w:style w:type="character" w:customStyle="1" w:styleId="hljs-keyword">
    <w:name w:val="hljs-keyword"/>
    <w:basedOn w:val="a0"/>
    <w:rsid w:val="00997696"/>
  </w:style>
  <w:style w:type="character" w:customStyle="1" w:styleId="hljs-symbol">
    <w:name w:val="hljs-symbol"/>
    <w:basedOn w:val="a0"/>
    <w:rsid w:val="00997696"/>
  </w:style>
  <w:style w:type="character" w:styleId="a6">
    <w:name w:val="Emphasis"/>
    <w:basedOn w:val="a0"/>
    <w:uiPriority w:val="20"/>
    <w:qFormat/>
    <w:rsid w:val="009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762">
          <w:marLeft w:val="0"/>
          <w:marRight w:val="0"/>
          <w:marTop w:val="0"/>
          <w:marBottom w:val="0"/>
          <w:divBdr>
            <w:top w:val="single" w:sz="6" w:space="0" w:color="ECECEC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592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2022-03-30T11:43:00Z</dcterms:created>
  <dcterms:modified xsi:type="dcterms:W3CDTF">2022-03-30T11:44:00Z</dcterms:modified>
</cp:coreProperties>
</file>