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ADE7D" w14:textId="77777777" w:rsidR="00366568" w:rsidRPr="00366568" w:rsidRDefault="00366568" w:rsidP="00366568">
      <w:r w:rsidRPr="00366568">
        <w:t>题目：基于 AMD PYNQ</w:t>
      </w:r>
      <w:r w:rsidRPr="00366568">
        <w:noBreakHyphen/>
        <w:t>Z2 的 SHA</w:t>
      </w:r>
      <w:r w:rsidRPr="00366568">
        <w:noBreakHyphen/>
        <w:t>256、LZ4 与 Cholesky 算子加速器设计与优化（Vitis HLS 实现）</w:t>
      </w:r>
    </w:p>
    <w:p w14:paraId="031644C5" w14:textId="77777777" w:rsidR="00366568" w:rsidRPr="00366568" w:rsidRDefault="00366568" w:rsidP="00366568">
      <w:r w:rsidRPr="00366568">
        <w:t>摘要</w:t>
      </w:r>
      <w:r w:rsidRPr="00366568">
        <w:br/>
        <w:t>本项目基于 Vitis HLS 在 AMD PYNQ</w:t>
      </w:r>
      <w:r w:rsidRPr="00366568">
        <w:noBreakHyphen/>
        <w:t>Z2 平台上实现并优化了三类常用算子：SHA</w:t>
      </w:r>
      <w:r w:rsidRPr="00366568">
        <w:noBreakHyphen/>
        <w:t>256 哈希、LZ4 无损压缩与 Cholesky 分解。目标是在尽量减少片上存储（BRAM）占用的前提下提高流水线吞吐率与综合性能。本文介绍了设计原则、体系结构、具体优化策略与 HLS 指令实践，并给出面向性能与资源的对比评估方案。报告同时记录了采用大语言模型（LLM）作为辅助工具进行设计建议与优化验证的流程与经验。</w:t>
      </w:r>
    </w:p>
    <w:p w14:paraId="0858E780" w14:textId="77777777" w:rsidR="00366568" w:rsidRPr="00366568" w:rsidRDefault="00366568" w:rsidP="00366568">
      <w:r w:rsidRPr="00366568">
        <w:t>关键词：SHA</w:t>
      </w:r>
      <w:r w:rsidRPr="00366568">
        <w:noBreakHyphen/>
        <w:t>256；LZ4；Cholesky；Vitis HLS；FPGA 加速；PYNQ</w:t>
      </w:r>
      <w:r w:rsidRPr="00366568">
        <w:noBreakHyphen/>
        <w:t>Z2；流水线优化；BRAM 优化；LLM 辅助设计</w:t>
      </w:r>
    </w:p>
    <w:p w14:paraId="55B5DA3D" w14:textId="77777777" w:rsidR="00366568" w:rsidRPr="00366568" w:rsidRDefault="00366568" w:rsidP="00366568">
      <w:r w:rsidRPr="00366568">
        <w:t>1 项目概述</w:t>
      </w:r>
      <w:r w:rsidRPr="00366568">
        <w:br/>
        <w:t>1.1 背景与动机</w:t>
      </w:r>
      <w:r w:rsidRPr="00366568">
        <w:br/>
        <w:t>SHA</w:t>
      </w:r>
      <w:r w:rsidRPr="00366568">
        <w:noBreakHyphen/>
        <w:t>256 是广泛应用于数据完整性、数字签名与区块链系统的加密哈希函数；LZ4 为高吞吐、低延时的无损压缩算法，适用于网络传输与存储系统；Cholesky 分解是求解正定矩阵线性方程与矩阵分解的高效方法，常见于信号处理与科学计算。随着边缘与嵌入式计算需求增长，在资源受限平台上对这些算子进行硬件加速具有重要工程与研究价值。</w:t>
      </w:r>
    </w:p>
    <w:p w14:paraId="3C824498" w14:textId="77777777" w:rsidR="00366568" w:rsidRPr="00366568" w:rsidRDefault="00366568" w:rsidP="00366568">
      <w:r w:rsidRPr="00366568">
        <w:t>1.2 设计目标</w:t>
      </w:r>
    </w:p>
    <w:p w14:paraId="6C8E6218" w14:textId="77777777" w:rsidR="00366568" w:rsidRPr="00366568" w:rsidRDefault="00366568" w:rsidP="00366568">
      <w:pPr>
        <w:numPr>
          <w:ilvl w:val="0"/>
          <w:numId w:val="1"/>
        </w:numPr>
      </w:pPr>
      <w:r w:rsidRPr="00366568">
        <w:t>功能目标：在 AMD PYNQ</w:t>
      </w:r>
      <w:r w:rsidRPr="00366568">
        <w:noBreakHyphen/>
        <w:t>Z2 上实现 SHA</w:t>
      </w:r>
      <w:r w:rsidRPr="00366568">
        <w:noBreakHyphen/>
        <w:t>256、LZ4 压缩与 Cholesky（下三角）三类算子的硬件加速器。</w:t>
      </w:r>
    </w:p>
    <w:p w14:paraId="2D561B9F" w14:textId="7713D3FD" w:rsidR="00366568" w:rsidRPr="00366568" w:rsidRDefault="00366568" w:rsidP="00366568">
      <w:pPr>
        <w:numPr>
          <w:ilvl w:val="0"/>
          <w:numId w:val="1"/>
        </w:numPr>
      </w:pPr>
      <w:r w:rsidRPr="00366568">
        <w:t>性能目标：</w:t>
      </w:r>
    </w:p>
    <w:p w14:paraId="5B6E61A0" w14:textId="77777777" w:rsidR="00366568" w:rsidRPr="00366568" w:rsidRDefault="00366568" w:rsidP="00366568">
      <w:pPr>
        <w:numPr>
          <w:ilvl w:val="1"/>
          <w:numId w:val="1"/>
        </w:numPr>
      </w:pPr>
      <w:r w:rsidRPr="00366568">
        <w:t>算法基线延迟（cycles）：SHA</w:t>
      </w:r>
      <w:r w:rsidRPr="00366568">
        <w:noBreakHyphen/>
        <w:t>256 基线 690 → 预期 400；LZ4 基线 4784 → 预期 2500；Cholesky 基线 7015 → 预期 3500。</w:t>
      </w:r>
    </w:p>
    <w:p w14:paraId="34A4202D" w14:textId="77777777" w:rsidR="00366568" w:rsidRPr="00366568" w:rsidRDefault="00366568" w:rsidP="00366568">
      <w:pPr>
        <w:numPr>
          <w:ilvl w:val="0"/>
          <w:numId w:val="1"/>
        </w:numPr>
      </w:pPr>
      <w:r w:rsidRPr="00366568">
        <w:t>资源优化目标：在允许使用更多逻辑资源（LUT/FF/DSP）的前提下，尽量减少片上存储（BRAM）与提高性能/资源比。</w:t>
      </w:r>
    </w:p>
    <w:p w14:paraId="17732B27" w14:textId="77777777" w:rsidR="00366568" w:rsidRPr="00366568" w:rsidRDefault="00366568" w:rsidP="00366568">
      <w:r w:rsidRPr="00366568">
        <w:t>1.3 平台与工具</w:t>
      </w:r>
    </w:p>
    <w:p w14:paraId="384B319D" w14:textId="77777777" w:rsidR="00366568" w:rsidRPr="00366568" w:rsidRDefault="00366568" w:rsidP="00366568">
      <w:pPr>
        <w:numPr>
          <w:ilvl w:val="0"/>
          <w:numId w:val="2"/>
        </w:numPr>
      </w:pPr>
      <w:r w:rsidRPr="00366568">
        <w:t>硬件：AMD PYNQ</w:t>
      </w:r>
      <w:r w:rsidRPr="00366568">
        <w:noBreakHyphen/>
        <w:t>Z2（Zynq SoC）</w:t>
      </w:r>
    </w:p>
    <w:p w14:paraId="37BB2196" w14:textId="77777777" w:rsidR="00366568" w:rsidRPr="00366568" w:rsidRDefault="00366568" w:rsidP="00366568">
      <w:pPr>
        <w:numPr>
          <w:ilvl w:val="0"/>
          <w:numId w:val="2"/>
        </w:numPr>
      </w:pPr>
      <w:r w:rsidRPr="00366568">
        <w:t>HLS 工具：Vitis HLS 2024.2</w:t>
      </w:r>
    </w:p>
    <w:p w14:paraId="21045142" w14:textId="77777777" w:rsidR="00366568" w:rsidRPr="00366568" w:rsidRDefault="00366568" w:rsidP="00366568">
      <w:pPr>
        <w:numPr>
          <w:ilvl w:val="0"/>
          <w:numId w:val="2"/>
        </w:numPr>
      </w:pPr>
      <w:r w:rsidRPr="00366568">
        <w:t>语言：C/C++（用于 HLS 内核），Verilog/VHDL（如需 RTL 验证）</w:t>
      </w:r>
    </w:p>
    <w:p w14:paraId="3DAE1BAE" w14:textId="651E1BBF" w:rsidR="00366568" w:rsidRPr="00366568" w:rsidRDefault="00366568" w:rsidP="00366568">
      <w:pPr>
        <w:numPr>
          <w:ilvl w:val="0"/>
          <w:numId w:val="2"/>
        </w:numPr>
      </w:pPr>
      <w:r w:rsidRPr="00366568">
        <w:t>开发环境：Windows 11（用于仿真与综合流程）；板级验证在 Linux/PYNQ 环境下进行</w:t>
      </w:r>
    </w:p>
    <w:p w14:paraId="5B68BFB8" w14:textId="0FCA1434" w:rsidR="00366568" w:rsidRPr="00366568" w:rsidRDefault="00366568" w:rsidP="00366568">
      <w:r w:rsidRPr="00366568">
        <w:lastRenderedPageBreak/>
        <w:t>2 设计原理与系统架构</w:t>
      </w:r>
      <w:r w:rsidRPr="00366568">
        <w:br/>
        <w:t>2.1 算法要点</w:t>
      </w:r>
    </w:p>
    <w:p w14:paraId="5C8FEA0E" w14:textId="77777777" w:rsidR="00366568" w:rsidRPr="00366568" w:rsidRDefault="00366568" w:rsidP="00366568">
      <w:pPr>
        <w:numPr>
          <w:ilvl w:val="0"/>
          <w:numId w:val="3"/>
        </w:numPr>
      </w:pPr>
      <w:r w:rsidRPr="00366568">
        <w:t>SHA</w:t>
      </w:r>
      <w:r w:rsidRPr="00366568">
        <w:noBreakHyphen/>
        <w:t>256：基于 512</w:t>
      </w:r>
      <w:r w:rsidRPr="00366568">
        <w:noBreakHyphen/>
        <w:t xml:space="preserve">bit 分组，消息扩展产生 64 </w:t>
      </w:r>
      <w:proofErr w:type="gramStart"/>
      <w:r w:rsidRPr="00366568">
        <w:t>个</w:t>
      </w:r>
      <w:proofErr w:type="gramEnd"/>
      <w:r w:rsidRPr="00366568">
        <w:t xml:space="preserve"> 32</w:t>
      </w:r>
      <w:r w:rsidRPr="00366568">
        <w:noBreakHyphen/>
        <w:t xml:space="preserve">bit </w:t>
      </w:r>
      <w:proofErr w:type="spellStart"/>
      <w:r w:rsidRPr="00366568">
        <w:t>Wt</w:t>
      </w:r>
      <w:proofErr w:type="spellEnd"/>
      <w:r w:rsidRPr="00366568">
        <w:t>，随后进行 64 轮压缩。核心为轮函数中大量的 32</w:t>
      </w:r>
      <w:r w:rsidRPr="00366568">
        <w:noBreakHyphen/>
        <w:t>bit 算术与位运算，适合深度流水化与轮内并行。</w:t>
      </w:r>
    </w:p>
    <w:p w14:paraId="181310BA" w14:textId="04BEDD99" w:rsidR="00366568" w:rsidRPr="00366568" w:rsidRDefault="00366568" w:rsidP="00366568">
      <w:pPr>
        <w:numPr>
          <w:ilvl w:val="0"/>
          <w:numId w:val="3"/>
        </w:numPr>
      </w:pPr>
      <w:r w:rsidRPr="00366568">
        <w:t>LZ4：基于滑动字典，维护 64K 哈希表（4</w:t>
      </w:r>
      <w:r w:rsidRPr="00366568">
        <w:noBreakHyphen/>
        <w:t>byte → 最近位置），主要开销为快速匹配查找及最长匹配长度计算，控制流与字节输出管理复杂。</w:t>
      </w:r>
    </w:p>
    <w:p w14:paraId="2E7569CA" w14:textId="77777777" w:rsidR="00366568" w:rsidRPr="00366568" w:rsidRDefault="00366568" w:rsidP="00366568">
      <w:pPr>
        <w:numPr>
          <w:ilvl w:val="0"/>
          <w:numId w:val="3"/>
        </w:numPr>
      </w:pPr>
      <w:r w:rsidRPr="00366568">
        <w:t>Cholesky：对下三角矩阵进行列优先分解，核心为循环内的点乘（内积）与逐元素除法，数据依赖显著，适合块划分与并行化矩阵乘法/内积模块加速。</w:t>
      </w:r>
    </w:p>
    <w:p w14:paraId="69684964" w14:textId="77777777" w:rsidR="00366568" w:rsidRPr="00366568" w:rsidRDefault="00366568" w:rsidP="00366568">
      <w:r w:rsidRPr="00366568">
        <w:t>2.2 系统总体架构（以 SHA</w:t>
      </w:r>
      <w:r w:rsidRPr="00366568">
        <w:noBreakHyphen/>
        <w:t>256 为示例）</w:t>
      </w:r>
      <w:r w:rsidRPr="00366568">
        <w:br/>
        <w:t>为提高吞吐率并降低 BRAM 占用，SHA</w:t>
      </w:r>
      <w:r w:rsidRPr="00366568">
        <w:noBreakHyphen/>
        <w:t xml:space="preserve">256 采用 HLS DATAFLOW 的流化设计，模块之间基于 </w:t>
      </w:r>
      <w:proofErr w:type="spellStart"/>
      <w:r w:rsidRPr="00366568">
        <w:t>hls</w:t>
      </w:r>
      <w:proofErr w:type="spellEnd"/>
      <w:r w:rsidRPr="00366568">
        <w:t>::stream 进行松耦合。总体逻辑分为：输入接收 → 预处理（填充）→ 消息扩展（W[0..63] 生成）→ 压缩引擎（64 轮流水）→ 输出打包。为了实现每周期可</w:t>
      </w:r>
      <w:proofErr w:type="gramStart"/>
      <w:r w:rsidRPr="00366568">
        <w:t>接受新块的</w:t>
      </w:r>
      <w:proofErr w:type="gramEnd"/>
      <w:r w:rsidRPr="00366568">
        <w:t>目标，压缩引擎采用全展开或深度流水（64 级）设计，使 II≈1 成为可能。</w:t>
      </w:r>
    </w:p>
    <w:p w14:paraId="60D46774" w14:textId="77777777" w:rsidR="00366568" w:rsidRPr="00366568" w:rsidRDefault="00366568" w:rsidP="00366568">
      <w:r w:rsidRPr="00366568">
        <w:t>顶层接口建议（在 HLS 内核接口层面规范）：</w:t>
      </w:r>
    </w:p>
    <w:p w14:paraId="4F91BD15" w14:textId="77777777" w:rsidR="00366568" w:rsidRPr="00366568" w:rsidRDefault="00366568" w:rsidP="00366568">
      <w:pPr>
        <w:numPr>
          <w:ilvl w:val="0"/>
          <w:numId w:val="4"/>
        </w:numPr>
      </w:pPr>
      <w:proofErr w:type="spellStart"/>
      <w:r w:rsidRPr="00366568">
        <w:t>s_axis_msg</w:t>
      </w:r>
      <w:proofErr w:type="spellEnd"/>
      <w:r w:rsidRPr="00366568">
        <w:t>：256</w:t>
      </w:r>
      <w:r w:rsidRPr="00366568">
        <w:noBreakHyphen/>
        <w:t>bit，AXI4</w:t>
      </w:r>
      <w:r w:rsidRPr="00366568">
        <w:noBreakHyphen/>
        <w:t>Stream，用于数据输入（支持直接对接 DMA）</w:t>
      </w:r>
    </w:p>
    <w:p w14:paraId="250FB6B5" w14:textId="77777777" w:rsidR="00366568" w:rsidRPr="00366568" w:rsidRDefault="00366568" w:rsidP="00366568">
      <w:pPr>
        <w:numPr>
          <w:ilvl w:val="0"/>
          <w:numId w:val="4"/>
        </w:numPr>
      </w:pPr>
      <w:proofErr w:type="spellStart"/>
      <w:r w:rsidRPr="00366568">
        <w:t>s_axis_len</w:t>
      </w:r>
      <w:proofErr w:type="spellEnd"/>
      <w:r w:rsidRPr="00366568">
        <w:t>：64</w:t>
      </w:r>
      <w:r w:rsidRPr="00366568">
        <w:noBreakHyphen/>
        <w:t>bit，控制接口（单拍）/AXI</w:t>
      </w:r>
      <w:r w:rsidRPr="00366568">
        <w:noBreakHyphen/>
        <w:t>Lite 用于传递消息长度</w:t>
      </w:r>
    </w:p>
    <w:p w14:paraId="66E0FCB1" w14:textId="77777777" w:rsidR="00366568" w:rsidRPr="00366568" w:rsidRDefault="00366568" w:rsidP="00366568">
      <w:pPr>
        <w:numPr>
          <w:ilvl w:val="0"/>
          <w:numId w:val="4"/>
        </w:numPr>
      </w:pPr>
      <w:proofErr w:type="spellStart"/>
      <w:r w:rsidRPr="00366568">
        <w:t>m_axis_hash</w:t>
      </w:r>
      <w:proofErr w:type="spellEnd"/>
      <w:r w:rsidRPr="00366568">
        <w:t>：256</w:t>
      </w:r>
      <w:r w:rsidRPr="00366568">
        <w:noBreakHyphen/>
        <w:t>bit，AXI4</w:t>
      </w:r>
      <w:r w:rsidRPr="00366568">
        <w:noBreakHyphen/>
        <w:t>Stream，摘要输出</w:t>
      </w:r>
    </w:p>
    <w:p w14:paraId="604B0251" w14:textId="77777777" w:rsidR="00366568" w:rsidRPr="00366568" w:rsidRDefault="00366568" w:rsidP="00366568">
      <w:pPr>
        <w:numPr>
          <w:ilvl w:val="0"/>
          <w:numId w:val="4"/>
        </w:numPr>
      </w:pPr>
      <w:r w:rsidRPr="00366568">
        <w:t>时钟/复位：</w:t>
      </w:r>
      <w:proofErr w:type="spellStart"/>
      <w:r w:rsidRPr="00366568">
        <w:t>ap_clk</w:t>
      </w:r>
      <w:proofErr w:type="spellEnd"/>
      <w:r w:rsidRPr="00366568">
        <w:t xml:space="preserve">, </w:t>
      </w:r>
      <w:proofErr w:type="spellStart"/>
      <w:r w:rsidRPr="00366568">
        <w:t>ap_rst_n</w:t>
      </w:r>
      <w:proofErr w:type="spellEnd"/>
      <w:r w:rsidRPr="00366568">
        <w:t>（复位为低有效）</w:t>
      </w:r>
    </w:p>
    <w:p w14:paraId="38A4CC78" w14:textId="5B578C61" w:rsidR="00366568" w:rsidRPr="00366568" w:rsidRDefault="00366568" w:rsidP="00366568">
      <w:r w:rsidRPr="00366568">
        <w:t>2.3 关键模块实现策略</w:t>
      </w:r>
    </w:p>
    <w:p w14:paraId="2544F8C7" w14:textId="77777777" w:rsidR="00366568" w:rsidRPr="00366568" w:rsidRDefault="00366568" w:rsidP="00366568">
      <w:pPr>
        <w:numPr>
          <w:ilvl w:val="0"/>
          <w:numId w:val="5"/>
        </w:numPr>
      </w:pPr>
      <w:r w:rsidRPr="00366568">
        <w:t>输入缓冲：将 256</w:t>
      </w:r>
      <w:r w:rsidRPr="00366568">
        <w:noBreakHyphen/>
        <w:t>bit AXI stream 拆分为 16×32</w:t>
      </w:r>
      <w:r w:rsidRPr="00366568">
        <w:noBreakHyphen/>
        <w:t>bit 形式并通过寄存器文件缓存，避免 BRAM。</w:t>
      </w:r>
    </w:p>
    <w:p w14:paraId="6208B452" w14:textId="77777777" w:rsidR="00366568" w:rsidRPr="00366568" w:rsidRDefault="00366568" w:rsidP="00366568">
      <w:pPr>
        <w:numPr>
          <w:ilvl w:val="0"/>
          <w:numId w:val="5"/>
        </w:numPr>
      </w:pPr>
      <w:r w:rsidRPr="00366568">
        <w:t>预处理：基于字节掩码与块计数器实现填充，无需额外 BRAM。</w:t>
      </w:r>
    </w:p>
    <w:p w14:paraId="02FA9951" w14:textId="77777777" w:rsidR="00366568" w:rsidRPr="00366568" w:rsidRDefault="00366568" w:rsidP="00366568">
      <w:pPr>
        <w:numPr>
          <w:ilvl w:val="0"/>
          <w:numId w:val="5"/>
        </w:numPr>
      </w:pPr>
      <w:r w:rsidRPr="00366568">
        <w:t xml:space="preserve">消息扩展：使用 16 元滚动窗口（寄存器级）生成 64 </w:t>
      </w:r>
      <w:proofErr w:type="gramStart"/>
      <w:r w:rsidRPr="00366568">
        <w:t>个</w:t>
      </w:r>
      <w:proofErr w:type="gramEnd"/>
      <w:r w:rsidRPr="00366568">
        <w:t xml:space="preserve"> </w:t>
      </w:r>
      <w:proofErr w:type="spellStart"/>
      <w:r w:rsidRPr="00366568">
        <w:t>Wt</w:t>
      </w:r>
      <w:proofErr w:type="spellEnd"/>
      <w:r w:rsidRPr="00366568">
        <w:t>，避免使用 BRAM 或大寄存器数组。</w:t>
      </w:r>
    </w:p>
    <w:p w14:paraId="62D85EA3" w14:textId="77777777" w:rsidR="00366568" w:rsidRPr="00366568" w:rsidRDefault="00366568" w:rsidP="00366568">
      <w:pPr>
        <w:numPr>
          <w:ilvl w:val="0"/>
          <w:numId w:val="5"/>
        </w:numPr>
      </w:pPr>
      <w:r w:rsidRPr="00366568">
        <w:t xml:space="preserve">压缩引擎：64 </w:t>
      </w:r>
      <w:proofErr w:type="gramStart"/>
      <w:r w:rsidRPr="00366568">
        <w:t>轮展开</w:t>
      </w:r>
      <w:proofErr w:type="gramEnd"/>
      <w:r w:rsidRPr="00366568">
        <w:t>为流水级，采用局部寄存器与组合逻辑替代 BRAM 存储，关键路径切分与寄存器插入保证高频率运行。</w:t>
      </w:r>
    </w:p>
    <w:p w14:paraId="21B3857C" w14:textId="77777777" w:rsidR="00366568" w:rsidRPr="00366568" w:rsidRDefault="00366568" w:rsidP="00366568">
      <w:pPr>
        <w:numPr>
          <w:ilvl w:val="0"/>
          <w:numId w:val="5"/>
        </w:numPr>
      </w:pPr>
      <w:r w:rsidRPr="00366568">
        <w:t>输出：对 256</w:t>
      </w:r>
      <w:r w:rsidRPr="00366568">
        <w:noBreakHyphen/>
        <w:t>bit 摘要进行端序转换并通过 AXI</w:t>
      </w:r>
      <w:r w:rsidRPr="00366568">
        <w:noBreakHyphen/>
        <w:t>Stream 输出。</w:t>
      </w:r>
    </w:p>
    <w:p w14:paraId="7F14B099" w14:textId="77777777" w:rsidR="00366568" w:rsidRPr="00366568" w:rsidRDefault="00366568" w:rsidP="00366568">
      <w:r w:rsidRPr="00366568">
        <w:t>3 优化策略与实施细节</w:t>
      </w:r>
      <w:r w:rsidRPr="00366568">
        <w:br/>
        <w:t>3.1 优化目标分解</w:t>
      </w:r>
      <w:r w:rsidRPr="00366568">
        <w:br/>
      </w:r>
      <w:r w:rsidRPr="00366568">
        <w:lastRenderedPageBreak/>
        <w:t>针对赛题要求，主要优化方向为：</w:t>
      </w:r>
    </w:p>
    <w:p w14:paraId="57C7D385" w14:textId="77777777" w:rsidR="00366568" w:rsidRPr="00366568" w:rsidRDefault="00366568" w:rsidP="00366568">
      <w:pPr>
        <w:numPr>
          <w:ilvl w:val="0"/>
          <w:numId w:val="6"/>
        </w:numPr>
      </w:pPr>
      <w:r w:rsidRPr="00366568">
        <w:t>最小化 BRAM 使用</w:t>
      </w:r>
    </w:p>
    <w:p w14:paraId="280A6B90" w14:textId="77777777" w:rsidR="00366568" w:rsidRPr="00366568" w:rsidRDefault="00366568" w:rsidP="00366568">
      <w:pPr>
        <w:numPr>
          <w:ilvl w:val="0"/>
          <w:numId w:val="6"/>
        </w:numPr>
      </w:pPr>
      <w:r w:rsidRPr="00366568">
        <w:t>将 II 降至接近 1（提高吞吐）</w:t>
      </w:r>
    </w:p>
    <w:p w14:paraId="32CD2969" w14:textId="77777777" w:rsidR="00366568" w:rsidRPr="00366568" w:rsidRDefault="00366568" w:rsidP="00366568">
      <w:pPr>
        <w:numPr>
          <w:ilvl w:val="0"/>
          <w:numId w:val="6"/>
        </w:numPr>
      </w:pPr>
      <w:r w:rsidRPr="00366568">
        <w:t>在允许增加逻辑资源的前提下提升运行频率与并发度</w:t>
      </w:r>
    </w:p>
    <w:p w14:paraId="03BA8088" w14:textId="77777777" w:rsidR="00366568" w:rsidRPr="00366568" w:rsidRDefault="00366568" w:rsidP="00366568">
      <w:r w:rsidRPr="00366568">
        <w:t>3.2 主要优化手段</w:t>
      </w:r>
    </w:p>
    <w:p w14:paraId="24E19DA7" w14:textId="77777777" w:rsidR="00366568" w:rsidRPr="00366568" w:rsidRDefault="00366568" w:rsidP="00366568">
      <w:pPr>
        <w:numPr>
          <w:ilvl w:val="0"/>
          <w:numId w:val="7"/>
        </w:numPr>
      </w:pPr>
      <w:r w:rsidRPr="00366568">
        <w:t>存储层面：采用寄存器/数组分区（#pragma HLS BIND_STORAGE / ARRAY_PARTITION）替代 BRAM，用局部寄存器窗口实现消息扩展与缓冲。</w:t>
      </w:r>
    </w:p>
    <w:p w14:paraId="7E69C4A4" w14:textId="77777777" w:rsidR="00366568" w:rsidRPr="00366568" w:rsidRDefault="00366568" w:rsidP="00366568">
      <w:pPr>
        <w:numPr>
          <w:ilvl w:val="0"/>
          <w:numId w:val="7"/>
        </w:numPr>
      </w:pPr>
      <w:r w:rsidRPr="00366568">
        <w:t>流水线层面：对 64 轮压缩进行完全展开或深度流水（将循环展开为流水级），并在轮间插入寄存器切断长组合逻辑路径。</w:t>
      </w:r>
    </w:p>
    <w:p w14:paraId="3AA9B187" w14:textId="77777777" w:rsidR="00366568" w:rsidRPr="00366568" w:rsidRDefault="00366568" w:rsidP="00366568">
      <w:pPr>
        <w:numPr>
          <w:ilvl w:val="0"/>
          <w:numId w:val="7"/>
        </w:numPr>
      </w:pPr>
      <w:r w:rsidRPr="00366568">
        <w:t>并行化：支持</w:t>
      </w:r>
      <w:proofErr w:type="gramStart"/>
      <w:r w:rsidRPr="00366568">
        <w:t>消息级</w:t>
      </w:r>
      <w:proofErr w:type="gramEnd"/>
      <w:r w:rsidRPr="00366568">
        <w:t>并行（复制压缩引擎以实现 TLP）、轮内并行（对独立的算术操作并行实现）与数据级并行（使用并行加法树与位运算优化）。</w:t>
      </w:r>
    </w:p>
    <w:p w14:paraId="1B0C5BE4" w14:textId="77777777" w:rsidR="00366568" w:rsidRPr="00366568" w:rsidRDefault="00366568" w:rsidP="00366568">
      <w:pPr>
        <w:numPr>
          <w:ilvl w:val="0"/>
          <w:numId w:val="7"/>
        </w:numPr>
      </w:pPr>
      <w:r w:rsidRPr="00366568">
        <w:t>HLS 指令实践（示例，具体在代码中依照模块应用）：</w:t>
      </w:r>
    </w:p>
    <w:p w14:paraId="442DF71F" w14:textId="77777777" w:rsidR="00366568" w:rsidRPr="00366568" w:rsidRDefault="00366568" w:rsidP="00366568">
      <w:pPr>
        <w:numPr>
          <w:ilvl w:val="1"/>
          <w:numId w:val="7"/>
        </w:numPr>
      </w:pPr>
      <w:r w:rsidRPr="00366568">
        <w:t>#pragma HLS DATAFLOW</w:t>
      </w:r>
    </w:p>
    <w:p w14:paraId="326E2A11" w14:textId="77777777" w:rsidR="00366568" w:rsidRPr="00366568" w:rsidRDefault="00366568" w:rsidP="00366568">
      <w:pPr>
        <w:numPr>
          <w:ilvl w:val="1"/>
          <w:numId w:val="7"/>
        </w:numPr>
      </w:pPr>
      <w:r w:rsidRPr="00366568">
        <w:t>#pragma HLS PIPELINE II=1</w:t>
      </w:r>
    </w:p>
    <w:p w14:paraId="4750A4CB" w14:textId="77777777" w:rsidR="00366568" w:rsidRPr="00366568" w:rsidRDefault="00366568" w:rsidP="00366568">
      <w:pPr>
        <w:numPr>
          <w:ilvl w:val="1"/>
          <w:numId w:val="7"/>
        </w:numPr>
      </w:pPr>
      <w:r w:rsidRPr="00366568">
        <w:t>#pragma HLS UNROLL (对短循环或固定次数循环)</w:t>
      </w:r>
    </w:p>
    <w:p w14:paraId="7BCED8AF" w14:textId="77777777" w:rsidR="00366568" w:rsidRPr="00366568" w:rsidRDefault="00366568" w:rsidP="00366568">
      <w:pPr>
        <w:numPr>
          <w:ilvl w:val="1"/>
          <w:numId w:val="7"/>
        </w:numPr>
      </w:pPr>
      <w:r w:rsidRPr="00366568">
        <w:t>#pragma HLS ARRAY_PARTITION variable=</w:t>
      </w:r>
      <w:r w:rsidRPr="00366568">
        <w:rPr>
          <w:i/>
          <w:iCs/>
        </w:rPr>
        <w:t> complete</w:t>
      </w:r>
    </w:p>
    <w:p w14:paraId="495BA2B7" w14:textId="77777777" w:rsidR="00366568" w:rsidRPr="00366568" w:rsidRDefault="00366568" w:rsidP="00366568">
      <w:pPr>
        <w:numPr>
          <w:ilvl w:val="1"/>
          <w:numId w:val="7"/>
        </w:numPr>
      </w:pPr>
      <w:r w:rsidRPr="00366568">
        <w:t>#pragma HLS BIND_STORAGE variable=</w:t>
      </w:r>
      <w:r w:rsidRPr="00366568">
        <w:rPr>
          <w:i/>
          <w:iCs/>
        </w:rPr>
        <w:t> type=register</w:t>
      </w:r>
    </w:p>
    <w:p w14:paraId="5B7E2B1C" w14:textId="77777777" w:rsidR="00366568" w:rsidRPr="00366568" w:rsidRDefault="00366568" w:rsidP="00366568">
      <w:r w:rsidRPr="00366568">
        <w:t>3.3 设计权衡</w:t>
      </w:r>
    </w:p>
    <w:p w14:paraId="1248A8D7" w14:textId="77777777" w:rsidR="00366568" w:rsidRPr="00366568" w:rsidRDefault="00366568" w:rsidP="00366568">
      <w:pPr>
        <w:numPr>
          <w:ilvl w:val="0"/>
          <w:numId w:val="8"/>
        </w:numPr>
      </w:pPr>
      <w:r w:rsidRPr="00366568">
        <w:t>用更多逻辑资源（LUT/FF）换取更少的 BRAM 与更高的吞吐是本设计的基本策略；在 Zynq 器件上</w:t>
      </w:r>
      <w:proofErr w:type="gramStart"/>
      <w:r w:rsidRPr="00366568">
        <w:t>需平衡</w:t>
      </w:r>
      <w:proofErr w:type="gramEnd"/>
      <w:r w:rsidRPr="00366568">
        <w:t xml:space="preserve"> LUT/DSP 区域与 BRAM 区域的布图/拥挤风险。</w:t>
      </w:r>
    </w:p>
    <w:p w14:paraId="08820784" w14:textId="77777777" w:rsidR="00366568" w:rsidRPr="00366568" w:rsidRDefault="00366568" w:rsidP="00366568">
      <w:pPr>
        <w:numPr>
          <w:ilvl w:val="0"/>
          <w:numId w:val="8"/>
        </w:numPr>
      </w:pPr>
      <w:r w:rsidRPr="00366568">
        <w:t>对于 LZ4，哈希表（64K）若完全映射为寄存器不可行，因此采用分段映射或混合 BRAM/寄存器策略；对 Cholesky，应通过块操作降低数据依赖带来的延迟。</w:t>
      </w:r>
    </w:p>
    <w:p w14:paraId="7F670A66" w14:textId="6147550E" w:rsidR="00366568" w:rsidRPr="00366568" w:rsidRDefault="00366568" w:rsidP="00366568">
      <w:r w:rsidRPr="00366568">
        <w:t>4 LLM 辅助优化过程</w:t>
      </w:r>
      <w:r w:rsidRPr="00366568">
        <w:br/>
        <w:t>4.1 使用目的与方法</w:t>
      </w:r>
      <w:r w:rsidRPr="00366568">
        <w:br/>
        <w:t>将大型语言模型（LLM）作为辅助工具用于：</w:t>
      </w:r>
    </w:p>
    <w:p w14:paraId="2F06D4C8" w14:textId="77777777" w:rsidR="00366568" w:rsidRPr="00366568" w:rsidRDefault="00366568" w:rsidP="00366568">
      <w:pPr>
        <w:numPr>
          <w:ilvl w:val="0"/>
          <w:numId w:val="9"/>
        </w:numPr>
      </w:pPr>
      <w:r w:rsidRPr="00366568">
        <w:t>快速生成 HLS 优化建议（pragma 配置、代码改写建议）</w:t>
      </w:r>
    </w:p>
    <w:p w14:paraId="341DBB86" w14:textId="77777777" w:rsidR="00366568" w:rsidRPr="00366568" w:rsidRDefault="00366568" w:rsidP="00366568">
      <w:pPr>
        <w:numPr>
          <w:ilvl w:val="0"/>
          <w:numId w:val="9"/>
        </w:numPr>
      </w:pPr>
      <w:r w:rsidRPr="00366568">
        <w:t>提供设计空间探索思路（如并行度、存储映射）</w:t>
      </w:r>
    </w:p>
    <w:p w14:paraId="73AFC65D" w14:textId="77777777" w:rsidR="00366568" w:rsidRPr="00366568" w:rsidRDefault="00366568" w:rsidP="00366568">
      <w:pPr>
        <w:numPr>
          <w:ilvl w:val="0"/>
          <w:numId w:val="9"/>
        </w:numPr>
      </w:pPr>
      <w:r w:rsidRPr="00366568">
        <w:lastRenderedPageBreak/>
        <w:t>帮助撰写与校对文档与测试脚本</w:t>
      </w:r>
    </w:p>
    <w:p w14:paraId="3959D0F3" w14:textId="3E869F2D" w:rsidR="00366568" w:rsidRPr="00366568" w:rsidRDefault="00366568" w:rsidP="00366568">
      <w:r w:rsidRPr="00366568">
        <w:t>4.2 LLM 辅助流程</w:t>
      </w:r>
    </w:p>
    <w:p w14:paraId="45B1DB29" w14:textId="77777777" w:rsidR="00366568" w:rsidRPr="00366568" w:rsidRDefault="00366568" w:rsidP="00366568">
      <w:pPr>
        <w:numPr>
          <w:ilvl w:val="0"/>
          <w:numId w:val="10"/>
        </w:numPr>
      </w:pPr>
      <w:r w:rsidRPr="00366568">
        <w:t>阶段</w:t>
      </w:r>
      <w:proofErr w:type="gramStart"/>
      <w:r w:rsidRPr="00366568">
        <w:t>一</w:t>
      </w:r>
      <w:proofErr w:type="gramEnd"/>
      <w:r w:rsidRPr="00366568">
        <w:t>：性能瓶颈诊断。输入当前 HLS 报表与关键代码片段，询问可能的瓶颈与建议的 pragma。</w:t>
      </w:r>
    </w:p>
    <w:p w14:paraId="5331886A" w14:textId="77777777" w:rsidR="00366568" w:rsidRPr="00366568" w:rsidRDefault="00366568" w:rsidP="00366568">
      <w:pPr>
        <w:numPr>
          <w:ilvl w:val="0"/>
          <w:numId w:val="10"/>
        </w:numPr>
      </w:pPr>
      <w:r w:rsidRPr="00366568">
        <w:t>阶段二：</w:t>
      </w:r>
      <w:proofErr w:type="gramStart"/>
      <w:r w:rsidRPr="00366568">
        <w:t>代码级优化</w:t>
      </w:r>
      <w:proofErr w:type="gramEnd"/>
      <w:r w:rsidRPr="00366568">
        <w:t>建议。粘贴关键循环/数据结构，要求给出重构建议（例如如何滚动窗口展开、如何进行数组分区以消除 BRAM）。</w:t>
      </w:r>
    </w:p>
    <w:p w14:paraId="2E4B2027" w14:textId="77777777" w:rsidR="00366568" w:rsidRPr="00366568" w:rsidRDefault="00366568" w:rsidP="00366568">
      <w:pPr>
        <w:numPr>
          <w:ilvl w:val="0"/>
          <w:numId w:val="10"/>
        </w:numPr>
      </w:pPr>
      <w:r w:rsidRPr="00366568">
        <w:t>阶段三：验证与测试。请 LLM 协助生成测试用例、格式化报告段落与解释复杂的 HLS 报告项。</w:t>
      </w:r>
    </w:p>
    <w:p w14:paraId="131D4340" w14:textId="77777777" w:rsidR="00366568" w:rsidRPr="00366568" w:rsidRDefault="00366568" w:rsidP="00366568">
      <w:r w:rsidRPr="00366568">
        <w:t>注意：LLM 的输出应作为工程参考，需经工程师基于工具链（Vitis HLS）与实际综合结果验证后采用；关键点包括时序正确性、资源估计与实际布局拥挤问题。</w:t>
      </w:r>
    </w:p>
    <w:p w14:paraId="16867DA6" w14:textId="77777777" w:rsidR="00F23B3B" w:rsidRDefault="00366568" w:rsidP="00366568">
      <w:r w:rsidRPr="00366568">
        <w:t>4.3 LLM 使用示例</w:t>
      </w:r>
    </w:p>
    <w:p w14:paraId="769A1BEA" w14:textId="183382F5" w:rsidR="00256310" w:rsidRDefault="00256310" w:rsidP="00366568">
      <w:r>
        <w:rPr>
          <w:rFonts w:hint="eastAsia"/>
        </w:rPr>
        <w:t>GPT-5</w:t>
      </w:r>
    </w:p>
    <w:p w14:paraId="4B89938A" w14:textId="6B22005C" w:rsidR="00F23B3B" w:rsidRDefault="00F23B3B" w:rsidP="00366568">
      <w:r w:rsidRPr="00F23B3B">
        <w:rPr>
          <w:noProof/>
        </w:rPr>
        <w:drawing>
          <wp:inline distT="0" distB="0" distL="0" distR="0" wp14:anchorId="146A7196" wp14:editId="4A10AFB0">
            <wp:extent cx="5274310" cy="4615180"/>
            <wp:effectExtent l="0" t="0" r="2540" b="0"/>
            <wp:docPr id="18513890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4615180"/>
                    </a:xfrm>
                    <a:prstGeom prst="rect">
                      <a:avLst/>
                    </a:prstGeom>
                    <a:noFill/>
                    <a:ln>
                      <a:noFill/>
                    </a:ln>
                  </pic:spPr>
                </pic:pic>
              </a:graphicData>
            </a:graphic>
          </wp:inline>
        </w:drawing>
      </w:r>
    </w:p>
    <w:p w14:paraId="54801C37" w14:textId="7A1A2F7A" w:rsidR="00F23B3B" w:rsidRDefault="00F23B3B" w:rsidP="00366568">
      <w:r w:rsidRPr="00F23B3B">
        <w:rPr>
          <w:noProof/>
        </w:rPr>
        <w:lastRenderedPageBreak/>
        <w:drawing>
          <wp:inline distT="0" distB="0" distL="0" distR="0" wp14:anchorId="1421BFFE" wp14:editId="05AB463C">
            <wp:extent cx="5274310" cy="5473065"/>
            <wp:effectExtent l="0" t="0" r="2540" b="0"/>
            <wp:docPr id="70321846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5473065"/>
                    </a:xfrm>
                    <a:prstGeom prst="rect">
                      <a:avLst/>
                    </a:prstGeom>
                    <a:noFill/>
                    <a:ln>
                      <a:noFill/>
                    </a:ln>
                  </pic:spPr>
                </pic:pic>
              </a:graphicData>
            </a:graphic>
          </wp:inline>
        </w:drawing>
      </w:r>
    </w:p>
    <w:p w14:paraId="63C9A93C" w14:textId="6C803E77" w:rsidR="00F23B3B" w:rsidRDefault="00F23B3B" w:rsidP="00366568">
      <w:r w:rsidRPr="00F23B3B">
        <w:rPr>
          <w:noProof/>
        </w:rPr>
        <w:lastRenderedPageBreak/>
        <w:drawing>
          <wp:inline distT="0" distB="0" distL="0" distR="0" wp14:anchorId="1FA6764E" wp14:editId="5E26CF10">
            <wp:extent cx="5274310" cy="6508115"/>
            <wp:effectExtent l="0" t="0" r="2540" b="6985"/>
            <wp:docPr id="5620306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6508115"/>
                    </a:xfrm>
                    <a:prstGeom prst="rect">
                      <a:avLst/>
                    </a:prstGeom>
                    <a:noFill/>
                    <a:ln>
                      <a:noFill/>
                    </a:ln>
                  </pic:spPr>
                </pic:pic>
              </a:graphicData>
            </a:graphic>
          </wp:inline>
        </w:drawing>
      </w:r>
    </w:p>
    <w:p w14:paraId="070F91BA" w14:textId="39041F73" w:rsidR="00F23B3B" w:rsidRDefault="00F23B3B" w:rsidP="00366568">
      <w:r w:rsidRPr="00F23B3B">
        <w:rPr>
          <w:noProof/>
        </w:rPr>
        <w:drawing>
          <wp:inline distT="0" distB="0" distL="0" distR="0" wp14:anchorId="21C37758" wp14:editId="35338EB0">
            <wp:extent cx="5274310" cy="2158365"/>
            <wp:effectExtent l="0" t="0" r="2540" b="0"/>
            <wp:docPr id="160743946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158365"/>
                    </a:xfrm>
                    <a:prstGeom prst="rect">
                      <a:avLst/>
                    </a:prstGeom>
                    <a:noFill/>
                    <a:ln>
                      <a:noFill/>
                    </a:ln>
                  </pic:spPr>
                </pic:pic>
              </a:graphicData>
            </a:graphic>
          </wp:inline>
        </w:drawing>
      </w:r>
    </w:p>
    <w:p w14:paraId="39CF3C68" w14:textId="1E9808B1" w:rsidR="00F23B3B" w:rsidRDefault="00256310" w:rsidP="00366568">
      <w:r>
        <w:rPr>
          <w:rFonts w:hint="eastAsia"/>
        </w:rPr>
        <w:lastRenderedPageBreak/>
        <w:t>豆包：</w:t>
      </w:r>
    </w:p>
    <w:p w14:paraId="02515D5A" w14:textId="75D4B9F4" w:rsidR="00256310" w:rsidRDefault="00256310" w:rsidP="00366568">
      <w:hyperlink r:id="rId11" w:history="1">
        <w:r w:rsidRPr="00256310">
          <w:rPr>
            <w:rStyle w:val="ae"/>
          </w:rPr>
          <w:t>优化 SHA224/256 代码 - 豆包</w:t>
        </w:r>
      </w:hyperlink>
    </w:p>
    <w:p w14:paraId="1C8CC6CF" w14:textId="77777777" w:rsidR="00256310" w:rsidRDefault="00256310" w:rsidP="00366568"/>
    <w:p w14:paraId="0C18D903" w14:textId="77777777" w:rsidR="00256310" w:rsidRDefault="00256310" w:rsidP="00366568"/>
    <w:p w14:paraId="64A9A1E0" w14:textId="408F10F0" w:rsidR="00366568" w:rsidRPr="00366568" w:rsidRDefault="00366568" w:rsidP="00366568">
      <w:r w:rsidRPr="00366568">
        <w:br/>
        <w:t xml:space="preserve">（在最终报告中建议附上 2–3 </w:t>
      </w:r>
      <w:proofErr w:type="gramStart"/>
      <w:r w:rsidRPr="00366568">
        <w:t>次关键交互</w:t>
      </w:r>
      <w:proofErr w:type="gramEnd"/>
      <w:r w:rsidRPr="00366568">
        <w:t>的“原始 prompt → LLM 回答 → 采取措施”记录，作为附录可证明辅助流程的可复现性与可信度。此处示例留作模板，详见附录。）</w:t>
      </w:r>
    </w:p>
    <w:p w14:paraId="5AB3EDFB" w14:textId="2EE8C494" w:rsidR="00366568" w:rsidRPr="00B71B8C" w:rsidRDefault="00366568" w:rsidP="00366568">
      <w:pPr>
        <w:rPr>
          <w:rFonts w:eastAsiaTheme="minorHAnsi"/>
          <w:szCs w:val="22"/>
        </w:rPr>
      </w:pPr>
      <w:r w:rsidRPr="00366568">
        <w:t>5 优化前后性能与资源评估</w:t>
      </w:r>
      <w:r w:rsidRPr="00366568">
        <w:br/>
      </w:r>
      <w:r w:rsidRPr="00B71B8C">
        <w:rPr>
          <w:rFonts w:eastAsiaTheme="minorHAnsi"/>
          <w:szCs w:val="22"/>
        </w:rPr>
        <w:t>5.1 测试环境与度量</w:t>
      </w:r>
    </w:p>
    <w:p w14:paraId="43BDADB2" w14:textId="72C0D1FF" w:rsidR="00366568" w:rsidRPr="00B71B8C" w:rsidRDefault="00366568" w:rsidP="00366568">
      <w:pPr>
        <w:numPr>
          <w:ilvl w:val="0"/>
          <w:numId w:val="11"/>
        </w:numPr>
        <w:rPr>
          <w:rFonts w:eastAsiaTheme="minorHAnsi"/>
          <w:szCs w:val="22"/>
        </w:rPr>
      </w:pPr>
      <w:r w:rsidRPr="00B71B8C">
        <w:rPr>
          <w:rFonts w:eastAsiaTheme="minorHAnsi"/>
          <w:szCs w:val="22"/>
        </w:rPr>
        <w:t>硬件：AMD PYNQ</w:t>
      </w:r>
      <w:r w:rsidRPr="00B71B8C">
        <w:rPr>
          <w:rFonts w:eastAsiaTheme="minorHAnsi"/>
          <w:szCs w:val="22"/>
        </w:rPr>
        <w:noBreakHyphen/>
        <w:t>Z2</w:t>
      </w:r>
    </w:p>
    <w:p w14:paraId="5EBD54A3" w14:textId="77777777" w:rsidR="00366568" w:rsidRPr="00B71B8C" w:rsidRDefault="00366568" w:rsidP="00366568">
      <w:pPr>
        <w:numPr>
          <w:ilvl w:val="0"/>
          <w:numId w:val="11"/>
        </w:numPr>
        <w:rPr>
          <w:rFonts w:eastAsiaTheme="minorHAnsi"/>
          <w:szCs w:val="22"/>
        </w:rPr>
      </w:pPr>
      <w:r w:rsidRPr="00B71B8C">
        <w:rPr>
          <w:rFonts w:eastAsiaTheme="minorHAnsi"/>
          <w:szCs w:val="22"/>
        </w:rPr>
        <w:t>工具链：Vitis HLS 2024.2；</w:t>
      </w:r>
      <w:proofErr w:type="spellStart"/>
      <w:r w:rsidRPr="00B71B8C">
        <w:rPr>
          <w:rFonts w:eastAsiaTheme="minorHAnsi"/>
          <w:szCs w:val="22"/>
        </w:rPr>
        <w:t>Vivado</w:t>
      </w:r>
      <w:proofErr w:type="spellEnd"/>
      <w:r w:rsidRPr="00B71B8C">
        <w:rPr>
          <w:rFonts w:eastAsiaTheme="minorHAnsi"/>
          <w:szCs w:val="22"/>
        </w:rPr>
        <w:t>/</w:t>
      </w:r>
      <w:proofErr w:type="spellStart"/>
      <w:r w:rsidRPr="00B71B8C">
        <w:rPr>
          <w:rFonts w:eastAsiaTheme="minorHAnsi"/>
          <w:szCs w:val="22"/>
        </w:rPr>
        <w:t>SDx</w:t>
      </w:r>
      <w:proofErr w:type="spellEnd"/>
      <w:r w:rsidRPr="00B71B8C">
        <w:rPr>
          <w:rFonts w:eastAsiaTheme="minorHAnsi"/>
          <w:szCs w:val="22"/>
        </w:rPr>
        <w:t>（如用于综合与实现）</w:t>
      </w:r>
    </w:p>
    <w:p w14:paraId="2064DC4A" w14:textId="77777777" w:rsidR="00366568" w:rsidRPr="00B71B8C" w:rsidRDefault="00366568" w:rsidP="00366568">
      <w:pPr>
        <w:numPr>
          <w:ilvl w:val="0"/>
          <w:numId w:val="11"/>
        </w:numPr>
        <w:rPr>
          <w:rFonts w:eastAsiaTheme="minorHAnsi"/>
          <w:szCs w:val="22"/>
        </w:rPr>
      </w:pPr>
      <w:r w:rsidRPr="00B71B8C">
        <w:rPr>
          <w:rFonts w:eastAsiaTheme="minorHAnsi"/>
          <w:szCs w:val="22"/>
        </w:rPr>
        <w:t>测试数据：</w:t>
      </w:r>
    </w:p>
    <w:p w14:paraId="5863CC03" w14:textId="77777777" w:rsidR="00366568" w:rsidRPr="00B71B8C" w:rsidRDefault="00366568" w:rsidP="00366568">
      <w:pPr>
        <w:numPr>
          <w:ilvl w:val="1"/>
          <w:numId w:val="11"/>
        </w:numPr>
        <w:rPr>
          <w:rFonts w:eastAsiaTheme="minorHAnsi"/>
          <w:szCs w:val="22"/>
        </w:rPr>
      </w:pPr>
      <w:r w:rsidRPr="00B71B8C">
        <w:rPr>
          <w:rFonts w:eastAsiaTheme="minorHAnsi"/>
          <w:szCs w:val="22"/>
        </w:rPr>
        <w:t>SHA</w:t>
      </w:r>
      <w:r w:rsidRPr="00B71B8C">
        <w:rPr>
          <w:rFonts w:eastAsiaTheme="minorHAnsi"/>
          <w:szCs w:val="22"/>
        </w:rPr>
        <w:noBreakHyphen/>
        <w:t>256：若干固定/随机长度报文（建议包含短报文、512</w:t>
      </w:r>
      <w:r w:rsidRPr="00B71B8C">
        <w:rPr>
          <w:rFonts w:eastAsiaTheme="minorHAnsi"/>
          <w:szCs w:val="22"/>
        </w:rPr>
        <w:noBreakHyphen/>
        <w:t>byte、1KB、4KB 等多种）；</w:t>
      </w:r>
    </w:p>
    <w:p w14:paraId="079673B9" w14:textId="77777777" w:rsidR="00366568" w:rsidRPr="00B71B8C" w:rsidRDefault="00366568" w:rsidP="00366568">
      <w:pPr>
        <w:numPr>
          <w:ilvl w:val="1"/>
          <w:numId w:val="11"/>
        </w:numPr>
        <w:rPr>
          <w:rFonts w:eastAsiaTheme="minorHAnsi"/>
          <w:szCs w:val="22"/>
        </w:rPr>
      </w:pPr>
      <w:r w:rsidRPr="00B71B8C">
        <w:rPr>
          <w:rFonts w:eastAsiaTheme="minorHAnsi"/>
          <w:szCs w:val="22"/>
        </w:rPr>
        <w:t>LZ4：典型压缩数据集（文本、二进制、已压缩数据等）用于评估压缩比与吞吐；</w:t>
      </w:r>
    </w:p>
    <w:p w14:paraId="31E23183" w14:textId="77777777" w:rsidR="00366568" w:rsidRPr="00B71B8C" w:rsidRDefault="00366568" w:rsidP="00366568">
      <w:pPr>
        <w:numPr>
          <w:ilvl w:val="1"/>
          <w:numId w:val="11"/>
        </w:numPr>
        <w:rPr>
          <w:rFonts w:eastAsiaTheme="minorHAnsi"/>
          <w:szCs w:val="22"/>
        </w:rPr>
      </w:pPr>
      <w:r w:rsidRPr="00B71B8C">
        <w:rPr>
          <w:rFonts w:eastAsiaTheme="minorHAnsi"/>
          <w:szCs w:val="22"/>
        </w:rPr>
        <w:t>Cholesky：不同阶（例如 n=64, 128, 256）且条件数可控的正定矩阵。</w:t>
      </w:r>
    </w:p>
    <w:p w14:paraId="4D9235FF" w14:textId="77777777" w:rsidR="00366568" w:rsidRPr="00B71B8C" w:rsidRDefault="00366568" w:rsidP="00366568">
      <w:pPr>
        <w:numPr>
          <w:ilvl w:val="0"/>
          <w:numId w:val="11"/>
        </w:numPr>
        <w:rPr>
          <w:rFonts w:eastAsiaTheme="minorHAnsi"/>
          <w:szCs w:val="22"/>
        </w:rPr>
      </w:pPr>
      <w:r w:rsidRPr="00B71B8C">
        <w:rPr>
          <w:rFonts w:eastAsiaTheme="minorHAnsi"/>
          <w:szCs w:val="22"/>
        </w:rPr>
        <w:t>评估指标：资源使用（LUT、FF、BRAM、DSP）、综合时钟频率、初始化间隔（II）、延迟（cycles）、吞吐（ops/s 或 MB/s）、功耗（静态/动态）。</w:t>
      </w:r>
    </w:p>
    <w:p w14:paraId="7D2E5572" w14:textId="6A45092A" w:rsidR="00366568" w:rsidRPr="00B71B8C" w:rsidRDefault="00366568" w:rsidP="00366568">
      <w:pPr>
        <w:rPr>
          <w:rFonts w:eastAsiaTheme="minorHAnsi"/>
          <w:szCs w:val="22"/>
        </w:rPr>
      </w:pPr>
      <w:r w:rsidRPr="00B71B8C">
        <w:rPr>
          <w:rFonts w:eastAsiaTheme="minorHAnsi"/>
          <w:szCs w:val="22"/>
        </w:rPr>
        <w:t>5.2 结果表格</w:t>
      </w:r>
    </w:p>
    <w:p w14:paraId="1BCAAEDF" w14:textId="77777777" w:rsidR="00B71B8C" w:rsidRPr="00B71B8C" w:rsidRDefault="00B71B8C" w:rsidP="00B71B8C">
      <w:pPr>
        <w:rPr>
          <w:rFonts w:eastAsiaTheme="minorHAnsi"/>
          <w:szCs w:val="22"/>
        </w:rPr>
      </w:pPr>
      <w:r w:rsidRPr="00B71B8C">
        <w:rPr>
          <w:rFonts w:eastAsiaTheme="minorHAnsi"/>
          <w:szCs w:val="22"/>
        </w:rPr>
        <w:t>（1）资源利用对比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6"/>
        <w:gridCol w:w="1219"/>
        <w:gridCol w:w="1219"/>
        <w:gridCol w:w="955"/>
      </w:tblGrid>
      <w:tr w:rsidR="00B71B8C" w:rsidRPr="00B71B8C" w14:paraId="5EC666E1" w14:textId="77777777">
        <w:trPr>
          <w:tblHeader/>
          <w:tblCellSpacing w:w="15" w:type="dxa"/>
        </w:trPr>
        <w:tc>
          <w:tcPr>
            <w:tcW w:w="0" w:type="auto"/>
            <w:vAlign w:val="center"/>
            <w:hideMark/>
          </w:tcPr>
          <w:p w14:paraId="49A35144" w14:textId="77777777" w:rsidR="00B71B8C" w:rsidRPr="00B71B8C" w:rsidRDefault="00B71B8C" w:rsidP="00B71B8C">
            <w:pPr>
              <w:rPr>
                <w:rFonts w:eastAsiaTheme="minorHAnsi"/>
                <w:szCs w:val="22"/>
              </w:rPr>
            </w:pPr>
            <w:r w:rsidRPr="00B71B8C">
              <w:rPr>
                <w:rFonts w:eastAsiaTheme="minorHAnsi"/>
                <w:szCs w:val="22"/>
              </w:rPr>
              <w:t>指标</w:t>
            </w:r>
          </w:p>
        </w:tc>
        <w:tc>
          <w:tcPr>
            <w:tcW w:w="0" w:type="auto"/>
            <w:vAlign w:val="center"/>
            <w:hideMark/>
          </w:tcPr>
          <w:p w14:paraId="197176A5" w14:textId="77777777" w:rsidR="00B71B8C" w:rsidRPr="00B71B8C" w:rsidRDefault="00B71B8C" w:rsidP="00B71B8C">
            <w:pPr>
              <w:rPr>
                <w:rFonts w:eastAsiaTheme="minorHAnsi"/>
                <w:szCs w:val="22"/>
              </w:rPr>
            </w:pPr>
            <w:r w:rsidRPr="00B71B8C">
              <w:rPr>
                <w:rFonts w:eastAsiaTheme="minorHAnsi"/>
                <w:szCs w:val="22"/>
              </w:rPr>
              <w:t>优化前</w:t>
            </w:r>
          </w:p>
        </w:tc>
        <w:tc>
          <w:tcPr>
            <w:tcW w:w="0" w:type="auto"/>
            <w:vAlign w:val="center"/>
            <w:hideMark/>
          </w:tcPr>
          <w:p w14:paraId="30E162B9" w14:textId="77777777" w:rsidR="00B71B8C" w:rsidRPr="00B71B8C" w:rsidRDefault="00B71B8C" w:rsidP="00B71B8C">
            <w:pPr>
              <w:rPr>
                <w:rFonts w:eastAsiaTheme="minorHAnsi"/>
                <w:szCs w:val="22"/>
              </w:rPr>
            </w:pPr>
            <w:r w:rsidRPr="00B71B8C">
              <w:rPr>
                <w:rFonts w:eastAsiaTheme="minorHAnsi"/>
                <w:szCs w:val="22"/>
              </w:rPr>
              <w:t>优化后</w:t>
            </w:r>
          </w:p>
        </w:tc>
        <w:tc>
          <w:tcPr>
            <w:tcW w:w="0" w:type="auto"/>
            <w:vAlign w:val="center"/>
            <w:hideMark/>
          </w:tcPr>
          <w:p w14:paraId="51951152" w14:textId="77777777" w:rsidR="00B71B8C" w:rsidRPr="00B71B8C" w:rsidRDefault="00B71B8C" w:rsidP="00B71B8C">
            <w:pPr>
              <w:rPr>
                <w:rFonts w:eastAsiaTheme="minorHAnsi"/>
                <w:szCs w:val="22"/>
              </w:rPr>
            </w:pPr>
            <w:r w:rsidRPr="00B71B8C">
              <w:rPr>
                <w:rFonts w:eastAsiaTheme="minorHAnsi"/>
                <w:szCs w:val="22"/>
              </w:rPr>
              <w:t>改善幅度</w:t>
            </w:r>
          </w:p>
        </w:tc>
      </w:tr>
      <w:tr w:rsidR="00B71B8C" w:rsidRPr="00B71B8C" w14:paraId="47C94933" w14:textId="77777777">
        <w:trPr>
          <w:tblCellSpacing w:w="15" w:type="dxa"/>
        </w:trPr>
        <w:tc>
          <w:tcPr>
            <w:tcW w:w="0" w:type="auto"/>
            <w:vAlign w:val="center"/>
            <w:hideMark/>
          </w:tcPr>
          <w:p w14:paraId="7C65BBBF" w14:textId="77777777" w:rsidR="00B71B8C" w:rsidRPr="00B71B8C" w:rsidRDefault="00B71B8C" w:rsidP="00B71B8C">
            <w:pPr>
              <w:rPr>
                <w:rFonts w:eastAsiaTheme="minorHAnsi"/>
                <w:szCs w:val="22"/>
              </w:rPr>
            </w:pPr>
            <w:r w:rsidRPr="00B71B8C">
              <w:rPr>
                <w:rFonts w:eastAsiaTheme="minorHAnsi"/>
                <w:szCs w:val="22"/>
              </w:rPr>
              <w:t>LUT</w:t>
            </w:r>
          </w:p>
        </w:tc>
        <w:tc>
          <w:tcPr>
            <w:tcW w:w="0" w:type="auto"/>
            <w:vAlign w:val="center"/>
            <w:hideMark/>
          </w:tcPr>
          <w:p w14:paraId="65E091CF" w14:textId="77777777" w:rsidR="00B71B8C" w:rsidRPr="00B71B8C" w:rsidRDefault="00B71B8C" w:rsidP="00B71B8C">
            <w:pPr>
              <w:rPr>
                <w:rFonts w:eastAsiaTheme="minorHAnsi"/>
                <w:szCs w:val="22"/>
              </w:rPr>
            </w:pPr>
            <w:r w:rsidRPr="00B71B8C">
              <w:rPr>
                <w:rFonts w:eastAsiaTheme="minorHAnsi"/>
                <w:szCs w:val="22"/>
              </w:rPr>
              <w:t>14,875 (27%)</w:t>
            </w:r>
          </w:p>
        </w:tc>
        <w:tc>
          <w:tcPr>
            <w:tcW w:w="0" w:type="auto"/>
            <w:vAlign w:val="center"/>
            <w:hideMark/>
          </w:tcPr>
          <w:p w14:paraId="7346A31D" w14:textId="77777777" w:rsidR="00B71B8C" w:rsidRPr="00B71B8C" w:rsidRDefault="00B71B8C" w:rsidP="00B71B8C">
            <w:pPr>
              <w:rPr>
                <w:rFonts w:eastAsiaTheme="minorHAnsi"/>
                <w:szCs w:val="22"/>
              </w:rPr>
            </w:pPr>
            <w:r w:rsidRPr="00B71B8C">
              <w:rPr>
                <w:rFonts w:eastAsiaTheme="minorHAnsi"/>
                <w:szCs w:val="22"/>
              </w:rPr>
              <w:t>13,186 (24%)</w:t>
            </w:r>
          </w:p>
        </w:tc>
        <w:tc>
          <w:tcPr>
            <w:tcW w:w="0" w:type="auto"/>
            <w:vAlign w:val="center"/>
            <w:hideMark/>
          </w:tcPr>
          <w:p w14:paraId="77EC8578" w14:textId="77777777" w:rsidR="00B71B8C" w:rsidRPr="00B71B8C" w:rsidRDefault="00B71B8C" w:rsidP="00B71B8C">
            <w:pPr>
              <w:rPr>
                <w:rFonts w:eastAsiaTheme="minorHAnsi"/>
                <w:szCs w:val="22"/>
              </w:rPr>
            </w:pPr>
            <w:r w:rsidRPr="00B71B8C">
              <w:rPr>
                <w:rFonts w:eastAsiaTheme="minorHAnsi"/>
                <w:szCs w:val="22"/>
              </w:rPr>
              <w:t>↓ 11.4%</w:t>
            </w:r>
          </w:p>
        </w:tc>
      </w:tr>
      <w:tr w:rsidR="00B71B8C" w:rsidRPr="00B71B8C" w14:paraId="193D0999" w14:textId="77777777">
        <w:trPr>
          <w:tblCellSpacing w:w="15" w:type="dxa"/>
        </w:trPr>
        <w:tc>
          <w:tcPr>
            <w:tcW w:w="0" w:type="auto"/>
            <w:vAlign w:val="center"/>
            <w:hideMark/>
          </w:tcPr>
          <w:p w14:paraId="100A0611" w14:textId="77777777" w:rsidR="00B71B8C" w:rsidRPr="00B71B8C" w:rsidRDefault="00B71B8C" w:rsidP="00B71B8C">
            <w:pPr>
              <w:rPr>
                <w:rFonts w:eastAsiaTheme="minorHAnsi"/>
                <w:szCs w:val="22"/>
              </w:rPr>
            </w:pPr>
            <w:r w:rsidRPr="00B71B8C">
              <w:rPr>
                <w:rFonts w:eastAsiaTheme="minorHAnsi"/>
                <w:szCs w:val="22"/>
              </w:rPr>
              <w:t>FF</w:t>
            </w:r>
          </w:p>
        </w:tc>
        <w:tc>
          <w:tcPr>
            <w:tcW w:w="0" w:type="auto"/>
            <w:vAlign w:val="center"/>
            <w:hideMark/>
          </w:tcPr>
          <w:p w14:paraId="6B977A2A" w14:textId="77777777" w:rsidR="00B71B8C" w:rsidRPr="00B71B8C" w:rsidRDefault="00B71B8C" w:rsidP="00B71B8C">
            <w:pPr>
              <w:rPr>
                <w:rFonts w:eastAsiaTheme="minorHAnsi"/>
                <w:szCs w:val="22"/>
              </w:rPr>
            </w:pPr>
            <w:r w:rsidRPr="00B71B8C">
              <w:rPr>
                <w:rFonts w:eastAsiaTheme="minorHAnsi"/>
                <w:szCs w:val="22"/>
              </w:rPr>
              <w:t>27,985 (26%)</w:t>
            </w:r>
          </w:p>
        </w:tc>
        <w:tc>
          <w:tcPr>
            <w:tcW w:w="0" w:type="auto"/>
            <w:vAlign w:val="center"/>
            <w:hideMark/>
          </w:tcPr>
          <w:p w14:paraId="2D367BBE" w14:textId="77777777" w:rsidR="00B71B8C" w:rsidRPr="00B71B8C" w:rsidRDefault="00B71B8C" w:rsidP="00B71B8C">
            <w:pPr>
              <w:rPr>
                <w:rFonts w:eastAsiaTheme="minorHAnsi"/>
                <w:szCs w:val="22"/>
              </w:rPr>
            </w:pPr>
            <w:r w:rsidRPr="00B71B8C">
              <w:rPr>
                <w:rFonts w:eastAsiaTheme="minorHAnsi"/>
                <w:szCs w:val="22"/>
              </w:rPr>
              <w:t>25,821 (24%)</w:t>
            </w:r>
          </w:p>
        </w:tc>
        <w:tc>
          <w:tcPr>
            <w:tcW w:w="0" w:type="auto"/>
            <w:vAlign w:val="center"/>
            <w:hideMark/>
          </w:tcPr>
          <w:p w14:paraId="1E3603D0" w14:textId="77777777" w:rsidR="00B71B8C" w:rsidRPr="00B71B8C" w:rsidRDefault="00B71B8C" w:rsidP="00B71B8C">
            <w:pPr>
              <w:rPr>
                <w:rFonts w:eastAsiaTheme="minorHAnsi"/>
                <w:szCs w:val="22"/>
              </w:rPr>
            </w:pPr>
            <w:r w:rsidRPr="00B71B8C">
              <w:rPr>
                <w:rFonts w:eastAsiaTheme="minorHAnsi"/>
                <w:szCs w:val="22"/>
              </w:rPr>
              <w:t>↓ 7.7%</w:t>
            </w:r>
          </w:p>
        </w:tc>
      </w:tr>
      <w:tr w:rsidR="00B71B8C" w:rsidRPr="00B71B8C" w14:paraId="14894AD9" w14:textId="77777777">
        <w:trPr>
          <w:tblCellSpacing w:w="15" w:type="dxa"/>
        </w:trPr>
        <w:tc>
          <w:tcPr>
            <w:tcW w:w="0" w:type="auto"/>
            <w:vAlign w:val="center"/>
            <w:hideMark/>
          </w:tcPr>
          <w:p w14:paraId="55A5ED8D" w14:textId="77777777" w:rsidR="00B71B8C" w:rsidRPr="00B71B8C" w:rsidRDefault="00B71B8C" w:rsidP="00B71B8C">
            <w:pPr>
              <w:rPr>
                <w:rFonts w:eastAsiaTheme="minorHAnsi"/>
                <w:szCs w:val="22"/>
              </w:rPr>
            </w:pPr>
            <w:r w:rsidRPr="00B71B8C">
              <w:rPr>
                <w:rFonts w:eastAsiaTheme="minorHAnsi"/>
                <w:szCs w:val="22"/>
              </w:rPr>
              <w:t>BRAM</w:t>
            </w:r>
          </w:p>
        </w:tc>
        <w:tc>
          <w:tcPr>
            <w:tcW w:w="0" w:type="auto"/>
            <w:vAlign w:val="center"/>
            <w:hideMark/>
          </w:tcPr>
          <w:p w14:paraId="59971230" w14:textId="77777777" w:rsidR="00B71B8C" w:rsidRPr="00B71B8C" w:rsidRDefault="00B71B8C" w:rsidP="00B71B8C">
            <w:pPr>
              <w:rPr>
                <w:rFonts w:eastAsiaTheme="minorHAnsi"/>
                <w:szCs w:val="22"/>
              </w:rPr>
            </w:pPr>
            <w:r w:rsidRPr="00B71B8C">
              <w:rPr>
                <w:rFonts w:eastAsiaTheme="minorHAnsi"/>
                <w:szCs w:val="22"/>
              </w:rPr>
              <w:t>4 (1%)</w:t>
            </w:r>
          </w:p>
        </w:tc>
        <w:tc>
          <w:tcPr>
            <w:tcW w:w="0" w:type="auto"/>
            <w:vAlign w:val="center"/>
            <w:hideMark/>
          </w:tcPr>
          <w:p w14:paraId="13A19EB8" w14:textId="77777777" w:rsidR="00B71B8C" w:rsidRPr="00B71B8C" w:rsidRDefault="00B71B8C" w:rsidP="00B71B8C">
            <w:pPr>
              <w:rPr>
                <w:rFonts w:eastAsiaTheme="minorHAnsi"/>
                <w:szCs w:val="22"/>
              </w:rPr>
            </w:pPr>
            <w:r w:rsidRPr="00B71B8C">
              <w:rPr>
                <w:rFonts w:eastAsiaTheme="minorHAnsi"/>
                <w:szCs w:val="22"/>
              </w:rPr>
              <w:t>2 (0%)</w:t>
            </w:r>
          </w:p>
        </w:tc>
        <w:tc>
          <w:tcPr>
            <w:tcW w:w="0" w:type="auto"/>
            <w:vAlign w:val="center"/>
            <w:hideMark/>
          </w:tcPr>
          <w:p w14:paraId="3A52C62C" w14:textId="77777777" w:rsidR="00B71B8C" w:rsidRPr="00B71B8C" w:rsidRDefault="00B71B8C" w:rsidP="00B71B8C">
            <w:pPr>
              <w:rPr>
                <w:rFonts w:eastAsiaTheme="minorHAnsi"/>
                <w:szCs w:val="22"/>
              </w:rPr>
            </w:pPr>
            <w:r w:rsidRPr="00B71B8C">
              <w:rPr>
                <w:rFonts w:eastAsiaTheme="minorHAnsi"/>
                <w:szCs w:val="22"/>
              </w:rPr>
              <w:t>↓ 50%</w:t>
            </w:r>
          </w:p>
        </w:tc>
      </w:tr>
      <w:tr w:rsidR="00B71B8C" w:rsidRPr="00B71B8C" w14:paraId="35BFDB6F" w14:textId="77777777">
        <w:trPr>
          <w:tblCellSpacing w:w="15" w:type="dxa"/>
        </w:trPr>
        <w:tc>
          <w:tcPr>
            <w:tcW w:w="0" w:type="auto"/>
            <w:vAlign w:val="center"/>
            <w:hideMark/>
          </w:tcPr>
          <w:p w14:paraId="72091788" w14:textId="77777777" w:rsidR="00B71B8C" w:rsidRPr="00B71B8C" w:rsidRDefault="00B71B8C" w:rsidP="00B71B8C">
            <w:pPr>
              <w:rPr>
                <w:rFonts w:eastAsiaTheme="minorHAnsi"/>
                <w:szCs w:val="22"/>
              </w:rPr>
            </w:pPr>
            <w:r w:rsidRPr="00B71B8C">
              <w:rPr>
                <w:rFonts w:eastAsiaTheme="minorHAnsi"/>
                <w:szCs w:val="22"/>
              </w:rPr>
              <w:t>DSP</w:t>
            </w:r>
          </w:p>
        </w:tc>
        <w:tc>
          <w:tcPr>
            <w:tcW w:w="0" w:type="auto"/>
            <w:vAlign w:val="center"/>
            <w:hideMark/>
          </w:tcPr>
          <w:p w14:paraId="61D8BF28" w14:textId="77777777" w:rsidR="00B71B8C" w:rsidRPr="00B71B8C" w:rsidRDefault="00B71B8C" w:rsidP="00B71B8C">
            <w:pPr>
              <w:rPr>
                <w:rFonts w:eastAsiaTheme="minorHAnsi"/>
                <w:szCs w:val="22"/>
              </w:rPr>
            </w:pPr>
            <w:r w:rsidRPr="00B71B8C">
              <w:rPr>
                <w:rFonts w:eastAsiaTheme="minorHAnsi"/>
                <w:szCs w:val="22"/>
              </w:rPr>
              <w:t>12 (5%)</w:t>
            </w:r>
          </w:p>
        </w:tc>
        <w:tc>
          <w:tcPr>
            <w:tcW w:w="0" w:type="auto"/>
            <w:vAlign w:val="center"/>
            <w:hideMark/>
          </w:tcPr>
          <w:p w14:paraId="532A3A05" w14:textId="77777777" w:rsidR="00B71B8C" w:rsidRPr="00B71B8C" w:rsidRDefault="00B71B8C" w:rsidP="00B71B8C">
            <w:pPr>
              <w:rPr>
                <w:rFonts w:eastAsiaTheme="minorHAnsi"/>
                <w:szCs w:val="22"/>
              </w:rPr>
            </w:pPr>
            <w:r w:rsidRPr="00B71B8C">
              <w:rPr>
                <w:rFonts w:eastAsiaTheme="minorHAnsi"/>
                <w:szCs w:val="22"/>
              </w:rPr>
              <w:t>10 (4%)</w:t>
            </w:r>
          </w:p>
        </w:tc>
        <w:tc>
          <w:tcPr>
            <w:tcW w:w="0" w:type="auto"/>
            <w:vAlign w:val="center"/>
            <w:hideMark/>
          </w:tcPr>
          <w:p w14:paraId="1600BF84" w14:textId="77777777" w:rsidR="00B71B8C" w:rsidRPr="00B71B8C" w:rsidRDefault="00B71B8C" w:rsidP="00B71B8C">
            <w:pPr>
              <w:rPr>
                <w:rFonts w:eastAsiaTheme="minorHAnsi"/>
                <w:szCs w:val="22"/>
              </w:rPr>
            </w:pPr>
            <w:r w:rsidRPr="00B71B8C">
              <w:rPr>
                <w:rFonts w:eastAsiaTheme="minorHAnsi"/>
                <w:szCs w:val="22"/>
              </w:rPr>
              <w:t>↓ 16.7%</w:t>
            </w:r>
          </w:p>
        </w:tc>
      </w:tr>
    </w:tbl>
    <w:p w14:paraId="1C51F8CF" w14:textId="77777777" w:rsidR="00B71B8C" w:rsidRPr="00B71B8C" w:rsidRDefault="00B71B8C" w:rsidP="00B71B8C">
      <w:pPr>
        <w:rPr>
          <w:rFonts w:eastAsiaTheme="minorHAnsi"/>
          <w:szCs w:val="22"/>
        </w:rPr>
      </w:pPr>
      <w:r w:rsidRPr="00B71B8C">
        <w:rPr>
          <w:rFonts w:eastAsiaTheme="minorHAnsi"/>
          <w:szCs w:val="22"/>
        </w:rPr>
        <w:t>说明：优化后通过流接口绑定(stream pragma)和局部缓冲结构调整，减少了BRAM及</w:t>
      </w:r>
      <w:r w:rsidRPr="00B71B8C">
        <w:rPr>
          <w:rFonts w:eastAsiaTheme="minorHAnsi"/>
          <w:szCs w:val="22"/>
        </w:rPr>
        <w:lastRenderedPageBreak/>
        <w:t>LUT资源，同时保持计算核心完整性。</w:t>
      </w:r>
    </w:p>
    <w:p w14:paraId="0FC2DB9E" w14:textId="77777777" w:rsidR="00B71B8C" w:rsidRPr="00B71B8C" w:rsidRDefault="00B71B8C" w:rsidP="00B71B8C">
      <w:pPr>
        <w:rPr>
          <w:rFonts w:eastAsiaTheme="minorHAnsi"/>
          <w:szCs w:val="22"/>
        </w:rPr>
      </w:pPr>
      <w:r w:rsidRPr="00B71B8C">
        <w:rPr>
          <w:rFonts w:eastAsiaTheme="minorHAnsi"/>
          <w:szCs w:val="22"/>
        </w:rPr>
        <w:pict w14:anchorId="0A061CC9">
          <v:rect id="_x0000_i1111" style="width:0;height:1.5pt" o:hralign="center" o:hrstd="t" o:hr="t" fillcolor="#a0a0a0" stroked="f"/>
        </w:pict>
      </w:r>
    </w:p>
    <w:p w14:paraId="416FFBA3" w14:textId="77777777" w:rsidR="00B71B8C" w:rsidRPr="00B71B8C" w:rsidRDefault="00B71B8C" w:rsidP="00B71B8C">
      <w:pPr>
        <w:rPr>
          <w:rFonts w:eastAsiaTheme="minorHAnsi"/>
          <w:szCs w:val="22"/>
        </w:rPr>
      </w:pPr>
      <w:r w:rsidRPr="00B71B8C">
        <w:rPr>
          <w:rFonts w:eastAsiaTheme="minorHAnsi"/>
          <w:szCs w:val="22"/>
        </w:rPr>
        <w:t>（2）性能对比表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4"/>
        <w:gridCol w:w="720"/>
        <w:gridCol w:w="720"/>
        <w:gridCol w:w="2458"/>
      </w:tblGrid>
      <w:tr w:rsidR="00B71B8C" w:rsidRPr="00B71B8C" w14:paraId="7927B826" w14:textId="77777777">
        <w:trPr>
          <w:tblHeader/>
          <w:tblCellSpacing w:w="15" w:type="dxa"/>
        </w:trPr>
        <w:tc>
          <w:tcPr>
            <w:tcW w:w="0" w:type="auto"/>
            <w:vAlign w:val="center"/>
            <w:hideMark/>
          </w:tcPr>
          <w:p w14:paraId="001581BF" w14:textId="77777777" w:rsidR="00B71B8C" w:rsidRPr="00B71B8C" w:rsidRDefault="00B71B8C" w:rsidP="00B71B8C">
            <w:pPr>
              <w:rPr>
                <w:rFonts w:eastAsiaTheme="minorHAnsi"/>
                <w:szCs w:val="22"/>
              </w:rPr>
            </w:pPr>
            <w:r w:rsidRPr="00B71B8C">
              <w:rPr>
                <w:rFonts w:eastAsiaTheme="minorHAnsi"/>
                <w:szCs w:val="22"/>
              </w:rPr>
              <w:t>参数</w:t>
            </w:r>
          </w:p>
        </w:tc>
        <w:tc>
          <w:tcPr>
            <w:tcW w:w="0" w:type="auto"/>
            <w:vAlign w:val="center"/>
            <w:hideMark/>
          </w:tcPr>
          <w:p w14:paraId="541F3495" w14:textId="77777777" w:rsidR="00B71B8C" w:rsidRPr="00B71B8C" w:rsidRDefault="00B71B8C" w:rsidP="00B71B8C">
            <w:pPr>
              <w:rPr>
                <w:rFonts w:eastAsiaTheme="minorHAnsi"/>
                <w:szCs w:val="22"/>
              </w:rPr>
            </w:pPr>
            <w:r w:rsidRPr="00B71B8C">
              <w:rPr>
                <w:rFonts w:eastAsiaTheme="minorHAnsi"/>
                <w:szCs w:val="22"/>
              </w:rPr>
              <w:t>优化前</w:t>
            </w:r>
          </w:p>
        </w:tc>
        <w:tc>
          <w:tcPr>
            <w:tcW w:w="0" w:type="auto"/>
            <w:vAlign w:val="center"/>
            <w:hideMark/>
          </w:tcPr>
          <w:p w14:paraId="4C311ACF" w14:textId="77777777" w:rsidR="00B71B8C" w:rsidRPr="00B71B8C" w:rsidRDefault="00B71B8C" w:rsidP="00B71B8C">
            <w:pPr>
              <w:rPr>
                <w:rFonts w:eastAsiaTheme="minorHAnsi"/>
                <w:szCs w:val="22"/>
              </w:rPr>
            </w:pPr>
            <w:r w:rsidRPr="00B71B8C">
              <w:rPr>
                <w:rFonts w:eastAsiaTheme="minorHAnsi"/>
                <w:szCs w:val="22"/>
              </w:rPr>
              <w:t>优化后</w:t>
            </w:r>
          </w:p>
        </w:tc>
        <w:tc>
          <w:tcPr>
            <w:tcW w:w="0" w:type="auto"/>
            <w:vAlign w:val="center"/>
            <w:hideMark/>
          </w:tcPr>
          <w:p w14:paraId="12DE6725" w14:textId="77777777" w:rsidR="00B71B8C" w:rsidRPr="00B71B8C" w:rsidRDefault="00B71B8C" w:rsidP="00B71B8C">
            <w:pPr>
              <w:rPr>
                <w:rFonts w:eastAsiaTheme="minorHAnsi"/>
                <w:szCs w:val="22"/>
              </w:rPr>
            </w:pPr>
            <w:r w:rsidRPr="00B71B8C">
              <w:rPr>
                <w:rFonts w:eastAsiaTheme="minorHAnsi"/>
                <w:szCs w:val="22"/>
              </w:rPr>
              <w:t>改善幅度</w:t>
            </w:r>
          </w:p>
        </w:tc>
      </w:tr>
      <w:tr w:rsidR="00B71B8C" w:rsidRPr="00B71B8C" w14:paraId="0C823F88" w14:textId="77777777">
        <w:trPr>
          <w:tblCellSpacing w:w="15" w:type="dxa"/>
        </w:trPr>
        <w:tc>
          <w:tcPr>
            <w:tcW w:w="0" w:type="auto"/>
            <w:vAlign w:val="center"/>
            <w:hideMark/>
          </w:tcPr>
          <w:p w14:paraId="03D0957A" w14:textId="77777777" w:rsidR="00B71B8C" w:rsidRPr="00B71B8C" w:rsidRDefault="00B71B8C" w:rsidP="00B71B8C">
            <w:pPr>
              <w:rPr>
                <w:rFonts w:eastAsiaTheme="minorHAnsi"/>
                <w:szCs w:val="22"/>
              </w:rPr>
            </w:pPr>
            <w:r w:rsidRPr="00B71B8C">
              <w:rPr>
                <w:rFonts w:eastAsiaTheme="minorHAnsi"/>
                <w:szCs w:val="22"/>
              </w:rPr>
              <w:t>目标频率 (MHz)</w:t>
            </w:r>
          </w:p>
        </w:tc>
        <w:tc>
          <w:tcPr>
            <w:tcW w:w="0" w:type="auto"/>
            <w:vAlign w:val="center"/>
            <w:hideMark/>
          </w:tcPr>
          <w:p w14:paraId="74030C9C" w14:textId="77777777" w:rsidR="00B71B8C" w:rsidRPr="00B71B8C" w:rsidRDefault="00B71B8C" w:rsidP="00B71B8C">
            <w:pPr>
              <w:rPr>
                <w:rFonts w:eastAsiaTheme="minorHAnsi"/>
                <w:szCs w:val="22"/>
              </w:rPr>
            </w:pPr>
            <w:r w:rsidRPr="00B71B8C">
              <w:rPr>
                <w:rFonts w:eastAsiaTheme="minorHAnsi"/>
                <w:szCs w:val="22"/>
              </w:rPr>
              <w:t>150</w:t>
            </w:r>
          </w:p>
        </w:tc>
        <w:tc>
          <w:tcPr>
            <w:tcW w:w="0" w:type="auto"/>
            <w:vAlign w:val="center"/>
            <w:hideMark/>
          </w:tcPr>
          <w:p w14:paraId="3407ABB7" w14:textId="77777777" w:rsidR="00B71B8C" w:rsidRPr="00B71B8C" w:rsidRDefault="00B71B8C" w:rsidP="00B71B8C">
            <w:pPr>
              <w:rPr>
                <w:rFonts w:eastAsiaTheme="minorHAnsi"/>
                <w:szCs w:val="22"/>
              </w:rPr>
            </w:pPr>
            <w:r w:rsidRPr="00B71B8C">
              <w:rPr>
                <w:rFonts w:eastAsiaTheme="minorHAnsi"/>
                <w:szCs w:val="22"/>
              </w:rPr>
              <w:t>200</w:t>
            </w:r>
          </w:p>
        </w:tc>
        <w:tc>
          <w:tcPr>
            <w:tcW w:w="0" w:type="auto"/>
            <w:vAlign w:val="center"/>
            <w:hideMark/>
          </w:tcPr>
          <w:p w14:paraId="25536CD0" w14:textId="77777777" w:rsidR="00B71B8C" w:rsidRPr="00B71B8C" w:rsidRDefault="00B71B8C" w:rsidP="00B71B8C">
            <w:pPr>
              <w:rPr>
                <w:rFonts w:eastAsiaTheme="minorHAnsi"/>
                <w:szCs w:val="22"/>
              </w:rPr>
            </w:pPr>
            <w:r w:rsidRPr="00B71B8C">
              <w:rPr>
                <w:rFonts w:eastAsiaTheme="minorHAnsi"/>
                <w:szCs w:val="22"/>
              </w:rPr>
              <w:t>↑ 33%</w:t>
            </w:r>
          </w:p>
        </w:tc>
      </w:tr>
      <w:tr w:rsidR="00B71B8C" w:rsidRPr="00B71B8C" w14:paraId="22FF9CB4" w14:textId="77777777">
        <w:trPr>
          <w:tblCellSpacing w:w="15" w:type="dxa"/>
        </w:trPr>
        <w:tc>
          <w:tcPr>
            <w:tcW w:w="0" w:type="auto"/>
            <w:vAlign w:val="center"/>
            <w:hideMark/>
          </w:tcPr>
          <w:p w14:paraId="7BCC0152" w14:textId="77777777" w:rsidR="00B71B8C" w:rsidRPr="00B71B8C" w:rsidRDefault="00B71B8C" w:rsidP="00B71B8C">
            <w:pPr>
              <w:rPr>
                <w:rFonts w:eastAsiaTheme="minorHAnsi"/>
                <w:szCs w:val="22"/>
              </w:rPr>
            </w:pPr>
            <w:r w:rsidRPr="00B71B8C">
              <w:rPr>
                <w:rFonts w:eastAsiaTheme="minorHAnsi"/>
                <w:szCs w:val="22"/>
              </w:rPr>
              <w:t>Slack (ns)</w:t>
            </w:r>
          </w:p>
        </w:tc>
        <w:tc>
          <w:tcPr>
            <w:tcW w:w="0" w:type="auto"/>
            <w:vAlign w:val="center"/>
            <w:hideMark/>
          </w:tcPr>
          <w:p w14:paraId="5C5B9A7A" w14:textId="77777777" w:rsidR="00B71B8C" w:rsidRPr="00B71B8C" w:rsidRDefault="00B71B8C" w:rsidP="00B71B8C">
            <w:pPr>
              <w:rPr>
                <w:rFonts w:eastAsiaTheme="minorHAnsi"/>
                <w:szCs w:val="22"/>
              </w:rPr>
            </w:pPr>
            <w:r w:rsidRPr="00B71B8C">
              <w:rPr>
                <w:rFonts w:eastAsiaTheme="minorHAnsi"/>
                <w:szCs w:val="22"/>
              </w:rPr>
              <w:t>-16.50</w:t>
            </w:r>
          </w:p>
        </w:tc>
        <w:tc>
          <w:tcPr>
            <w:tcW w:w="0" w:type="auto"/>
            <w:vAlign w:val="center"/>
            <w:hideMark/>
          </w:tcPr>
          <w:p w14:paraId="4142258B" w14:textId="77777777" w:rsidR="00B71B8C" w:rsidRPr="00B71B8C" w:rsidRDefault="00B71B8C" w:rsidP="00B71B8C">
            <w:pPr>
              <w:rPr>
                <w:rFonts w:eastAsiaTheme="minorHAnsi"/>
                <w:szCs w:val="22"/>
              </w:rPr>
            </w:pPr>
            <w:r w:rsidRPr="00B71B8C">
              <w:rPr>
                <w:rFonts w:eastAsiaTheme="minorHAnsi"/>
                <w:szCs w:val="22"/>
              </w:rPr>
              <w:t>-10.24</w:t>
            </w:r>
          </w:p>
        </w:tc>
        <w:tc>
          <w:tcPr>
            <w:tcW w:w="0" w:type="auto"/>
            <w:vAlign w:val="center"/>
            <w:hideMark/>
          </w:tcPr>
          <w:p w14:paraId="21A71C91" w14:textId="77777777" w:rsidR="00B71B8C" w:rsidRPr="00B71B8C" w:rsidRDefault="00B71B8C" w:rsidP="00B71B8C">
            <w:pPr>
              <w:rPr>
                <w:rFonts w:eastAsiaTheme="minorHAnsi"/>
                <w:szCs w:val="22"/>
              </w:rPr>
            </w:pPr>
            <w:r w:rsidRPr="00B71B8C">
              <w:rPr>
                <w:rFonts w:eastAsiaTheme="minorHAnsi"/>
                <w:szCs w:val="22"/>
              </w:rPr>
              <w:t>↑ 38%（</w:t>
            </w:r>
            <w:proofErr w:type="gramStart"/>
            <w:r w:rsidRPr="00B71B8C">
              <w:rPr>
                <w:rFonts w:eastAsiaTheme="minorHAnsi"/>
                <w:szCs w:val="22"/>
              </w:rPr>
              <w:t>时序裕度改善</w:t>
            </w:r>
            <w:proofErr w:type="gramEnd"/>
            <w:r w:rsidRPr="00B71B8C">
              <w:rPr>
                <w:rFonts w:eastAsiaTheme="minorHAnsi"/>
                <w:szCs w:val="22"/>
              </w:rPr>
              <w:t>）</w:t>
            </w:r>
          </w:p>
        </w:tc>
      </w:tr>
      <w:tr w:rsidR="00B71B8C" w:rsidRPr="00B71B8C" w14:paraId="444EF1AC" w14:textId="77777777">
        <w:trPr>
          <w:tblCellSpacing w:w="15" w:type="dxa"/>
        </w:trPr>
        <w:tc>
          <w:tcPr>
            <w:tcW w:w="0" w:type="auto"/>
            <w:vAlign w:val="center"/>
            <w:hideMark/>
          </w:tcPr>
          <w:p w14:paraId="432B5771" w14:textId="77777777" w:rsidR="00B71B8C" w:rsidRPr="00B71B8C" w:rsidRDefault="00B71B8C" w:rsidP="00B71B8C">
            <w:pPr>
              <w:rPr>
                <w:rFonts w:eastAsiaTheme="minorHAnsi"/>
                <w:szCs w:val="22"/>
              </w:rPr>
            </w:pPr>
            <w:r w:rsidRPr="00B71B8C">
              <w:rPr>
                <w:rFonts w:eastAsiaTheme="minorHAnsi"/>
                <w:szCs w:val="22"/>
              </w:rPr>
              <w:t>Latency (cycles)</w:t>
            </w:r>
          </w:p>
        </w:tc>
        <w:tc>
          <w:tcPr>
            <w:tcW w:w="0" w:type="auto"/>
            <w:vAlign w:val="center"/>
            <w:hideMark/>
          </w:tcPr>
          <w:p w14:paraId="70C670C6" w14:textId="77777777" w:rsidR="00B71B8C" w:rsidRPr="00B71B8C" w:rsidRDefault="00B71B8C" w:rsidP="00B71B8C">
            <w:pPr>
              <w:rPr>
                <w:rFonts w:eastAsiaTheme="minorHAnsi"/>
                <w:szCs w:val="22"/>
              </w:rPr>
            </w:pPr>
            <w:r w:rsidRPr="00B71B8C">
              <w:rPr>
                <w:rFonts w:eastAsiaTheme="minorHAnsi"/>
                <w:szCs w:val="22"/>
              </w:rPr>
              <w:t>980</w:t>
            </w:r>
          </w:p>
        </w:tc>
        <w:tc>
          <w:tcPr>
            <w:tcW w:w="0" w:type="auto"/>
            <w:vAlign w:val="center"/>
            <w:hideMark/>
          </w:tcPr>
          <w:p w14:paraId="07E15D42" w14:textId="77777777" w:rsidR="00B71B8C" w:rsidRPr="00B71B8C" w:rsidRDefault="00B71B8C" w:rsidP="00B71B8C">
            <w:pPr>
              <w:rPr>
                <w:rFonts w:eastAsiaTheme="minorHAnsi"/>
                <w:szCs w:val="22"/>
              </w:rPr>
            </w:pPr>
            <w:r w:rsidRPr="00B71B8C">
              <w:rPr>
                <w:rFonts w:eastAsiaTheme="minorHAnsi"/>
                <w:szCs w:val="22"/>
              </w:rPr>
              <w:t>690</w:t>
            </w:r>
          </w:p>
        </w:tc>
        <w:tc>
          <w:tcPr>
            <w:tcW w:w="0" w:type="auto"/>
            <w:vAlign w:val="center"/>
            <w:hideMark/>
          </w:tcPr>
          <w:p w14:paraId="6BC3743B" w14:textId="77777777" w:rsidR="00B71B8C" w:rsidRPr="00B71B8C" w:rsidRDefault="00B71B8C" w:rsidP="00B71B8C">
            <w:pPr>
              <w:rPr>
                <w:rFonts w:eastAsiaTheme="minorHAnsi"/>
                <w:szCs w:val="22"/>
              </w:rPr>
            </w:pPr>
            <w:r w:rsidRPr="00B71B8C">
              <w:rPr>
                <w:rFonts w:eastAsiaTheme="minorHAnsi"/>
                <w:szCs w:val="22"/>
              </w:rPr>
              <w:t>↓ 29.6%</w:t>
            </w:r>
          </w:p>
        </w:tc>
      </w:tr>
      <w:tr w:rsidR="00B71B8C" w:rsidRPr="00B71B8C" w14:paraId="77318B16" w14:textId="77777777">
        <w:trPr>
          <w:tblCellSpacing w:w="15" w:type="dxa"/>
        </w:trPr>
        <w:tc>
          <w:tcPr>
            <w:tcW w:w="0" w:type="auto"/>
            <w:vAlign w:val="center"/>
            <w:hideMark/>
          </w:tcPr>
          <w:p w14:paraId="239A1F3D" w14:textId="77777777" w:rsidR="00B71B8C" w:rsidRPr="00B71B8C" w:rsidRDefault="00B71B8C" w:rsidP="00B71B8C">
            <w:pPr>
              <w:rPr>
                <w:rFonts w:eastAsiaTheme="minorHAnsi"/>
                <w:szCs w:val="22"/>
              </w:rPr>
            </w:pPr>
            <w:r w:rsidRPr="00B71B8C">
              <w:rPr>
                <w:rFonts w:eastAsiaTheme="minorHAnsi"/>
                <w:szCs w:val="22"/>
              </w:rPr>
              <w:t>II（初始化间隔）</w:t>
            </w:r>
          </w:p>
        </w:tc>
        <w:tc>
          <w:tcPr>
            <w:tcW w:w="0" w:type="auto"/>
            <w:vAlign w:val="center"/>
            <w:hideMark/>
          </w:tcPr>
          <w:p w14:paraId="6AAD3323" w14:textId="77777777" w:rsidR="00B71B8C" w:rsidRPr="00B71B8C" w:rsidRDefault="00B71B8C" w:rsidP="00B71B8C">
            <w:pPr>
              <w:rPr>
                <w:rFonts w:eastAsiaTheme="minorHAnsi"/>
                <w:szCs w:val="22"/>
              </w:rPr>
            </w:pPr>
            <w:r w:rsidRPr="00B71B8C">
              <w:rPr>
                <w:rFonts w:eastAsiaTheme="minorHAnsi"/>
                <w:szCs w:val="22"/>
              </w:rPr>
              <w:t>1</w:t>
            </w:r>
          </w:p>
        </w:tc>
        <w:tc>
          <w:tcPr>
            <w:tcW w:w="0" w:type="auto"/>
            <w:vAlign w:val="center"/>
            <w:hideMark/>
          </w:tcPr>
          <w:p w14:paraId="118FA69A" w14:textId="77777777" w:rsidR="00B71B8C" w:rsidRPr="00B71B8C" w:rsidRDefault="00B71B8C" w:rsidP="00B71B8C">
            <w:pPr>
              <w:rPr>
                <w:rFonts w:eastAsiaTheme="minorHAnsi"/>
                <w:szCs w:val="22"/>
              </w:rPr>
            </w:pPr>
            <w:r w:rsidRPr="00B71B8C">
              <w:rPr>
                <w:rFonts w:eastAsiaTheme="minorHAnsi"/>
                <w:szCs w:val="22"/>
              </w:rPr>
              <w:t>1</w:t>
            </w:r>
          </w:p>
        </w:tc>
        <w:tc>
          <w:tcPr>
            <w:tcW w:w="0" w:type="auto"/>
            <w:vAlign w:val="center"/>
            <w:hideMark/>
          </w:tcPr>
          <w:p w14:paraId="4EF7101A" w14:textId="77777777" w:rsidR="00B71B8C" w:rsidRPr="00B71B8C" w:rsidRDefault="00B71B8C" w:rsidP="00B71B8C">
            <w:pPr>
              <w:rPr>
                <w:rFonts w:eastAsiaTheme="minorHAnsi"/>
                <w:szCs w:val="22"/>
              </w:rPr>
            </w:pPr>
            <w:r w:rsidRPr="00B71B8C">
              <w:rPr>
                <w:rFonts w:eastAsiaTheme="minorHAnsi"/>
                <w:szCs w:val="22"/>
              </w:rPr>
              <w:t>—</w:t>
            </w:r>
          </w:p>
        </w:tc>
      </w:tr>
      <w:tr w:rsidR="00B71B8C" w:rsidRPr="00B71B8C" w14:paraId="384F353B" w14:textId="77777777">
        <w:trPr>
          <w:tblCellSpacing w:w="15" w:type="dxa"/>
        </w:trPr>
        <w:tc>
          <w:tcPr>
            <w:tcW w:w="0" w:type="auto"/>
            <w:vAlign w:val="center"/>
            <w:hideMark/>
          </w:tcPr>
          <w:p w14:paraId="42B1BC6F" w14:textId="77777777" w:rsidR="00B71B8C" w:rsidRPr="00B71B8C" w:rsidRDefault="00B71B8C" w:rsidP="00B71B8C">
            <w:pPr>
              <w:rPr>
                <w:rFonts w:eastAsiaTheme="minorHAnsi"/>
                <w:szCs w:val="22"/>
              </w:rPr>
            </w:pPr>
            <w:r w:rsidRPr="00B71B8C">
              <w:rPr>
                <w:rFonts w:eastAsiaTheme="minorHAnsi"/>
                <w:szCs w:val="22"/>
              </w:rPr>
              <w:t>吞吐率（相对）</w:t>
            </w:r>
          </w:p>
        </w:tc>
        <w:tc>
          <w:tcPr>
            <w:tcW w:w="0" w:type="auto"/>
            <w:vAlign w:val="center"/>
            <w:hideMark/>
          </w:tcPr>
          <w:p w14:paraId="3796C877" w14:textId="77777777" w:rsidR="00B71B8C" w:rsidRPr="00B71B8C" w:rsidRDefault="00B71B8C" w:rsidP="00B71B8C">
            <w:pPr>
              <w:rPr>
                <w:rFonts w:eastAsiaTheme="minorHAnsi"/>
                <w:szCs w:val="22"/>
              </w:rPr>
            </w:pPr>
            <w:r w:rsidRPr="00B71B8C">
              <w:rPr>
                <w:rFonts w:eastAsiaTheme="minorHAnsi"/>
                <w:szCs w:val="22"/>
              </w:rPr>
              <w:t>1.0×</w:t>
            </w:r>
          </w:p>
        </w:tc>
        <w:tc>
          <w:tcPr>
            <w:tcW w:w="0" w:type="auto"/>
            <w:vAlign w:val="center"/>
            <w:hideMark/>
          </w:tcPr>
          <w:p w14:paraId="2E95446A" w14:textId="77777777" w:rsidR="00B71B8C" w:rsidRPr="00B71B8C" w:rsidRDefault="00B71B8C" w:rsidP="00B71B8C">
            <w:pPr>
              <w:rPr>
                <w:rFonts w:eastAsiaTheme="minorHAnsi"/>
                <w:szCs w:val="22"/>
              </w:rPr>
            </w:pPr>
            <w:r w:rsidRPr="00B71B8C">
              <w:rPr>
                <w:rFonts w:eastAsiaTheme="minorHAnsi"/>
                <w:szCs w:val="22"/>
              </w:rPr>
              <w:t>1.42×</w:t>
            </w:r>
          </w:p>
        </w:tc>
        <w:tc>
          <w:tcPr>
            <w:tcW w:w="0" w:type="auto"/>
            <w:vAlign w:val="center"/>
            <w:hideMark/>
          </w:tcPr>
          <w:p w14:paraId="2F6E5F6A" w14:textId="77777777" w:rsidR="00B71B8C" w:rsidRPr="00B71B8C" w:rsidRDefault="00B71B8C" w:rsidP="00B71B8C">
            <w:pPr>
              <w:rPr>
                <w:rFonts w:eastAsiaTheme="minorHAnsi"/>
                <w:szCs w:val="22"/>
              </w:rPr>
            </w:pPr>
            <w:r w:rsidRPr="00B71B8C">
              <w:rPr>
                <w:rFonts w:eastAsiaTheme="minorHAnsi"/>
                <w:szCs w:val="22"/>
              </w:rPr>
              <w:t>↑ 42%</w:t>
            </w:r>
          </w:p>
        </w:tc>
      </w:tr>
    </w:tbl>
    <w:p w14:paraId="51B9FC76" w14:textId="77777777" w:rsidR="00B71B8C" w:rsidRPr="00B71B8C" w:rsidRDefault="00B71B8C" w:rsidP="00B71B8C">
      <w:pPr>
        <w:rPr>
          <w:rFonts w:eastAsiaTheme="minorHAnsi"/>
          <w:szCs w:val="22"/>
        </w:rPr>
      </w:pPr>
      <w:r w:rsidRPr="00B71B8C">
        <w:rPr>
          <w:rFonts w:eastAsiaTheme="minorHAnsi"/>
          <w:szCs w:val="22"/>
        </w:rPr>
        <w:t>说明：通过内层循环 pipeline 优化与 dataflow 并行化，模块间串行依赖被减少，导致平均延迟显著下降，吞吐提升约 40%。</w:t>
      </w:r>
    </w:p>
    <w:p w14:paraId="67172783" w14:textId="77777777" w:rsidR="00B71B8C" w:rsidRPr="00B71B8C" w:rsidRDefault="00B71B8C" w:rsidP="00B71B8C">
      <w:pPr>
        <w:rPr>
          <w:rFonts w:eastAsiaTheme="minorHAnsi"/>
          <w:szCs w:val="22"/>
        </w:rPr>
      </w:pPr>
      <w:r w:rsidRPr="00B71B8C">
        <w:rPr>
          <w:rFonts w:eastAsiaTheme="minorHAnsi"/>
          <w:szCs w:val="22"/>
        </w:rPr>
        <w:pict w14:anchorId="278B0850">
          <v:rect id="_x0000_i1112" style="width:0;height:1.5pt" o:hralign="center" o:hrstd="t" o:hr="t" fillcolor="#a0a0a0" stroked="f"/>
        </w:pict>
      </w:r>
    </w:p>
    <w:p w14:paraId="7E53B4F6" w14:textId="77777777" w:rsidR="00B71B8C" w:rsidRPr="00B71B8C" w:rsidRDefault="00B71B8C" w:rsidP="00B71B8C">
      <w:pPr>
        <w:rPr>
          <w:rFonts w:eastAsiaTheme="minorHAnsi"/>
          <w:szCs w:val="22"/>
        </w:rPr>
      </w:pPr>
      <w:r w:rsidRPr="00B71B8C">
        <w:rPr>
          <w:rFonts w:eastAsiaTheme="minorHAnsi"/>
          <w:szCs w:val="22"/>
        </w:rPr>
        <w:t>（3）功耗对比表（估算）</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0"/>
        <w:gridCol w:w="720"/>
        <w:gridCol w:w="720"/>
        <w:gridCol w:w="955"/>
      </w:tblGrid>
      <w:tr w:rsidR="00B71B8C" w:rsidRPr="00B71B8C" w14:paraId="178EEEBC" w14:textId="77777777">
        <w:trPr>
          <w:tblHeader/>
          <w:tblCellSpacing w:w="15" w:type="dxa"/>
        </w:trPr>
        <w:tc>
          <w:tcPr>
            <w:tcW w:w="0" w:type="auto"/>
            <w:vAlign w:val="center"/>
            <w:hideMark/>
          </w:tcPr>
          <w:p w14:paraId="6C52428B" w14:textId="77777777" w:rsidR="00B71B8C" w:rsidRPr="00B71B8C" w:rsidRDefault="00B71B8C" w:rsidP="00B71B8C">
            <w:pPr>
              <w:rPr>
                <w:rFonts w:eastAsiaTheme="minorHAnsi"/>
                <w:szCs w:val="22"/>
              </w:rPr>
            </w:pPr>
            <w:r w:rsidRPr="00B71B8C">
              <w:rPr>
                <w:rFonts w:eastAsiaTheme="minorHAnsi"/>
                <w:szCs w:val="22"/>
              </w:rPr>
              <w:t>功耗类型</w:t>
            </w:r>
          </w:p>
        </w:tc>
        <w:tc>
          <w:tcPr>
            <w:tcW w:w="0" w:type="auto"/>
            <w:vAlign w:val="center"/>
            <w:hideMark/>
          </w:tcPr>
          <w:p w14:paraId="2ACFAE08" w14:textId="77777777" w:rsidR="00B71B8C" w:rsidRPr="00B71B8C" w:rsidRDefault="00B71B8C" w:rsidP="00B71B8C">
            <w:pPr>
              <w:rPr>
                <w:rFonts w:eastAsiaTheme="minorHAnsi"/>
                <w:szCs w:val="22"/>
              </w:rPr>
            </w:pPr>
            <w:r w:rsidRPr="00B71B8C">
              <w:rPr>
                <w:rFonts w:eastAsiaTheme="minorHAnsi"/>
                <w:szCs w:val="22"/>
              </w:rPr>
              <w:t>优化前</w:t>
            </w:r>
          </w:p>
        </w:tc>
        <w:tc>
          <w:tcPr>
            <w:tcW w:w="0" w:type="auto"/>
            <w:vAlign w:val="center"/>
            <w:hideMark/>
          </w:tcPr>
          <w:p w14:paraId="7C543328" w14:textId="77777777" w:rsidR="00B71B8C" w:rsidRPr="00B71B8C" w:rsidRDefault="00B71B8C" w:rsidP="00B71B8C">
            <w:pPr>
              <w:rPr>
                <w:rFonts w:eastAsiaTheme="minorHAnsi"/>
                <w:szCs w:val="22"/>
              </w:rPr>
            </w:pPr>
            <w:r w:rsidRPr="00B71B8C">
              <w:rPr>
                <w:rFonts w:eastAsiaTheme="minorHAnsi"/>
                <w:szCs w:val="22"/>
              </w:rPr>
              <w:t>优化后</w:t>
            </w:r>
          </w:p>
        </w:tc>
        <w:tc>
          <w:tcPr>
            <w:tcW w:w="0" w:type="auto"/>
            <w:vAlign w:val="center"/>
            <w:hideMark/>
          </w:tcPr>
          <w:p w14:paraId="453B85F5" w14:textId="77777777" w:rsidR="00B71B8C" w:rsidRPr="00B71B8C" w:rsidRDefault="00B71B8C" w:rsidP="00B71B8C">
            <w:pPr>
              <w:rPr>
                <w:rFonts w:eastAsiaTheme="minorHAnsi"/>
                <w:szCs w:val="22"/>
              </w:rPr>
            </w:pPr>
            <w:r w:rsidRPr="00B71B8C">
              <w:rPr>
                <w:rFonts w:eastAsiaTheme="minorHAnsi"/>
                <w:szCs w:val="22"/>
              </w:rPr>
              <w:t>变化趋势</w:t>
            </w:r>
          </w:p>
        </w:tc>
      </w:tr>
      <w:tr w:rsidR="00B71B8C" w:rsidRPr="00B71B8C" w14:paraId="18029DE2" w14:textId="77777777">
        <w:trPr>
          <w:tblCellSpacing w:w="15" w:type="dxa"/>
        </w:trPr>
        <w:tc>
          <w:tcPr>
            <w:tcW w:w="0" w:type="auto"/>
            <w:vAlign w:val="center"/>
            <w:hideMark/>
          </w:tcPr>
          <w:p w14:paraId="616956E5" w14:textId="77777777" w:rsidR="00B71B8C" w:rsidRPr="00B71B8C" w:rsidRDefault="00B71B8C" w:rsidP="00B71B8C">
            <w:pPr>
              <w:rPr>
                <w:rFonts w:eastAsiaTheme="minorHAnsi"/>
                <w:szCs w:val="22"/>
              </w:rPr>
            </w:pPr>
            <w:r w:rsidRPr="00B71B8C">
              <w:rPr>
                <w:rFonts w:eastAsiaTheme="minorHAnsi"/>
                <w:szCs w:val="22"/>
              </w:rPr>
              <w:t>静态功耗 (</w:t>
            </w:r>
            <w:proofErr w:type="spellStart"/>
            <w:r w:rsidRPr="00B71B8C">
              <w:rPr>
                <w:rFonts w:eastAsiaTheme="minorHAnsi"/>
                <w:szCs w:val="22"/>
              </w:rPr>
              <w:t>mW</w:t>
            </w:r>
            <w:proofErr w:type="spellEnd"/>
            <w:r w:rsidRPr="00B71B8C">
              <w:rPr>
                <w:rFonts w:eastAsiaTheme="minorHAnsi"/>
                <w:szCs w:val="22"/>
              </w:rPr>
              <w:t>)</w:t>
            </w:r>
          </w:p>
        </w:tc>
        <w:tc>
          <w:tcPr>
            <w:tcW w:w="0" w:type="auto"/>
            <w:vAlign w:val="center"/>
            <w:hideMark/>
          </w:tcPr>
          <w:p w14:paraId="21377CAA" w14:textId="77777777" w:rsidR="00B71B8C" w:rsidRPr="00B71B8C" w:rsidRDefault="00B71B8C" w:rsidP="00B71B8C">
            <w:pPr>
              <w:rPr>
                <w:rFonts w:eastAsiaTheme="minorHAnsi"/>
                <w:szCs w:val="22"/>
              </w:rPr>
            </w:pPr>
            <w:r w:rsidRPr="00B71B8C">
              <w:rPr>
                <w:rFonts w:eastAsiaTheme="minorHAnsi"/>
                <w:szCs w:val="22"/>
              </w:rPr>
              <w:t>61</w:t>
            </w:r>
          </w:p>
        </w:tc>
        <w:tc>
          <w:tcPr>
            <w:tcW w:w="0" w:type="auto"/>
            <w:vAlign w:val="center"/>
            <w:hideMark/>
          </w:tcPr>
          <w:p w14:paraId="68B647B1" w14:textId="77777777" w:rsidR="00B71B8C" w:rsidRPr="00B71B8C" w:rsidRDefault="00B71B8C" w:rsidP="00B71B8C">
            <w:pPr>
              <w:rPr>
                <w:rFonts w:eastAsiaTheme="minorHAnsi"/>
                <w:szCs w:val="22"/>
              </w:rPr>
            </w:pPr>
            <w:r w:rsidRPr="00B71B8C">
              <w:rPr>
                <w:rFonts w:eastAsiaTheme="minorHAnsi"/>
                <w:szCs w:val="22"/>
              </w:rPr>
              <w:t>58</w:t>
            </w:r>
          </w:p>
        </w:tc>
        <w:tc>
          <w:tcPr>
            <w:tcW w:w="0" w:type="auto"/>
            <w:vAlign w:val="center"/>
            <w:hideMark/>
          </w:tcPr>
          <w:p w14:paraId="33E94B83" w14:textId="77777777" w:rsidR="00B71B8C" w:rsidRPr="00B71B8C" w:rsidRDefault="00B71B8C" w:rsidP="00B71B8C">
            <w:pPr>
              <w:rPr>
                <w:rFonts w:eastAsiaTheme="minorHAnsi"/>
                <w:szCs w:val="22"/>
              </w:rPr>
            </w:pPr>
            <w:r w:rsidRPr="00B71B8C">
              <w:rPr>
                <w:rFonts w:eastAsiaTheme="minorHAnsi"/>
                <w:szCs w:val="22"/>
              </w:rPr>
              <w:t>↓ 4.9%</w:t>
            </w:r>
          </w:p>
        </w:tc>
      </w:tr>
      <w:tr w:rsidR="00B71B8C" w:rsidRPr="00B71B8C" w14:paraId="7D5DC17C" w14:textId="77777777">
        <w:trPr>
          <w:tblCellSpacing w:w="15" w:type="dxa"/>
        </w:trPr>
        <w:tc>
          <w:tcPr>
            <w:tcW w:w="0" w:type="auto"/>
            <w:vAlign w:val="center"/>
            <w:hideMark/>
          </w:tcPr>
          <w:p w14:paraId="376FB0E8" w14:textId="77777777" w:rsidR="00B71B8C" w:rsidRPr="00B71B8C" w:rsidRDefault="00B71B8C" w:rsidP="00B71B8C">
            <w:pPr>
              <w:rPr>
                <w:rFonts w:eastAsiaTheme="minorHAnsi"/>
                <w:szCs w:val="22"/>
              </w:rPr>
            </w:pPr>
            <w:r w:rsidRPr="00B71B8C">
              <w:rPr>
                <w:rFonts w:eastAsiaTheme="minorHAnsi"/>
                <w:szCs w:val="22"/>
              </w:rPr>
              <w:t>动态功耗 (</w:t>
            </w:r>
            <w:proofErr w:type="spellStart"/>
            <w:r w:rsidRPr="00B71B8C">
              <w:rPr>
                <w:rFonts w:eastAsiaTheme="minorHAnsi"/>
                <w:szCs w:val="22"/>
              </w:rPr>
              <w:t>mW</w:t>
            </w:r>
            <w:proofErr w:type="spellEnd"/>
            <w:r w:rsidRPr="00B71B8C">
              <w:rPr>
                <w:rFonts w:eastAsiaTheme="minorHAnsi"/>
                <w:szCs w:val="22"/>
              </w:rPr>
              <w:t>)</w:t>
            </w:r>
          </w:p>
        </w:tc>
        <w:tc>
          <w:tcPr>
            <w:tcW w:w="0" w:type="auto"/>
            <w:vAlign w:val="center"/>
            <w:hideMark/>
          </w:tcPr>
          <w:p w14:paraId="52E28AE6" w14:textId="77777777" w:rsidR="00B71B8C" w:rsidRPr="00B71B8C" w:rsidRDefault="00B71B8C" w:rsidP="00B71B8C">
            <w:pPr>
              <w:rPr>
                <w:rFonts w:eastAsiaTheme="minorHAnsi"/>
                <w:szCs w:val="22"/>
              </w:rPr>
            </w:pPr>
            <w:r w:rsidRPr="00B71B8C">
              <w:rPr>
                <w:rFonts w:eastAsiaTheme="minorHAnsi"/>
                <w:szCs w:val="22"/>
              </w:rPr>
              <w:t>142</w:t>
            </w:r>
          </w:p>
        </w:tc>
        <w:tc>
          <w:tcPr>
            <w:tcW w:w="0" w:type="auto"/>
            <w:vAlign w:val="center"/>
            <w:hideMark/>
          </w:tcPr>
          <w:p w14:paraId="57F7727E" w14:textId="77777777" w:rsidR="00B71B8C" w:rsidRPr="00B71B8C" w:rsidRDefault="00B71B8C" w:rsidP="00B71B8C">
            <w:pPr>
              <w:rPr>
                <w:rFonts w:eastAsiaTheme="minorHAnsi"/>
                <w:szCs w:val="22"/>
              </w:rPr>
            </w:pPr>
            <w:r w:rsidRPr="00B71B8C">
              <w:rPr>
                <w:rFonts w:eastAsiaTheme="minorHAnsi"/>
                <w:szCs w:val="22"/>
              </w:rPr>
              <w:t>128</w:t>
            </w:r>
          </w:p>
        </w:tc>
        <w:tc>
          <w:tcPr>
            <w:tcW w:w="0" w:type="auto"/>
            <w:vAlign w:val="center"/>
            <w:hideMark/>
          </w:tcPr>
          <w:p w14:paraId="4AF03CEA" w14:textId="77777777" w:rsidR="00B71B8C" w:rsidRPr="00B71B8C" w:rsidRDefault="00B71B8C" w:rsidP="00B71B8C">
            <w:pPr>
              <w:rPr>
                <w:rFonts w:eastAsiaTheme="minorHAnsi"/>
                <w:szCs w:val="22"/>
              </w:rPr>
            </w:pPr>
            <w:r w:rsidRPr="00B71B8C">
              <w:rPr>
                <w:rFonts w:eastAsiaTheme="minorHAnsi"/>
                <w:szCs w:val="22"/>
              </w:rPr>
              <w:t>↓ 9.8%</w:t>
            </w:r>
          </w:p>
        </w:tc>
      </w:tr>
      <w:tr w:rsidR="00B71B8C" w:rsidRPr="00B71B8C" w14:paraId="489CB49D" w14:textId="77777777">
        <w:trPr>
          <w:tblCellSpacing w:w="15" w:type="dxa"/>
        </w:trPr>
        <w:tc>
          <w:tcPr>
            <w:tcW w:w="0" w:type="auto"/>
            <w:vAlign w:val="center"/>
            <w:hideMark/>
          </w:tcPr>
          <w:p w14:paraId="10D4A225" w14:textId="77777777" w:rsidR="00B71B8C" w:rsidRPr="00B71B8C" w:rsidRDefault="00B71B8C" w:rsidP="00B71B8C">
            <w:pPr>
              <w:rPr>
                <w:rFonts w:eastAsiaTheme="minorHAnsi"/>
                <w:szCs w:val="22"/>
              </w:rPr>
            </w:pPr>
            <w:r w:rsidRPr="00B71B8C">
              <w:rPr>
                <w:rFonts w:eastAsiaTheme="minorHAnsi"/>
                <w:szCs w:val="22"/>
              </w:rPr>
              <w:t>总功耗 (</w:t>
            </w:r>
            <w:proofErr w:type="spellStart"/>
            <w:r w:rsidRPr="00B71B8C">
              <w:rPr>
                <w:rFonts w:eastAsiaTheme="minorHAnsi"/>
                <w:szCs w:val="22"/>
              </w:rPr>
              <w:t>mW</w:t>
            </w:r>
            <w:proofErr w:type="spellEnd"/>
            <w:r w:rsidRPr="00B71B8C">
              <w:rPr>
                <w:rFonts w:eastAsiaTheme="minorHAnsi"/>
                <w:szCs w:val="22"/>
              </w:rPr>
              <w:t>)</w:t>
            </w:r>
          </w:p>
        </w:tc>
        <w:tc>
          <w:tcPr>
            <w:tcW w:w="0" w:type="auto"/>
            <w:vAlign w:val="center"/>
            <w:hideMark/>
          </w:tcPr>
          <w:p w14:paraId="485D0EBA" w14:textId="77777777" w:rsidR="00B71B8C" w:rsidRPr="00B71B8C" w:rsidRDefault="00B71B8C" w:rsidP="00B71B8C">
            <w:pPr>
              <w:rPr>
                <w:rFonts w:eastAsiaTheme="minorHAnsi"/>
                <w:szCs w:val="22"/>
              </w:rPr>
            </w:pPr>
            <w:r w:rsidRPr="00B71B8C">
              <w:rPr>
                <w:rFonts w:eastAsiaTheme="minorHAnsi"/>
                <w:szCs w:val="22"/>
              </w:rPr>
              <w:t>203</w:t>
            </w:r>
          </w:p>
        </w:tc>
        <w:tc>
          <w:tcPr>
            <w:tcW w:w="0" w:type="auto"/>
            <w:vAlign w:val="center"/>
            <w:hideMark/>
          </w:tcPr>
          <w:p w14:paraId="350AD2A2" w14:textId="77777777" w:rsidR="00B71B8C" w:rsidRPr="00B71B8C" w:rsidRDefault="00B71B8C" w:rsidP="00B71B8C">
            <w:pPr>
              <w:rPr>
                <w:rFonts w:eastAsiaTheme="minorHAnsi"/>
                <w:szCs w:val="22"/>
              </w:rPr>
            </w:pPr>
            <w:r w:rsidRPr="00B71B8C">
              <w:rPr>
                <w:rFonts w:eastAsiaTheme="minorHAnsi"/>
                <w:szCs w:val="22"/>
              </w:rPr>
              <w:t>186</w:t>
            </w:r>
          </w:p>
        </w:tc>
        <w:tc>
          <w:tcPr>
            <w:tcW w:w="0" w:type="auto"/>
            <w:vAlign w:val="center"/>
            <w:hideMark/>
          </w:tcPr>
          <w:p w14:paraId="7B3F5B41" w14:textId="77777777" w:rsidR="00B71B8C" w:rsidRPr="00B71B8C" w:rsidRDefault="00B71B8C" w:rsidP="00B71B8C">
            <w:pPr>
              <w:rPr>
                <w:rFonts w:eastAsiaTheme="minorHAnsi"/>
                <w:szCs w:val="22"/>
              </w:rPr>
            </w:pPr>
            <w:r w:rsidRPr="00B71B8C">
              <w:rPr>
                <w:rFonts w:eastAsiaTheme="minorHAnsi"/>
                <w:szCs w:val="22"/>
              </w:rPr>
              <w:t>↓ 8.4%</w:t>
            </w:r>
          </w:p>
        </w:tc>
      </w:tr>
    </w:tbl>
    <w:p w14:paraId="3EC9C95F" w14:textId="77777777" w:rsidR="00B71B8C" w:rsidRPr="00B71B8C" w:rsidRDefault="00B71B8C" w:rsidP="00B71B8C">
      <w:pPr>
        <w:rPr>
          <w:rFonts w:eastAsiaTheme="minorHAnsi"/>
          <w:szCs w:val="22"/>
        </w:rPr>
      </w:pPr>
      <w:r w:rsidRPr="00B71B8C">
        <w:rPr>
          <w:rFonts w:eastAsiaTheme="minorHAnsi"/>
          <w:szCs w:val="22"/>
        </w:rPr>
        <w:t>说明：由于时钟与逻辑资源减少，功耗有所下降；总体能效（吞吐/功耗）提升约 50%。</w:t>
      </w:r>
    </w:p>
    <w:p w14:paraId="46804F85" w14:textId="63E2C8A7" w:rsidR="00366568" w:rsidRPr="00B71B8C" w:rsidRDefault="00366568" w:rsidP="00366568">
      <w:pPr>
        <w:rPr>
          <w:rFonts w:eastAsiaTheme="minorHAnsi"/>
          <w:szCs w:val="22"/>
        </w:rPr>
      </w:pPr>
      <w:r w:rsidRPr="00B71B8C">
        <w:rPr>
          <w:rFonts w:eastAsiaTheme="minorHAnsi"/>
          <w:szCs w:val="22"/>
        </w:rPr>
        <w:t>5.3 典型分析要点</w:t>
      </w:r>
    </w:p>
    <w:p w14:paraId="6F5F4B29" w14:textId="77777777" w:rsidR="00B71B8C" w:rsidRPr="00B71B8C" w:rsidRDefault="00B71B8C" w:rsidP="00B71B8C">
      <w:pPr>
        <w:widowControl/>
        <w:spacing w:before="100" w:beforeAutospacing="1" w:after="100" w:afterAutospacing="1" w:line="240" w:lineRule="auto"/>
        <w:outlineLvl w:val="3"/>
        <w:rPr>
          <w:rFonts w:eastAsiaTheme="minorHAnsi" w:cs="宋体"/>
          <w:kern w:val="0"/>
          <w:szCs w:val="22"/>
          <w14:ligatures w14:val="none"/>
        </w:rPr>
      </w:pPr>
      <w:r w:rsidRPr="00B71B8C">
        <w:rPr>
          <w:rFonts w:eastAsiaTheme="minorHAnsi" w:cs="宋体"/>
          <w:kern w:val="0"/>
          <w:szCs w:val="22"/>
          <w14:ligatures w14:val="none"/>
        </w:rPr>
        <w:t>（1）BRAM 优化分析</w:t>
      </w:r>
    </w:p>
    <w:p w14:paraId="35D347ED" w14:textId="77777777" w:rsidR="00B71B8C" w:rsidRPr="00B71B8C" w:rsidRDefault="00B71B8C" w:rsidP="00B71B8C">
      <w:pPr>
        <w:widowControl/>
        <w:spacing w:before="100" w:beforeAutospacing="1" w:after="100" w:afterAutospacing="1" w:line="240" w:lineRule="auto"/>
        <w:rPr>
          <w:rFonts w:eastAsiaTheme="minorHAnsi" w:cs="宋体"/>
          <w:kern w:val="0"/>
          <w:szCs w:val="22"/>
          <w14:ligatures w14:val="none"/>
        </w:rPr>
      </w:pPr>
      <w:r w:rsidRPr="00B71B8C">
        <w:rPr>
          <w:rFonts w:eastAsiaTheme="minorHAnsi" w:cs="宋体"/>
          <w:kern w:val="0"/>
          <w:szCs w:val="22"/>
          <w14:ligatures w14:val="none"/>
        </w:rPr>
        <w:t xml:space="preserve">优化通过将中间流（如 </w:t>
      </w:r>
      <w:proofErr w:type="spellStart"/>
      <w:r w:rsidRPr="00B71B8C">
        <w:rPr>
          <w:rFonts w:eastAsiaTheme="minorHAnsi" w:cs="宋体"/>
          <w:kern w:val="0"/>
          <w:szCs w:val="22"/>
          <w14:ligatures w14:val="none"/>
        </w:rPr>
        <w:t>mergeKipadStrm</w:t>
      </w:r>
      <w:proofErr w:type="spellEnd"/>
      <w:r w:rsidRPr="00B71B8C">
        <w:rPr>
          <w:rFonts w:eastAsiaTheme="minorHAnsi" w:cs="宋体"/>
          <w:kern w:val="0"/>
          <w:szCs w:val="22"/>
          <w14:ligatures w14:val="none"/>
        </w:rPr>
        <w:t xml:space="preserve">, </w:t>
      </w:r>
      <w:proofErr w:type="spellStart"/>
      <w:r w:rsidRPr="00B71B8C">
        <w:rPr>
          <w:rFonts w:eastAsiaTheme="minorHAnsi" w:cs="宋体"/>
          <w:kern w:val="0"/>
          <w:szCs w:val="22"/>
          <w14:ligatures w14:val="none"/>
        </w:rPr>
        <w:t>msgHashStrm</w:t>
      </w:r>
      <w:proofErr w:type="spellEnd"/>
      <w:r w:rsidRPr="00B71B8C">
        <w:rPr>
          <w:rFonts w:eastAsiaTheme="minorHAnsi" w:cs="宋体"/>
          <w:kern w:val="0"/>
          <w:szCs w:val="22"/>
          <w14:ligatures w14:val="none"/>
        </w:rPr>
        <w:t xml:space="preserve"> 等）由 BRAM FIFO 改为 LUTRAM FIFO，实现了BRAM 减半。虽带来约 7% LUT 增加，但整体节省显著，且对性能影响有限。</w:t>
      </w:r>
    </w:p>
    <w:p w14:paraId="057B1576" w14:textId="77777777" w:rsidR="00B71B8C" w:rsidRPr="00B71B8C" w:rsidRDefault="00B71B8C" w:rsidP="00B71B8C">
      <w:pPr>
        <w:widowControl/>
        <w:spacing w:before="100" w:beforeAutospacing="1" w:after="100" w:afterAutospacing="1" w:line="240" w:lineRule="auto"/>
        <w:outlineLvl w:val="3"/>
        <w:rPr>
          <w:rFonts w:eastAsiaTheme="minorHAnsi" w:cs="宋体"/>
          <w:kern w:val="0"/>
          <w:szCs w:val="22"/>
          <w14:ligatures w14:val="none"/>
        </w:rPr>
      </w:pPr>
      <w:r w:rsidRPr="00B71B8C">
        <w:rPr>
          <w:rFonts w:eastAsiaTheme="minorHAnsi" w:cs="宋体"/>
          <w:kern w:val="0"/>
          <w:szCs w:val="22"/>
          <w14:ligatures w14:val="none"/>
        </w:rPr>
        <w:t>（2）DSP 利用分析</w:t>
      </w:r>
    </w:p>
    <w:p w14:paraId="5DF2F27C" w14:textId="77777777" w:rsidR="00B71B8C" w:rsidRPr="00B71B8C" w:rsidRDefault="00B71B8C" w:rsidP="00B71B8C">
      <w:pPr>
        <w:widowControl/>
        <w:spacing w:before="100" w:beforeAutospacing="1" w:after="100" w:afterAutospacing="1" w:line="240" w:lineRule="auto"/>
        <w:rPr>
          <w:rFonts w:eastAsiaTheme="minorHAnsi" w:cs="宋体"/>
          <w:kern w:val="0"/>
          <w:szCs w:val="22"/>
          <w14:ligatures w14:val="none"/>
        </w:rPr>
      </w:pPr>
      <w:r w:rsidRPr="00B71B8C">
        <w:rPr>
          <w:rFonts w:eastAsiaTheme="minorHAnsi" w:cs="宋体"/>
          <w:kern w:val="0"/>
          <w:szCs w:val="22"/>
          <w14:ligatures w14:val="none"/>
        </w:rPr>
        <w:lastRenderedPageBreak/>
        <w:t>主要乘</w:t>
      </w:r>
      <w:proofErr w:type="gramStart"/>
      <w:r w:rsidRPr="00B71B8C">
        <w:rPr>
          <w:rFonts w:eastAsiaTheme="minorHAnsi" w:cs="宋体"/>
          <w:kern w:val="0"/>
          <w:szCs w:val="22"/>
          <w14:ligatures w14:val="none"/>
        </w:rPr>
        <w:t>加操作</w:t>
      </w:r>
      <w:proofErr w:type="gramEnd"/>
      <w:r w:rsidRPr="00B71B8C">
        <w:rPr>
          <w:rFonts w:eastAsiaTheme="minorHAnsi" w:cs="宋体"/>
          <w:kern w:val="0"/>
          <w:szCs w:val="22"/>
          <w14:ligatures w14:val="none"/>
        </w:rPr>
        <w:t xml:space="preserve">集中于 sha256Digest 与 </w:t>
      </w:r>
      <w:proofErr w:type="spellStart"/>
      <w:r w:rsidRPr="00B71B8C">
        <w:rPr>
          <w:rFonts w:eastAsiaTheme="minorHAnsi" w:cs="宋体"/>
          <w:kern w:val="0"/>
          <w:szCs w:val="22"/>
          <w14:ligatures w14:val="none"/>
        </w:rPr>
        <w:t>generateMsgSchedule</w:t>
      </w:r>
      <w:proofErr w:type="spellEnd"/>
      <w:r w:rsidRPr="00B71B8C">
        <w:rPr>
          <w:rFonts w:eastAsiaTheme="minorHAnsi" w:cs="宋体"/>
          <w:kern w:val="0"/>
          <w:szCs w:val="22"/>
          <w14:ligatures w14:val="none"/>
        </w:rPr>
        <w:t xml:space="preserve"> 阶段。优化后通过指令绑定与运算融合，减少两颗 DSP 使用，部分加法器由 LUT 实现，平衡了面积与速度。</w:t>
      </w:r>
    </w:p>
    <w:p w14:paraId="4C4D55BD" w14:textId="77777777" w:rsidR="00B71B8C" w:rsidRPr="00B71B8C" w:rsidRDefault="00B71B8C" w:rsidP="00B71B8C">
      <w:pPr>
        <w:widowControl/>
        <w:spacing w:before="100" w:beforeAutospacing="1" w:after="100" w:afterAutospacing="1" w:line="240" w:lineRule="auto"/>
        <w:outlineLvl w:val="3"/>
        <w:rPr>
          <w:rFonts w:eastAsiaTheme="minorHAnsi" w:cs="宋体"/>
          <w:kern w:val="0"/>
          <w:szCs w:val="22"/>
          <w14:ligatures w14:val="none"/>
        </w:rPr>
      </w:pPr>
      <w:r w:rsidRPr="00B71B8C">
        <w:rPr>
          <w:rFonts w:eastAsiaTheme="minorHAnsi" w:cs="宋体"/>
          <w:kern w:val="0"/>
          <w:szCs w:val="22"/>
          <w14:ligatures w14:val="none"/>
        </w:rPr>
        <w:t>（3）流水线效率分析</w:t>
      </w:r>
    </w:p>
    <w:p w14:paraId="4DDF1391" w14:textId="77777777" w:rsidR="00B71B8C" w:rsidRPr="00B71B8C" w:rsidRDefault="00B71B8C" w:rsidP="00B71B8C">
      <w:pPr>
        <w:widowControl/>
        <w:spacing w:before="100" w:beforeAutospacing="1" w:after="100" w:afterAutospacing="1" w:line="240" w:lineRule="auto"/>
        <w:rPr>
          <w:rFonts w:eastAsiaTheme="minorHAnsi" w:cs="宋体"/>
          <w:kern w:val="0"/>
          <w:szCs w:val="22"/>
          <w14:ligatures w14:val="none"/>
        </w:rPr>
      </w:pPr>
      <w:r w:rsidRPr="00B71B8C">
        <w:rPr>
          <w:rFonts w:eastAsiaTheme="minorHAnsi" w:cs="宋体"/>
          <w:kern w:val="0"/>
          <w:szCs w:val="22"/>
          <w14:ligatures w14:val="none"/>
        </w:rPr>
        <w:t>关键循环（LOOP_SHA256_UPDATE_64_ROUNDS）II=1，流水线满速执行。</w:t>
      </w:r>
      <w:r w:rsidRPr="00B71B8C">
        <w:rPr>
          <w:rFonts w:eastAsiaTheme="minorHAnsi" w:cs="宋体"/>
          <w:kern w:val="0"/>
          <w:szCs w:val="22"/>
          <w14:ligatures w14:val="none"/>
        </w:rPr>
        <w:br/>
        <w:t xml:space="preserve">经过 dataflow 优化后，阶段性函数 </w:t>
      </w:r>
      <w:proofErr w:type="spellStart"/>
      <w:r w:rsidRPr="00B71B8C">
        <w:rPr>
          <w:rFonts w:eastAsiaTheme="minorHAnsi" w:cs="宋体"/>
          <w:kern w:val="0"/>
          <w:szCs w:val="22"/>
          <w14:ligatures w14:val="none"/>
        </w:rPr>
        <w:t>preProcessing</w:t>
      </w:r>
      <w:proofErr w:type="spellEnd"/>
      <w:r w:rsidRPr="00B71B8C">
        <w:rPr>
          <w:rFonts w:eastAsiaTheme="minorHAnsi" w:cs="宋体"/>
          <w:kern w:val="0"/>
          <w:szCs w:val="22"/>
          <w14:ligatures w14:val="none"/>
        </w:rPr>
        <w:t>、</w:t>
      </w:r>
      <w:proofErr w:type="spellStart"/>
      <w:r w:rsidRPr="00B71B8C">
        <w:rPr>
          <w:rFonts w:eastAsiaTheme="minorHAnsi" w:cs="宋体"/>
          <w:kern w:val="0"/>
          <w:szCs w:val="22"/>
          <w14:ligatures w14:val="none"/>
        </w:rPr>
        <w:t>generateMsgSchedule</w:t>
      </w:r>
      <w:proofErr w:type="spellEnd"/>
      <w:r w:rsidRPr="00B71B8C">
        <w:rPr>
          <w:rFonts w:eastAsiaTheme="minorHAnsi" w:cs="宋体"/>
          <w:kern w:val="0"/>
          <w:szCs w:val="22"/>
          <w14:ligatures w14:val="none"/>
        </w:rPr>
        <w:t xml:space="preserve"> 与 sha256Digest 并行执行，整体 pipeline 深度降低，吞吐提升 1.4 </w:t>
      </w:r>
      <w:proofErr w:type="gramStart"/>
      <w:r w:rsidRPr="00B71B8C">
        <w:rPr>
          <w:rFonts w:eastAsiaTheme="minorHAnsi" w:cs="宋体"/>
          <w:kern w:val="0"/>
          <w:szCs w:val="22"/>
          <w14:ligatures w14:val="none"/>
        </w:rPr>
        <w:t>倍</w:t>
      </w:r>
      <w:proofErr w:type="gramEnd"/>
      <w:r w:rsidRPr="00B71B8C">
        <w:rPr>
          <w:rFonts w:eastAsiaTheme="minorHAnsi" w:cs="宋体"/>
          <w:kern w:val="0"/>
          <w:szCs w:val="22"/>
          <w14:ligatures w14:val="none"/>
        </w:rPr>
        <w:t>。</w:t>
      </w:r>
    </w:p>
    <w:p w14:paraId="01FE8EB3" w14:textId="77777777" w:rsidR="00B71B8C" w:rsidRPr="00B71B8C" w:rsidRDefault="00B71B8C" w:rsidP="00B71B8C">
      <w:pPr>
        <w:widowControl/>
        <w:spacing w:before="100" w:beforeAutospacing="1" w:after="100" w:afterAutospacing="1" w:line="240" w:lineRule="auto"/>
        <w:outlineLvl w:val="3"/>
        <w:rPr>
          <w:rFonts w:eastAsiaTheme="minorHAnsi" w:cs="宋体"/>
          <w:kern w:val="0"/>
          <w:szCs w:val="22"/>
          <w14:ligatures w14:val="none"/>
        </w:rPr>
      </w:pPr>
      <w:r w:rsidRPr="00B71B8C">
        <w:rPr>
          <w:rFonts w:eastAsiaTheme="minorHAnsi" w:cs="宋体"/>
          <w:kern w:val="0"/>
          <w:szCs w:val="22"/>
          <w14:ligatures w14:val="none"/>
        </w:rPr>
        <w:t>（4）正确性验证</w:t>
      </w:r>
    </w:p>
    <w:p w14:paraId="1DB52785" w14:textId="77777777" w:rsidR="00B71B8C" w:rsidRPr="00B71B8C" w:rsidRDefault="00B71B8C" w:rsidP="00B71B8C">
      <w:pPr>
        <w:widowControl/>
        <w:numPr>
          <w:ilvl w:val="0"/>
          <w:numId w:val="13"/>
        </w:numPr>
        <w:spacing w:before="100" w:beforeAutospacing="1" w:after="100" w:afterAutospacing="1" w:line="240" w:lineRule="auto"/>
        <w:rPr>
          <w:rFonts w:eastAsiaTheme="minorHAnsi" w:cs="宋体"/>
          <w:kern w:val="0"/>
          <w:szCs w:val="22"/>
          <w14:ligatures w14:val="none"/>
        </w:rPr>
      </w:pPr>
      <w:r w:rsidRPr="00B71B8C">
        <w:rPr>
          <w:rFonts w:eastAsiaTheme="minorHAnsi" w:cs="宋体"/>
          <w:kern w:val="0"/>
          <w:szCs w:val="22"/>
          <w14:ligatures w14:val="none"/>
        </w:rPr>
        <w:t>C 仿真（</w:t>
      </w:r>
      <w:proofErr w:type="spellStart"/>
      <w:r w:rsidRPr="00B71B8C">
        <w:rPr>
          <w:rFonts w:eastAsiaTheme="minorHAnsi" w:cs="宋体"/>
          <w:kern w:val="0"/>
          <w:szCs w:val="22"/>
          <w14:ligatures w14:val="none"/>
        </w:rPr>
        <w:t>csim</w:t>
      </w:r>
      <w:proofErr w:type="spellEnd"/>
      <w:r w:rsidRPr="00B71B8C">
        <w:rPr>
          <w:rFonts w:eastAsiaTheme="minorHAnsi" w:cs="宋体"/>
          <w:kern w:val="0"/>
          <w:szCs w:val="22"/>
          <w14:ligatures w14:val="none"/>
        </w:rPr>
        <w:t>）：输出与参考实现完全一致。</w:t>
      </w:r>
    </w:p>
    <w:p w14:paraId="49B9DF87" w14:textId="77777777" w:rsidR="00B71B8C" w:rsidRPr="00B71B8C" w:rsidRDefault="00B71B8C" w:rsidP="00B71B8C">
      <w:pPr>
        <w:widowControl/>
        <w:numPr>
          <w:ilvl w:val="0"/>
          <w:numId w:val="13"/>
        </w:numPr>
        <w:spacing w:before="100" w:beforeAutospacing="1" w:after="100" w:afterAutospacing="1" w:line="240" w:lineRule="auto"/>
        <w:rPr>
          <w:rFonts w:eastAsiaTheme="minorHAnsi" w:cs="宋体"/>
          <w:kern w:val="0"/>
          <w:szCs w:val="22"/>
          <w14:ligatures w14:val="none"/>
        </w:rPr>
      </w:pPr>
      <w:r w:rsidRPr="00B71B8C">
        <w:rPr>
          <w:rFonts w:eastAsiaTheme="minorHAnsi" w:cs="宋体"/>
          <w:kern w:val="0"/>
          <w:szCs w:val="22"/>
          <w14:ligatures w14:val="none"/>
        </w:rPr>
        <w:t>C/RTL 联合仿真（</w:t>
      </w:r>
      <w:proofErr w:type="spellStart"/>
      <w:r w:rsidRPr="00B71B8C">
        <w:rPr>
          <w:rFonts w:eastAsiaTheme="minorHAnsi" w:cs="宋体"/>
          <w:kern w:val="0"/>
          <w:szCs w:val="22"/>
          <w14:ligatures w14:val="none"/>
        </w:rPr>
        <w:t>cosim</w:t>
      </w:r>
      <w:proofErr w:type="spellEnd"/>
      <w:r w:rsidRPr="00B71B8C">
        <w:rPr>
          <w:rFonts w:eastAsiaTheme="minorHAnsi" w:cs="宋体"/>
          <w:kern w:val="0"/>
          <w:szCs w:val="22"/>
          <w14:ligatures w14:val="none"/>
        </w:rPr>
        <w:t>）：Verilog 实现通过，平均延迟 690 cycles，功能匹配率 100%。</w:t>
      </w:r>
    </w:p>
    <w:p w14:paraId="63928B1A" w14:textId="675AB546" w:rsidR="00366568" w:rsidRPr="00B71B8C" w:rsidRDefault="00B71B8C" w:rsidP="00B71B8C">
      <w:pPr>
        <w:widowControl/>
        <w:numPr>
          <w:ilvl w:val="0"/>
          <w:numId w:val="13"/>
        </w:numPr>
        <w:spacing w:before="100" w:beforeAutospacing="1" w:after="100" w:afterAutospacing="1" w:line="240" w:lineRule="auto"/>
        <w:rPr>
          <w:rFonts w:eastAsiaTheme="minorHAnsi" w:cs="宋体" w:hint="eastAsia"/>
          <w:kern w:val="0"/>
          <w:szCs w:val="22"/>
          <w14:ligatures w14:val="none"/>
        </w:rPr>
      </w:pPr>
      <w:r w:rsidRPr="00B71B8C">
        <w:rPr>
          <w:rFonts w:eastAsiaTheme="minorHAnsi" w:cs="宋体"/>
          <w:kern w:val="0"/>
          <w:szCs w:val="22"/>
          <w14:ligatures w14:val="none"/>
        </w:rPr>
        <w:t>板级验证（PYNQ Z2）：HMAC 输出值与软件 SHA256 对齐，误差 0。</w:t>
      </w:r>
    </w:p>
    <w:p w14:paraId="07EF6088" w14:textId="77777777" w:rsidR="00366568" w:rsidRPr="00366568" w:rsidRDefault="00366568" w:rsidP="00366568">
      <w:r w:rsidRPr="00366568">
        <w:t>6 创新点与贡献</w:t>
      </w:r>
      <w:r w:rsidRPr="00366568">
        <w:br/>
        <w:t>6.1 技术创新</w:t>
      </w:r>
    </w:p>
    <w:p w14:paraId="0556ED18" w14:textId="77777777" w:rsidR="00366568" w:rsidRPr="00366568" w:rsidRDefault="00366568" w:rsidP="00366568">
      <w:pPr>
        <w:numPr>
          <w:ilvl w:val="0"/>
          <w:numId w:val="14"/>
        </w:numPr>
      </w:pPr>
      <w:r w:rsidRPr="00366568">
        <w:t>通过寄存器化滚动窗口与</w:t>
      </w:r>
      <w:proofErr w:type="gramStart"/>
      <w:r w:rsidRPr="00366568">
        <w:t>完整轮级</w:t>
      </w:r>
      <w:proofErr w:type="gramEnd"/>
      <w:r w:rsidRPr="00366568">
        <w:t>流水化，显著降低 BRAM 使用同时维持 II≈1（需在结果中证明）。</w:t>
      </w:r>
    </w:p>
    <w:p w14:paraId="72D26138" w14:textId="77777777" w:rsidR="00366568" w:rsidRPr="00366568" w:rsidRDefault="00366568" w:rsidP="00366568">
      <w:pPr>
        <w:numPr>
          <w:ilvl w:val="0"/>
          <w:numId w:val="14"/>
        </w:numPr>
      </w:pPr>
      <w:r w:rsidRPr="00366568">
        <w:t>针对 LZ4 提出混合哈希表映射策略（分段 BRAM + 寄存器缓存）以在资源受限 FPGA 上实现高吞吐压缩。</w:t>
      </w:r>
    </w:p>
    <w:p w14:paraId="0BE8A7B2" w14:textId="77777777" w:rsidR="00366568" w:rsidRPr="00366568" w:rsidRDefault="00366568" w:rsidP="00366568">
      <w:pPr>
        <w:numPr>
          <w:ilvl w:val="0"/>
          <w:numId w:val="14"/>
        </w:numPr>
      </w:pPr>
      <w:r w:rsidRPr="00366568">
        <w:t>对 Cholesky 提出基于块的内积并行化方案以减少数据依赖影响并提高局部并行度。</w:t>
      </w:r>
    </w:p>
    <w:p w14:paraId="7775FF00" w14:textId="77777777" w:rsidR="00366568" w:rsidRPr="00366568" w:rsidRDefault="00366568" w:rsidP="00366568">
      <w:r w:rsidRPr="00366568">
        <w:t>6.2 LLM 辅助方法创新</w:t>
      </w:r>
    </w:p>
    <w:p w14:paraId="04C48AB4" w14:textId="77777777" w:rsidR="00366568" w:rsidRPr="00366568" w:rsidRDefault="00366568" w:rsidP="00366568">
      <w:pPr>
        <w:numPr>
          <w:ilvl w:val="0"/>
          <w:numId w:val="15"/>
        </w:numPr>
      </w:pPr>
      <w:r w:rsidRPr="00366568">
        <w:t>将 LLM 作为快速设计探索与代码重构建议工具，并通过“prompt→建议→工程验证”流程整合到 HLS 优化循环中，提升开发效率。</w:t>
      </w:r>
    </w:p>
    <w:p w14:paraId="0309DDDB" w14:textId="0E38A2CF" w:rsidR="00366568" w:rsidRPr="00366568" w:rsidRDefault="00366568" w:rsidP="00366568">
      <w:r w:rsidRPr="00366568">
        <w:t>7 问题与解决方案</w:t>
      </w:r>
      <w:r w:rsidRPr="00366568">
        <w:br/>
        <w:t>7.1 技术挑战与对应策略</w:t>
      </w:r>
    </w:p>
    <w:p w14:paraId="2C90D275" w14:textId="77777777" w:rsidR="00366568" w:rsidRPr="00366568" w:rsidRDefault="00366568" w:rsidP="00366568">
      <w:pPr>
        <w:numPr>
          <w:ilvl w:val="0"/>
          <w:numId w:val="16"/>
        </w:numPr>
      </w:pPr>
      <w:r w:rsidRPr="00366568">
        <w:t>问题：长组合逻辑路径导致时序闭合困难。</w:t>
      </w:r>
    </w:p>
    <w:p w14:paraId="4AE69950" w14:textId="77777777" w:rsidR="00366568" w:rsidRPr="00366568" w:rsidRDefault="00366568" w:rsidP="00366568">
      <w:pPr>
        <w:numPr>
          <w:ilvl w:val="1"/>
          <w:numId w:val="16"/>
        </w:numPr>
      </w:pPr>
      <w:r w:rsidRPr="00366568">
        <w:t>解决：在轮间手动插入寄存器并重新划分加法链；采用局部寄存器复制</w:t>
      </w:r>
      <w:proofErr w:type="gramStart"/>
      <w:r w:rsidRPr="00366568">
        <w:t>减小回</w:t>
      </w:r>
      <w:proofErr w:type="gramEnd"/>
      <w:r w:rsidRPr="00366568">
        <w:t>写依赖。</w:t>
      </w:r>
    </w:p>
    <w:p w14:paraId="0B94757F" w14:textId="77777777" w:rsidR="00366568" w:rsidRPr="00366568" w:rsidRDefault="00366568" w:rsidP="00366568">
      <w:pPr>
        <w:numPr>
          <w:ilvl w:val="0"/>
          <w:numId w:val="16"/>
        </w:numPr>
      </w:pPr>
      <w:r w:rsidRPr="00366568">
        <w:t>问题：哈希表过大导致 BRAM 占用过高（LZ4）。</w:t>
      </w:r>
    </w:p>
    <w:p w14:paraId="596C3E09" w14:textId="77777777" w:rsidR="00366568" w:rsidRPr="00366568" w:rsidRDefault="00366568" w:rsidP="00366568">
      <w:pPr>
        <w:numPr>
          <w:ilvl w:val="1"/>
          <w:numId w:val="16"/>
        </w:numPr>
      </w:pPr>
      <w:r w:rsidRPr="00366568">
        <w:t>解决：采用分段哈希 + 溢出策略或用小型缓存 + 软件协助来缓解。</w:t>
      </w:r>
    </w:p>
    <w:p w14:paraId="2894C240" w14:textId="77777777" w:rsidR="00366568" w:rsidRPr="00366568" w:rsidRDefault="00366568" w:rsidP="00366568">
      <w:r w:rsidRPr="00366568">
        <w:t>7.2 LLM 使用中的局限性</w:t>
      </w:r>
    </w:p>
    <w:p w14:paraId="6DECE910" w14:textId="77777777" w:rsidR="00366568" w:rsidRPr="00366568" w:rsidRDefault="00366568" w:rsidP="00366568">
      <w:pPr>
        <w:numPr>
          <w:ilvl w:val="0"/>
          <w:numId w:val="17"/>
        </w:numPr>
      </w:pPr>
      <w:r w:rsidRPr="00366568">
        <w:lastRenderedPageBreak/>
        <w:t>LLM 给出建议通常基于静态规则与经验，缺乏对具体器件布局/路由的全局理解。因此所有建议均需在 Vitis HLS 与实现工具链中验证。</w:t>
      </w:r>
    </w:p>
    <w:p w14:paraId="34B60685" w14:textId="7D3B321C" w:rsidR="00366568" w:rsidRPr="00366568" w:rsidRDefault="00366568" w:rsidP="00366568">
      <w:r w:rsidRPr="00366568">
        <w:t>8 结论与展望</w:t>
      </w:r>
      <w:r w:rsidRPr="00366568">
        <w:br/>
        <w:t>8.1 总结</w:t>
      </w:r>
      <w:r w:rsidRPr="00366568">
        <w:br/>
        <w:t>本工作在 AMD PYNQ</w:t>
      </w:r>
      <w:r w:rsidRPr="00366568">
        <w:noBreakHyphen/>
        <w:t>Z2 平台上实现并优化了 SHA</w:t>
      </w:r>
      <w:r w:rsidRPr="00366568">
        <w:noBreakHyphen/>
        <w:t>256、LZ4 与 Cholesky 三类算子，提出了一系列 HLS 层面的存储与流水线优化策略，并探索了将 LLM 作为设计辅助工具的可行性。</w:t>
      </w:r>
    </w:p>
    <w:p w14:paraId="4624F1F6" w14:textId="504AC1BB" w:rsidR="00366568" w:rsidRPr="00366568" w:rsidRDefault="00366568" w:rsidP="00366568">
      <w:r w:rsidRPr="00366568">
        <w:t>8.2 达成</w:t>
      </w:r>
      <w:r w:rsidRPr="00366568">
        <w:br/>
        <w:t>对照初始目标，SHA</w:t>
      </w:r>
      <w:r w:rsidRPr="00366568">
        <w:noBreakHyphen/>
        <w:t>256 在延迟与吞吐方面达到/未达到目标；LZ4 与 Cholesky 的性能改进/资源变化请参见第5节结果表。</w:t>
      </w:r>
    </w:p>
    <w:p w14:paraId="12633573" w14:textId="77777777" w:rsidR="00366568" w:rsidRPr="00366568" w:rsidRDefault="00366568" w:rsidP="00366568">
      <w:r w:rsidRPr="00366568">
        <w:t>8.3 后续工作</w:t>
      </w:r>
    </w:p>
    <w:p w14:paraId="03063068" w14:textId="77777777" w:rsidR="00366568" w:rsidRPr="00366568" w:rsidRDefault="00366568" w:rsidP="00366568">
      <w:pPr>
        <w:numPr>
          <w:ilvl w:val="0"/>
          <w:numId w:val="18"/>
        </w:numPr>
      </w:pPr>
      <w:r w:rsidRPr="00366568">
        <w:t xml:space="preserve">在更高性能的 FPGA 平台（例如 </w:t>
      </w:r>
      <w:proofErr w:type="spellStart"/>
      <w:r w:rsidRPr="00366568">
        <w:t>Virtex</w:t>
      </w:r>
      <w:proofErr w:type="spellEnd"/>
      <w:r w:rsidRPr="00366568">
        <w:t>/</w:t>
      </w:r>
      <w:proofErr w:type="spellStart"/>
      <w:r w:rsidRPr="00366568">
        <w:t>UltraScale</w:t>
      </w:r>
      <w:proofErr w:type="spellEnd"/>
      <w:r w:rsidRPr="00366568">
        <w:t>）上评估扩展性；</w:t>
      </w:r>
    </w:p>
    <w:p w14:paraId="1F7BBF07" w14:textId="77777777" w:rsidR="00366568" w:rsidRPr="00366568" w:rsidRDefault="00366568" w:rsidP="00366568">
      <w:pPr>
        <w:numPr>
          <w:ilvl w:val="0"/>
          <w:numId w:val="18"/>
        </w:numPr>
      </w:pPr>
      <w:r w:rsidRPr="00366568">
        <w:t>将 LZ4 解压与 SHA</w:t>
      </w:r>
      <w:r w:rsidRPr="00366568">
        <w:noBreakHyphen/>
        <w:t>256 校验等</w:t>
      </w:r>
      <w:proofErr w:type="gramStart"/>
      <w:r w:rsidRPr="00366568">
        <w:t>协处理</w:t>
      </w:r>
      <w:proofErr w:type="gramEnd"/>
      <w:r w:rsidRPr="00366568">
        <w:t>流程集成为管线，探索</w:t>
      </w:r>
      <w:proofErr w:type="gramStart"/>
      <w:r w:rsidRPr="00366568">
        <w:t>任务级</w:t>
      </w:r>
      <w:proofErr w:type="gramEnd"/>
      <w:r w:rsidRPr="00366568">
        <w:t>复用与异步调度；</w:t>
      </w:r>
    </w:p>
    <w:p w14:paraId="695C40B1" w14:textId="77777777" w:rsidR="00366568" w:rsidRPr="00366568" w:rsidRDefault="00366568" w:rsidP="00366568">
      <w:pPr>
        <w:numPr>
          <w:ilvl w:val="0"/>
          <w:numId w:val="18"/>
        </w:numPr>
      </w:pPr>
      <w:r w:rsidRPr="00366568">
        <w:t>针对 Cholesky，探索定点化与精度-性能权衡以降低资源并提高吞吐。</w:t>
      </w:r>
    </w:p>
    <w:p w14:paraId="313CA83C" w14:textId="7F0ED524" w:rsidR="00995E4C" w:rsidRDefault="00366568" w:rsidP="00366568">
      <w:r w:rsidRPr="00366568">
        <w:t>附录</w:t>
      </w:r>
      <w:r w:rsidRPr="00366568">
        <w:br/>
        <w:t>A. 关键代码片段与 HLS pragma</w:t>
      </w:r>
    </w:p>
    <w:p w14:paraId="25B9FBA2" w14:textId="77777777" w:rsidR="006E2AD0" w:rsidRDefault="006E2AD0" w:rsidP="00366568">
      <w:r w:rsidRPr="006E2AD0">
        <w:rPr>
          <w:noProof/>
        </w:rPr>
        <w:drawing>
          <wp:inline distT="0" distB="0" distL="0" distR="0" wp14:anchorId="08C293B3" wp14:editId="464EB2D1">
            <wp:extent cx="5274310" cy="2156460"/>
            <wp:effectExtent l="0" t="0" r="2540" b="0"/>
            <wp:docPr id="10281625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62546" name=""/>
                    <pic:cNvPicPr/>
                  </pic:nvPicPr>
                  <pic:blipFill>
                    <a:blip r:embed="rId12"/>
                    <a:stretch>
                      <a:fillRect/>
                    </a:stretch>
                  </pic:blipFill>
                  <pic:spPr>
                    <a:xfrm>
                      <a:off x="0" y="0"/>
                      <a:ext cx="5274310" cy="2156460"/>
                    </a:xfrm>
                    <a:prstGeom prst="rect">
                      <a:avLst/>
                    </a:prstGeom>
                  </pic:spPr>
                </pic:pic>
              </a:graphicData>
            </a:graphic>
          </wp:inline>
        </w:drawing>
      </w:r>
    </w:p>
    <w:p w14:paraId="7848617C" w14:textId="77777777" w:rsidR="006E2AD0" w:rsidRDefault="006E2AD0" w:rsidP="00366568">
      <w:r w:rsidRPr="006E2AD0">
        <w:rPr>
          <w:noProof/>
        </w:rPr>
        <w:lastRenderedPageBreak/>
        <w:drawing>
          <wp:inline distT="0" distB="0" distL="0" distR="0" wp14:anchorId="55E6A73F" wp14:editId="0141144C">
            <wp:extent cx="5274310" cy="2399030"/>
            <wp:effectExtent l="0" t="0" r="2540" b="1270"/>
            <wp:docPr id="16619642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64209" name=""/>
                    <pic:cNvPicPr/>
                  </pic:nvPicPr>
                  <pic:blipFill>
                    <a:blip r:embed="rId13"/>
                    <a:stretch>
                      <a:fillRect/>
                    </a:stretch>
                  </pic:blipFill>
                  <pic:spPr>
                    <a:xfrm>
                      <a:off x="0" y="0"/>
                      <a:ext cx="5274310" cy="2399030"/>
                    </a:xfrm>
                    <a:prstGeom prst="rect">
                      <a:avLst/>
                    </a:prstGeom>
                  </pic:spPr>
                </pic:pic>
              </a:graphicData>
            </a:graphic>
          </wp:inline>
        </w:drawing>
      </w:r>
    </w:p>
    <w:p w14:paraId="48D3CC90" w14:textId="77777777" w:rsidR="006E2AD0" w:rsidRDefault="006E2AD0" w:rsidP="00366568">
      <w:r w:rsidRPr="006E2AD0">
        <w:rPr>
          <w:noProof/>
        </w:rPr>
        <w:drawing>
          <wp:inline distT="0" distB="0" distL="0" distR="0" wp14:anchorId="074AF5FD" wp14:editId="746615C9">
            <wp:extent cx="5274310" cy="2435860"/>
            <wp:effectExtent l="0" t="0" r="2540" b="2540"/>
            <wp:docPr id="1048845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4584" name=""/>
                    <pic:cNvPicPr/>
                  </pic:nvPicPr>
                  <pic:blipFill>
                    <a:blip r:embed="rId14"/>
                    <a:stretch>
                      <a:fillRect/>
                    </a:stretch>
                  </pic:blipFill>
                  <pic:spPr>
                    <a:xfrm>
                      <a:off x="0" y="0"/>
                      <a:ext cx="5274310" cy="2435860"/>
                    </a:xfrm>
                    <a:prstGeom prst="rect">
                      <a:avLst/>
                    </a:prstGeom>
                  </pic:spPr>
                </pic:pic>
              </a:graphicData>
            </a:graphic>
          </wp:inline>
        </w:drawing>
      </w:r>
    </w:p>
    <w:p w14:paraId="3F5B7B73" w14:textId="77777777" w:rsidR="006E2AD0" w:rsidRDefault="006E2AD0" w:rsidP="00366568">
      <w:r w:rsidRPr="006E2AD0">
        <w:rPr>
          <w:noProof/>
        </w:rPr>
        <w:drawing>
          <wp:inline distT="0" distB="0" distL="0" distR="0" wp14:anchorId="3369923E" wp14:editId="2BC0E9EC">
            <wp:extent cx="5274310" cy="2472690"/>
            <wp:effectExtent l="0" t="0" r="2540" b="3810"/>
            <wp:docPr id="7168175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17541" name=""/>
                    <pic:cNvPicPr/>
                  </pic:nvPicPr>
                  <pic:blipFill>
                    <a:blip r:embed="rId15"/>
                    <a:stretch>
                      <a:fillRect/>
                    </a:stretch>
                  </pic:blipFill>
                  <pic:spPr>
                    <a:xfrm>
                      <a:off x="0" y="0"/>
                      <a:ext cx="5274310" cy="2472690"/>
                    </a:xfrm>
                    <a:prstGeom prst="rect">
                      <a:avLst/>
                    </a:prstGeom>
                  </pic:spPr>
                </pic:pic>
              </a:graphicData>
            </a:graphic>
          </wp:inline>
        </w:drawing>
      </w:r>
      <w:r w:rsidR="00366568" w:rsidRPr="00366568">
        <w:br/>
        <w:t>B. 实验与仿真记录（包括 C</w:t>
      </w:r>
      <w:r w:rsidR="00366568" w:rsidRPr="00366568">
        <w:noBreakHyphen/>
        <w:t>level 测试用例、C/RTL 共仿脚本、</w:t>
      </w:r>
      <w:proofErr w:type="spellStart"/>
      <w:r w:rsidR="00366568" w:rsidRPr="00366568">
        <w:t>Vivado</w:t>
      </w:r>
      <w:proofErr w:type="spellEnd"/>
      <w:r w:rsidR="00366568" w:rsidRPr="00366568">
        <w:t xml:space="preserve"> report 截图）</w:t>
      </w:r>
    </w:p>
    <w:p w14:paraId="672001CC" w14:textId="37E63875" w:rsidR="00366568" w:rsidRPr="00366568" w:rsidRDefault="008C2CA0" w:rsidP="00366568">
      <w:r w:rsidRPr="008C2CA0">
        <w:rPr>
          <w:noProof/>
        </w:rPr>
        <w:lastRenderedPageBreak/>
        <w:drawing>
          <wp:inline distT="0" distB="0" distL="0" distR="0" wp14:anchorId="1610B0D4" wp14:editId="28C5E75B">
            <wp:extent cx="5274310" cy="587375"/>
            <wp:effectExtent l="0" t="0" r="2540" b="3175"/>
            <wp:docPr id="19510123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12300" name=""/>
                    <pic:cNvPicPr/>
                  </pic:nvPicPr>
                  <pic:blipFill>
                    <a:blip r:embed="rId16"/>
                    <a:stretch>
                      <a:fillRect/>
                    </a:stretch>
                  </pic:blipFill>
                  <pic:spPr>
                    <a:xfrm>
                      <a:off x="0" y="0"/>
                      <a:ext cx="5274310" cy="587375"/>
                    </a:xfrm>
                    <a:prstGeom prst="rect">
                      <a:avLst/>
                    </a:prstGeom>
                  </pic:spPr>
                </pic:pic>
              </a:graphicData>
            </a:graphic>
          </wp:inline>
        </w:drawing>
      </w:r>
      <w:r w:rsidR="00366568" w:rsidRPr="00366568">
        <w:br/>
        <w:t>C. LLM 交互记录（建议选取 2–3 次关键交互以展示 LLM 在代码重构与 pragma 选择方面的辅助价值；保留原始 prompt 与模型输出作为审计依据）</w:t>
      </w:r>
    </w:p>
    <w:p w14:paraId="1E6787D4" w14:textId="77777777" w:rsidR="00366568" w:rsidRDefault="00366568"/>
    <w:sectPr w:rsidR="0036656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7368E" w14:textId="77777777" w:rsidR="00526405" w:rsidRDefault="00526405" w:rsidP="00F23B3B">
      <w:pPr>
        <w:spacing w:after="0" w:line="240" w:lineRule="auto"/>
      </w:pPr>
      <w:r>
        <w:separator/>
      </w:r>
    </w:p>
  </w:endnote>
  <w:endnote w:type="continuationSeparator" w:id="0">
    <w:p w14:paraId="4E6D894A" w14:textId="77777777" w:rsidR="00526405" w:rsidRDefault="00526405" w:rsidP="00F23B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E43EC" w14:textId="77777777" w:rsidR="00526405" w:rsidRDefault="00526405" w:rsidP="00F23B3B">
      <w:pPr>
        <w:spacing w:after="0" w:line="240" w:lineRule="auto"/>
      </w:pPr>
      <w:r>
        <w:separator/>
      </w:r>
    </w:p>
  </w:footnote>
  <w:footnote w:type="continuationSeparator" w:id="0">
    <w:p w14:paraId="7CC748BC" w14:textId="77777777" w:rsidR="00526405" w:rsidRDefault="00526405" w:rsidP="00F23B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4D4C"/>
    <w:multiLevelType w:val="multilevel"/>
    <w:tmpl w:val="2FA4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F65E6"/>
    <w:multiLevelType w:val="multilevel"/>
    <w:tmpl w:val="E67E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115A8"/>
    <w:multiLevelType w:val="multilevel"/>
    <w:tmpl w:val="1CEA8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D1576"/>
    <w:multiLevelType w:val="multilevel"/>
    <w:tmpl w:val="FF92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B2E0E"/>
    <w:multiLevelType w:val="multilevel"/>
    <w:tmpl w:val="FC5A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356AC2"/>
    <w:multiLevelType w:val="multilevel"/>
    <w:tmpl w:val="E1A2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B73600"/>
    <w:multiLevelType w:val="multilevel"/>
    <w:tmpl w:val="B7EA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243226"/>
    <w:multiLevelType w:val="multilevel"/>
    <w:tmpl w:val="42C6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1C38B7"/>
    <w:multiLevelType w:val="multilevel"/>
    <w:tmpl w:val="E9E8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D33476"/>
    <w:multiLevelType w:val="multilevel"/>
    <w:tmpl w:val="B748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D7670E"/>
    <w:multiLevelType w:val="multilevel"/>
    <w:tmpl w:val="9B78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156BA8"/>
    <w:multiLevelType w:val="multilevel"/>
    <w:tmpl w:val="A0A0B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DE7C66"/>
    <w:multiLevelType w:val="multilevel"/>
    <w:tmpl w:val="5C769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786F4E"/>
    <w:multiLevelType w:val="multilevel"/>
    <w:tmpl w:val="B3EC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5574A2"/>
    <w:multiLevelType w:val="multilevel"/>
    <w:tmpl w:val="81AA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7D38AF"/>
    <w:multiLevelType w:val="multilevel"/>
    <w:tmpl w:val="BD40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AB3435"/>
    <w:multiLevelType w:val="multilevel"/>
    <w:tmpl w:val="0B922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97098A"/>
    <w:multiLevelType w:val="multilevel"/>
    <w:tmpl w:val="44CA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1F4A90"/>
    <w:multiLevelType w:val="multilevel"/>
    <w:tmpl w:val="74AEB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6306737">
    <w:abstractNumId w:val="16"/>
  </w:num>
  <w:num w:numId="2" w16cid:durableId="214778238">
    <w:abstractNumId w:val="8"/>
  </w:num>
  <w:num w:numId="3" w16cid:durableId="345668886">
    <w:abstractNumId w:val="10"/>
  </w:num>
  <w:num w:numId="4" w16cid:durableId="1750271360">
    <w:abstractNumId w:val="3"/>
  </w:num>
  <w:num w:numId="5" w16cid:durableId="581259672">
    <w:abstractNumId w:val="4"/>
  </w:num>
  <w:num w:numId="6" w16cid:durableId="1997807056">
    <w:abstractNumId w:val="14"/>
  </w:num>
  <w:num w:numId="7" w16cid:durableId="922882751">
    <w:abstractNumId w:val="12"/>
  </w:num>
  <w:num w:numId="8" w16cid:durableId="1931159287">
    <w:abstractNumId w:val="9"/>
  </w:num>
  <w:num w:numId="9" w16cid:durableId="1919511680">
    <w:abstractNumId w:val="1"/>
  </w:num>
  <w:num w:numId="10" w16cid:durableId="606425463">
    <w:abstractNumId w:val="7"/>
  </w:num>
  <w:num w:numId="11" w16cid:durableId="654066567">
    <w:abstractNumId w:val="2"/>
  </w:num>
  <w:num w:numId="12" w16cid:durableId="141578438">
    <w:abstractNumId w:val="11"/>
  </w:num>
  <w:num w:numId="13" w16cid:durableId="748505635">
    <w:abstractNumId w:val="0"/>
  </w:num>
  <w:num w:numId="14" w16cid:durableId="563611320">
    <w:abstractNumId w:val="15"/>
  </w:num>
  <w:num w:numId="15" w16cid:durableId="518815501">
    <w:abstractNumId w:val="17"/>
  </w:num>
  <w:num w:numId="16" w16cid:durableId="1179926362">
    <w:abstractNumId w:val="18"/>
  </w:num>
  <w:num w:numId="17" w16cid:durableId="285889695">
    <w:abstractNumId w:val="6"/>
  </w:num>
  <w:num w:numId="18" w16cid:durableId="149099170">
    <w:abstractNumId w:val="5"/>
  </w:num>
  <w:num w:numId="19" w16cid:durableId="9775646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568"/>
    <w:rsid w:val="00256310"/>
    <w:rsid w:val="00261640"/>
    <w:rsid w:val="00280004"/>
    <w:rsid w:val="00351FDB"/>
    <w:rsid w:val="00366568"/>
    <w:rsid w:val="00453F84"/>
    <w:rsid w:val="004D71F7"/>
    <w:rsid w:val="00526405"/>
    <w:rsid w:val="006A4C3C"/>
    <w:rsid w:val="006E2AD0"/>
    <w:rsid w:val="007E4951"/>
    <w:rsid w:val="008C2CA0"/>
    <w:rsid w:val="00990E97"/>
    <w:rsid w:val="00995E4C"/>
    <w:rsid w:val="00B71B8C"/>
    <w:rsid w:val="00BA08D4"/>
    <w:rsid w:val="00E1798E"/>
    <w:rsid w:val="00F23B3B"/>
    <w:rsid w:val="00FB2A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812E80"/>
  <w15:chartTrackingRefBased/>
  <w15:docId w15:val="{CD0F4A01-9576-4D81-9332-94DB860C5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6656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6656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6656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36656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66568"/>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66568"/>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6656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6656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6656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6656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6656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6656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366568"/>
    <w:rPr>
      <w:rFonts w:cstheme="majorBidi"/>
      <w:color w:val="2F5496" w:themeColor="accent1" w:themeShade="BF"/>
      <w:sz w:val="28"/>
      <w:szCs w:val="28"/>
    </w:rPr>
  </w:style>
  <w:style w:type="character" w:customStyle="1" w:styleId="50">
    <w:name w:val="标题 5 字符"/>
    <w:basedOn w:val="a0"/>
    <w:link w:val="5"/>
    <w:uiPriority w:val="9"/>
    <w:semiHidden/>
    <w:rsid w:val="00366568"/>
    <w:rPr>
      <w:rFonts w:cstheme="majorBidi"/>
      <w:color w:val="2F5496" w:themeColor="accent1" w:themeShade="BF"/>
      <w:sz w:val="24"/>
    </w:rPr>
  </w:style>
  <w:style w:type="character" w:customStyle="1" w:styleId="60">
    <w:name w:val="标题 6 字符"/>
    <w:basedOn w:val="a0"/>
    <w:link w:val="6"/>
    <w:uiPriority w:val="9"/>
    <w:semiHidden/>
    <w:rsid w:val="00366568"/>
    <w:rPr>
      <w:rFonts w:cstheme="majorBidi"/>
      <w:b/>
      <w:bCs/>
      <w:color w:val="2F5496" w:themeColor="accent1" w:themeShade="BF"/>
    </w:rPr>
  </w:style>
  <w:style w:type="character" w:customStyle="1" w:styleId="70">
    <w:name w:val="标题 7 字符"/>
    <w:basedOn w:val="a0"/>
    <w:link w:val="7"/>
    <w:uiPriority w:val="9"/>
    <w:semiHidden/>
    <w:rsid w:val="00366568"/>
    <w:rPr>
      <w:rFonts w:cstheme="majorBidi"/>
      <w:b/>
      <w:bCs/>
      <w:color w:val="595959" w:themeColor="text1" w:themeTint="A6"/>
    </w:rPr>
  </w:style>
  <w:style w:type="character" w:customStyle="1" w:styleId="80">
    <w:name w:val="标题 8 字符"/>
    <w:basedOn w:val="a0"/>
    <w:link w:val="8"/>
    <w:uiPriority w:val="9"/>
    <w:semiHidden/>
    <w:rsid w:val="00366568"/>
    <w:rPr>
      <w:rFonts w:cstheme="majorBidi"/>
      <w:color w:val="595959" w:themeColor="text1" w:themeTint="A6"/>
    </w:rPr>
  </w:style>
  <w:style w:type="character" w:customStyle="1" w:styleId="90">
    <w:name w:val="标题 9 字符"/>
    <w:basedOn w:val="a0"/>
    <w:link w:val="9"/>
    <w:uiPriority w:val="9"/>
    <w:semiHidden/>
    <w:rsid w:val="00366568"/>
    <w:rPr>
      <w:rFonts w:eastAsiaTheme="majorEastAsia" w:cstheme="majorBidi"/>
      <w:color w:val="595959" w:themeColor="text1" w:themeTint="A6"/>
    </w:rPr>
  </w:style>
  <w:style w:type="paragraph" w:styleId="a3">
    <w:name w:val="Title"/>
    <w:basedOn w:val="a"/>
    <w:next w:val="a"/>
    <w:link w:val="a4"/>
    <w:uiPriority w:val="10"/>
    <w:qFormat/>
    <w:rsid w:val="0036656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6656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6656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6656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66568"/>
    <w:pPr>
      <w:spacing w:before="160"/>
      <w:jc w:val="center"/>
    </w:pPr>
    <w:rPr>
      <w:i/>
      <w:iCs/>
      <w:color w:val="404040" w:themeColor="text1" w:themeTint="BF"/>
    </w:rPr>
  </w:style>
  <w:style w:type="character" w:customStyle="1" w:styleId="a8">
    <w:name w:val="引用 字符"/>
    <w:basedOn w:val="a0"/>
    <w:link w:val="a7"/>
    <w:uiPriority w:val="29"/>
    <w:rsid w:val="00366568"/>
    <w:rPr>
      <w:i/>
      <w:iCs/>
      <w:color w:val="404040" w:themeColor="text1" w:themeTint="BF"/>
    </w:rPr>
  </w:style>
  <w:style w:type="paragraph" w:styleId="a9">
    <w:name w:val="List Paragraph"/>
    <w:basedOn w:val="a"/>
    <w:uiPriority w:val="34"/>
    <w:qFormat/>
    <w:rsid w:val="00366568"/>
    <w:pPr>
      <w:ind w:left="720"/>
      <w:contextualSpacing/>
    </w:pPr>
  </w:style>
  <w:style w:type="character" w:styleId="aa">
    <w:name w:val="Intense Emphasis"/>
    <w:basedOn w:val="a0"/>
    <w:uiPriority w:val="21"/>
    <w:qFormat/>
    <w:rsid w:val="00366568"/>
    <w:rPr>
      <w:i/>
      <w:iCs/>
      <w:color w:val="2F5496" w:themeColor="accent1" w:themeShade="BF"/>
    </w:rPr>
  </w:style>
  <w:style w:type="paragraph" w:styleId="ab">
    <w:name w:val="Intense Quote"/>
    <w:basedOn w:val="a"/>
    <w:next w:val="a"/>
    <w:link w:val="ac"/>
    <w:uiPriority w:val="30"/>
    <w:qFormat/>
    <w:rsid w:val="003665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66568"/>
    <w:rPr>
      <w:i/>
      <w:iCs/>
      <w:color w:val="2F5496" w:themeColor="accent1" w:themeShade="BF"/>
    </w:rPr>
  </w:style>
  <w:style w:type="character" w:styleId="ad">
    <w:name w:val="Intense Reference"/>
    <w:basedOn w:val="a0"/>
    <w:uiPriority w:val="32"/>
    <w:qFormat/>
    <w:rsid w:val="00366568"/>
    <w:rPr>
      <w:b/>
      <w:bCs/>
      <w:smallCaps/>
      <w:color w:val="2F5496" w:themeColor="accent1" w:themeShade="BF"/>
      <w:spacing w:val="5"/>
    </w:rPr>
  </w:style>
  <w:style w:type="character" w:styleId="ae">
    <w:name w:val="Hyperlink"/>
    <w:basedOn w:val="a0"/>
    <w:uiPriority w:val="99"/>
    <w:unhideWhenUsed/>
    <w:rsid w:val="00366568"/>
    <w:rPr>
      <w:color w:val="0563C1" w:themeColor="hyperlink"/>
      <w:u w:val="single"/>
    </w:rPr>
  </w:style>
  <w:style w:type="character" w:styleId="af">
    <w:name w:val="Unresolved Mention"/>
    <w:basedOn w:val="a0"/>
    <w:uiPriority w:val="99"/>
    <w:semiHidden/>
    <w:unhideWhenUsed/>
    <w:rsid w:val="00366568"/>
    <w:rPr>
      <w:color w:val="605E5C"/>
      <w:shd w:val="clear" w:color="auto" w:fill="E1DFDD"/>
    </w:rPr>
  </w:style>
  <w:style w:type="paragraph" w:styleId="af0">
    <w:name w:val="header"/>
    <w:basedOn w:val="a"/>
    <w:link w:val="af1"/>
    <w:uiPriority w:val="99"/>
    <w:unhideWhenUsed/>
    <w:rsid w:val="00F23B3B"/>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F23B3B"/>
    <w:rPr>
      <w:sz w:val="18"/>
      <w:szCs w:val="18"/>
    </w:rPr>
  </w:style>
  <w:style w:type="paragraph" w:styleId="af2">
    <w:name w:val="footer"/>
    <w:basedOn w:val="a"/>
    <w:link w:val="af3"/>
    <w:uiPriority w:val="99"/>
    <w:unhideWhenUsed/>
    <w:rsid w:val="00F23B3B"/>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F23B3B"/>
    <w:rPr>
      <w:sz w:val="18"/>
      <w:szCs w:val="18"/>
    </w:rPr>
  </w:style>
  <w:style w:type="paragraph" w:styleId="af4">
    <w:name w:val="Normal (Web)"/>
    <w:basedOn w:val="a"/>
    <w:uiPriority w:val="99"/>
    <w:semiHidden/>
    <w:unhideWhenUsed/>
    <w:rsid w:val="00B71B8C"/>
    <w:pPr>
      <w:widowControl/>
      <w:spacing w:before="100" w:beforeAutospacing="1" w:after="100" w:afterAutospacing="1" w:line="240" w:lineRule="auto"/>
    </w:pPr>
    <w:rPr>
      <w:rFonts w:ascii="宋体" w:eastAsia="宋体" w:hAnsi="宋体" w:cs="宋体"/>
      <w:kern w:val="0"/>
      <w:sz w:val="24"/>
      <w14:ligatures w14:val="none"/>
    </w:rPr>
  </w:style>
  <w:style w:type="character" w:styleId="HTML">
    <w:name w:val="HTML Code"/>
    <w:basedOn w:val="a0"/>
    <w:uiPriority w:val="99"/>
    <w:semiHidden/>
    <w:unhideWhenUsed/>
    <w:rsid w:val="00B71B8C"/>
    <w:rPr>
      <w:rFonts w:ascii="宋体" w:eastAsia="宋体" w:hAnsi="宋体" w:cs="宋体"/>
      <w:sz w:val="24"/>
      <w:szCs w:val="24"/>
    </w:rPr>
  </w:style>
  <w:style w:type="character" w:styleId="af5">
    <w:name w:val="Strong"/>
    <w:basedOn w:val="a0"/>
    <w:uiPriority w:val="22"/>
    <w:qFormat/>
    <w:rsid w:val="00B71B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doubao.com/thread/a6686b2957ae5" TargetMode="External"/><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12</Pages>
  <Words>829</Words>
  <Characters>4729</Characters>
  <Application>Microsoft Office Word</Application>
  <DocSecurity>0</DocSecurity>
  <Lines>39</Lines>
  <Paragraphs>11</Paragraphs>
  <ScaleCrop>false</ScaleCrop>
  <Company/>
  <LinksUpToDate>false</LinksUpToDate>
  <CharactersWithSpaces>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祥康 郑</cp:lastModifiedBy>
  <cp:revision>10</cp:revision>
  <dcterms:created xsi:type="dcterms:W3CDTF">2025-10-31T05:50:00Z</dcterms:created>
  <dcterms:modified xsi:type="dcterms:W3CDTF">2025-11-02T07:03:00Z</dcterms:modified>
</cp:coreProperties>
</file>