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Паттерн “Одиночка” (Singleton)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Что делает?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Гарантирует, что у класса есть только один экземпляр, и предоставляет к нему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глобальную точку доступа.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Какие проблемы решает?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Паттерн решает такие проблемы как: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Как можно гарантировать, что у класса есть только один экземпляр?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Как можно легко получить доступ к единственному экземпляру класса?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Как класс может контролировать свой экземпляр?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Как имитировать глобальную переменную?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Примеры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Рассмотрим консольную игру “Крестики-нолики”. Хотим иметь класс Game, в котором будет находится вся основная логика. Понятно, что в рамках одной программы должен находится только один экземпляр этого класса, поэтому Game может использовать паттерн “Одиночка”. Также в игре есть класс Field, в котором будет хранится игровое поле, и несколько методов для взаимодействия с ним. Опять же понятно, что в игре должно быть только одно поле, поэтому при реализации класса Field также стоит использовать этот шаблон.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Конфигурационный файл. С помощью singleton мы можем вынести все конфигурационные переменные в один файл, таким образом мы не будет загрязнять глобальное пространство имен лишними переменными, а также обеспечим одновременный доступ к файлу.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Похожим образом можем использовать singleton и для генерации журнального файла (log file)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из жизни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Правительство государства — хороший пример одиночки. В государстве может быть только одно официальное правительство. Вне зависимости от того, кто конкретно заседает в правительстве, оно имеет глобальную точку доступа «Правительство страны N».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Как реализовать?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Глобальная переменная дает доступ к объекту, но не запрещает инстанцировать класс в нескольких экземплярах.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Более удачное решение - сам класс контролирует то, что у него есть только один экземпляр, может запретить создание дополнительных экземпляров, перехватывая запросы на создание новых объектов, и он же способен предоставить доступ к своему экземпляру.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Структура</w:t>
      </w:r>
      <w:r w:rsidDel="00000000" w:rsidR="00000000" w:rsidRPr="00000000">
        <w:rPr>
          <w:rtl w:val="0"/>
        </w:rPr>
      </w:r>
    </w:p>
    <w:tbl>
      <w:tblPr>
        <w:tblStyle w:val="Table1"/>
        <w:tblW w:w="30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tblGridChange w:id="0">
          <w:tblGrid>
            <w:gridCol w:w="3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Singleton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instance : Singleton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Singleton()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getInstance() : Singleton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 на Java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80000"/>
          <w:sz w:val="24"/>
          <w:szCs w:val="24"/>
          <w:rtl w:val="0"/>
        </w:rPr>
        <w:t xml:space="preserve">// File Name: Singleton.java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88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88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0066"/>
          <w:sz w:val="24"/>
          <w:szCs w:val="24"/>
          <w:rtl w:val="0"/>
        </w:rPr>
        <w:t xml:space="preserve">Singleton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660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00088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88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0066"/>
          <w:sz w:val="24"/>
          <w:szCs w:val="24"/>
          <w:rtl w:val="0"/>
        </w:rPr>
        <w:t xml:space="preserve">Singleton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singleton </w:t>
      </w:r>
      <w:r w:rsidDel="00000000" w:rsidR="00000000" w:rsidRPr="00000000">
        <w:rPr>
          <w:rFonts w:ascii="Roboto Mono" w:cs="Roboto Mono" w:eastAsia="Roboto Mono" w:hAnsi="Roboto Mono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88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0066"/>
          <w:sz w:val="24"/>
          <w:szCs w:val="24"/>
          <w:rtl w:val="0"/>
        </w:rPr>
        <w:t xml:space="preserve">Singleton</w:t>
      </w:r>
      <w:r w:rsidDel="00000000" w:rsidR="00000000" w:rsidRPr="00000000">
        <w:rPr>
          <w:rFonts w:ascii="Roboto Mono" w:cs="Roboto Mono" w:eastAsia="Roboto Mono" w:hAnsi="Roboto Mono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66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88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880000"/>
          <w:sz w:val="24"/>
          <w:szCs w:val="24"/>
          <w:rtl w:val="0"/>
        </w:rPr>
        <w:t xml:space="preserve">/* A private Constructor prevents any other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88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80000"/>
          <w:sz w:val="24"/>
          <w:szCs w:val="24"/>
          <w:rtl w:val="0"/>
        </w:rPr>
        <w:t xml:space="preserve">    * class from instantiating.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80000"/>
          <w:sz w:val="24"/>
          <w:szCs w:val="24"/>
          <w:rtl w:val="0"/>
        </w:rPr>
        <w:t xml:space="preserve">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00088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0066"/>
          <w:sz w:val="24"/>
          <w:szCs w:val="24"/>
          <w:rtl w:val="0"/>
        </w:rPr>
        <w:t xml:space="preserve">Singleton</w:t>
      </w:r>
      <w:r w:rsidDel="00000000" w:rsidR="00000000" w:rsidRPr="00000000">
        <w:rPr>
          <w:rFonts w:ascii="Roboto Mono" w:cs="Roboto Mono" w:eastAsia="Roboto Mono" w:hAnsi="Roboto Mono"/>
          <w:color w:val="666600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660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66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880000"/>
          <w:sz w:val="24"/>
          <w:szCs w:val="24"/>
          <w:rtl w:val="0"/>
        </w:rPr>
        <w:t xml:space="preserve">/* Static 'instance' method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00088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88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0066"/>
          <w:sz w:val="24"/>
          <w:szCs w:val="24"/>
          <w:rtl w:val="0"/>
        </w:rPr>
        <w:t xml:space="preserve">Singleton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getInstance</w:t>
      </w:r>
      <w:r w:rsidDel="00000000" w:rsidR="00000000" w:rsidRPr="00000000">
        <w:rPr>
          <w:rFonts w:ascii="Roboto Mono" w:cs="Roboto Mono" w:eastAsia="Roboto Mono" w:hAnsi="Roboto Mono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660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00088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singleton</w:t>
      </w:r>
      <w:r w:rsidDel="00000000" w:rsidR="00000000" w:rsidRPr="00000000">
        <w:rPr>
          <w:rFonts w:ascii="Roboto Mono" w:cs="Roboto Mono" w:eastAsia="Roboto Mono" w:hAnsi="Roboto Mono"/>
          <w:color w:val="66660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6666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6666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80000"/>
          <w:sz w:val="24"/>
          <w:szCs w:val="24"/>
          <w:rtl w:val="0"/>
        </w:rPr>
        <w:t xml:space="preserve">// File Name: SingletonDemo.java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88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88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0066"/>
          <w:sz w:val="24"/>
          <w:szCs w:val="24"/>
          <w:rtl w:val="0"/>
        </w:rPr>
        <w:t xml:space="preserve">SingletonDemo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660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00088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88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88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main</w:t>
      </w:r>
      <w:r w:rsidDel="00000000" w:rsidR="00000000" w:rsidRPr="00000000">
        <w:rPr>
          <w:rFonts w:ascii="Roboto Mono" w:cs="Roboto Mono" w:eastAsia="Roboto Mono" w:hAnsi="Roboto Mono"/>
          <w:color w:val="6666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660066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666600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args</w:t>
      </w:r>
      <w:r w:rsidDel="00000000" w:rsidR="00000000" w:rsidRPr="00000000">
        <w:rPr>
          <w:rFonts w:ascii="Roboto Mono" w:cs="Roboto Mono" w:eastAsia="Roboto Mono" w:hAnsi="Roboto Mono"/>
          <w:color w:val="6666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660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660066"/>
          <w:sz w:val="24"/>
          <w:szCs w:val="24"/>
          <w:rtl w:val="0"/>
        </w:rPr>
        <w:t xml:space="preserve">Singleton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tmp </w:t>
      </w:r>
      <w:r w:rsidDel="00000000" w:rsidR="00000000" w:rsidRPr="00000000">
        <w:rPr>
          <w:rFonts w:ascii="Roboto Mono" w:cs="Roboto Mono" w:eastAsia="Roboto Mono" w:hAnsi="Roboto Mono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660066"/>
          <w:sz w:val="24"/>
          <w:szCs w:val="24"/>
          <w:rtl w:val="0"/>
        </w:rPr>
        <w:t xml:space="preserve">Singleton</w:t>
      </w:r>
      <w:r w:rsidDel="00000000" w:rsidR="00000000" w:rsidRPr="00000000">
        <w:rPr>
          <w:rFonts w:ascii="Roboto Mono" w:cs="Roboto Mono" w:eastAsia="Roboto Mono" w:hAnsi="Roboto Mono"/>
          <w:color w:val="6666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getInstance</w:t>
      </w:r>
      <w:r w:rsidDel="00000000" w:rsidR="00000000" w:rsidRPr="00000000">
        <w:rPr>
          <w:rFonts w:ascii="Roboto Mono" w:cs="Roboto Mono" w:eastAsia="Roboto Mono" w:hAnsi="Roboto Mono"/>
          <w:color w:val="666600"/>
          <w:sz w:val="24"/>
          <w:szCs w:val="2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6666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6666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6666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По существу переменные экземпляров, объявленные как static, являются глобальными переменными. При объявлении объектов их класса программа не создаёт никаких копий статической переменной. Вместо этого все экземпляры класса совместно используют одну и ту же статическую переменную.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 на Kotlin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 в Kotlin реализует шаблон “Одиночка”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80"/>
          <w:sz w:val="24"/>
          <w:szCs w:val="24"/>
          <w:rtl w:val="0"/>
        </w:rPr>
        <w:t xml:space="preserve">object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Singleton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Небольшой пример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80000"/>
          <w:sz w:val="24"/>
          <w:szCs w:val="24"/>
          <w:rtl w:val="0"/>
        </w:rPr>
        <w:t xml:space="preserve">// File Name: Singleton.kt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80"/>
          <w:sz w:val="24"/>
          <w:szCs w:val="24"/>
          <w:rtl w:val="0"/>
        </w:rPr>
        <w:t xml:space="preserve">object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Singleton {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0000f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sz w:val="24"/>
          <w:szCs w:val="24"/>
          <w:rtl w:val="0"/>
        </w:rPr>
        <w:t xml:space="preserve">var </w:t>
      </w:r>
      <w:r w:rsidDel="00000000" w:rsidR="00000000" w:rsidRPr="00000000">
        <w:rPr>
          <w:rFonts w:ascii="Roboto Mono" w:cs="Roboto Mono" w:eastAsia="Roboto Mono" w:hAnsi="Roboto Mono"/>
          <w:b w:val="1"/>
          <w:color w:val="660e7a"/>
          <w:sz w:val="24"/>
          <w:szCs w:val="24"/>
          <w:rtl w:val="0"/>
        </w:rPr>
        <w:t xml:space="preserve">number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880000"/>
          <w:sz w:val="23"/>
          <w:szCs w:val="23"/>
          <w:rtl w:val="0"/>
        </w:rPr>
        <w:t xml:space="preserve">// File Name: main.kt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0080"/>
          <w:sz w:val="24"/>
          <w:szCs w:val="24"/>
          <w:rtl w:val="0"/>
        </w:rPr>
        <w:t xml:space="preserve">fun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main() {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sz w:val="24"/>
          <w:szCs w:val="24"/>
          <w:rtl w:val="0"/>
        </w:rPr>
        <w:t xml:space="preserve">val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instance1 = Singleton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i w:val="1"/>
          <w:color w:val="808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(instance1.</w:t>
      </w:r>
      <w:r w:rsidDel="00000000" w:rsidR="00000000" w:rsidRPr="00000000">
        <w:rPr>
          <w:rFonts w:ascii="Roboto Mono" w:cs="Roboto Mono" w:eastAsia="Roboto Mono" w:hAnsi="Roboto Mono"/>
          <w:b w:val="1"/>
          <w:color w:val="660e7a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i w:val="1"/>
          <w:color w:val="808080"/>
          <w:sz w:val="24"/>
          <w:szCs w:val="24"/>
          <w:rtl w:val="0"/>
        </w:rPr>
        <w:t xml:space="preserve">// 0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80808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000080"/>
          <w:sz w:val="24"/>
          <w:szCs w:val="24"/>
          <w:rtl w:val="0"/>
        </w:rPr>
        <w:t xml:space="preserve">val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instance2 = Singleton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0000ff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instance1.</w:t>
      </w:r>
      <w:r w:rsidDel="00000000" w:rsidR="00000000" w:rsidRPr="00000000">
        <w:rPr>
          <w:rFonts w:ascii="Roboto Mono" w:cs="Roboto Mono" w:eastAsia="Roboto Mono" w:hAnsi="Roboto Mono"/>
          <w:b w:val="1"/>
          <w:color w:val="660e7a"/>
          <w:sz w:val="24"/>
          <w:szCs w:val="24"/>
          <w:rtl w:val="0"/>
        </w:rPr>
        <w:t xml:space="preserve">number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i w:val="1"/>
          <w:color w:val="80808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(instance2.</w:t>
      </w:r>
      <w:r w:rsidDel="00000000" w:rsidR="00000000" w:rsidRPr="00000000">
        <w:rPr>
          <w:rFonts w:ascii="Roboto Mono" w:cs="Roboto Mono" w:eastAsia="Roboto Mono" w:hAnsi="Roboto Mono"/>
          <w:b w:val="1"/>
          <w:color w:val="660e7a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i w:val="1"/>
          <w:color w:val="808080"/>
          <w:sz w:val="24"/>
          <w:szCs w:val="24"/>
          <w:rtl w:val="0"/>
        </w:rPr>
        <w:t xml:space="preserve">// 10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Отношения с другими паттернами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Фасад можно сделать Одиночкой, так как обычно нужен только один объект-фасад.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Паттерн Легковес может напоминать Одиночку, если для конкретной задачи его получилось свести количество объектов к одному. Но между паттернами есть два кардинальных отличия: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отличие от Одиночки, можно иметь множество объектов-легковесов.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Объекты-легковесы должны быть неизменяемыми, тогда как объект-одиночка допускает изменение своего состояния.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Абстрактная фабрика, Строитель и Прототип могут быть реализованы при помощи Одиночки.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Паттерн следует использовать, если мы хотим иметь ровно один экземпляр некоторого класса, легко доступный всем клиентам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Синглтоны предпочтительнее глобальных переменных, потому что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Они не загрязняют глобальное пространство имен ненужными переменными.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Они допускают отложенное выделение памяти и инициализацию, тогда как глобальные переменные во многих языках всегда потребляют ресурсы.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помощью паттерна одиночка могут быть реализованы многие другие паттерны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