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C25" w:rsidRPr="002709B7" w:rsidRDefault="00B16C25" w:rsidP="002709B7">
      <w:pPr>
        <w:jc w:val="center"/>
        <w:rPr>
          <w:rFonts w:ascii="Times New Roman" w:hAnsi="Times New Roman" w:cs="Times New Roman"/>
          <w:b/>
          <w:sz w:val="40"/>
          <w:szCs w:val="40"/>
          <w:lang w:val="en-US"/>
        </w:rPr>
      </w:pPr>
      <w:r w:rsidRPr="002709B7">
        <w:rPr>
          <w:rFonts w:ascii="Times New Roman" w:hAnsi="Times New Roman" w:cs="Times New Roman"/>
          <w:b/>
          <w:sz w:val="40"/>
          <w:szCs w:val="40"/>
          <w:lang w:val="en-US"/>
        </w:rPr>
        <w:t>Privacy P</w:t>
      </w:r>
      <w:r w:rsidRPr="002709B7">
        <w:rPr>
          <w:rFonts w:ascii="Times New Roman" w:hAnsi="Times New Roman" w:cs="Times New Roman"/>
          <w:b/>
          <w:sz w:val="40"/>
          <w:szCs w:val="40"/>
          <w:lang w:val="en-US"/>
        </w:rPr>
        <w:t>olicy</w:t>
      </w: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TERMS OF USE</w:t>
      </w: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1. GENERAL PROVISIONS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1.1. This User Agreement (hereinafter referred to as the Agreement) refers to the site "Development Landing Page" located at https://giraffeweb.ru</w:t>
      </w:r>
    </w:p>
    <w:p w:rsidR="00B16C25" w:rsidRPr="00580E3C" w:rsidRDefault="00B16C25" w:rsidP="00B16C25">
      <w:pPr>
        <w:rPr>
          <w:rFonts w:ascii="Times New Roman" w:hAnsi="Times New Roman" w:cs="Times New Roman"/>
          <w:sz w:val="28"/>
          <w:szCs w:val="28"/>
        </w:rPr>
      </w:pPr>
      <w:r w:rsidRPr="002709B7">
        <w:rPr>
          <w:rFonts w:ascii="Times New Roman" w:hAnsi="Times New Roman" w:cs="Times New Roman"/>
          <w:sz w:val="28"/>
          <w:szCs w:val="28"/>
          <w:lang w:val="en-US"/>
        </w:rPr>
        <w:t>1.2. The site "Development Landing Page" (hereinafter referred to as the Site) is the property of an individual (</w:t>
      </w:r>
      <w:r w:rsidR="00580E3C">
        <w:rPr>
          <w:rFonts w:ascii="Times New Roman" w:hAnsi="Times New Roman" w:cs="Times New Roman"/>
          <w:sz w:val="28"/>
          <w:szCs w:val="28"/>
          <w:lang w:val="en-US"/>
        </w:rPr>
        <w:t>Lazorin Danil Sergeevich</w:t>
      </w:r>
      <w:r w:rsidRPr="002709B7">
        <w:rPr>
          <w:rFonts w:ascii="Times New Roman" w:hAnsi="Times New Roman" w:cs="Times New Roman"/>
          <w:sz w:val="28"/>
          <w:szCs w:val="28"/>
          <w:lang w:val="en-US"/>
        </w:rPr>
        <w:t>)</w:t>
      </w:r>
      <w:r w:rsidR="00580E3C">
        <w:rPr>
          <w:rFonts w:ascii="Times New Roman" w:hAnsi="Times New Roman" w:cs="Times New Roman"/>
          <w:sz w:val="28"/>
          <w:szCs w:val="28"/>
        </w:rPr>
        <w:t>.</w:t>
      </w:r>
      <w:bookmarkStart w:id="0" w:name="_GoBack"/>
      <w:bookmarkEnd w:id="0"/>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1.3. This Agreement governs the relationship between the Administration of the site "Development Landing Page" (hereinafter referred to as the Administration of the site) and the User of this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1.4. The site administration reserves the right to change, add or delete clauses of this Agreement at any time without notifying the User.</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1.5. Use of the Site by the User means acceptance of the Agreement and the changes made to this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1.6. The user is personally responsible for checking this Agreement for changes in it.</w:t>
      </w:r>
    </w:p>
    <w:p w:rsidR="00B16C25" w:rsidRPr="002709B7" w:rsidRDefault="00B16C25"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sz w:val="28"/>
          <w:szCs w:val="28"/>
          <w:lang w:val="en-US"/>
        </w:rPr>
      </w:pPr>
      <w:r w:rsidRPr="002709B7">
        <w:rPr>
          <w:rFonts w:ascii="Times New Roman" w:hAnsi="Times New Roman" w:cs="Times New Roman"/>
          <w:sz w:val="28"/>
          <w:szCs w:val="28"/>
          <w:lang w:val="en-US"/>
        </w:rPr>
        <w:t>2. DEFINITIONS OF TERMS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2.1. The terms listed below have the following meanings for the purposes of this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2.1.1 "Development Landing Page" - an Internet resource located on the domain name https://giraffeweb.ru, operating through the Internet resource and related services (hereinafter referred to as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2.1.2. "Landing Page Development" - a site containing information about the Goods and / or Services and / or Other values ​​for the user, the Seller and / or the Service Provider, allowing to make a choice, order and (or) purchase the Goods, and / or receive the service.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2.1.3. Site Administration - authorized employees to manage the Site, acting on behalf of an individual Filippova Sofya Sergeevna.</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lastRenderedPageBreak/>
        <w:t>2.1.4. Site user (hereinafter referred to as the User) is a person who has access to the Site via the Internet and uses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2.1.5. Site content (hereinafter - Content) - protected results of intellectual activity, including texts of literary works, their titles, forewords, annotations, articles, illustrations, covers, musical works with or without text, graphic, text, photographic, derivatives, composite and others works, user interfaces, visual interfaces, trademark names, logos, computer programs, databases, as well as design, structure, selection, coordination, appearance, general style and location of this Content included in the Site and other objects of intellectual property all together and / or separately, contained on the website https://giraffeweb.ru</w:t>
      </w:r>
    </w:p>
    <w:p w:rsidR="00B16C25" w:rsidRPr="002709B7" w:rsidRDefault="00B16C25"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3. SUBJECT OF THE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3.1. The subject of this Agreement is to provide the User with access to the Products and / or services provided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3.1.1. The site provides the User with the following types of services (services): access to information about the Product and / or service to information about the purchase of the Product on a paid / free basis;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3.1.2. This Agreement covers all existing (actually functioning) services (services) of the Site, as well as any subsequent modifications and additional services (services) that appear in the future.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3.2. Access to the site is provided free of charge.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3.3. This Agreement is a public offer. By accessing the Site, the User is deemed to have acceded to this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3.4. The use of materials and services of the Site is governed by the norms of the current legislation of the Russian Federation</w:t>
      </w:r>
    </w:p>
    <w:p w:rsidR="00B16C25" w:rsidRPr="002709B7" w:rsidRDefault="00B16C25" w:rsidP="00B16C25">
      <w:pPr>
        <w:rPr>
          <w:rFonts w:ascii="Times New Roman" w:hAnsi="Times New Roman" w:cs="Times New Roman"/>
          <w:sz w:val="28"/>
          <w:szCs w:val="28"/>
          <w:lang w:val="en-US"/>
        </w:rPr>
      </w:pPr>
    </w:p>
    <w:p w:rsidR="00B16C25" w:rsidRDefault="00B16C25" w:rsidP="00B16C25">
      <w:pPr>
        <w:rPr>
          <w:rFonts w:ascii="Times New Roman" w:hAnsi="Times New Roman" w:cs="Times New Roman"/>
          <w:sz w:val="28"/>
          <w:szCs w:val="28"/>
          <w:lang w:val="en-US"/>
        </w:rPr>
      </w:pPr>
    </w:p>
    <w:p w:rsidR="002709B7" w:rsidRPr="002709B7" w:rsidRDefault="002709B7"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4. RIGHTS AND OBLIGATIONS OF THE PARTIES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lastRenderedPageBreak/>
        <w:t>4.1. The site administration has the right to:</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4.1.1. Change the rules for using the Site, as well as change the content of this Site. Changes come into force from the moment the new version of the Agreement is published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 The user has the right to:</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4.2.1. Use all the services available on the Site, as well as purchase any Goods and / or Services offered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4.2.2. Ask any questions related to the services of the site: by e-mail: dmitriyhernov1@yandex.ru</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4.2.3. Use the Site solely for the purposes and in the manner provided for by the Agreement and not prohibited by the legislation of the Russian Federation.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4.2.4. Copying information from the Site is allowed.</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4.2.5. Require the administration to hide any information about the user.</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4.2.6. Use the information on the site for commercial purposes without special permission.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 The Site User undertakes: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4.3.1. Provide, at the request of the Site Administration, additional information that is directly related to the services provided by this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4.3.2. Observe the property and non-property rights of authors and other rightholders when using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4.3.3. Do not take actions that may be considered as disrupting the normal operation of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4.3.4. Not to distribute using the Site any confidential and protected by the legislation of the Russian Federation information about individuals or legal entities.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4.3.5. To avoid</w:t>
      </w:r>
      <w:r w:rsidRPr="002709B7">
        <w:rPr>
          <w:rFonts w:ascii="Times New Roman" w:hAnsi="Times New Roman" w:cs="Times New Roman"/>
          <w:sz w:val="28"/>
          <w:szCs w:val="28"/>
          <w:lang w:val="en-US"/>
        </w:rPr>
        <w:t xml:space="preserve"> </w:t>
      </w:r>
      <w:r w:rsidRPr="002709B7">
        <w:rPr>
          <w:rFonts w:ascii="Times New Roman" w:hAnsi="Times New Roman" w:cs="Times New Roman"/>
          <w:sz w:val="28"/>
          <w:szCs w:val="28"/>
          <w:lang w:val="en-US"/>
        </w:rPr>
        <w:t>any actions as a result of which the confidentiality of information protected by the legislation of the Russian Federation may be violated.</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4.3.6. Do not use the Site to disseminate advertising information, except with the consent of the Site Administration.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lastRenderedPageBreak/>
        <w:t>4.3.7. Do not use the services for the purpose of:</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4.3.7.1. violation of the rights of minors and (or) causing harm to them in any form.</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4.3.7.2. infringement of the rights of minorities.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4.3.7.3. representing yourself as another person or representative of an organization and (or) community without sufficient rights, including for the employees of this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4.3.7.4. misleading about the properties and characteristics of any Goods and / or services posted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4.3.7.5. incorrect comparison of the Goods and / or Services, as well as the formation of a negative attitude towards persons (not) using certain Goods and / or services, or condemnation of such persons.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4.3.8. Ensure the accuracy of the information provided</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4.3.9. Ensure the safety of personal data from access by third parties.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 The user is prohibited from:</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4.4.1. Use any device, program, procedure, algorithm and method, automatic device or equivalent manual process to access, acquire, copy or track the content of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4.4.2. Disrupt the proper functioning of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4.4.3. In any way bypass the navigation structure of the Site to receive or attempt to obtain any information, documents or materials by any means that are not specifically provided by the services of this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4.4.4. Unauthorized access to the functions of the Site, any other systems or networks related to this Site, as well as to any services offered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4.4.4. Violate the security or authentication system on the Site or in any network related to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4.4.5. Perform a reverse search, track or attempt to track any information about any other User of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lastRenderedPageBreak/>
        <w:t>4.4.6. Use the Site and its Content for any purpose prohibited by the legislation of the Russian Federation, as well as incite any illegal activity or other activity that violates the rights of the Site or other persons.</w:t>
      </w:r>
    </w:p>
    <w:p w:rsidR="00B16C25" w:rsidRPr="002709B7" w:rsidRDefault="00B16C25" w:rsidP="00B16C25">
      <w:pPr>
        <w:rPr>
          <w:rFonts w:ascii="Times New Roman" w:hAnsi="Times New Roman" w:cs="Times New Roman"/>
          <w:sz w:val="28"/>
          <w:szCs w:val="28"/>
          <w:lang w:val="en-US"/>
        </w:rPr>
      </w:pPr>
    </w:p>
    <w:p w:rsidR="00B16C25" w:rsidRPr="002709B7" w:rsidRDefault="00B16C25"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5. USE OF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5.1. The Site and the Content that is part of the Site is owned and operated by the Site Administration.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5.2. The content of the Site is protected by copyright, trademark law, and other rights related to intellectual property and unfair competition laws.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5.3. This Agreement applies to all additional terms and conditions for the purchase of Goods and / or the provision of services provided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5.4. The information posted on the Site should not be construed as a change to this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5.5. The site administration has the right at any time without notifying the User to make changes to the list of Products and services offered on the Site, and (or) their prices.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5.6. The document specified in clause 5.7.1 of this Agreement regulates in the relevant part and extends its effect to the use of the Site by the User:</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5.7.1. Privacy policy: https: //152fz.rf/get_prv/ 8666ba5fe2db2fcebedb42b27c1dd676;</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5.8. Any of the documents listed in clause 5.7.1. of this Agreement may be subject to renewal. Changes come into force from the moment they are published on the Site.</w:t>
      </w:r>
    </w:p>
    <w:p w:rsidR="00B16C25" w:rsidRDefault="00B16C25" w:rsidP="00B16C25">
      <w:pPr>
        <w:rPr>
          <w:rFonts w:ascii="Times New Roman" w:hAnsi="Times New Roman" w:cs="Times New Roman"/>
          <w:sz w:val="28"/>
          <w:szCs w:val="28"/>
          <w:lang w:val="en-US"/>
        </w:rPr>
      </w:pPr>
    </w:p>
    <w:p w:rsidR="002709B7" w:rsidRDefault="002709B7" w:rsidP="00B16C25">
      <w:pPr>
        <w:rPr>
          <w:rFonts w:ascii="Times New Roman" w:hAnsi="Times New Roman" w:cs="Times New Roman"/>
          <w:sz w:val="28"/>
          <w:szCs w:val="28"/>
          <w:lang w:val="en-US"/>
        </w:rPr>
      </w:pPr>
    </w:p>
    <w:p w:rsidR="002709B7" w:rsidRPr="002709B7" w:rsidRDefault="002709B7"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6. LIABILITY</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lastRenderedPageBreak/>
        <w:t>6.1. Any losses that the User may incur in the event of intentional or reckless violation of any provision of this Agreement, as well as due to unauthorized access to the communications of another User, are not reimbursed by the Site Administration.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6.2. The site administration is not responsible for:</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6.2.1. Delays or failures in the process of performing an operation arising from force majeure, as well as any case of malfunctions in telecommunications, computer, electrical and other related systems.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6.2.2. Actions of transfer systems, banks, payment systems and for delays associated with their work.</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6.2.3. The proper functioning of the Site, if the User does not have the necessary technical means to use it, and also does not bear any obligations to provide users with such means.</w:t>
      </w:r>
    </w:p>
    <w:p w:rsidR="00B16C25" w:rsidRPr="002709B7" w:rsidRDefault="00B16C25"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7. VIOLATION OF THE TERMS OF THE USER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7.1. The site administration has the right to disclose information about the User if the current legislation of the Russian Federation requires or permits such disclosure.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7.2. The site administration has the right to terminate and (or) block access to the Site without prior notice to the User if the User has violated this Agreement or</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Made through https: //152fz.rf 4 the conditions for using the Site contained in other documents, as well as in the event of termination of the Site or due to a technical problem or problem.</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7.3. The site administration is not responsible to the User or third parties for stopping access to the Site</w:t>
      </w:r>
      <w:r w:rsidRPr="002709B7">
        <w:rPr>
          <w:rFonts w:ascii="Times New Roman" w:hAnsi="Times New Roman" w:cs="Times New Roman"/>
          <w:sz w:val="28"/>
          <w:szCs w:val="28"/>
          <w:lang w:val="en-US"/>
        </w:rPr>
        <w:t xml:space="preserve"> </w:t>
      </w:r>
      <w:r w:rsidRPr="002709B7">
        <w:rPr>
          <w:rFonts w:ascii="Times New Roman" w:hAnsi="Times New Roman" w:cs="Times New Roman"/>
          <w:sz w:val="28"/>
          <w:szCs w:val="28"/>
          <w:lang w:val="en-US"/>
        </w:rPr>
        <w:t>in case of violation by the User of any provision of this Agreement or other document containing the terms of use of the Site.</w:t>
      </w:r>
    </w:p>
    <w:p w:rsidR="00B16C25" w:rsidRDefault="00B16C25" w:rsidP="00B16C25">
      <w:pPr>
        <w:rPr>
          <w:rFonts w:ascii="Times New Roman" w:hAnsi="Times New Roman" w:cs="Times New Roman"/>
          <w:sz w:val="28"/>
          <w:szCs w:val="28"/>
          <w:lang w:val="en-US"/>
        </w:rPr>
      </w:pPr>
    </w:p>
    <w:p w:rsidR="002709B7" w:rsidRPr="002709B7" w:rsidRDefault="002709B7"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8. DISPUTE RESOLUTION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lastRenderedPageBreak/>
        <w:t>8.1. In the event of any disagreement or dispute between the Parties to this Agreement, a prerequisite before going to court is to submit a claim (a written proposal for a voluntary settlement of the dispute).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8.2. The recipient of the claim within 30 calendar days from the date of its receipt shall notify the applicant of the claim in writing about the results of the consideration of the claim.</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8.3. If it is impossible to resolve the dispute on a voluntary basis, any of the Parties has the right to apply to the court for the protection of their rights, which are granted to them by the current legislation of the Russian Federation.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8.4. Any claim regarding the terms of use of the Site must be filed within 5 days after the grounds for the claim arise, with the exception of copyright protection for the materials of the Site protected in accordance with the law. In case of violation of the terms of this clause, any claim is left by the court without consideration.</w:t>
      </w:r>
    </w:p>
    <w:p w:rsidR="00B16C25" w:rsidRPr="002709B7" w:rsidRDefault="00B16C25"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9. ADDITIONAL TERMS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9.1. The site administration does not accept counter offers from the User regarding changes to this User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9.2. User reviews posted on the Site are not confidential information and can be used by the Site Administration without restrictions.</w:t>
      </w:r>
    </w:p>
    <w:p w:rsidR="00B16C25" w:rsidRPr="002709B7" w:rsidRDefault="00B16C25" w:rsidP="00B16C25">
      <w:pPr>
        <w:rPr>
          <w:rFonts w:ascii="Times New Roman" w:hAnsi="Times New Roman" w:cs="Times New Roman"/>
          <w:sz w:val="28"/>
          <w:szCs w:val="28"/>
          <w:lang w:val="en-US"/>
        </w:rPr>
      </w:pPr>
    </w:p>
    <w:p w:rsidR="00941599" w:rsidRPr="002709B7" w:rsidRDefault="00B16C25" w:rsidP="00B16C25">
      <w:pPr>
        <w:rPr>
          <w:rFonts w:ascii="Times New Roman" w:hAnsi="Times New Roman" w:cs="Times New Roman"/>
          <w:sz w:val="28"/>
          <w:szCs w:val="28"/>
        </w:rPr>
      </w:pPr>
      <w:r w:rsidRPr="002709B7">
        <w:rPr>
          <w:rFonts w:ascii="Times New Roman" w:hAnsi="Times New Roman" w:cs="Times New Roman"/>
          <w:sz w:val="28"/>
          <w:szCs w:val="28"/>
        </w:rPr>
        <w:t>Updated on December 01, 2020</w:t>
      </w:r>
    </w:p>
    <w:sectPr w:rsidR="00941599" w:rsidRPr="002709B7">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54E" w:rsidRDefault="0068354E" w:rsidP="00941599">
      <w:pPr>
        <w:spacing w:after="0" w:line="240" w:lineRule="auto"/>
      </w:pPr>
      <w:r>
        <w:separator/>
      </w:r>
    </w:p>
  </w:endnote>
  <w:endnote w:type="continuationSeparator" w:id="0">
    <w:p w:rsidR="0068354E" w:rsidRDefault="0068354E" w:rsidP="00941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54E" w:rsidRDefault="0068354E" w:rsidP="00941599">
      <w:pPr>
        <w:spacing w:after="0" w:line="240" w:lineRule="auto"/>
      </w:pPr>
      <w:r>
        <w:separator/>
      </w:r>
    </w:p>
  </w:footnote>
  <w:footnote w:type="continuationSeparator" w:id="0">
    <w:p w:rsidR="0068354E" w:rsidRDefault="0068354E" w:rsidP="009415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599" w:rsidRDefault="00941599" w:rsidP="00FB154C">
    <w:pPr>
      <w:pStyle w:val="a3"/>
      <w:tabs>
        <w:tab w:val="left" w:pos="142"/>
      </w:tabs>
      <w:ind w:right="1134"/>
      <w:jc w:val="both"/>
      <w:rPr>
        <w:rFonts w:ascii="Trebuchet MS" w:hAnsi="Trebuchet MS"/>
        <w:b/>
        <w:color w:val="000000"/>
        <w:sz w:val="28"/>
        <w:szCs w:val="20"/>
        <w:shd w:val="clear" w:color="auto" w:fill="FFFFFF"/>
      </w:rPr>
    </w:pPr>
    <w:r>
      <w:rPr>
        <w:rFonts w:ascii="Trebuchet MS" w:hAnsi="Trebuchet MS"/>
        <w:b/>
        <w:noProof/>
        <w:sz w:val="32"/>
        <w:lang w:eastAsia="ru-RU"/>
      </w:rPr>
      <w:drawing>
        <wp:anchor distT="0" distB="0" distL="114300" distR="114300" simplePos="0" relativeHeight="251659264" behindDoc="0" locked="0" layoutInCell="1" allowOverlap="1" wp14:anchorId="2D1E8469" wp14:editId="06CA6858">
          <wp:simplePos x="0" y="0"/>
          <wp:positionH relativeFrom="column">
            <wp:posOffset>5139690</wp:posOffset>
          </wp:positionH>
          <wp:positionV relativeFrom="paragraph">
            <wp:posOffset>209550</wp:posOffset>
          </wp:positionV>
          <wp:extent cx="933450" cy="933450"/>
          <wp:effectExtent l="0" t="0" r="0" b="0"/>
          <wp:wrapSquare wrapText="bothSides"/>
          <wp:docPr id="2" name="Рисунок 2" descr="C:\Users\Данил\Desktop\Проекты\Web\Основные сайты\WebStudio\assets\img\logo\lo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анил\Desktop\Проекты\Web\Основные сайты\WebStudio\assets\img\logo\lo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rebuchet MS" w:hAnsi="Trebuchet MS"/>
        <w:b/>
        <w:color w:val="000000"/>
        <w:sz w:val="28"/>
        <w:szCs w:val="20"/>
        <w:shd w:val="clear" w:color="auto" w:fill="FFFFFF"/>
      </w:rPr>
      <w:t xml:space="preserve">Международная технологическая </w:t>
    </w:r>
  </w:p>
  <w:p w:rsidR="00941599" w:rsidRPr="00FC5E6A" w:rsidRDefault="00941599" w:rsidP="00FB154C">
    <w:pPr>
      <w:pStyle w:val="a3"/>
      <w:tabs>
        <w:tab w:val="left" w:pos="142"/>
      </w:tabs>
      <w:ind w:right="1134"/>
      <w:jc w:val="both"/>
      <w:rPr>
        <w:rFonts w:ascii="Trebuchet MS" w:hAnsi="Trebuchet MS"/>
        <w:b/>
        <w:color w:val="000000"/>
        <w:sz w:val="28"/>
        <w:szCs w:val="20"/>
        <w:shd w:val="clear" w:color="auto" w:fill="FFFFFF"/>
      </w:rPr>
    </w:pPr>
    <w:r>
      <w:rPr>
        <w:rFonts w:ascii="Trebuchet MS" w:hAnsi="Trebuchet MS"/>
        <w:b/>
        <w:color w:val="000000"/>
        <w:sz w:val="28"/>
        <w:szCs w:val="20"/>
        <w:shd w:val="clear" w:color="auto" w:fill="FFFFFF"/>
      </w:rPr>
      <w:t>веб-студия</w:t>
    </w:r>
    <w:r w:rsidRPr="00FC5E6A">
      <w:rPr>
        <w:rFonts w:ascii="Trebuchet MS" w:hAnsi="Trebuchet MS"/>
        <w:b/>
        <w:color w:val="000000"/>
        <w:sz w:val="28"/>
        <w:szCs w:val="20"/>
        <w:shd w:val="clear" w:color="auto" w:fill="FFFFFF"/>
      </w:rPr>
      <w:t xml:space="preserve"> </w:t>
    </w:r>
    <w:r w:rsidRPr="00FC5E6A">
      <w:rPr>
        <w:rFonts w:ascii="Trebuchet MS" w:hAnsi="Trebuchet MS"/>
        <w:b/>
        <w:color w:val="000000"/>
        <w:sz w:val="28"/>
        <w:szCs w:val="20"/>
        <w:shd w:val="clear" w:color="auto" w:fill="FFFFFF"/>
        <w:lang w:val="en-US"/>
      </w:rPr>
      <w:t>GiraffeWeb</w:t>
    </w:r>
  </w:p>
  <w:p w:rsidR="00941599" w:rsidRPr="00FC5E6A" w:rsidRDefault="00941599" w:rsidP="00FB154C">
    <w:pPr>
      <w:pStyle w:val="a3"/>
      <w:tabs>
        <w:tab w:val="left" w:pos="142"/>
      </w:tabs>
      <w:ind w:right="1134"/>
      <w:jc w:val="both"/>
      <w:rPr>
        <w:rFonts w:ascii="Trebuchet MS" w:hAnsi="Trebuchet MS"/>
        <w:i/>
        <w:color w:val="000000"/>
        <w:shd w:val="clear" w:color="auto" w:fill="FFFFFF"/>
      </w:rPr>
    </w:pPr>
    <w:r w:rsidRPr="00FC5E6A">
      <w:rPr>
        <w:rFonts w:ascii="Trebuchet MS" w:hAnsi="Trebuchet MS"/>
        <w:i/>
        <w:color w:val="000000"/>
        <w:shd w:val="clear" w:color="auto" w:fill="FFFFFF"/>
      </w:rPr>
      <w:t>г. Москва (основной офис)</w:t>
    </w:r>
    <w:r>
      <w:rPr>
        <w:rFonts w:ascii="Trebuchet MS" w:hAnsi="Trebuchet MS"/>
        <w:i/>
        <w:color w:val="000000"/>
        <w:shd w:val="clear" w:color="auto" w:fill="FFFFFF"/>
      </w:rPr>
      <w:t>, г. Томск</w:t>
    </w:r>
  </w:p>
  <w:p w:rsidR="00941599" w:rsidRPr="004E6FB1" w:rsidRDefault="00941599" w:rsidP="00FB154C">
    <w:pPr>
      <w:pStyle w:val="a3"/>
      <w:tabs>
        <w:tab w:val="left" w:pos="142"/>
      </w:tabs>
      <w:spacing w:before="240"/>
      <w:ind w:right="1134"/>
      <w:jc w:val="both"/>
      <w:rPr>
        <w:rFonts w:ascii="Trebuchet MS" w:hAnsi="Trebuchet MS"/>
        <w:color w:val="000000"/>
        <w:szCs w:val="20"/>
        <w:shd w:val="clear" w:color="auto" w:fill="FFFFFF"/>
      </w:rPr>
    </w:pPr>
    <w:r>
      <w:rPr>
        <w:rFonts w:ascii="Trebuchet MS" w:hAnsi="Trebuchet MS"/>
        <w:color w:val="000000"/>
        <w:szCs w:val="20"/>
        <w:shd w:val="clear" w:color="auto" w:fill="FFFFFF"/>
      </w:rPr>
      <w:t>Телефон: +7</w:t>
    </w:r>
    <w:r w:rsidRPr="00FC5E6A">
      <w:rPr>
        <w:rFonts w:ascii="Trebuchet MS" w:hAnsi="Trebuchet MS"/>
        <w:color w:val="000000"/>
        <w:szCs w:val="20"/>
        <w:shd w:val="clear" w:color="auto" w:fill="FFFFFF"/>
      </w:rPr>
      <w:t xml:space="preserve"> </w:t>
    </w:r>
    <w:r>
      <w:rPr>
        <w:rFonts w:ascii="Trebuchet MS" w:hAnsi="Trebuchet MS"/>
        <w:color w:val="000000"/>
        <w:szCs w:val="20"/>
        <w:shd w:val="clear" w:color="auto" w:fill="FFFFFF"/>
      </w:rPr>
      <w:t>(913)</w:t>
    </w:r>
    <w:r w:rsidRPr="00FC5E6A">
      <w:rPr>
        <w:rFonts w:ascii="Trebuchet MS" w:hAnsi="Trebuchet MS"/>
        <w:color w:val="000000"/>
        <w:szCs w:val="20"/>
        <w:shd w:val="clear" w:color="auto" w:fill="FFFFFF"/>
      </w:rPr>
      <w:t xml:space="preserve"> </w:t>
    </w:r>
    <w:r>
      <w:rPr>
        <w:rFonts w:ascii="Trebuchet MS" w:hAnsi="Trebuchet MS"/>
        <w:color w:val="000000"/>
        <w:szCs w:val="20"/>
        <w:shd w:val="clear" w:color="auto" w:fill="FFFFFF"/>
      </w:rPr>
      <w:t>854-89-6</w:t>
    </w:r>
    <w:r w:rsidRPr="004E6FB1">
      <w:rPr>
        <w:rFonts w:ascii="Trebuchet MS" w:hAnsi="Trebuchet MS"/>
        <w:color w:val="000000"/>
        <w:szCs w:val="20"/>
        <w:shd w:val="clear" w:color="auto" w:fill="FFFFFF"/>
      </w:rPr>
      <w:t>0</w:t>
    </w:r>
  </w:p>
  <w:p w:rsidR="00941599" w:rsidRPr="00FC5E6A" w:rsidRDefault="00941599" w:rsidP="00FB154C">
    <w:pPr>
      <w:pStyle w:val="a3"/>
      <w:tabs>
        <w:tab w:val="left" w:pos="142"/>
      </w:tabs>
      <w:ind w:right="1134"/>
      <w:jc w:val="both"/>
      <w:rPr>
        <w:rFonts w:ascii="Trebuchet MS" w:hAnsi="Trebuchet MS"/>
        <w:color w:val="000000"/>
        <w:szCs w:val="20"/>
        <w:shd w:val="clear" w:color="auto" w:fill="FFFFFF"/>
      </w:rPr>
    </w:pPr>
    <w:r>
      <w:rPr>
        <w:rFonts w:ascii="Trebuchet MS" w:hAnsi="Trebuchet MS"/>
        <w:color w:val="000000"/>
        <w:szCs w:val="20"/>
        <w:shd w:val="clear" w:color="auto" w:fill="FFFFFF"/>
        <w:lang w:val="en-US"/>
      </w:rPr>
      <w:t>E</w:t>
    </w:r>
    <w:r w:rsidRPr="00FC5E6A">
      <w:rPr>
        <w:rFonts w:ascii="Trebuchet MS" w:hAnsi="Trebuchet MS"/>
        <w:color w:val="000000"/>
        <w:szCs w:val="20"/>
        <w:shd w:val="clear" w:color="auto" w:fill="FFFFFF"/>
      </w:rPr>
      <w:t>-</w:t>
    </w:r>
    <w:r w:rsidRPr="0007372F">
      <w:rPr>
        <w:rFonts w:ascii="Trebuchet MS" w:hAnsi="Trebuchet MS"/>
        <w:color w:val="000000"/>
        <w:szCs w:val="20"/>
        <w:shd w:val="clear" w:color="auto" w:fill="FFFFFF"/>
        <w:lang w:val="en-US"/>
      </w:rPr>
      <w:t>mail</w:t>
    </w:r>
    <w:r w:rsidRPr="00FC5E6A">
      <w:rPr>
        <w:rFonts w:ascii="Trebuchet MS" w:hAnsi="Trebuchet MS"/>
        <w:color w:val="000000"/>
        <w:szCs w:val="20"/>
        <w:shd w:val="clear" w:color="auto" w:fill="FFFFFF"/>
      </w:rPr>
      <w:t>:</w:t>
    </w:r>
    <w:r w:rsidRPr="0007372F">
      <w:rPr>
        <w:rFonts w:ascii="Trebuchet MS" w:hAnsi="Trebuchet MS" w:cs="Calibri"/>
        <w:color w:val="000000"/>
        <w:szCs w:val="20"/>
        <w:shd w:val="clear" w:color="auto" w:fill="FFFFFF"/>
        <w:lang w:val="en-US"/>
      </w:rPr>
      <w:t> </w:t>
    </w:r>
    <w:hyperlink r:id="rId2" w:history="1">
      <w:r w:rsidRPr="00FC5E6A">
        <w:rPr>
          <w:rStyle w:val="a7"/>
          <w:rFonts w:ascii="Trebuchet MS" w:hAnsi="Trebuchet MS"/>
          <w:szCs w:val="20"/>
          <w:shd w:val="clear" w:color="auto" w:fill="FFFFFF"/>
          <w:lang w:val="en-US"/>
        </w:rPr>
        <w:t>dmitriyhernov</w:t>
      </w:r>
      <w:r w:rsidRPr="00FC5E6A">
        <w:rPr>
          <w:rStyle w:val="a7"/>
          <w:rFonts w:ascii="Trebuchet MS" w:hAnsi="Trebuchet MS"/>
          <w:szCs w:val="20"/>
          <w:shd w:val="clear" w:color="auto" w:fill="FFFFFF"/>
        </w:rPr>
        <w:t>1@</w:t>
      </w:r>
      <w:r w:rsidRPr="00FC5E6A">
        <w:rPr>
          <w:rStyle w:val="a7"/>
          <w:rFonts w:ascii="Trebuchet MS" w:hAnsi="Trebuchet MS"/>
          <w:szCs w:val="20"/>
          <w:shd w:val="clear" w:color="auto" w:fill="FFFFFF"/>
          <w:lang w:val="en-US"/>
        </w:rPr>
        <w:t>yandex</w:t>
      </w:r>
      <w:r w:rsidRPr="00FC5E6A">
        <w:rPr>
          <w:rStyle w:val="a7"/>
          <w:rFonts w:ascii="Trebuchet MS" w:hAnsi="Trebuchet MS"/>
          <w:szCs w:val="20"/>
          <w:shd w:val="clear" w:color="auto" w:fill="FFFFFF"/>
        </w:rPr>
        <w:t>.</w:t>
      </w:r>
      <w:r w:rsidRPr="00FC5E6A">
        <w:rPr>
          <w:rStyle w:val="a7"/>
          <w:rFonts w:ascii="Trebuchet MS" w:hAnsi="Trebuchet MS"/>
          <w:szCs w:val="20"/>
          <w:shd w:val="clear" w:color="auto" w:fill="FFFFFF"/>
          <w:lang w:val="en-US"/>
        </w:rPr>
        <w:t>ru</w:t>
      </w:r>
    </w:hyperlink>
  </w:p>
  <w:p w:rsidR="00941599" w:rsidRDefault="00941599" w:rsidP="00FB154C">
    <w:pPr>
      <w:pStyle w:val="a3"/>
      <w:tabs>
        <w:tab w:val="left" w:pos="142"/>
      </w:tabs>
      <w:ind w:right="1134"/>
      <w:jc w:val="both"/>
      <w:rPr>
        <w:rFonts w:ascii="Trebuchet MS" w:hAnsi="Trebuchet MS"/>
        <w:color w:val="000000"/>
        <w:szCs w:val="20"/>
        <w:shd w:val="clear" w:color="auto" w:fill="FFFFFF"/>
      </w:rPr>
    </w:pPr>
    <w:r>
      <w:rPr>
        <w:rFonts w:ascii="Trebuchet MS" w:hAnsi="Trebuchet MS"/>
        <w:color w:val="000000"/>
        <w:szCs w:val="20"/>
        <w:shd w:val="clear" w:color="auto" w:fill="FFFFFF"/>
      </w:rPr>
      <w:t>Сайт</w:t>
    </w:r>
    <w:r w:rsidRPr="00FC5E6A">
      <w:rPr>
        <w:rFonts w:ascii="Trebuchet MS" w:hAnsi="Trebuchet MS"/>
        <w:color w:val="000000"/>
        <w:szCs w:val="20"/>
        <w:shd w:val="clear" w:color="auto" w:fill="FFFFFF"/>
      </w:rPr>
      <w:t xml:space="preserve">: </w:t>
    </w:r>
    <w:hyperlink r:id="rId3" w:history="1">
      <w:r w:rsidRPr="00FC5E6A">
        <w:rPr>
          <w:rStyle w:val="a7"/>
          <w:rFonts w:ascii="Trebuchet MS" w:hAnsi="Trebuchet MS"/>
          <w:szCs w:val="20"/>
          <w:shd w:val="clear" w:color="auto" w:fill="FFFFFF"/>
        </w:rPr>
        <w:t>http://www.giraffeweb.ru</w:t>
      </w:r>
    </w:hyperlink>
  </w:p>
  <w:p w:rsidR="00941599" w:rsidRPr="0007372F" w:rsidRDefault="00941599" w:rsidP="00941599">
    <w:pPr>
      <w:pStyle w:val="a3"/>
      <w:tabs>
        <w:tab w:val="left" w:pos="142"/>
      </w:tabs>
      <w:ind w:right="1134"/>
      <w:jc w:val="right"/>
      <w:rPr>
        <w:rFonts w:ascii="Trebuchet MS" w:hAnsi="Trebuchet MS"/>
        <w:sz w:val="24"/>
        <w:lang w:val="en-US"/>
      </w:rPr>
    </w:pPr>
  </w:p>
  <w:p w:rsidR="00941599" w:rsidRDefault="0094159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C61"/>
    <w:rsid w:val="002709B7"/>
    <w:rsid w:val="002A7920"/>
    <w:rsid w:val="003F5750"/>
    <w:rsid w:val="00580E3C"/>
    <w:rsid w:val="005F5849"/>
    <w:rsid w:val="0061239E"/>
    <w:rsid w:val="00614671"/>
    <w:rsid w:val="0068354E"/>
    <w:rsid w:val="00912305"/>
    <w:rsid w:val="0093127C"/>
    <w:rsid w:val="00941599"/>
    <w:rsid w:val="009673BC"/>
    <w:rsid w:val="00B05957"/>
    <w:rsid w:val="00B16C25"/>
    <w:rsid w:val="00BF54F9"/>
    <w:rsid w:val="00DD3C61"/>
    <w:rsid w:val="00E27C3E"/>
    <w:rsid w:val="00F54914"/>
    <w:rsid w:val="00FB15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500BD-F4B4-4B1C-8D70-145843F87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159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41599"/>
  </w:style>
  <w:style w:type="paragraph" w:styleId="a5">
    <w:name w:val="footer"/>
    <w:basedOn w:val="a"/>
    <w:link w:val="a6"/>
    <w:uiPriority w:val="99"/>
    <w:unhideWhenUsed/>
    <w:rsid w:val="0094159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41599"/>
  </w:style>
  <w:style w:type="character" w:styleId="a7">
    <w:name w:val="Hyperlink"/>
    <w:basedOn w:val="a0"/>
    <w:uiPriority w:val="99"/>
    <w:unhideWhenUsed/>
    <w:rsid w:val="009415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89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giraffeweb.ru" TargetMode="External"/><Relationship Id="rId2" Type="http://schemas.openxmlformats.org/officeDocument/2006/relationships/hyperlink" Target="file:///C:\Users\&#1044;&#1072;&#1085;&#1080;&#1083;\AppData\Roaming\Microsoft\Word\dmitriyhernov1@yandex.ru" TargetMode="External"/><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4CC4E-0CF4-44BC-9C6C-EC7A2BBF7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1619</Words>
  <Characters>9230</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dc:creator>
  <cp:keywords/>
  <dc:description/>
  <cp:lastModifiedBy>Данил</cp:lastModifiedBy>
  <cp:revision>10</cp:revision>
  <dcterms:created xsi:type="dcterms:W3CDTF">2020-12-27T12:20:00Z</dcterms:created>
  <dcterms:modified xsi:type="dcterms:W3CDTF">2021-01-02T08:34:00Z</dcterms:modified>
</cp:coreProperties>
</file>