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89744" w14:textId="073E1642" w:rsidR="00F84139" w:rsidRDefault="0081754A" w:rsidP="0081754A">
      <w:pPr>
        <w:spacing w:line="360" w:lineRule="auto"/>
        <w:jc w:val="center"/>
        <w:rPr>
          <w:rFonts w:ascii="Times New Roman" w:hAnsi="Times New Roman" w:cs="Times New Roman"/>
          <w:sz w:val="28"/>
          <w:szCs w:val="28"/>
        </w:rPr>
      </w:pPr>
      <w:proofErr w:type="spellStart"/>
      <w:r w:rsidRPr="0081754A">
        <w:rPr>
          <w:rFonts w:ascii="Times New Roman" w:hAnsi="Times New Roman" w:cs="Times New Roman"/>
          <w:sz w:val="28"/>
          <w:szCs w:val="28"/>
        </w:rPr>
        <w:t>Penilaian</w:t>
      </w:r>
      <w:proofErr w:type="spellEnd"/>
      <w:r w:rsidRPr="0081754A">
        <w:rPr>
          <w:rFonts w:ascii="Times New Roman" w:hAnsi="Times New Roman" w:cs="Times New Roman"/>
          <w:sz w:val="28"/>
          <w:szCs w:val="28"/>
        </w:rPr>
        <w:t xml:space="preserve"> </w:t>
      </w:r>
      <w:proofErr w:type="spellStart"/>
      <w:r w:rsidRPr="0081754A">
        <w:rPr>
          <w:rFonts w:ascii="Times New Roman" w:hAnsi="Times New Roman" w:cs="Times New Roman"/>
          <w:sz w:val="28"/>
          <w:szCs w:val="28"/>
        </w:rPr>
        <w:t>lingkungan</w:t>
      </w:r>
      <w:proofErr w:type="spellEnd"/>
      <w:r w:rsidRPr="0081754A">
        <w:rPr>
          <w:rFonts w:ascii="Times New Roman" w:hAnsi="Times New Roman" w:cs="Times New Roman"/>
          <w:sz w:val="28"/>
          <w:szCs w:val="28"/>
        </w:rPr>
        <w:t xml:space="preserve"> </w:t>
      </w:r>
      <w:proofErr w:type="spellStart"/>
      <w:r w:rsidRPr="0081754A">
        <w:rPr>
          <w:rFonts w:ascii="Times New Roman" w:hAnsi="Times New Roman" w:cs="Times New Roman"/>
          <w:sz w:val="28"/>
          <w:szCs w:val="28"/>
        </w:rPr>
        <w:t>laut</w:t>
      </w:r>
      <w:proofErr w:type="spellEnd"/>
      <w:r w:rsidRPr="0081754A">
        <w:rPr>
          <w:rFonts w:ascii="Times New Roman" w:hAnsi="Times New Roman" w:cs="Times New Roman"/>
          <w:sz w:val="28"/>
          <w:szCs w:val="28"/>
        </w:rPr>
        <w:t xml:space="preserve"> dan </w:t>
      </w:r>
      <w:proofErr w:type="spellStart"/>
      <w:r w:rsidRPr="0081754A">
        <w:rPr>
          <w:rFonts w:ascii="Times New Roman" w:hAnsi="Times New Roman" w:cs="Times New Roman"/>
          <w:sz w:val="28"/>
          <w:szCs w:val="28"/>
        </w:rPr>
        <w:t>keselamatan</w:t>
      </w:r>
      <w:proofErr w:type="spellEnd"/>
      <w:r w:rsidRPr="0081754A">
        <w:rPr>
          <w:rFonts w:ascii="Times New Roman" w:hAnsi="Times New Roman" w:cs="Times New Roman"/>
          <w:sz w:val="28"/>
          <w:szCs w:val="28"/>
        </w:rPr>
        <w:t xml:space="preserve"> </w:t>
      </w:r>
      <w:proofErr w:type="spellStart"/>
      <w:r w:rsidRPr="0081754A">
        <w:rPr>
          <w:rFonts w:ascii="Times New Roman" w:hAnsi="Times New Roman" w:cs="Times New Roman"/>
          <w:sz w:val="28"/>
          <w:szCs w:val="28"/>
        </w:rPr>
        <w:t>maritim</w:t>
      </w:r>
      <w:proofErr w:type="spellEnd"/>
      <w:r w:rsidRPr="0081754A">
        <w:rPr>
          <w:rFonts w:ascii="Times New Roman" w:hAnsi="Times New Roman" w:cs="Times New Roman"/>
          <w:sz w:val="28"/>
          <w:szCs w:val="28"/>
        </w:rPr>
        <w:t xml:space="preserve"> </w:t>
      </w:r>
      <w:proofErr w:type="spellStart"/>
      <w:r w:rsidRPr="0081754A">
        <w:rPr>
          <w:rFonts w:ascii="Times New Roman" w:hAnsi="Times New Roman" w:cs="Times New Roman"/>
          <w:sz w:val="28"/>
          <w:szCs w:val="28"/>
        </w:rPr>
        <w:t>menggunakan</w:t>
      </w:r>
      <w:proofErr w:type="spellEnd"/>
      <w:r w:rsidRPr="0081754A">
        <w:rPr>
          <w:rFonts w:ascii="Times New Roman" w:hAnsi="Times New Roman" w:cs="Times New Roman"/>
          <w:sz w:val="28"/>
          <w:szCs w:val="28"/>
        </w:rPr>
        <w:t xml:space="preserve"> database Port State Control</w:t>
      </w:r>
    </w:p>
    <w:p w14:paraId="28718409" w14:textId="1A45C6B4" w:rsidR="0081754A" w:rsidRPr="0081754A" w:rsidRDefault="0081754A" w:rsidP="0081754A">
      <w:pPr>
        <w:spacing w:line="360" w:lineRule="auto"/>
        <w:jc w:val="both"/>
        <w:rPr>
          <w:rFonts w:ascii="Times New Roman" w:hAnsi="Times New Roman" w:cs="Times New Roman"/>
          <w:sz w:val="24"/>
          <w:szCs w:val="24"/>
        </w:rPr>
      </w:pPr>
      <w:r w:rsidRPr="0081754A">
        <w:rPr>
          <w:rFonts w:ascii="Times New Roman" w:hAnsi="Times New Roman" w:cs="Times New Roman"/>
          <w:sz w:val="24"/>
          <w:szCs w:val="24"/>
        </w:rPr>
        <w:t xml:space="preserve">Artikel </w:t>
      </w:r>
      <w:proofErr w:type="spellStart"/>
      <w:r w:rsidRPr="0081754A">
        <w:rPr>
          <w:rFonts w:ascii="Times New Roman" w:hAnsi="Times New Roman" w:cs="Times New Roman"/>
          <w:sz w:val="24"/>
          <w:szCs w:val="24"/>
        </w:rPr>
        <w:t>membahas</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tentang</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Penilaian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Lingkungan</w:t>
      </w:r>
      <w:proofErr w:type="spellEnd"/>
      <w:r w:rsidRPr="0081754A">
        <w:rPr>
          <w:rFonts w:ascii="Times New Roman" w:hAnsi="Times New Roman" w:cs="Times New Roman"/>
          <w:sz w:val="24"/>
          <w:szCs w:val="24"/>
        </w:rPr>
        <w:t xml:space="preserve"> Laut dan </w:t>
      </w:r>
      <w:proofErr w:type="spellStart"/>
      <w:r w:rsidRPr="0081754A">
        <w:rPr>
          <w:rFonts w:ascii="Times New Roman" w:hAnsi="Times New Roman" w:cs="Times New Roman"/>
          <w:sz w:val="24"/>
          <w:szCs w:val="24"/>
        </w:rPr>
        <w:t>Keselamatan</w:t>
      </w:r>
      <w:proofErr w:type="spellEnd"/>
      <w:r w:rsidRPr="0081754A">
        <w:rPr>
          <w:rFonts w:ascii="Times New Roman" w:hAnsi="Times New Roman" w:cs="Times New Roman"/>
          <w:sz w:val="24"/>
          <w:szCs w:val="24"/>
        </w:rPr>
        <w:t xml:space="preserve"> Maritim </w:t>
      </w:r>
      <w:proofErr w:type="spellStart"/>
      <w:r w:rsidRPr="0081754A">
        <w:rPr>
          <w:rFonts w:ascii="Times New Roman" w:hAnsi="Times New Roman" w:cs="Times New Roman"/>
          <w:sz w:val="24"/>
          <w:szCs w:val="24"/>
        </w:rPr>
        <w:t>melalui</w:t>
      </w:r>
      <w:proofErr w:type="spellEnd"/>
      <w:r w:rsidRPr="0081754A">
        <w:rPr>
          <w:rFonts w:ascii="Times New Roman" w:hAnsi="Times New Roman" w:cs="Times New Roman"/>
          <w:sz w:val="24"/>
          <w:szCs w:val="24"/>
        </w:rPr>
        <w:t xml:space="preserve"> database Port State Control (PSC). Port State Control </w:t>
      </w:r>
      <w:proofErr w:type="spellStart"/>
      <w:r w:rsidRPr="0081754A">
        <w:rPr>
          <w:rFonts w:ascii="Times New Roman" w:hAnsi="Times New Roman" w:cs="Times New Roman"/>
          <w:sz w:val="24"/>
          <w:szCs w:val="24"/>
        </w:rPr>
        <w:t>merupakan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inspeksi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kapal</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asing</w:t>
      </w:r>
      <w:proofErr w:type="spellEnd"/>
      <w:r w:rsidRPr="0081754A">
        <w:rPr>
          <w:rFonts w:ascii="Times New Roman" w:hAnsi="Times New Roman" w:cs="Times New Roman"/>
          <w:sz w:val="24"/>
          <w:szCs w:val="24"/>
        </w:rPr>
        <w:t xml:space="preserve"> di </w:t>
      </w:r>
      <w:proofErr w:type="spellStart"/>
      <w:r w:rsidRPr="0081754A">
        <w:rPr>
          <w:rFonts w:ascii="Times New Roman" w:hAnsi="Times New Roman" w:cs="Times New Roman"/>
          <w:sz w:val="24"/>
          <w:szCs w:val="24"/>
        </w:rPr>
        <w:t>pelabuhan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nasional</w:t>
      </w:r>
      <w:proofErr w:type="spellEnd"/>
      <w:r w:rsidRPr="0081754A">
        <w:rPr>
          <w:rFonts w:ascii="Times New Roman" w:hAnsi="Times New Roman" w:cs="Times New Roman"/>
          <w:sz w:val="24"/>
          <w:szCs w:val="24"/>
        </w:rPr>
        <w:t xml:space="preserve"> yang </w:t>
      </w:r>
      <w:proofErr w:type="spellStart"/>
      <w:r w:rsidRPr="0081754A">
        <w:rPr>
          <w:rFonts w:ascii="Times New Roman" w:hAnsi="Times New Roman" w:cs="Times New Roman"/>
          <w:sz w:val="24"/>
          <w:szCs w:val="24"/>
        </w:rPr>
        <w:t>membantu</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menghilangkan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perdagangan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kapal</w:t>
      </w:r>
      <w:proofErr w:type="spellEnd"/>
      <w:r w:rsidRPr="0081754A">
        <w:rPr>
          <w:rFonts w:ascii="Times New Roman" w:hAnsi="Times New Roman" w:cs="Times New Roman"/>
          <w:sz w:val="24"/>
          <w:szCs w:val="24"/>
        </w:rPr>
        <w:t xml:space="preserve"> yang </w:t>
      </w:r>
      <w:proofErr w:type="spellStart"/>
      <w:r w:rsidRPr="0081754A">
        <w:rPr>
          <w:rFonts w:ascii="Times New Roman" w:hAnsi="Times New Roman" w:cs="Times New Roman"/>
          <w:sz w:val="24"/>
          <w:szCs w:val="24"/>
        </w:rPr>
        <w:t>tidak</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memenuhi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standar</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dari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laut</w:t>
      </w:r>
      <w:proofErr w:type="spellEnd"/>
      <w:r w:rsidRPr="0081754A">
        <w:rPr>
          <w:rFonts w:ascii="Times New Roman" w:hAnsi="Times New Roman" w:cs="Times New Roman"/>
          <w:sz w:val="24"/>
          <w:szCs w:val="24"/>
        </w:rPr>
        <w:t xml:space="preserve"> global dan </w:t>
      </w:r>
      <w:proofErr w:type="spellStart"/>
      <w:r w:rsidRPr="0081754A">
        <w:rPr>
          <w:rFonts w:ascii="Times New Roman" w:hAnsi="Times New Roman" w:cs="Times New Roman"/>
          <w:sz w:val="24"/>
          <w:szCs w:val="24"/>
        </w:rPr>
        <w:t>memastikan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bahwa</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tidak</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ada</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kapal</w:t>
      </w:r>
      <w:proofErr w:type="spellEnd"/>
      <w:r w:rsidRPr="0081754A">
        <w:rPr>
          <w:rFonts w:ascii="Times New Roman" w:hAnsi="Times New Roman" w:cs="Times New Roman"/>
          <w:sz w:val="24"/>
          <w:szCs w:val="24"/>
        </w:rPr>
        <w:t xml:space="preserve"> yang </w:t>
      </w:r>
      <w:proofErr w:type="spellStart"/>
      <w:r w:rsidRPr="0081754A">
        <w:rPr>
          <w:rFonts w:ascii="Times New Roman" w:hAnsi="Times New Roman" w:cs="Times New Roman"/>
          <w:sz w:val="24"/>
          <w:szCs w:val="24"/>
        </w:rPr>
        <w:t>mengancam</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keselamatan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maritim</w:t>
      </w:r>
      <w:proofErr w:type="spellEnd"/>
      <w:r w:rsidRPr="0081754A">
        <w:rPr>
          <w:rFonts w:ascii="Times New Roman" w:hAnsi="Times New Roman" w:cs="Times New Roman"/>
          <w:sz w:val="24"/>
          <w:szCs w:val="24"/>
        </w:rPr>
        <w:t xml:space="preserve"> dan </w:t>
      </w:r>
      <w:proofErr w:type="spellStart"/>
      <w:r w:rsidRPr="0081754A">
        <w:rPr>
          <w:rFonts w:ascii="Times New Roman" w:hAnsi="Times New Roman" w:cs="Times New Roman"/>
          <w:sz w:val="24"/>
          <w:szCs w:val="24"/>
        </w:rPr>
        <w:t>lingkungan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laut</w:t>
      </w:r>
      <w:proofErr w:type="spellEnd"/>
      <w:r w:rsidRPr="0081754A">
        <w:rPr>
          <w:rFonts w:ascii="Times New Roman" w:hAnsi="Times New Roman" w:cs="Times New Roman"/>
          <w:sz w:val="24"/>
          <w:szCs w:val="24"/>
        </w:rPr>
        <w:t xml:space="preserve">. Saat </w:t>
      </w:r>
      <w:proofErr w:type="spellStart"/>
      <w:r w:rsidRPr="0081754A">
        <w:rPr>
          <w:rFonts w:ascii="Times New Roman" w:hAnsi="Times New Roman" w:cs="Times New Roman"/>
          <w:sz w:val="24"/>
          <w:szCs w:val="24"/>
        </w:rPr>
        <w:t>temuan</w:t>
      </w:r>
      <w:proofErr w:type="spellEnd"/>
      <w:r w:rsidRPr="0081754A">
        <w:rPr>
          <w:rFonts w:ascii="Times New Roman" w:hAnsi="Times New Roman" w:cs="Times New Roman"/>
          <w:sz w:val="24"/>
          <w:szCs w:val="24"/>
        </w:rPr>
        <w:t xml:space="preserve"> yang </w:t>
      </w:r>
      <w:proofErr w:type="spellStart"/>
      <w:r w:rsidRPr="0081754A">
        <w:rPr>
          <w:rFonts w:ascii="Times New Roman" w:hAnsi="Times New Roman" w:cs="Times New Roman"/>
          <w:sz w:val="24"/>
          <w:szCs w:val="24"/>
        </w:rPr>
        <w:t>jelas</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ditemukan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selama</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inspeksi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inspektur</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memiliki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kewenangan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untuk</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menahan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kapal</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tersebut</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hingga</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kekurangan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diperbaiki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guna</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memastikan</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keselamatan</w:t>
      </w:r>
      <w:proofErr w:type="spellEnd"/>
      <w:r w:rsidRPr="0081754A">
        <w:rPr>
          <w:rFonts w:ascii="Times New Roman" w:hAnsi="Times New Roman" w:cs="Times New Roman"/>
          <w:sz w:val="24"/>
          <w:szCs w:val="24"/>
        </w:rPr>
        <w:t xml:space="preserve"> dan </w:t>
      </w:r>
      <w:proofErr w:type="spellStart"/>
      <w:r w:rsidRPr="0081754A">
        <w:rPr>
          <w:rFonts w:ascii="Times New Roman" w:hAnsi="Times New Roman" w:cs="Times New Roman"/>
          <w:sz w:val="24"/>
          <w:szCs w:val="24"/>
        </w:rPr>
        <w:t>mengurangi</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risiko</w:t>
      </w:r>
      <w:proofErr w:type="spellEnd"/>
      <w:r w:rsidRPr="0081754A">
        <w:rPr>
          <w:rFonts w:ascii="Times New Roman" w:hAnsi="Times New Roman" w:cs="Times New Roman"/>
          <w:sz w:val="24"/>
          <w:szCs w:val="24"/>
        </w:rPr>
        <w:t xml:space="preserve"> </w:t>
      </w:r>
      <w:proofErr w:type="spellStart"/>
      <w:r w:rsidRPr="0081754A">
        <w:rPr>
          <w:rFonts w:ascii="Times New Roman" w:hAnsi="Times New Roman" w:cs="Times New Roman"/>
          <w:sz w:val="24"/>
          <w:szCs w:val="24"/>
        </w:rPr>
        <w:t>pencemaran</w:t>
      </w:r>
      <w:proofErr w:type="spellEnd"/>
      <w:r w:rsidRPr="0081754A">
        <w:rPr>
          <w:rFonts w:ascii="Times New Roman" w:hAnsi="Times New Roman" w:cs="Times New Roman"/>
          <w:sz w:val="24"/>
          <w:szCs w:val="24"/>
        </w:rPr>
        <w:t>.</w:t>
      </w:r>
    </w:p>
    <w:p w14:paraId="15353C4C" w14:textId="40C94BA9" w:rsidR="0081754A" w:rsidRPr="0081754A" w:rsidRDefault="0081754A" w:rsidP="0081754A">
      <w:pPr>
        <w:spacing w:line="360" w:lineRule="auto"/>
        <w:jc w:val="both"/>
        <w:rPr>
          <w:rFonts w:ascii="Times New Roman" w:hAnsi="Times New Roman" w:cs="Times New Roman"/>
          <w:sz w:val="24"/>
          <w:szCs w:val="24"/>
          <w:lang w:val="sv-SE"/>
        </w:rPr>
      </w:pPr>
      <w:r w:rsidRPr="0081754A">
        <w:rPr>
          <w:rFonts w:ascii="Times New Roman" w:hAnsi="Times New Roman" w:cs="Times New Roman"/>
          <w:sz w:val="24"/>
          <w:szCs w:val="24"/>
          <w:lang w:val="sv-SE"/>
        </w:rPr>
        <w:t>Metode penelitian artikel menggunakan tinjauan literatur tradisional dengan menggunakan data selama enam tahun (2016-2021) dari inspeksi yang dilakukan oleh otoritas maritim. Analisis kualitatif dan kuantitatif digunakan untuk menentukan pengaruh setiap faktor risiko terhadap jumlah penahanan kapal, termasuk hubungan antara faktor risiko dan jenis kekurangan yang menyebabkan penahanan, yang merupakan bagian kritis dari penelitian ini.</w:t>
      </w:r>
    </w:p>
    <w:p w14:paraId="3D866BA1" w14:textId="7F4549DF" w:rsidR="0081754A" w:rsidRDefault="0081754A" w:rsidP="0081754A">
      <w:pPr>
        <w:spacing w:line="360" w:lineRule="auto"/>
        <w:jc w:val="both"/>
        <w:rPr>
          <w:rFonts w:ascii="Times New Roman" w:hAnsi="Times New Roman" w:cs="Times New Roman"/>
          <w:sz w:val="24"/>
          <w:szCs w:val="24"/>
          <w:lang w:val="sv-SE"/>
        </w:rPr>
      </w:pPr>
      <w:r w:rsidRPr="0081754A">
        <w:rPr>
          <w:rFonts w:ascii="Times New Roman" w:hAnsi="Times New Roman" w:cs="Times New Roman"/>
          <w:sz w:val="24"/>
          <w:szCs w:val="24"/>
          <w:lang w:val="sv-SE"/>
        </w:rPr>
        <w:t>Temuan</w:t>
      </w:r>
      <w:r>
        <w:rPr>
          <w:rFonts w:ascii="Times New Roman" w:hAnsi="Times New Roman" w:cs="Times New Roman"/>
          <w:sz w:val="24"/>
          <w:szCs w:val="24"/>
          <w:lang w:val="sv-SE"/>
        </w:rPr>
        <w:t xml:space="preserve"> dalam</w:t>
      </w:r>
      <w:r w:rsidRPr="0081754A">
        <w:rPr>
          <w:rFonts w:ascii="Times New Roman" w:hAnsi="Times New Roman" w:cs="Times New Roman"/>
          <w:sz w:val="24"/>
          <w:szCs w:val="24"/>
          <w:lang w:val="sv-SE"/>
        </w:rPr>
        <w:t xml:space="preserve"> penelitian ini memberikan wawasan penting tentang cara memfasilitasi pemilihan kapal yang akan diinspeksi dengan efektif, diikuti dengan mengidentifikasi profil risiko kapal dan merancang area inspeksi. Hal ini memainkan peran kritis dalam membantu inspektur untuk melakukan inspeksi dengan efisien dan efektif, terutama untuk kapal yang memiliki waktu singkat di dermaga. Tujuannya adalah untuk lebih memperkuat keselamatan maritim, keselamatan kapal, kesehatan pelaut, dan perlindungan lingkungan laut.</w:t>
      </w:r>
    </w:p>
    <w:p w14:paraId="67F7588E" w14:textId="77777777" w:rsidR="0081754A" w:rsidRDefault="0081754A" w:rsidP="0081754A">
      <w:pPr>
        <w:spacing w:line="360" w:lineRule="auto"/>
        <w:jc w:val="both"/>
        <w:rPr>
          <w:rFonts w:ascii="Times New Roman" w:hAnsi="Times New Roman" w:cs="Times New Roman"/>
          <w:sz w:val="24"/>
          <w:szCs w:val="24"/>
          <w:lang w:val="sv-SE"/>
        </w:rPr>
      </w:pPr>
    </w:p>
    <w:p w14:paraId="712727A2" w14:textId="77777777" w:rsidR="0081754A" w:rsidRDefault="0081754A" w:rsidP="0081754A">
      <w:pPr>
        <w:spacing w:line="360" w:lineRule="auto"/>
        <w:jc w:val="both"/>
        <w:rPr>
          <w:rFonts w:ascii="Times New Roman" w:hAnsi="Times New Roman" w:cs="Times New Roman"/>
          <w:sz w:val="24"/>
          <w:szCs w:val="24"/>
          <w:lang w:val="sv-SE"/>
        </w:rPr>
      </w:pPr>
    </w:p>
    <w:p w14:paraId="54766541" w14:textId="3EA78F38" w:rsidR="0081754A" w:rsidRPr="0081754A" w:rsidRDefault="0081754A" w:rsidP="0081754A">
      <w:pPr>
        <w:spacing w:line="360" w:lineRule="auto"/>
        <w:jc w:val="both"/>
        <w:rPr>
          <w:rFonts w:ascii="Times New Roman" w:hAnsi="Times New Roman" w:cs="Times New Roman"/>
          <w:sz w:val="24"/>
          <w:szCs w:val="24"/>
        </w:rPr>
      </w:pPr>
      <w:proofErr w:type="spellStart"/>
      <w:r w:rsidRPr="0081754A">
        <w:rPr>
          <w:rFonts w:ascii="Times New Roman" w:hAnsi="Times New Roman" w:cs="Times New Roman"/>
          <w:sz w:val="24"/>
          <w:szCs w:val="24"/>
        </w:rPr>
        <w:t>Sumber</w:t>
      </w:r>
      <w:proofErr w:type="spellEnd"/>
      <w:r w:rsidRPr="0081754A">
        <w:rPr>
          <w:rFonts w:ascii="Times New Roman" w:hAnsi="Times New Roman" w:cs="Times New Roman"/>
          <w:sz w:val="24"/>
          <w:szCs w:val="24"/>
        </w:rPr>
        <w:t xml:space="preserve"> : </w:t>
      </w:r>
      <w:r w:rsidRPr="0081754A">
        <w:rPr>
          <w:rFonts w:ascii="Times New Roman" w:hAnsi="Times New Roman" w:cs="Times New Roman"/>
          <w:sz w:val="24"/>
          <w:szCs w:val="24"/>
        </w:rPr>
        <w:t>https://link.springer.com/article/10.1007/s00500-018-3568-0</w:t>
      </w:r>
    </w:p>
    <w:sectPr w:rsidR="0081754A" w:rsidRPr="00817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4A"/>
    <w:rsid w:val="00085413"/>
    <w:rsid w:val="00641C6A"/>
    <w:rsid w:val="0081754A"/>
    <w:rsid w:val="00F8413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5CD9"/>
  <w15:chartTrackingRefBased/>
  <w15:docId w15:val="{B0C3C191-D03B-4269-8A0C-CD8E1923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lana</dc:creator>
  <cp:keywords/>
  <dc:description/>
  <cp:lastModifiedBy>den lana</cp:lastModifiedBy>
  <cp:revision>1</cp:revision>
  <dcterms:created xsi:type="dcterms:W3CDTF">2024-02-26T09:57:00Z</dcterms:created>
  <dcterms:modified xsi:type="dcterms:W3CDTF">2024-02-26T10:03:00Z</dcterms:modified>
</cp:coreProperties>
</file>