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40D" w:rsidRDefault="00ED109D" w:rsidP="00ED109D">
      <w:pPr>
        <w:jc w:val="center"/>
        <w:rPr>
          <w:sz w:val="28"/>
        </w:rPr>
      </w:pPr>
      <w:r>
        <w:rPr>
          <w:sz w:val="28"/>
        </w:rPr>
        <w:t>CMPE 460 Computer Graphics</w:t>
      </w:r>
    </w:p>
    <w:p w:rsidR="00ED109D" w:rsidRDefault="00ED109D" w:rsidP="00ED109D">
      <w:pPr>
        <w:jc w:val="center"/>
        <w:rPr>
          <w:sz w:val="28"/>
        </w:rPr>
      </w:pPr>
      <w:r>
        <w:rPr>
          <w:sz w:val="28"/>
        </w:rPr>
        <w:t>Assignment #</w:t>
      </w:r>
      <w:r w:rsidR="00215319">
        <w:rPr>
          <w:sz w:val="28"/>
        </w:rPr>
        <w:t>4</w:t>
      </w:r>
      <w:bookmarkStart w:id="0" w:name="_GoBack"/>
      <w:bookmarkEnd w:id="0"/>
    </w:p>
    <w:p w:rsidR="00C930E9" w:rsidRDefault="00DB7F34" w:rsidP="00E00A10">
      <w:pPr>
        <w:ind w:firstLine="708"/>
        <w:rPr>
          <w:rFonts w:eastAsiaTheme="minorEastAsia"/>
          <w:sz w:val="24"/>
        </w:rPr>
      </w:pPr>
      <w:r>
        <w:rPr>
          <w:sz w:val="24"/>
        </w:rPr>
        <w:t xml:space="preserve">In this assignment, you are required to render a teapot, or a part of it, which is defined as a collection of Bezier patches. The teapot consists of a rim, handle, spout, lid and body. Each of these parts </w:t>
      </w:r>
      <w:r w:rsidR="00124E60">
        <w:rPr>
          <w:sz w:val="24"/>
        </w:rPr>
        <w:t xml:space="preserve">consists of different number of bezier patches, in </w:t>
      </w:r>
      <w:r w:rsidR="00780F8F">
        <w:rPr>
          <w:sz w:val="24"/>
        </w:rPr>
        <w:t xml:space="preserve">a </w:t>
      </w:r>
      <w:r w:rsidR="00124E60">
        <w:rPr>
          <w:sz w:val="24"/>
        </w:rPr>
        <w:t xml:space="preserve">total of 28 Bezier Patches for the whole object. You are given the “TeapotControlPoints.h” file, which contains the total 269 control points </w:t>
      </w:r>
      <w:r w:rsidR="00680D6E">
        <w:rPr>
          <w:sz w:val="24"/>
        </w:rPr>
        <w:t xml:space="preserve">in an array </w:t>
      </w:r>
      <w:r w:rsidR="00124E60">
        <w:rPr>
          <w:sz w:val="24"/>
        </w:rPr>
        <w:t xml:space="preserve">(their 3D positions) and the 28 (3,3) Bezier Patches, in the form of an array of 28 </w:t>
      </w:r>
      <w:r w:rsidR="00C930E9">
        <w:rPr>
          <w:sz w:val="24"/>
        </w:rPr>
        <w:t xml:space="preserve">2D arrays, </w:t>
      </w:r>
      <w:r w:rsidR="00124E60">
        <w:rPr>
          <w:sz w:val="24"/>
        </w:rPr>
        <w:t xml:space="preserve">where each 2D array contains indices </w:t>
      </w:r>
      <w:r w:rsidR="00680D6E">
        <w:rPr>
          <w:sz w:val="24"/>
        </w:rPr>
        <w:t>into the control points array.</w:t>
      </w:r>
      <w:r w:rsidR="00C930E9">
        <w:rPr>
          <w:sz w:val="24"/>
        </w:rPr>
        <w:t xml:space="preserve"> Remember that in a Bezier patch, a point is defined as </w:t>
      </w:r>
      <m:oMath>
        <m:r>
          <w:rPr>
            <w:rFonts w:ascii="Cambria Math" w:hAnsi="Cambria Math"/>
            <w:sz w:val="24"/>
          </w:rPr>
          <m:t>P</m:t>
        </m:r>
        <m:d>
          <m:dPr>
            <m:ctrlPr>
              <w:rPr>
                <w:rFonts w:ascii="Cambria Math" w:hAnsi="Cambria Math"/>
                <w:i/>
                <w:sz w:val="24"/>
              </w:rPr>
            </m:ctrlPr>
          </m:dPr>
          <m:e>
            <m:r>
              <w:rPr>
                <w:rFonts w:ascii="Cambria Math" w:hAnsi="Cambria Math"/>
                <w:sz w:val="24"/>
              </w:rPr>
              <m:t>u,v</m:t>
            </m:r>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i=0</m:t>
            </m:r>
          </m:sub>
          <m:sup>
            <m:r>
              <w:rPr>
                <w:rFonts w:ascii="Cambria Math" w:hAnsi="Cambria Math"/>
                <w:sz w:val="24"/>
              </w:rPr>
              <m:t>n</m:t>
            </m:r>
          </m:sup>
          <m:e>
            <m:nary>
              <m:naryPr>
                <m:chr m:val="∑"/>
                <m:limLoc m:val="undOvr"/>
                <m:ctrlPr>
                  <w:rPr>
                    <w:rFonts w:ascii="Cambria Math" w:hAnsi="Cambria Math"/>
                    <w:i/>
                    <w:sz w:val="24"/>
                  </w:rPr>
                </m:ctrlPr>
              </m:naryPr>
              <m:sub>
                <m:r>
                  <w:rPr>
                    <w:rFonts w:ascii="Cambria Math" w:hAnsi="Cambria Math"/>
                    <w:sz w:val="24"/>
                  </w:rPr>
                  <m:t>j=0</m:t>
                </m:r>
              </m:sub>
              <m:sup>
                <m:r>
                  <w:rPr>
                    <w:rFonts w:ascii="Cambria Math" w:hAnsi="Cambria Math"/>
                    <w:sz w:val="24"/>
                  </w:rPr>
                  <m:t>m</m:t>
                </m:r>
              </m:sup>
              <m:e>
                <m:sSubSup>
                  <m:sSubSupPr>
                    <m:ctrlPr>
                      <w:rPr>
                        <w:rFonts w:ascii="Cambria Math" w:hAnsi="Cambria Math"/>
                        <w:i/>
                        <w:sz w:val="24"/>
                      </w:rPr>
                    </m:ctrlPr>
                  </m:sSubSupPr>
                  <m:e>
                    <m:r>
                      <w:rPr>
                        <w:rFonts w:ascii="Cambria Math" w:hAnsi="Cambria Math"/>
                        <w:sz w:val="24"/>
                      </w:rPr>
                      <m:t>B</m:t>
                    </m:r>
                  </m:e>
                  <m:sub>
                    <m:r>
                      <w:rPr>
                        <w:rFonts w:ascii="Cambria Math" w:hAnsi="Cambria Math"/>
                        <w:sz w:val="24"/>
                      </w:rPr>
                      <m:t>i</m:t>
                    </m:r>
                  </m:sub>
                  <m:sup>
                    <m:r>
                      <w:rPr>
                        <w:rFonts w:ascii="Cambria Math" w:hAnsi="Cambria Math"/>
                        <w:sz w:val="24"/>
                      </w:rPr>
                      <m:t>n</m:t>
                    </m:r>
                  </m:sup>
                </m:sSubSup>
                <m:r>
                  <w:rPr>
                    <w:rFonts w:ascii="Cambria Math" w:hAnsi="Cambria Math"/>
                    <w:sz w:val="24"/>
                  </w:rPr>
                  <m:t>(u)</m:t>
                </m:r>
                <m:sSubSup>
                  <m:sSubSupPr>
                    <m:ctrlPr>
                      <w:rPr>
                        <w:rFonts w:ascii="Cambria Math" w:hAnsi="Cambria Math"/>
                        <w:i/>
                        <w:sz w:val="24"/>
                      </w:rPr>
                    </m:ctrlPr>
                  </m:sSubSupPr>
                  <m:e>
                    <m:r>
                      <w:rPr>
                        <w:rFonts w:ascii="Cambria Math" w:hAnsi="Cambria Math"/>
                        <w:sz w:val="24"/>
                      </w:rPr>
                      <m:t>B</m:t>
                    </m:r>
                  </m:e>
                  <m:sub>
                    <m:r>
                      <w:rPr>
                        <w:rFonts w:ascii="Cambria Math" w:hAnsi="Cambria Math"/>
                        <w:sz w:val="24"/>
                      </w:rPr>
                      <m:t>j</m:t>
                    </m:r>
                  </m:sub>
                  <m:sup>
                    <m:r>
                      <w:rPr>
                        <w:rFonts w:ascii="Cambria Math" w:hAnsi="Cambria Math"/>
                        <w:sz w:val="24"/>
                      </w:rPr>
                      <m:t>m</m:t>
                    </m:r>
                  </m:sup>
                </m:sSubSup>
                <m:r>
                  <w:rPr>
                    <w:rFonts w:ascii="Cambria Math" w:hAnsi="Cambria Math"/>
                    <w:sz w:val="24"/>
                  </w:rPr>
                  <m:t>(v)</m:t>
                </m:r>
              </m:e>
            </m:nary>
            <m:sSub>
              <m:sSubPr>
                <m:ctrlPr>
                  <w:rPr>
                    <w:rFonts w:ascii="Cambria Math" w:hAnsi="Cambria Math"/>
                    <w:i/>
                    <w:sz w:val="24"/>
                  </w:rPr>
                </m:ctrlPr>
              </m:sSubPr>
              <m:e>
                <m:r>
                  <w:rPr>
                    <w:rFonts w:ascii="Cambria Math" w:hAnsi="Cambria Math"/>
                    <w:sz w:val="24"/>
                  </w:rPr>
                  <m:t>k</m:t>
                </m:r>
              </m:e>
              <m:sub>
                <m:r>
                  <w:rPr>
                    <w:rFonts w:ascii="Cambria Math" w:hAnsi="Cambria Math"/>
                    <w:sz w:val="24"/>
                  </w:rPr>
                  <m:t>i,j</m:t>
                </m:r>
              </m:sub>
            </m:sSub>
          </m:e>
        </m:nary>
      </m:oMath>
      <w:r w:rsidR="00C930E9">
        <w:rPr>
          <w:rFonts w:eastAsiaTheme="minorEastAsia"/>
          <w:sz w:val="24"/>
        </w:rPr>
        <w:t xml:space="preserve"> where </w:t>
      </w:r>
      <m:oMath>
        <m:sSubSup>
          <m:sSubSupPr>
            <m:ctrlPr>
              <w:rPr>
                <w:rFonts w:ascii="Cambria Math" w:hAnsi="Cambria Math"/>
                <w:i/>
                <w:sz w:val="24"/>
              </w:rPr>
            </m:ctrlPr>
          </m:sSubSupPr>
          <m:e>
            <m:r>
              <w:rPr>
                <w:rFonts w:ascii="Cambria Math" w:hAnsi="Cambria Math"/>
                <w:sz w:val="24"/>
              </w:rPr>
              <m:t>B</m:t>
            </m:r>
          </m:e>
          <m:sub>
            <m:r>
              <w:rPr>
                <w:rFonts w:ascii="Cambria Math" w:hAnsi="Cambria Math"/>
                <w:sz w:val="24"/>
              </w:rPr>
              <m:t>i</m:t>
            </m:r>
          </m:sub>
          <m:sup>
            <m:r>
              <w:rPr>
                <w:rFonts w:ascii="Cambria Math" w:hAnsi="Cambria Math"/>
                <w:sz w:val="24"/>
              </w:rPr>
              <m:t>n</m:t>
            </m:r>
          </m:sup>
        </m:sSubSup>
        <m:r>
          <w:rPr>
            <w:rFonts w:ascii="Cambria Math" w:hAnsi="Cambria Math"/>
            <w:sz w:val="24"/>
          </w:rPr>
          <m:t>(u)</m:t>
        </m:r>
      </m:oMath>
      <w:r w:rsidR="00C930E9">
        <w:rPr>
          <w:rFonts w:eastAsiaTheme="minorEastAsia"/>
          <w:sz w:val="24"/>
        </w:rPr>
        <w:t xml:space="preserve"> are Bernstein polynomials and </w:t>
      </w:r>
      <m:oMath>
        <m:sSub>
          <m:sSubPr>
            <m:ctrlPr>
              <w:rPr>
                <w:rFonts w:ascii="Cambria Math" w:hAnsi="Cambria Math"/>
                <w:i/>
                <w:sz w:val="24"/>
              </w:rPr>
            </m:ctrlPr>
          </m:sSubPr>
          <m:e>
            <m:r>
              <w:rPr>
                <w:rFonts w:ascii="Cambria Math" w:hAnsi="Cambria Math"/>
                <w:sz w:val="24"/>
              </w:rPr>
              <m:t>k</m:t>
            </m:r>
          </m:e>
          <m:sub>
            <m:r>
              <w:rPr>
                <w:rFonts w:ascii="Cambria Math" w:hAnsi="Cambria Math"/>
                <w:sz w:val="24"/>
              </w:rPr>
              <m:t>i,j</m:t>
            </m:r>
          </m:sub>
        </m:sSub>
      </m:oMath>
      <w:r w:rsidR="00C930E9">
        <w:rPr>
          <w:rFonts w:eastAsiaTheme="minorEastAsia"/>
          <w:sz w:val="24"/>
        </w:rPr>
        <w:t xml:space="preserve"> are the control points, indexed by i and j. In that case, n=3 and m=3 and </w:t>
      </w:r>
      <m:oMath>
        <m:sSub>
          <m:sSubPr>
            <m:ctrlPr>
              <w:rPr>
                <w:rFonts w:ascii="Cambria Math" w:hAnsi="Cambria Math"/>
                <w:i/>
                <w:sz w:val="24"/>
              </w:rPr>
            </m:ctrlPr>
          </m:sSubPr>
          <m:e>
            <m:r>
              <w:rPr>
                <w:rFonts w:ascii="Cambria Math" w:hAnsi="Cambria Math"/>
                <w:sz w:val="24"/>
              </w:rPr>
              <m:t>k</m:t>
            </m:r>
          </m:e>
          <m:sub>
            <m:r>
              <w:rPr>
                <w:rFonts w:ascii="Cambria Math" w:hAnsi="Cambria Math"/>
                <w:sz w:val="24"/>
              </w:rPr>
              <m:t>i,j</m:t>
            </m:r>
          </m:sub>
        </m:sSub>
      </m:oMath>
      <w:r w:rsidR="00C930E9">
        <w:rPr>
          <w:rFonts w:eastAsiaTheme="minorEastAsia"/>
          <w:sz w:val="24"/>
        </w:rPr>
        <w:t xml:space="preserve"> is a lookup into the index array </w:t>
      </w:r>
      <w:r w:rsidR="00DE2164">
        <w:rPr>
          <w:rFonts w:eastAsiaTheme="minorEastAsia"/>
          <w:sz w:val="24"/>
        </w:rPr>
        <w:t>(“</w:t>
      </w:r>
      <w:r w:rsidR="00DE2164">
        <w:rPr>
          <w:rFonts w:ascii="Consolas" w:hAnsi="Consolas" w:cs="Consolas"/>
          <w:color w:val="000000"/>
          <w:sz w:val="19"/>
          <w:szCs w:val="19"/>
        </w:rPr>
        <w:t>teapot_patches”</w:t>
      </w:r>
      <w:r w:rsidR="00DE2164" w:rsidRPr="00DE2164">
        <w:rPr>
          <w:rFonts w:eastAsiaTheme="minorEastAsia"/>
          <w:sz w:val="24"/>
        </w:rPr>
        <w:t xml:space="preserve"> </w:t>
      </w:r>
      <w:r w:rsidR="00DE2164">
        <w:rPr>
          <w:rFonts w:eastAsiaTheme="minorEastAsia"/>
          <w:sz w:val="24"/>
        </w:rPr>
        <w:t xml:space="preserve">) </w:t>
      </w:r>
      <w:r w:rsidR="00C930E9">
        <w:rPr>
          <w:rFonts w:eastAsiaTheme="minorEastAsia"/>
          <w:sz w:val="24"/>
        </w:rPr>
        <w:t>for the current Bezier patch.</w:t>
      </w:r>
    </w:p>
    <w:p w:rsidR="00E00A10" w:rsidRDefault="00680D6E" w:rsidP="00E00A10">
      <w:pPr>
        <w:ind w:firstLine="708"/>
        <w:rPr>
          <w:sz w:val="24"/>
        </w:rPr>
      </w:pPr>
      <w:r>
        <w:rPr>
          <w:sz w:val="24"/>
        </w:rPr>
        <w:t>Theoretically, by iterating on this 28 elements</w:t>
      </w:r>
      <w:r w:rsidR="00780F8F">
        <w:rPr>
          <w:sz w:val="24"/>
        </w:rPr>
        <w:t>-sized</w:t>
      </w:r>
      <w:r>
        <w:rPr>
          <w:sz w:val="24"/>
        </w:rPr>
        <w:t xml:space="preserve"> array</w:t>
      </w:r>
      <w:r w:rsidR="00F00B6A">
        <w:rPr>
          <w:sz w:val="24"/>
        </w:rPr>
        <w:t xml:space="preserve"> </w:t>
      </w:r>
      <w:r w:rsidR="00F00B6A">
        <w:rPr>
          <w:rFonts w:eastAsiaTheme="minorEastAsia"/>
          <w:sz w:val="24"/>
        </w:rPr>
        <w:t>(“</w:t>
      </w:r>
      <w:r w:rsidR="00F00B6A">
        <w:rPr>
          <w:rFonts w:ascii="Consolas" w:hAnsi="Consolas" w:cs="Consolas"/>
          <w:color w:val="000000"/>
          <w:sz w:val="19"/>
          <w:szCs w:val="19"/>
        </w:rPr>
        <w:t>teapot_patches”</w:t>
      </w:r>
      <w:r w:rsidR="00F00B6A" w:rsidRPr="00DE2164">
        <w:rPr>
          <w:rFonts w:eastAsiaTheme="minorEastAsia"/>
          <w:sz w:val="24"/>
        </w:rPr>
        <w:t xml:space="preserve"> </w:t>
      </w:r>
      <w:r w:rsidR="00F00B6A">
        <w:rPr>
          <w:rFonts w:eastAsiaTheme="minorEastAsia"/>
          <w:sz w:val="24"/>
        </w:rPr>
        <w:t>)</w:t>
      </w:r>
      <w:r>
        <w:rPr>
          <w:sz w:val="24"/>
        </w:rPr>
        <w:t xml:space="preserve">, you need to procedurally generate each vertex on a grid in the unit square, with a given resolution. The generated vertices will go into a vertex buffer. While generating the vertices for a patch, you need to keep the track of the vertex indices as well, such that you will be able to create vertex element buffers (index buffers). For the mathematics of the Bezier Patches and </w:t>
      </w:r>
      <w:r w:rsidR="00780F8F">
        <w:rPr>
          <w:sz w:val="24"/>
        </w:rPr>
        <w:t xml:space="preserve">for how you can generate vertices out of them, you may take a look into </w:t>
      </w:r>
      <w:hyperlink r:id="rId6" w:history="1">
        <w:r w:rsidR="00780F8F" w:rsidRPr="009556A4">
          <w:rPr>
            <w:rStyle w:val="Hyperlink"/>
            <w:sz w:val="24"/>
          </w:rPr>
          <w:t>https://en.wikibooks.org/wiki/OpenGL_Programming/Modern_OpenGL_Tutorial_07</w:t>
        </w:r>
      </w:hyperlink>
    </w:p>
    <w:p w:rsidR="00223385" w:rsidRDefault="00780F8F" w:rsidP="00780F8F">
      <w:pPr>
        <w:ind w:firstLine="708"/>
        <w:rPr>
          <w:sz w:val="24"/>
        </w:rPr>
      </w:pPr>
      <w:r>
        <w:rPr>
          <w:sz w:val="24"/>
        </w:rPr>
        <w:t xml:space="preserve">You can use the vertex format from Assignment #2. For creating vertex buffers and initializing the related OpenGL objects, you can re-use parts of the Assignment #2 code or you can take a look into </w:t>
      </w:r>
      <w:hyperlink r:id="rId7" w:history="1">
        <w:r w:rsidRPr="009556A4">
          <w:rPr>
            <w:rStyle w:val="Hyperlink"/>
            <w:sz w:val="24"/>
          </w:rPr>
          <w:t>https://learnopengl.com</w:t>
        </w:r>
      </w:hyperlink>
      <w:r>
        <w:rPr>
          <w:sz w:val="24"/>
        </w:rPr>
        <w:t xml:space="preserve"> tutorials. </w:t>
      </w:r>
    </w:p>
    <w:p w:rsidR="00223385" w:rsidRDefault="00223385" w:rsidP="00ED109D">
      <w:pPr>
        <w:rPr>
          <w:sz w:val="24"/>
        </w:rPr>
      </w:pPr>
      <w:r>
        <w:rPr>
          <w:sz w:val="24"/>
        </w:rPr>
        <w:tab/>
        <w:t xml:space="preserve">For any questions, you can contact me at: </w:t>
      </w:r>
      <w:hyperlink r:id="rId8" w:history="1">
        <w:r w:rsidR="003A4C5B" w:rsidRPr="00AC0B42">
          <w:rPr>
            <w:rStyle w:val="Hyperlink"/>
            <w:sz w:val="24"/>
          </w:rPr>
          <w:t>ufukcbicici@yahoo.com</w:t>
        </w:r>
      </w:hyperlink>
      <w:r w:rsidR="003A4C5B">
        <w:rPr>
          <w:sz w:val="24"/>
        </w:rPr>
        <w:t>.</w:t>
      </w:r>
    </w:p>
    <w:p w:rsidR="00780F8F" w:rsidRDefault="00780F8F" w:rsidP="00ED109D">
      <w:pPr>
        <w:rPr>
          <w:sz w:val="24"/>
        </w:rPr>
      </w:pPr>
      <w:r>
        <w:rPr>
          <w:sz w:val="24"/>
        </w:rPr>
        <w:tab/>
        <w:t>Notes:</w:t>
      </w:r>
    </w:p>
    <w:p w:rsidR="00780F8F" w:rsidRPr="00D251BE" w:rsidRDefault="00780F8F" w:rsidP="00D251BE">
      <w:pPr>
        <w:pStyle w:val="ListParagraph"/>
        <w:numPr>
          <w:ilvl w:val="0"/>
          <w:numId w:val="1"/>
        </w:numPr>
        <w:rPr>
          <w:sz w:val="24"/>
        </w:rPr>
      </w:pPr>
      <w:r>
        <w:rPr>
          <w:sz w:val="24"/>
        </w:rPr>
        <w:t>The “</w:t>
      </w:r>
      <w:r>
        <w:rPr>
          <w:rFonts w:ascii="Consolas" w:hAnsi="Consolas" w:cs="Consolas"/>
          <w:color w:val="000000"/>
          <w:sz w:val="19"/>
          <w:szCs w:val="19"/>
        </w:rPr>
        <w:t xml:space="preserve">teapot_patches” </w:t>
      </w:r>
      <w:r>
        <w:rPr>
          <w:sz w:val="24"/>
        </w:rPr>
        <w:t xml:space="preserve">array in the “TeapotControlPoints.h” file contains 1-based indices. In order to get a control point by using this array, you need to subtract 1 from the index like : </w:t>
      </w:r>
      <w:r>
        <w:rPr>
          <w:rFonts w:ascii="Consolas" w:hAnsi="Consolas" w:cs="Consolas"/>
          <w:color w:val="000000"/>
          <w:sz w:val="19"/>
          <w:szCs w:val="19"/>
        </w:rPr>
        <w:t>teapot_patches[patch_index][i][j] – 1</w:t>
      </w:r>
    </w:p>
    <w:p w:rsidR="00D251BE" w:rsidRDefault="00D251BE" w:rsidP="00D251BE">
      <w:pPr>
        <w:pStyle w:val="ListParagraph"/>
        <w:numPr>
          <w:ilvl w:val="0"/>
          <w:numId w:val="1"/>
        </w:numPr>
        <w:rPr>
          <w:sz w:val="24"/>
        </w:rPr>
      </w:pPr>
      <w:r>
        <w:rPr>
          <w:sz w:val="24"/>
        </w:rPr>
        <w:t>Please submit your source code, a small report and screenshots of the teapot, in different vertex resolutions.</w:t>
      </w:r>
    </w:p>
    <w:p w:rsidR="00D251BE" w:rsidRPr="00D251BE" w:rsidRDefault="00D37E95" w:rsidP="00D251BE">
      <w:pPr>
        <w:pStyle w:val="ListParagraph"/>
        <w:numPr>
          <w:ilvl w:val="0"/>
          <w:numId w:val="1"/>
        </w:numPr>
        <w:rPr>
          <w:sz w:val="24"/>
        </w:rPr>
      </w:pPr>
      <w:r>
        <w:rPr>
          <w:sz w:val="24"/>
        </w:rPr>
        <w:t>There will be a small bonus if you render different parts of the teapot (rim, handle, body, etc.) with different colors.</w:t>
      </w:r>
    </w:p>
    <w:p w:rsidR="003A4C5B" w:rsidRPr="00ED109D" w:rsidRDefault="003A4C5B" w:rsidP="00ED109D">
      <w:pPr>
        <w:rPr>
          <w:sz w:val="24"/>
        </w:rPr>
      </w:pPr>
      <w:r>
        <w:rPr>
          <w:sz w:val="24"/>
        </w:rPr>
        <w:tab/>
        <w:t xml:space="preserve">Deadline: </w:t>
      </w:r>
      <w:r w:rsidR="00215319">
        <w:rPr>
          <w:sz w:val="24"/>
        </w:rPr>
        <w:t>09.05.2018, 09:00</w:t>
      </w:r>
    </w:p>
    <w:sectPr w:rsidR="003A4C5B" w:rsidRPr="00ED10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50D27"/>
    <w:multiLevelType w:val="hybridMultilevel"/>
    <w:tmpl w:val="854408F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09D"/>
    <w:rsid w:val="00112D4E"/>
    <w:rsid w:val="00124E60"/>
    <w:rsid w:val="001F65C9"/>
    <w:rsid w:val="00215319"/>
    <w:rsid w:val="00223385"/>
    <w:rsid w:val="00232E54"/>
    <w:rsid w:val="003A4C5B"/>
    <w:rsid w:val="003E0133"/>
    <w:rsid w:val="005A6CCE"/>
    <w:rsid w:val="00616401"/>
    <w:rsid w:val="00680D6E"/>
    <w:rsid w:val="006C0E7E"/>
    <w:rsid w:val="00780F8F"/>
    <w:rsid w:val="00AE7278"/>
    <w:rsid w:val="00C930E9"/>
    <w:rsid w:val="00CE32D3"/>
    <w:rsid w:val="00D251BE"/>
    <w:rsid w:val="00D37E95"/>
    <w:rsid w:val="00DB7F34"/>
    <w:rsid w:val="00DE2164"/>
    <w:rsid w:val="00E00A10"/>
    <w:rsid w:val="00ED109D"/>
    <w:rsid w:val="00EE340D"/>
    <w:rsid w:val="00F00B6A"/>
    <w:rsid w:val="00FD5C17"/>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2E54"/>
    <w:rPr>
      <w:color w:val="0563C1" w:themeColor="hyperlink"/>
      <w:u w:val="single"/>
    </w:rPr>
  </w:style>
  <w:style w:type="character" w:styleId="FollowedHyperlink">
    <w:name w:val="FollowedHyperlink"/>
    <w:basedOn w:val="DefaultParagraphFont"/>
    <w:uiPriority w:val="99"/>
    <w:semiHidden/>
    <w:unhideWhenUsed/>
    <w:rsid w:val="00780F8F"/>
    <w:rPr>
      <w:color w:val="954F72" w:themeColor="followedHyperlink"/>
      <w:u w:val="single"/>
    </w:rPr>
  </w:style>
  <w:style w:type="paragraph" w:styleId="ListParagraph">
    <w:name w:val="List Paragraph"/>
    <w:basedOn w:val="Normal"/>
    <w:uiPriority w:val="34"/>
    <w:qFormat/>
    <w:rsid w:val="00780F8F"/>
    <w:pPr>
      <w:ind w:left="720"/>
      <w:contextualSpacing/>
    </w:pPr>
  </w:style>
  <w:style w:type="character" w:styleId="PlaceholderText">
    <w:name w:val="Placeholder Text"/>
    <w:basedOn w:val="DefaultParagraphFont"/>
    <w:uiPriority w:val="99"/>
    <w:semiHidden/>
    <w:rsid w:val="00C930E9"/>
    <w:rPr>
      <w:color w:val="808080"/>
    </w:rPr>
  </w:style>
  <w:style w:type="paragraph" w:styleId="BalloonText">
    <w:name w:val="Balloon Text"/>
    <w:basedOn w:val="Normal"/>
    <w:link w:val="BalloonTextChar"/>
    <w:uiPriority w:val="99"/>
    <w:semiHidden/>
    <w:unhideWhenUsed/>
    <w:rsid w:val="00FD5C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5C1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2E54"/>
    <w:rPr>
      <w:color w:val="0563C1" w:themeColor="hyperlink"/>
      <w:u w:val="single"/>
    </w:rPr>
  </w:style>
  <w:style w:type="character" w:styleId="FollowedHyperlink">
    <w:name w:val="FollowedHyperlink"/>
    <w:basedOn w:val="DefaultParagraphFont"/>
    <w:uiPriority w:val="99"/>
    <w:semiHidden/>
    <w:unhideWhenUsed/>
    <w:rsid w:val="00780F8F"/>
    <w:rPr>
      <w:color w:val="954F72" w:themeColor="followedHyperlink"/>
      <w:u w:val="single"/>
    </w:rPr>
  </w:style>
  <w:style w:type="paragraph" w:styleId="ListParagraph">
    <w:name w:val="List Paragraph"/>
    <w:basedOn w:val="Normal"/>
    <w:uiPriority w:val="34"/>
    <w:qFormat/>
    <w:rsid w:val="00780F8F"/>
    <w:pPr>
      <w:ind w:left="720"/>
      <w:contextualSpacing/>
    </w:pPr>
  </w:style>
  <w:style w:type="character" w:styleId="PlaceholderText">
    <w:name w:val="Placeholder Text"/>
    <w:basedOn w:val="DefaultParagraphFont"/>
    <w:uiPriority w:val="99"/>
    <w:semiHidden/>
    <w:rsid w:val="00C930E9"/>
    <w:rPr>
      <w:color w:val="808080"/>
    </w:rPr>
  </w:style>
  <w:style w:type="paragraph" w:styleId="BalloonText">
    <w:name w:val="Balloon Text"/>
    <w:basedOn w:val="Normal"/>
    <w:link w:val="BalloonTextChar"/>
    <w:uiPriority w:val="99"/>
    <w:semiHidden/>
    <w:unhideWhenUsed/>
    <w:rsid w:val="00FD5C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5C1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books.org/wiki/OpenGL_Programming/Modern_OpenGL_Tutorial_07" TargetMode="External"/><Relationship Id="rId7" Type="http://schemas.openxmlformats.org/officeDocument/2006/relationships/hyperlink" Target="https://learnopengl.com" TargetMode="External"/><Relationship Id="rId8" Type="http://schemas.openxmlformats.org/officeDocument/2006/relationships/hyperlink" Target="mailto:ufukcbicici@yahoo.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2209</Characters>
  <Application>Microsoft Macintosh Word</Application>
  <DocSecurity>0</DocSecurity>
  <Lines>40</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Ufuk Can Biçici</dc:creator>
  <cp:keywords/>
  <dc:description/>
  <cp:lastModifiedBy>Lale Akarun</cp:lastModifiedBy>
  <cp:revision>2</cp:revision>
  <dcterms:created xsi:type="dcterms:W3CDTF">2018-04-25T14:49:00Z</dcterms:created>
  <dcterms:modified xsi:type="dcterms:W3CDTF">2018-04-25T14:49:00Z</dcterms:modified>
</cp:coreProperties>
</file>