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FC663" w14:textId="04740C44" w:rsidR="005D4AE0" w:rsidRDefault="00000000">
      <w:pPr>
        <w:pStyle w:val="Title"/>
      </w:pPr>
      <w:r w:rsidRPr="006139AB">
        <w:rPr>
          <w:b/>
          <w:bCs/>
        </w:rPr>
        <w:t>CO₂ EMISSION ESTIMATION USING MACHINE LEARNING</w:t>
      </w:r>
    </w:p>
    <w:p w14:paraId="790AAEBC" w14:textId="77777777" w:rsidR="005D4AE0" w:rsidRDefault="00000000">
      <w:pPr>
        <w:pStyle w:val="Heading1"/>
      </w:pPr>
      <w:r>
        <w:t>Introduction</w:t>
      </w:r>
    </w:p>
    <w:p w14:paraId="29DE5C48" w14:textId="77777777" w:rsidR="005D4AE0" w:rsidRDefault="00000000">
      <w:r>
        <w:t xml:space="preserve">Climate change stands as one of the most defining issues of the 21st century, and the rapid acceleration of global industrial activities has significantly contributed to the rise in greenhouse gas emissions, particularly carbon dioxide (CO₂). The global dependency on energy-intensive processes such as manufacturing, transportation, residential energy consumption, and industrial production has increased exponentially, making emission estimation and monitoring even more crucial. Traditional analysis methods, based primarily on fixed formulae or manual calculations, often fail to address the complexity and variability in modern energy consumption patterns. As a result, researchers and industries have embraced data-driven and AI‑powered methodologies to derive accurate predictions and improve sustainability. </w:t>
      </w:r>
      <w:r>
        <w:br/>
      </w:r>
      <w:r>
        <w:br/>
        <w:t>Machine learning has revolutionized the way we approach environmental analysis. By learning patterns from historical datasets, the model can accurately estimate emissions even when data contains inconsistencies, missing values, or fluctuating consumption patterns. This project explores how machine learning can be applied effectively to the field of CO₂ emission estimation using carefully curated datasets consisting of variables like Energy Consumption, Emission Intensity, Renewable Energy Share, and Final Emission outputs. More importantly, the project integrates the predictive model into a fully functional web-based environment powered by Flask, making it accessible to industries, students, researchers, and policymakers.</w:t>
      </w:r>
    </w:p>
    <w:p w14:paraId="528704E8" w14:textId="77777777" w:rsidR="005D4AE0" w:rsidRDefault="00000000">
      <w:pPr>
        <w:pStyle w:val="Heading1"/>
      </w:pPr>
      <w:r>
        <w:t>Abstract</w:t>
      </w:r>
    </w:p>
    <w:p w14:paraId="72D390A3" w14:textId="77777777" w:rsidR="006139AB" w:rsidRDefault="00000000">
      <w:r>
        <w:t xml:space="preserve">This project focuses on building a comprehensive, highly scalable CO₂ emission estimation platform that combines the analytical strength of machine learning with the accessibility of web </w:t>
      </w:r>
      <w:proofErr w:type="spellStart"/>
      <w:r>
        <w:t>technologies.The</w:t>
      </w:r>
      <w:proofErr w:type="spellEnd"/>
      <w:r>
        <w:t xml:space="preserve"> increasing pace of industrialization has intensified the urgency to track environmental </w:t>
      </w:r>
      <w:proofErr w:type="spellStart"/>
      <w:r>
        <w:t>impact,and</w:t>
      </w:r>
      <w:proofErr w:type="spellEnd"/>
      <w:r>
        <w:t xml:space="preserve"> the need for accurate, real-time emission prediction systems has never been more </w:t>
      </w:r>
      <w:proofErr w:type="spellStart"/>
      <w:r>
        <w:t>pronounced.Conventional</w:t>
      </w:r>
      <w:proofErr w:type="spellEnd"/>
      <w:r>
        <w:t xml:space="preserve"> systems often rely on rigid formulas and limited datasets, making them less capable of capturing nuanced relationships between energy consumption factors and resulting emissions. To overcome these limitations, this project employs regression models capable of learning complex patterns in large-scale datasets automatically.</w:t>
      </w:r>
    </w:p>
    <w:p w14:paraId="68D656E5" w14:textId="10D9B1F9" w:rsidR="005D4AE0" w:rsidRDefault="00000000">
      <w:r>
        <w:t xml:space="preserve">The web-based system designed in this project not only predicts CO₂ emissions but also supports interactive file uploads, dynamic visualizations, and an intuitive dashboard for examining energy-related parameters. Users can input consumption metrics, analyze </w:t>
      </w:r>
      <w:r>
        <w:lastRenderedPageBreak/>
        <w:t>correlations between features, view graphical plots generated automatically, and extract deeply informative insights before obtaining the predicted emission value. This robust system thus bridges the gap between machine learning research and real-world deployment, enabling industries to make smarter environmental decisions.</w:t>
      </w:r>
    </w:p>
    <w:p w14:paraId="01D073D3" w14:textId="77777777" w:rsidR="005D4AE0" w:rsidRDefault="00000000">
      <w:pPr>
        <w:pStyle w:val="Heading1"/>
      </w:pPr>
      <w:r>
        <w:t>Problem Statement</w:t>
      </w:r>
    </w:p>
    <w:p w14:paraId="4FE1CE42" w14:textId="33438FDD" w:rsidR="005D4AE0" w:rsidRDefault="00000000">
      <w:r>
        <w:t>With industries expanding rapidly and resource consumption growing at an unprecedented rate, the task of estimating CO₂ emissions has become significantly challenging. Traditional tools are limited in accuracy because they depend heavily on assumptions, manually curated formula sets, and simplistic scaling approaches that do not adapt to fluctuations in data. These tools cannot account for missing values, outliers, or inconsistencies that frequently occur in real-world datasets.</w:t>
      </w:r>
    </w:p>
    <w:p w14:paraId="5F099A43" w14:textId="0A8D47F2" w:rsidR="006139AB" w:rsidRDefault="00000000">
      <w:r>
        <w:t>Furthermore, existing systems rarely include automated dashboards or real-time analytics, leaving decision‑makers struggling to interpret data effectively. Policymakers and sustainability officers require systems capable of handling large datasets, producing accurate predictions, and presenting results in a comprehensible, interactive format. This project directly addresses these weaknesses by offering an ML‑powered predictive platform capable of learning from real energy consumption trends and providing precise CO₂ estimations instantly.</w:t>
      </w:r>
    </w:p>
    <w:p w14:paraId="03CEB585" w14:textId="77777777" w:rsidR="005D4AE0" w:rsidRDefault="00000000">
      <w:pPr>
        <w:pStyle w:val="Heading1"/>
      </w:pPr>
      <w:r>
        <w:t>Objectives</w:t>
      </w:r>
    </w:p>
    <w:p w14:paraId="48DBBCBC" w14:textId="2777F38E" w:rsidR="005D4AE0" w:rsidRDefault="00000000">
      <w:r>
        <w:t>The main objective of this project is to develop a full-stack CO₂ emission estimation system powered by machine learning and deployed via a Flask web application. Beyond this, several additional goals were considered essential for ensuring the system's usability, robustness, and academic completeness.</w:t>
      </w:r>
    </w:p>
    <w:p w14:paraId="452F57DB" w14:textId="4DBFA802" w:rsidR="005D4AE0" w:rsidRDefault="00000000">
      <w:r>
        <w:t>This project aims to:</w:t>
      </w:r>
    </w:p>
    <w:p w14:paraId="723ED46B" w14:textId="0E6FDAC1" w:rsidR="005D4AE0" w:rsidRDefault="00000000">
      <w:r>
        <w:t>• Perform in-depth data preprocessing, including intelligent handling of missing values.</w:t>
      </w:r>
    </w:p>
    <w:p w14:paraId="63B4A6B8" w14:textId="35DCE853" w:rsidR="005D4AE0" w:rsidRDefault="00000000">
      <w:r>
        <w:t>• Explore relationships between multiple energy-related features such as consumption metrics, emission intensity, and renewable share.</w:t>
      </w:r>
    </w:p>
    <w:p w14:paraId="7BDDAAC0" w14:textId="76C97704" w:rsidR="005D4AE0" w:rsidRDefault="00000000">
      <w:r>
        <w:t>• Implement a regression model capable of understanding nonlinear dependencies.</w:t>
      </w:r>
    </w:p>
    <w:p w14:paraId="68036603" w14:textId="29E7BD81" w:rsidR="005D4AE0" w:rsidRDefault="00000000">
      <w:r>
        <w:t>• Build an intuitive web interface with multiple pages, including index, dashboard, and prediction views.</w:t>
      </w:r>
    </w:p>
    <w:p w14:paraId="322EC3A4" w14:textId="3A5DCAD1" w:rsidR="005D4AE0" w:rsidRDefault="00000000">
      <w:r>
        <w:t>• Allow users to upload CSV files and receive instant visual analytics.</w:t>
      </w:r>
    </w:p>
    <w:p w14:paraId="6F2A1332" w14:textId="3B3A7C4F" w:rsidR="005D4AE0" w:rsidRDefault="00000000">
      <w:r>
        <w:t>• Enhance user experience by integrating automatically generated charts and interactive components.</w:t>
      </w:r>
    </w:p>
    <w:p w14:paraId="3C2F5FD2" w14:textId="77777777" w:rsidR="005D4AE0" w:rsidRDefault="00000000">
      <w:r>
        <w:lastRenderedPageBreak/>
        <w:t>• Ensure that the system is scalable, modular, and suitable for future expansion with more features.</w:t>
      </w:r>
    </w:p>
    <w:p w14:paraId="007BE278" w14:textId="77777777" w:rsidR="005D4AE0" w:rsidRDefault="00000000">
      <w:pPr>
        <w:pStyle w:val="Heading1"/>
      </w:pPr>
      <w:r>
        <w:t>Dataset Description</w:t>
      </w:r>
    </w:p>
    <w:p w14:paraId="3C3BC759" w14:textId="77777777" w:rsidR="006139AB" w:rsidRDefault="00000000">
      <w:r>
        <w:t xml:space="preserve">The dataset used in this project consists of real-world energy indicators designed to reflect the complex relationship between consumption behaviors and environmental impact. The core attributes include Energy_Consumption, </w:t>
      </w:r>
      <w:proofErr w:type="spellStart"/>
      <w:r>
        <w:t>Renewable_Share</w:t>
      </w:r>
      <w:proofErr w:type="spellEnd"/>
      <w:r>
        <w:t xml:space="preserve">, </w:t>
      </w:r>
      <w:proofErr w:type="spellStart"/>
      <w:r>
        <w:t>Emission_Intensity</w:t>
      </w:r>
      <w:proofErr w:type="spellEnd"/>
      <w:r>
        <w:t xml:space="preserve">, and Final_Emission. Each feature contributes differently and carries unique statistical significance. </w:t>
      </w:r>
    </w:p>
    <w:p w14:paraId="07D3A254" w14:textId="7AD1EA1C" w:rsidR="006139AB" w:rsidRDefault="00000000">
      <w:r>
        <w:t>Missing values were handled using domain-based estimation instead of assigning zero or arbitrary default values. This ensures that the machine learning model receives realistic and consistent input during training. The dataset underwent a rigorous cleaning process, where duplicate entries were removed, anomalies were corrected, and large-scale patterns were identified via exploratory data analysis (EDA).</w:t>
      </w:r>
    </w:p>
    <w:p w14:paraId="198AED78" w14:textId="77777777" w:rsidR="005D4AE0" w:rsidRDefault="00000000">
      <w:pPr>
        <w:pStyle w:val="Heading1"/>
      </w:pPr>
      <w:r>
        <w:t>Machine Learning Methodology</w:t>
      </w:r>
    </w:p>
    <w:p w14:paraId="5E173784" w14:textId="77777777" w:rsidR="006139AB" w:rsidRDefault="00000000">
      <w:r>
        <w:t>The machine learning pipeline used in this project follows industry‑standard practices, beginning with exploratory data analysis (EDA), feature standardization, missing value imputation, and correlation examination. Multiple models were tested, including Linear Regression</w:t>
      </w:r>
      <w:r w:rsidR="006139AB">
        <w:t>.</w:t>
      </w:r>
    </w:p>
    <w:p w14:paraId="7863A5DC" w14:textId="5A3F8F3C" w:rsidR="005D4AE0" w:rsidRDefault="00000000">
      <w:r>
        <w:t>Decision Tree Regression, and Random Forest Regressor. Random Forest demonstrated superior performance due to its ability to capture complex interactions between variables.</w:t>
      </w:r>
    </w:p>
    <w:p w14:paraId="2B10EA07" w14:textId="2E32CA71" w:rsidR="005D4AE0" w:rsidRDefault="00000000">
      <w:r>
        <w:t>The dataset was divided into training and testing subsets using an 80‑20 split. The training phase involved iterative fine‑tuning and cross-validation to ensure generalization. The final model was saved in a serialized format and loaded dynamically through Flask at prediction runtime.</w:t>
      </w:r>
    </w:p>
    <w:p w14:paraId="42EEC803" w14:textId="77777777" w:rsidR="005D4AE0" w:rsidRDefault="00000000">
      <w:pPr>
        <w:pStyle w:val="Heading1"/>
      </w:pPr>
      <w:r>
        <w:t>System Implementation</w:t>
      </w:r>
    </w:p>
    <w:p w14:paraId="39D638E9" w14:textId="620F33B3" w:rsidR="005D4AE0" w:rsidRDefault="00000000">
      <w:r>
        <w:t xml:space="preserve">The system architecture consists of three major layers: the HTML‑CSS‑JS front end, the Flask application backend, and the machine learning model. The index page allows users to upload datasets instantly. Once uploaded, the dashboard renders statistical summaries and charts, while the prediction page accepts user inputs and displays predicted emission </w:t>
      </w:r>
      <w:proofErr w:type="spellStart"/>
      <w:r>
        <w:t>values.The</w:t>
      </w:r>
      <w:proofErr w:type="spellEnd"/>
      <w:r>
        <w:t xml:space="preserve"> backend integrates preprocessing functions, model loading logic, chart generation using Matplotlib, and template rendering to ensure a seamless workflow. The system structure is modular, allowing each component—routing, templates, static files, and model inference—to operate independently while maintaining communication through the Flask framework.</w:t>
      </w:r>
    </w:p>
    <w:p w14:paraId="6A522878" w14:textId="77777777" w:rsidR="005D4AE0" w:rsidRDefault="00000000">
      <w:pPr>
        <w:pStyle w:val="Heading1"/>
      </w:pPr>
      <w:r>
        <w:lastRenderedPageBreak/>
        <w:t>Conclusion</w:t>
      </w:r>
    </w:p>
    <w:p w14:paraId="1EC39EBA" w14:textId="4FB8228E" w:rsidR="005D4AE0" w:rsidRDefault="00000000">
      <w:r>
        <w:t>This project successfully demonstrates the potential of data science and web development in solving global environmental challenges. By merging machine learning with a clean and interactive user interface, the system provides meaningful insights and accurate predictions regarding CO₂ emissions based on realistic energy inputs. The project not only strengthens the user's understanding of ML pipelines and web integration but also contributes toward the broader initiative of sustainable development.</w:t>
      </w:r>
    </w:p>
    <w:p w14:paraId="6EA5783F" w14:textId="5D03015F" w:rsidR="006139AB" w:rsidRPr="006139AB" w:rsidRDefault="006139AB" w:rsidP="006139AB">
      <w:pPr>
        <w:pStyle w:val="Heading1"/>
      </w:pPr>
      <w:r>
        <w:t>Reference</w:t>
      </w:r>
    </w:p>
    <w:p w14:paraId="44971C2A" w14:textId="77777777" w:rsidR="006139AB" w:rsidRDefault="006139AB" w:rsidP="006139AB">
      <w:pPr>
        <w:rPr>
          <w:lang w:val="en-IN"/>
        </w:rPr>
      </w:pPr>
      <w:r>
        <w:rPr>
          <w:b/>
          <w:bCs/>
          <w:lang w:val="en-IN"/>
        </w:rPr>
        <w:t>1.</w:t>
      </w:r>
      <w:r w:rsidRPr="006139AB">
        <w:rPr>
          <w:lang w:val="en-IN"/>
        </w:rPr>
        <w:t xml:space="preserve"> </w:t>
      </w:r>
      <w:r w:rsidRPr="006139AB">
        <w:rPr>
          <w:b/>
          <w:bCs/>
          <w:lang w:val="en-IN"/>
        </w:rPr>
        <w:t>International Energy Agency (IEA).</w:t>
      </w:r>
      <w:r w:rsidRPr="006139AB">
        <w:rPr>
          <w:lang w:val="en-IN"/>
        </w:rPr>
        <w:t xml:space="preserve"> </w:t>
      </w:r>
      <w:r w:rsidRPr="006139AB">
        <w:rPr>
          <w:i/>
          <w:iCs/>
          <w:lang w:val="en-IN"/>
        </w:rPr>
        <w:t>CO₂ Emissions from Fuel Combustion – Highlights.</w:t>
      </w:r>
      <w:r w:rsidRPr="006139AB">
        <w:rPr>
          <w:lang w:val="en-IN"/>
        </w:rPr>
        <w:t xml:space="preserve"> IEA Publications, 2023.</w:t>
      </w:r>
    </w:p>
    <w:p w14:paraId="2D4B1C62" w14:textId="77C11031" w:rsidR="006139AB" w:rsidRPr="006139AB" w:rsidRDefault="006139AB" w:rsidP="006139AB">
      <w:pPr>
        <w:rPr>
          <w:lang w:val="en-IN"/>
        </w:rPr>
      </w:pPr>
      <w:r>
        <w:rPr>
          <w:b/>
          <w:bCs/>
          <w:lang w:val="en-IN"/>
        </w:rPr>
        <w:t>2.</w:t>
      </w:r>
      <w:r w:rsidRPr="006139AB">
        <w:rPr>
          <w:b/>
          <w:bCs/>
          <w:lang w:val="en-IN"/>
        </w:rPr>
        <w:t>Intergovernmental Panel on Climate Change (IPCC).</w:t>
      </w:r>
      <w:r w:rsidRPr="006139AB">
        <w:rPr>
          <w:lang w:val="en-IN"/>
        </w:rPr>
        <w:t xml:space="preserve"> </w:t>
      </w:r>
      <w:r w:rsidRPr="006139AB">
        <w:rPr>
          <w:i/>
          <w:iCs/>
          <w:lang w:val="en-IN"/>
        </w:rPr>
        <w:t>Climate Change 2023: The Physical Science Basis.</w:t>
      </w:r>
      <w:r w:rsidRPr="006139AB">
        <w:rPr>
          <w:lang w:val="en-IN"/>
        </w:rPr>
        <w:t xml:space="preserve"> Cambridge University Press.</w:t>
      </w:r>
    </w:p>
    <w:p w14:paraId="358CA209" w14:textId="36C7C8E3" w:rsidR="006139AB" w:rsidRPr="006139AB" w:rsidRDefault="006139AB" w:rsidP="006139AB">
      <w:pPr>
        <w:rPr>
          <w:lang w:val="en-IN"/>
        </w:rPr>
      </w:pPr>
      <w:r>
        <w:rPr>
          <w:b/>
          <w:bCs/>
          <w:lang w:val="en-IN"/>
        </w:rPr>
        <w:t>3.</w:t>
      </w:r>
      <w:r w:rsidRPr="006139AB">
        <w:rPr>
          <w:lang w:val="en-IN"/>
        </w:rPr>
        <w:t xml:space="preserve"> </w:t>
      </w:r>
      <w:r w:rsidRPr="006139AB">
        <w:rPr>
          <w:b/>
          <w:bCs/>
          <w:lang w:val="en-IN"/>
        </w:rPr>
        <w:t>Scikit-Learn Developers.</w:t>
      </w:r>
      <w:r w:rsidRPr="006139AB">
        <w:rPr>
          <w:lang w:val="en-IN"/>
        </w:rPr>
        <w:t xml:space="preserve"> </w:t>
      </w:r>
      <w:r w:rsidRPr="006139AB">
        <w:rPr>
          <w:i/>
          <w:iCs/>
          <w:lang w:val="en-IN"/>
        </w:rPr>
        <w:t>Scikit-Learn: Machine Learning in Python.</w:t>
      </w:r>
      <w:r w:rsidRPr="006139AB">
        <w:rPr>
          <w:lang w:val="en-IN"/>
        </w:rPr>
        <w:t xml:space="preserve"> Available at: </w:t>
      </w:r>
      <w:hyperlink r:id="rId6" w:tgtFrame="_new" w:history="1">
        <w:r w:rsidRPr="006139AB">
          <w:rPr>
            <w:rStyle w:val="Hyperlink"/>
            <w:lang w:val="en-IN"/>
          </w:rPr>
          <w:t>https://scikit-learn.org/</w:t>
        </w:r>
      </w:hyperlink>
    </w:p>
    <w:p w14:paraId="6F310337" w14:textId="0E018D7C" w:rsidR="006139AB" w:rsidRPr="006139AB" w:rsidRDefault="006139AB" w:rsidP="006139AB">
      <w:pPr>
        <w:rPr>
          <w:lang w:val="en-IN"/>
        </w:rPr>
      </w:pPr>
      <w:r>
        <w:rPr>
          <w:b/>
          <w:bCs/>
          <w:lang w:val="en-IN"/>
        </w:rPr>
        <w:t>4.</w:t>
      </w:r>
      <w:r w:rsidRPr="006139AB">
        <w:rPr>
          <w:lang w:val="en-IN"/>
        </w:rPr>
        <w:t xml:space="preserve"> </w:t>
      </w:r>
      <w:r w:rsidRPr="006139AB">
        <w:rPr>
          <w:b/>
          <w:bCs/>
          <w:lang w:val="en-IN"/>
        </w:rPr>
        <w:t>Python Software Foundation.</w:t>
      </w:r>
      <w:r w:rsidRPr="006139AB">
        <w:rPr>
          <w:lang w:val="en-IN"/>
        </w:rPr>
        <w:t xml:space="preserve"> </w:t>
      </w:r>
      <w:r w:rsidRPr="006139AB">
        <w:rPr>
          <w:i/>
          <w:iCs/>
          <w:lang w:val="en-IN"/>
        </w:rPr>
        <w:t>Python Language Reference, Version 3.11.</w:t>
      </w:r>
      <w:r w:rsidRPr="006139AB">
        <w:rPr>
          <w:lang w:val="en-IN"/>
        </w:rPr>
        <w:t xml:space="preserve"> Available at: </w:t>
      </w:r>
      <w:hyperlink r:id="rId7" w:tgtFrame="_new" w:history="1">
        <w:r w:rsidRPr="006139AB">
          <w:rPr>
            <w:rStyle w:val="Hyperlink"/>
            <w:lang w:val="en-IN"/>
          </w:rPr>
          <w:t>https://www.python.org/</w:t>
        </w:r>
      </w:hyperlink>
    </w:p>
    <w:p w14:paraId="46554DEA" w14:textId="1A2FAB00" w:rsidR="006139AB" w:rsidRPr="006139AB" w:rsidRDefault="006139AB" w:rsidP="006139AB">
      <w:pPr>
        <w:rPr>
          <w:lang w:val="en-IN"/>
        </w:rPr>
      </w:pPr>
      <w:r>
        <w:rPr>
          <w:b/>
          <w:bCs/>
          <w:lang w:val="en-IN"/>
        </w:rPr>
        <w:t>5.</w:t>
      </w:r>
      <w:r w:rsidRPr="006139AB">
        <w:rPr>
          <w:lang w:val="en-IN"/>
        </w:rPr>
        <w:t xml:space="preserve"> </w:t>
      </w:r>
      <w:r w:rsidRPr="006139AB">
        <w:rPr>
          <w:b/>
          <w:bCs/>
          <w:lang w:val="en-IN"/>
        </w:rPr>
        <w:t>Flask Development Team.</w:t>
      </w:r>
      <w:r w:rsidRPr="006139AB">
        <w:rPr>
          <w:lang w:val="en-IN"/>
        </w:rPr>
        <w:t xml:space="preserve"> </w:t>
      </w:r>
      <w:r w:rsidRPr="006139AB">
        <w:rPr>
          <w:i/>
          <w:iCs/>
          <w:lang w:val="en-IN"/>
        </w:rPr>
        <w:t>Flask Web Framework Documentation.</w:t>
      </w:r>
      <w:r w:rsidRPr="006139AB">
        <w:rPr>
          <w:lang w:val="en-IN"/>
        </w:rPr>
        <w:t xml:space="preserve"> </w:t>
      </w:r>
      <w:hyperlink r:id="rId8" w:tgtFrame="_new" w:history="1">
        <w:r w:rsidRPr="006139AB">
          <w:rPr>
            <w:rStyle w:val="Hyperlink"/>
            <w:lang w:val="en-IN"/>
          </w:rPr>
          <w:t>https://flask.palletsprojects.com/</w:t>
        </w:r>
      </w:hyperlink>
    </w:p>
    <w:p w14:paraId="3623FE39" w14:textId="5F312946" w:rsidR="006139AB" w:rsidRDefault="006139AB" w:rsidP="006139AB">
      <w:pPr>
        <w:rPr>
          <w:b/>
          <w:bCs/>
          <w:lang w:val="en-IN"/>
        </w:rPr>
      </w:pPr>
      <w:r>
        <w:rPr>
          <w:b/>
          <w:bCs/>
          <w:lang w:val="en-IN"/>
        </w:rPr>
        <w:t>6.</w:t>
      </w:r>
      <w:r w:rsidRPr="006139AB">
        <w:rPr>
          <w:lang w:val="en-IN"/>
        </w:rPr>
        <w:t xml:space="preserve"> A. </w:t>
      </w:r>
      <w:proofErr w:type="spellStart"/>
      <w:r w:rsidRPr="006139AB">
        <w:rPr>
          <w:lang w:val="en-IN"/>
        </w:rPr>
        <w:t>Géron</w:t>
      </w:r>
      <w:proofErr w:type="spellEnd"/>
      <w:r w:rsidRPr="006139AB">
        <w:rPr>
          <w:lang w:val="en-IN"/>
        </w:rPr>
        <w:t xml:space="preserve">, </w:t>
      </w:r>
      <w:r w:rsidRPr="006139AB">
        <w:rPr>
          <w:i/>
          <w:iCs/>
          <w:lang w:val="en-IN"/>
        </w:rPr>
        <w:t xml:space="preserve">Hands-On Machine Learning with Scikit-Learn, </w:t>
      </w:r>
      <w:proofErr w:type="spellStart"/>
      <w:r w:rsidRPr="006139AB">
        <w:rPr>
          <w:i/>
          <w:iCs/>
          <w:lang w:val="en-IN"/>
        </w:rPr>
        <w:t>Keras</w:t>
      </w:r>
      <w:proofErr w:type="spellEnd"/>
      <w:r w:rsidRPr="006139AB">
        <w:rPr>
          <w:i/>
          <w:iCs/>
          <w:lang w:val="en-IN"/>
        </w:rPr>
        <w:t>, and TensorFlow</w:t>
      </w:r>
      <w:r w:rsidRPr="006139AB">
        <w:rPr>
          <w:lang w:val="en-IN"/>
        </w:rPr>
        <w:t>, 3rd Edition, O’Reilly Media, 2023.</w:t>
      </w:r>
    </w:p>
    <w:p w14:paraId="3F20C220" w14:textId="26A00780" w:rsidR="006139AB" w:rsidRPr="006139AB" w:rsidRDefault="006139AB" w:rsidP="006139AB">
      <w:pPr>
        <w:rPr>
          <w:lang w:val="en-IN"/>
        </w:rPr>
      </w:pPr>
      <w:r>
        <w:rPr>
          <w:b/>
          <w:bCs/>
          <w:lang w:val="en-IN"/>
        </w:rPr>
        <w:t xml:space="preserve">7. </w:t>
      </w:r>
      <w:r w:rsidRPr="006139AB">
        <w:rPr>
          <w:lang w:val="en-IN"/>
        </w:rPr>
        <w:t xml:space="preserve">J. Brownlee, </w:t>
      </w:r>
      <w:r w:rsidRPr="006139AB">
        <w:rPr>
          <w:i/>
          <w:iCs/>
          <w:lang w:val="en-IN"/>
        </w:rPr>
        <w:t>Machine Learning Mastery with Python.</w:t>
      </w:r>
      <w:r w:rsidRPr="006139AB">
        <w:rPr>
          <w:lang w:val="en-IN"/>
        </w:rPr>
        <w:t xml:space="preserve"> Machine Learning Mastery, 2021.</w:t>
      </w:r>
    </w:p>
    <w:p w14:paraId="66C40DA1" w14:textId="48881C89" w:rsidR="006139AB" w:rsidRPr="006139AB" w:rsidRDefault="006139AB" w:rsidP="006139AB">
      <w:pPr>
        <w:rPr>
          <w:lang w:val="en-IN"/>
        </w:rPr>
      </w:pPr>
      <w:r>
        <w:rPr>
          <w:b/>
          <w:bCs/>
          <w:lang w:val="en-IN"/>
        </w:rPr>
        <w:t>8.</w:t>
      </w:r>
      <w:r w:rsidRPr="006139AB">
        <w:rPr>
          <w:lang w:val="en-IN"/>
        </w:rPr>
        <w:t xml:space="preserve"> </w:t>
      </w:r>
      <w:r w:rsidRPr="006139AB">
        <w:rPr>
          <w:b/>
          <w:bCs/>
          <w:lang w:val="en-IN"/>
        </w:rPr>
        <w:t>United Nations Environment Programme (UNEP).</w:t>
      </w:r>
      <w:r w:rsidRPr="006139AB">
        <w:rPr>
          <w:lang w:val="en-IN"/>
        </w:rPr>
        <w:t xml:space="preserve"> </w:t>
      </w:r>
      <w:r w:rsidRPr="006139AB">
        <w:rPr>
          <w:i/>
          <w:iCs/>
          <w:lang w:val="en-IN"/>
        </w:rPr>
        <w:t>Emission Gap Report 2023.</w:t>
      </w:r>
      <w:r w:rsidRPr="006139AB">
        <w:rPr>
          <w:lang w:val="en-IN"/>
        </w:rPr>
        <w:t xml:space="preserve"> UNEP Publications.</w:t>
      </w:r>
    </w:p>
    <w:p w14:paraId="0A4BC8AF" w14:textId="5EE1F509" w:rsidR="006139AB" w:rsidRPr="006139AB" w:rsidRDefault="006139AB" w:rsidP="006139AB">
      <w:pPr>
        <w:rPr>
          <w:lang w:val="en-IN"/>
        </w:rPr>
      </w:pPr>
      <w:r>
        <w:rPr>
          <w:b/>
          <w:bCs/>
          <w:lang w:val="en-IN"/>
        </w:rPr>
        <w:t>9.</w:t>
      </w:r>
      <w:r w:rsidRPr="006139AB">
        <w:rPr>
          <w:lang w:val="en-IN"/>
        </w:rPr>
        <w:t xml:space="preserve"> </w:t>
      </w:r>
      <w:r w:rsidRPr="006139AB">
        <w:rPr>
          <w:b/>
          <w:bCs/>
          <w:lang w:val="en-IN"/>
        </w:rPr>
        <w:t>Pandas Development Team.</w:t>
      </w:r>
      <w:r w:rsidRPr="006139AB">
        <w:rPr>
          <w:lang w:val="en-IN"/>
        </w:rPr>
        <w:t xml:space="preserve"> </w:t>
      </w:r>
      <w:r w:rsidRPr="006139AB">
        <w:rPr>
          <w:i/>
          <w:iCs/>
          <w:lang w:val="en-IN"/>
        </w:rPr>
        <w:t>Pandas: Powerful Python Data Analysis Toolkit.</w:t>
      </w:r>
      <w:r w:rsidRPr="006139AB">
        <w:rPr>
          <w:lang w:val="en-IN"/>
        </w:rPr>
        <w:t xml:space="preserve"> </w:t>
      </w:r>
      <w:hyperlink r:id="rId9" w:tgtFrame="_new" w:history="1">
        <w:r w:rsidRPr="006139AB">
          <w:rPr>
            <w:rStyle w:val="Hyperlink"/>
            <w:lang w:val="en-IN"/>
          </w:rPr>
          <w:t>https://pandas.pydata.org/</w:t>
        </w:r>
      </w:hyperlink>
    </w:p>
    <w:p w14:paraId="185EAA55" w14:textId="79C05F5A" w:rsidR="006139AB" w:rsidRPr="006139AB" w:rsidRDefault="006139AB" w:rsidP="006139AB">
      <w:pPr>
        <w:rPr>
          <w:lang w:val="en-IN"/>
        </w:rPr>
      </w:pPr>
      <w:r>
        <w:rPr>
          <w:b/>
          <w:bCs/>
          <w:lang w:val="en-IN"/>
        </w:rPr>
        <w:t>10.</w:t>
      </w:r>
      <w:r w:rsidRPr="006139AB">
        <w:rPr>
          <w:lang w:val="en-IN"/>
        </w:rPr>
        <w:t xml:space="preserve"> Y. Freund and R. E. </w:t>
      </w:r>
      <w:proofErr w:type="spellStart"/>
      <w:r w:rsidRPr="006139AB">
        <w:rPr>
          <w:lang w:val="en-IN"/>
        </w:rPr>
        <w:t>Schapire</w:t>
      </w:r>
      <w:proofErr w:type="spellEnd"/>
      <w:r w:rsidRPr="006139AB">
        <w:rPr>
          <w:lang w:val="en-IN"/>
        </w:rPr>
        <w:t xml:space="preserve">, “A decision-theoretic generalization of on-line learning,” </w:t>
      </w:r>
      <w:r w:rsidRPr="006139AB">
        <w:rPr>
          <w:i/>
          <w:iCs/>
          <w:lang w:val="en-IN"/>
        </w:rPr>
        <w:t>Journal of Computer and System Sciences</w:t>
      </w:r>
      <w:r w:rsidRPr="006139AB">
        <w:rPr>
          <w:lang w:val="en-IN"/>
        </w:rPr>
        <w:t>, vol. 55, no. 1, 2005.</w:t>
      </w:r>
    </w:p>
    <w:p w14:paraId="02B940AC" w14:textId="4971B33C" w:rsidR="006139AB" w:rsidRPr="006139AB" w:rsidRDefault="006139AB" w:rsidP="006139AB">
      <w:pPr>
        <w:rPr>
          <w:lang w:val="en-IN"/>
        </w:rPr>
      </w:pPr>
      <w:r>
        <w:rPr>
          <w:b/>
          <w:bCs/>
          <w:lang w:val="en-IN"/>
        </w:rPr>
        <w:t>11.</w:t>
      </w:r>
      <w:r w:rsidRPr="006139AB">
        <w:rPr>
          <w:b/>
          <w:bCs/>
          <w:lang w:val="en-IN"/>
        </w:rPr>
        <w:t>Matplotlib Developers.</w:t>
      </w:r>
      <w:r w:rsidRPr="006139AB">
        <w:rPr>
          <w:lang w:val="en-IN"/>
        </w:rPr>
        <w:t xml:space="preserve"> </w:t>
      </w:r>
      <w:r w:rsidRPr="006139AB">
        <w:rPr>
          <w:i/>
          <w:iCs/>
          <w:lang w:val="en-IN"/>
        </w:rPr>
        <w:t>Matplotlib: Visualization with Python.</w:t>
      </w:r>
      <w:r w:rsidRPr="006139AB">
        <w:rPr>
          <w:lang w:val="en-IN"/>
        </w:rPr>
        <w:t xml:space="preserve"> </w:t>
      </w:r>
      <w:hyperlink r:id="rId10" w:tgtFrame="_new" w:history="1">
        <w:r w:rsidRPr="006139AB">
          <w:rPr>
            <w:rStyle w:val="Hyperlink"/>
            <w:lang w:val="en-IN"/>
          </w:rPr>
          <w:t>https://matplotlib.org/</w:t>
        </w:r>
      </w:hyperlink>
    </w:p>
    <w:p w14:paraId="17F2A608" w14:textId="084E2B7D" w:rsidR="006139AB" w:rsidRPr="006139AB" w:rsidRDefault="006139AB" w:rsidP="006139AB">
      <w:pPr>
        <w:rPr>
          <w:lang w:val="en-IN"/>
        </w:rPr>
      </w:pPr>
      <w:r>
        <w:rPr>
          <w:b/>
          <w:bCs/>
          <w:lang w:val="en-IN"/>
        </w:rPr>
        <w:t>12.</w:t>
      </w:r>
      <w:r w:rsidRPr="006139AB">
        <w:rPr>
          <w:b/>
          <w:bCs/>
          <w:lang w:val="en-IN"/>
        </w:rPr>
        <w:t>Energy Statistics India 2024.</w:t>
      </w:r>
      <w:r w:rsidRPr="006139AB">
        <w:rPr>
          <w:lang w:val="en-IN"/>
        </w:rPr>
        <w:t xml:space="preserve"> Ministry of Power, Government of India.</w:t>
      </w:r>
    </w:p>
    <w:p w14:paraId="52D84671" w14:textId="44DFEE48" w:rsidR="006139AB" w:rsidRPr="006139AB" w:rsidRDefault="006139AB" w:rsidP="006139AB">
      <w:pPr>
        <w:rPr>
          <w:lang w:val="en-IN"/>
        </w:rPr>
      </w:pPr>
      <w:r>
        <w:rPr>
          <w:b/>
          <w:bCs/>
          <w:lang w:val="en-IN"/>
        </w:rPr>
        <w:t>13.</w:t>
      </w:r>
      <w:r w:rsidRPr="006139AB">
        <w:rPr>
          <w:lang w:val="en-IN"/>
        </w:rPr>
        <w:t xml:space="preserve">S. Russell and P. Norvig, </w:t>
      </w:r>
      <w:r w:rsidRPr="006139AB">
        <w:rPr>
          <w:i/>
          <w:iCs/>
          <w:lang w:val="en-IN"/>
        </w:rPr>
        <w:t>Artificial Intelligence: A Modern Approach</w:t>
      </w:r>
      <w:r w:rsidRPr="006139AB">
        <w:rPr>
          <w:lang w:val="en-IN"/>
        </w:rPr>
        <w:t>, 4th Edition, Pearson, 2021.</w:t>
      </w:r>
    </w:p>
    <w:p w14:paraId="4E133D1C" w14:textId="59127009" w:rsidR="006139AB" w:rsidRPr="006139AB" w:rsidRDefault="006139AB" w:rsidP="006139AB">
      <w:pPr>
        <w:rPr>
          <w:lang w:val="en-IN"/>
        </w:rPr>
      </w:pPr>
      <w:r>
        <w:rPr>
          <w:b/>
          <w:bCs/>
          <w:lang w:val="en-IN"/>
        </w:rPr>
        <w:lastRenderedPageBreak/>
        <w:t>14.</w:t>
      </w:r>
      <w:r w:rsidRPr="006139AB">
        <w:rPr>
          <w:lang w:val="en-IN"/>
        </w:rPr>
        <w:t xml:space="preserve">A. Liaw and M. Wiener, “Classification and regression by </w:t>
      </w:r>
      <w:proofErr w:type="spellStart"/>
      <w:r w:rsidRPr="006139AB">
        <w:rPr>
          <w:lang w:val="en-IN"/>
        </w:rPr>
        <w:t>randomForest</w:t>
      </w:r>
      <w:proofErr w:type="spellEnd"/>
      <w:r w:rsidRPr="006139AB">
        <w:rPr>
          <w:lang w:val="en-IN"/>
        </w:rPr>
        <w:t xml:space="preserve">,” </w:t>
      </w:r>
      <w:r w:rsidRPr="006139AB">
        <w:rPr>
          <w:i/>
          <w:iCs/>
          <w:lang w:val="en-IN"/>
        </w:rPr>
        <w:t>R News</w:t>
      </w:r>
      <w:r w:rsidRPr="006139AB">
        <w:rPr>
          <w:lang w:val="en-IN"/>
        </w:rPr>
        <w:t>, vol. 2, no. 3, 2002.</w:t>
      </w:r>
    </w:p>
    <w:p w14:paraId="531C2FC4" w14:textId="34EEA8CC" w:rsidR="006139AB" w:rsidRPr="006139AB" w:rsidRDefault="006139AB" w:rsidP="006139AB">
      <w:pPr>
        <w:rPr>
          <w:lang w:val="en-IN"/>
        </w:rPr>
      </w:pPr>
      <w:r>
        <w:rPr>
          <w:b/>
          <w:bCs/>
          <w:lang w:val="en-IN"/>
        </w:rPr>
        <w:t>15.</w:t>
      </w:r>
      <w:r w:rsidRPr="006139AB">
        <w:rPr>
          <w:b/>
          <w:bCs/>
          <w:lang w:val="en-IN"/>
        </w:rPr>
        <w:t>Kaggle Datasets.</w:t>
      </w:r>
      <w:r w:rsidRPr="006139AB">
        <w:rPr>
          <w:lang w:val="en-IN"/>
        </w:rPr>
        <w:t xml:space="preserve"> </w:t>
      </w:r>
      <w:r w:rsidRPr="006139AB">
        <w:rPr>
          <w:i/>
          <w:iCs/>
          <w:lang w:val="en-IN"/>
        </w:rPr>
        <w:t>Energy Consumption and Emissions Data.</w:t>
      </w:r>
      <w:r w:rsidRPr="006139AB">
        <w:rPr>
          <w:lang w:val="en-IN"/>
        </w:rPr>
        <w:t xml:space="preserve"> Available from: </w:t>
      </w:r>
      <w:hyperlink r:id="rId11" w:tgtFrame="_new" w:history="1">
        <w:r w:rsidRPr="006139AB">
          <w:rPr>
            <w:rStyle w:val="Hyperlink"/>
            <w:lang w:val="en-IN"/>
          </w:rPr>
          <w:t>https://www.kaggle.com/</w:t>
        </w:r>
      </w:hyperlink>
    </w:p>
    <w:p w14:paraId="45C7D333" w14:textId="77777777" w:rsidR="006139AB" w:rsidRDefault="006139AB">
      <w:pPr>
        <w:rPr>
          <w:b/>
          <w:bCs/>
          <w:sz w:val="28"/>
          <w:szCs w:val="28"/>
        </w:rPr>
      </w:pPr>
    </w:p>
    <w:p w14:paraId="39CF9A1D" w14:textId="77777777" w:rsidR="006139AB" w:rsidRDefault="006139AB">
      <w:pPr>
        <w:rPr>
          <w:b/>
          <w:bCs/>
          <w:sz w:val="28"/>
          <w:szCs w:val="28"/>
        </w:rPr>
      </w:pPr>
    </w:p>
    <w:p w14:paraId="465138E6" w14:textId="77777777" w:rsidR="006139AB" w:rsidRDefault="006139AB">
      <w:pPr>
        <w:rPr>
          <w:b/>
          <w:bCs/>
          <w:sz w:val="28"/>
          <w:szCs w:val="28"/>
        </w:rPr>
      </w:pPr>
      <w:r>
        <w:rPr>
          <w:b/>
          <w:bCs/>
          <w:sz w:val="28"/>
          <w:szCs w:val="28"/>
        </w:rPr>
        <w:t xml:space="preserve">                                                                                                  </w:t>
      </w:r>
      <w:r w:rsidRPr="006139AB">
        <w:rPr>
          <w:b/>
          <w:bCs/>
          <w:sz w:val="28"/>
          <w:szCs w:val="28"/>
        </w:rPr>
        <w:t>Submitted by:</w:t>
      </w:r>
    </w:p>
    <w:p w14:paraId="03C6E5E4" w14:textId="78BF02F5" w:rsidR="006139AB" w:rsidRPr="006139AB" w:rsidRDefault="006139AB" w:rsidP="006139AB">
      <w:pPr>
        <w:rPr>
          <w:b/>
          <w:bCs/>
          <w:sz w:val="28"/>
          <w:szCs w:val="28"/>
        </w:rPr>
      </w:pPr>
      <w:r>
        <w:rPr>
          <w:b/>
          <w:bCs/>
          <w:sz w:val="28"/>
          <w:szCs w:val="28"/>
        </w:rPr>
        <w:t xml:space="preserve">                                                                                                         </w:t>
      </w:r>
      <w:r w:rsidRPr="006139AB">
        <w:rPr>
          <w:b/>
          <w:bCs/>
          <w:sz w:val="28"/>
          <w:szCs w:val="28"/>
        </w:rPr>
        <w:t>Giri V</w:t>
      </w:r>
    </w:p>
    <w:sectPr w:rsidR="006139AB" w:rsidRPr="006139AB" w:rsidSect="006139AB">
      <w:pgSz w:w="12240" w:h="15840"/>
      <w:pgMar w:top="1440" w:right="1800" w:bottom="1440" w:left="180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9974651">
    <w:abstractNumId w:val="8"/>
  </w:num>
  <w:num w:numId="2" w16cid:durableId="1010567991">
    <w:abstractNumId w:val="6"/>
  </w:num>
  <w:num w:numId="3" w16cid:durableId="1087188302">
    <w:abstractNumId w:val="5"/>
  </w:num>
  <w:num w:numId="4" w16cid:durableId="1648049086">
    <w:abstractNumId w:val="4"/>
  </w:num>
  <w:num w:numId="5" w16cid:durableId="1876579468">
    <w:abstractNumId w:val="7"/>
  </w:num>
  <w:num w:numId="6" w16cid:durableId="1136141406">
    <w:abstractNumId w:val="3"/>
  </w:num>
  <w:num w:numId="7" w16cid:durableId="1903174513">
    <w:abstractNumId w:val="2"/>
  </w:num>
  <w:num w:numId="8" w16cid:durableId="507450644">
    <w:abstractNumId w:val="1"/>
  </w:num>
  <w:num w:numId="9" w16cid:durableId="2137291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42F"/>
    <w:rsid w:val="005D4AE0"/>
    <w:rsid w:val="006139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86971"/>
  <w14:defaultImageDpi w14:val="300"/>
  <w15:docId w15:val="{FEA52FD9-1DBE-4B1A-83C4-3AC87EC82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139AB"/>
    <w:rPr>
      <w:color w:val="0000FF" w:themeColor="hyperlink"/>
      <w:u w:val="single"/>
    </w:rPr>
  </w:style>
  <w:style w:type="character" w:styleId="UnresolvedMention">
    <w:name w:val="Unresolved Mention"/>
    <w:basedOn w:val="DefaultParagraphFont"/>
    <w:uiPriority w:val="99"/>
    <w:semiHidden/>
    <w:unhideWhenUsed/>
    <w:rsid w:val="006139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ask.palletsproject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python.org/"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cikit-learn.org/" TargetMode="External"/><Relationship Id="rId11" Type="http://schemas.openxmlformats.org/officeDocument/2006/relationships/hyperlink" Target="https://www.kaggle.com/" TargetMode="External"/><Relationship Id="rId5" Type="http://schemas.openxmlformats.org/officeDocument/2006/relationships/webSettings" Target="webSettings.xml"/><Relationship Id="rId10" Type="http://schemas.openxmlformats.org/officeDocument/2006/relationships/hyperlink" Target="https://matplotlib.org/" TargetMode="External"/><Relationship Id="rId4" Type="http://schemas.openxmlformats.org/officeDocument/2006/relationships/settings" Target="settings.xml"/><Relationship Id="rId9" Type="http://schemas.openxmlformats.org/officeDocument/2006/relationships/hyperlink" Target="https://pandas.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1481</Words>
  <Characters>8447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 V</cp:lastModifiedBy>
  <cp:revision>2</cp:revision>
  <dcterms:created xsi:type="dcterms:W3CDTF">2013-12-23T23:15:00Z</dcterms:created>
  <dcterms:modified xsi:type="dcterms:W3CDTF">2025-11-15T12:23:00Z</dcterms:modified>
  <cp:category/>
</cp:coreProperties>
</file>