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2700"/>
        <w:gridCol w:w="2700"/>
        <w:gridCol w:w="2700"/>
        <w:gridCol w:w="2700"/>
      </w:tblGrid>
      <w:tr w:rsidR="706C078F" w:rsidTr="706C078F" w14:paraId="72FAD29E">
        <w:trPr>
          <w:trHeight w:val="4377"/>
        </w:trPr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0F5FF"/>
            <w:tcMar/>
            <w:vAlign w:val="top"/>
          </w:tcPr>
          <w:p w:rsidR="706C078F" w:rsidRDefault="706C078F" w14:paraId="73BF1204" w14:textId="6A9B79F6">
            <w:bookmarkStart w:name="_Int_aSVucZzE" w:id="878068396"/>
            <w:bookmarkEnd w:id="878068396"/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5FF"/>
            <w:tcMar>
              <w:left w:w="105" w:type="dxa"/>
              <w:right w:w="105" w:type="dxa"/>
            </w:tcMar>
            <w:vAlign w:val="center"/>
          </w:tcPr>
          <w:p w:rsidR="706C078F" w:rsidP="706C078F" w:rsidRDefault="706C078F" w14:paraId="034E5CBC" w14:textId="1B1C03F0">
            <w:pPr>
              <w:pStyle w:val="Title"/>
              <w:bidi w:val="0"/>
              <w:spacing w:before="240" w:beforeAutospacing="off" w:after="240" w:afterAutospacing="off" w:line="259" w:lineRule="auto"/>
              <w:ind w:left="0" w:right="0"/>
              <w:jc w:val="left"/>
              <w:rPr>
                <w:rFonts w:ascii="Aptos" w:hAnsi="Aptos" w:eastAsia="Aptos" w:cs="Aptos"/>
              </w:rPr>
            </w:pPr>
            <w:r w:rsidRPr="706C078F" w:rsidR="706C078F">
              <w:rPr>
                <w:rFonts w:ascii="Aptos" w:hAnsi="Aptos" w:eastAsia="Aptos" w:cs="Aptos"/>
              </w:rPr>
              <w:t>COMPANY REGISTRATION TRENDS</w:t>
            </w:r>
          </w:p>
        </w:tc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0F5FF"/>
            <w:tcMar/>
            <w:vAlign w:val="top"/>
          </w:tcPr>
          <w:p w:rsidR="706C078F" w:rsidRDefault="706C078F" w14:paraId="7534D8DF" w14:textId="578712B1">
            <w:bookmarkStart w:name="_Int_SZCgRQ0Q" w:id="355305366"/>
            <w:bookmarkEnd w:id="355305366"/>
          </w:p>
        </w:tc>
      </w:tr>
      <w:tr w:rsidR="706C078F" w:rsidTr="706C078F" w14:paraId="58874098">
        <w:trPr>
          <w:trHeight w:val="4406"/>
        </w:trPr>
        <w:tc>
          <w:tcPr>
            <w:tcW w:w="270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5C0574C2"/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5FF"/>
            <w:tcMar>
              <w:left w:w="105" w:type="dxa"/>
              <w:right w:w="105" w:type="dxa"/>
            </w:tcMar>
            <w:vAlign w:val="top"/>
          </w:tcPr>
          <w:p w:rsidR="706C078F" w:rsidP="706C078F" w:rsidRDefault="706C078F" w14:paraId="422E2C31" w14:textId="19E637D5">
            <w:pPr>
              <w:pStyle w:val="Subtitle"/>
              <w:bidi w:val="0"/>
              <w:spacing w:before="240" w:beforeAutospacing="off" w:after="240" w:afterAutospacing="off" w:line="259" w:lineRule="auto"/>
              <w:ind w:left="0" w:right="0"/>
              <w:jc w:val="left"/>
              <w:rPr>
                <w:rFonts w:ascii="Aptos" w:hAnsi="Aptos" w:eastAsia="Aptos" w:cs="Aptos"/>
              </w:rPr>
            </w:pPr>
            <w:r w:rsidRPr="706C078F" w:rsidR="706C078F">
              <w:rPr>
                <w:rFonts w:ascii="Aptos" w:hAnsi="Aptos" w:eastAsia="Aptos" w:cs="Aptos"/>
              </w:rPr>
              <w:t>AI DRIVEN EXPLORATION AND PREDICTION OF COMPANY REGISTRATION TRENDS WITH REGISTRAR OF COMPANIES (ROC)</w:t>
            </w:r>
          </w:p>
        </w:tc>
        <w:tc>
          <w:tcPr>
            <w:tcW w:w="270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0F93AA64"/>
        </w:tc>
      </w:tr>
      <w:tr w:rsidR="706C078F" w:rsidTr="706C078F" w14:paraId="02D86C52">
        <w:trPr>
          <w:trHeight w:val="752"/>
        </w:trPr>
        <w:tc>
          <w:tcPr>
            <w:tcW w:w="270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1094BF29"/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5FF"/>
            <w:tcMar>
              <w:left w:w="105" w:type="dxa"/>
              <w:right w:w="105" w:type="dxa"/>
            </w:tcMar>
            <w:vAlign w:val="top"/>
          </w:tcPr>
          <w:p w:rsidR="706C078F" w:rsidP="706C078F" w:rsidRDefault="706C078F" w14:paraId="4C28B6DD" w14:textId="35B16043">
            <w:pPr>
              <w:spacing w:before="240" w:beforeAutospacing="off" w:after="240" w:afterAutospacing="off"/>
            </w:pPr>
            <w:bookmarkStart w:name="_Int_T9R8VH3P" w:id="948681680"/>
            <w:r w:rsidR="706C078F">
              <w:rPr/>
              <w:t>30/09/2023</w:t>
            </w:r>
            <w:bookmarkEnd w:id="948681680"/>
          </w:p>
        </w:tc>
        <w:tc>
          <w:tcPr>
            <w:tcW w:w="270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1875087A"/>
        </w:tc>
      </w:tr>
      <w:tr w:rsidR="706C078F" w:rsidTr="706C078F" w14:paraId="2BA961E4">
        <w:trPr>
          <w:trHeight w:val="2028"/>
        </w:trPr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/>
            <w:vAlign w:val="top"/>
          </w:tcPr>
          <w:p w:rsidR="706C078F" w:rsidRDefault="706C078F" w14:paraId="3C7CE9C2" w14:textId="6C39E815"/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left w:w="105" w:type="dxa"/>
              <w:right w:w="105" w:type="dxa"/>
            </w:tcMar>
            <w:vAlign w:val="center"/>
          </w:tcPr>
          <w:p w:rsidR="706C078F" w:rsidP="706C078F" w:rsidRDefault="706C078F" w14:paraId="79437323" w14:textId="6C4E77A6">
            <w:pPr>
              <w:pStyle w:val="Title"/>
              <w:spacing w:before="240" w:beforeAutospacing="off" w:after="240" w:afterAutospacing="off"/>
              <w:rPr>
                <w:color w:val="FFFFFF" w:themeColor="background1" w:themeTint="FF" w:themeShade="FF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/>
            <w:vAlign w:val="top"/>
          </w:tcPr>
          <w:p w:rsidR="706C078F" w:rsidRDefault="706C078F" w14:paraId="657CDE8E" w14:textId="63154A84"/>
        </w:tc>
      </w:tr>
      <w:tr w:rsidR="706C078F" w:rsidTr="706C078F" w14:paraId="12381E77">
        <w:trPr>
          <w:trHeight w:val="2159"/>
        </w:trPr>
        <w:tc>
          <w:tcPr>
            <w:tcW w:w="270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1720DF9C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left w:w="105" w:type="dxa"/>
              <w:right w:w="105" w:type="dxa"/>
            </w:tcMar>
            <w:vAlign w:val="center"/>
          </w:tcPr>
          <w:p w:rsidR="706C078F" w:rsidP="706C078F" w:rsidRDefault="706C078F" w14:paraId="47A96881" w14:textId="40A06C5C">
            <w:pPr>
              <w:spacing w:before="240" w:beforeAutospacing="off" w:after="240" w:afterAutospacing="off"/>
              <w:rPr>
                <w:color w:val="FFFFFF" w:themeColor="background1" w:themeTint="FF" w:themeShade="FF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left w:w="105" w:type="dxa"/>
              <w:right w:w="105" w:type="dxa"/>
            </w:tcMar>
            <w:vAlign w:val="center"/>
          </w:tcPr>
          <w:p w:rsidR="706C078F" w:rsidP="706C078F" w:rsidRDefault="706C078F" w14:paraId="654F1304" w14:textId="1C12D767">
            <w:pPr>
              <w:spacing w:before="240" w:beforeAutospacing="off" w:after="240" w:afterAutospacing="off"/>
            </w:pPr>
            <w:r w:rsidR="706C078F">
              <w:rPr/>
              <w:t xml:space="preserve"> </w:t>
            </w:r>
          </w:p>
          <w:p w:rsidR="706C078F" w:rsidP="706C078F" w:rsidRDefault="706C078F" w14:paraId="04AE29FE" w14:textId="2AD08EB9">
            <w:pPr>
              <w:spacing w:before="240" w:beforeAutospacing="off" w:after="240" w:afterAutospacing="off"/>
              <w:jc w:val="center"/>
              <w:rPr>
                <w:color w:val="FFFFFF" w:themeColor="background1" w:themeTint="FF" w:themeShade="FF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/>
            <w:vAlign w:val="top"/>
          </w:tcPr>
          <w:p w:rsidR="706C078F" w:rsidRDefault="706C078F" w14:paraId="33E2C850" w14:textId="6D1D6353"/>
        </w:tc>
      </w:tr>
      <w:tr w:rsidR="706C078F" w:rsidTr="706C078F" w14:paraId="63D9D1B4">
        <w:trPr>
          <w:trHeight w:val="317"/>
        </w:trPr>
        <w:tc>
          <w:tcPr>
            <w:tcW w:w="270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7712AFCC"/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/>
            <w:vAlign w:val="top"/>
          </w:tcPr>
          <w:p w:rsidR="706C078F" w:rsidP="706C078F" w:rsidRDefault="706C078F" w14:paraId="107A7788" w14:textId="7D0C0E8A">
            <w:pPr>
              <w:rPr>
                <w:rFonts w:ascii="Aptos" w:hAnsi="Aptos" w:eastAsia="Aptos" w:cs="Aptos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/>
            <w:vAlign w:val="top"/>
          </w:tcPr>
          <w:p w:rsidR="706C078F" w:rsidP="706C078F" w:rsidRDefault="706C078F" w14:paraId="6F16D571" w14:textId="7DC74B24">
            <w:pPr>
              <w:rPr>
                <w:rFonts w:ascii="Aptos" w:hAnsi="Aptos" w:eastAsia="Aptos" w:cs="Aptos"/>
              </w:rPr>
            </w:pPr>
          </w:p>
        </w:tc>
      </w:tr>
    </w:tbl>
    <w:p w:rsidR="706C078F" w:rsidP="706C078F" w:rsidRDefault="706C078F" w14:paraId="4988D58F" w14:textId="10083C35">
      <w:pPr>
        <w:pStyle w:val="Heading1"/>
        <w:bidi w:val="0"/>
        <w:jc w:val="center"/>
        <w:rPr>
          <w:rFonts w:ascii="Cambria" w:hAnsi="Cambria" w:eastAsia="Cambria" w:cs="Cambria"/>
          <w:noProof w:val="0"/>
          <w:color w:val="auto"/>
          <w:sz w:val="72"/>
          <w:szCs w:val="72"/>
          <w:lang w:val="en-US"/>
        </w:rPr>
      </w:pPr>
      <w:r w:rsidRPr="706C078F" w:rsidR="706C078F">
        <w:rPr>
          <w:rStyle w:val="Strong"/>
          <w:noProof w:val="0"/>
          <w:color w:val="auto"/>
          <w:lang w:val="en-US"/>
        </w:rPr>
        <w:t>PHASE – 01</w:t>
      </w:r>
    </w:p>
    <w:p w:rsidR="706C078F" w:rsidP="706C078F" w:rsidRDefault="706C078F" w14:paraId="508667B9" w14:textId="7CB50D86">
      <w:pPr>
        <w:pStyle w:val="Normal"/>
        <w:bidi w:val="0"/>
        <w:rPr>
          <w:rFonts w:ascii="Franklin Gothic" w:hAnsi="Franklin Gothic" w:eastAsia="Franklin Gothic" w:cs="Franklin Gothic"/>
          <w:noProof w:val="0"/>
          <w:color w:val="4472C4" w:themeColor="accent1" w:themeTint="FF" w:themeShade="FF"/>
          <w:sz w:val="28"/>
          <w:szCs w:val="28"/>
          <w:lang w:val="en-US"/>
        </w:rPr>
      </w:pPr>
      <w:r w:rsidRPr="706C078F" w:rsidR="706C078F">
        <w:rPr>
          <w:rFonts w:ascii="Franklin Gothic" w:hAnsi="Franklin Gothic" w:eastAsia="Franklin Gothic" w:cs="Franklin Gothic"/>
          <w:noProof w:val="0"/>
          <w:color w:val="4472C4" w:themeColor="accent1" w:themeTint="FF" w:themeShade="FF"/>
          <w:sz w:val="28"/>
          <w:szCs w:val="28"/>
          <w:lang w:val="en-US"/>
        </w:rPr>
        <w:t>PROBLEM DEFINITION:</w:t>
      </w:r>
    </w:p>
    <w:p w:rsidR="706C078F" w:rsidP="706C078F" w:rsidRDefault="706C078F" w14:paraId="11FEDA83" w14:textId="6CC74EC6">
      <w:pPr>
        <w:pStyle w:val="ListParagraph"/>
        <w:numPr>
          <w:ilvl w:val="0"/>
          <w:numId w:val="14"/>
        </w:numPr>
        <w:bidi w:val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706C078F" w:rsidR="706C078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The problem is to develop an AI-driven system that can effectively analyze </w:t>
      </w: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Registrar of Companies (</w:t>
      </w: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RoC</w:t>
      </w: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)</w:t>
      </w:r>
      <w:r w:rsidRPr="706C078F" w:rsidR="706C078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data to </w:t>
      </w:r>
      <w:r w:rsidRPr="706C078F" w:rsidR="706C078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identify</w:t>
      </w:r>
      <w:r w:rsidRPr="706C078F" w:rsidR="706C078F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and extract meaningful trends, insights, and patterns relevant to businesses, industries, and regulatory compliance. </w:t>
      </w:r>
      <w:r w:rsidRPr="706C078F" w:rsidR="706C078F">
        <w:rPr>
          <w:rFonts w:ascii="Aptos" w:hAnsi="Aptos" w:eastAsia="Aptos" w:cs="Aptos"/>
          <w:noProof w:val="0"/>
          <w:color w:val="auto"/>
          <w:lang w:val="en-US"/>
        </w:rPr>
        <w:t xml:space="preserve"> </w:t>
      </w:r>
    </w:p>
    <w:p w:rsidR="706C078F" w:rsidP="706C078F" w:rsidRDefault="706C078F" w14:paraId="3E4E607E" w14:textId="25BF2C42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706C078F" w:rsidP="706C078F" w:rsidRDefault="706C078F" w14:paraId="2BDA3ACF" w14:textId="62AFF71B">
      <w:pPr>
        <w:pStyle w:val="Normal"/>
        <w:bidi w:val="0"/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u w:val="none"/>
          <w:lang w:val="en-US"/>
        </w:rPr>
      </w:pPr>
      <w:r w:rsidRPr="706C078F" w:rsidR="706C078F"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u w:val="none"/>
          <w:lang w:val="en-US"/>
        </w:rPr>
        <w:t>DESIGN THINKING:</w:t>
      </w:r>
    </w:p>
    <w:p w:rsidR="706C078F" w:rsidP="706C078F" w:rsidRDefault="706C078F" w14:paraId="256858B5" w14:textId="08F43824">
      <w:pPr>
        <w:pStyle w:val="ListParagraph"/>
        <w:numPr>
          <w:ilvl w:val="0"/>
          <w:numId w:val="19"/>
        </w:numPr>
        <w:bidi w:val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Design thinking is a problem-solving approach that emphasizes empathy, creativity, and iterative prototyping to develop innovative solutions. Applying design thinking to the topic of </w:t>
      </w: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"AI-Driven Trend Analysis Using Registrar of Companies (</w:t>
      </w: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RoC</w:t>
      </w: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) Data"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involves several stages.</w:t>
      </w:r>
    </w:p>
    <w:p w:rsidR="706C078F" w:rsidP="706C078F" w:rsidRDefault="706C078F" w14:paraId="616A056E" w14:textId="697D6DF0">
      <w:pPr>
        <w:pStyle w:val="Normal"/>
        <w:bidi w:val="0"/>
        <w:ind w:left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706C078F" w:rsidP="706C078F" w:rsidRDefault="706C078F" w14:paraId="21BE0B44" w14:textId="0472D1F8">
      <w:pPr>
        <w:pStyle w:val="Normal"/>
        <w:bidi w:val="0"/>
        <w:ind w:firstLine="720"/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US"/>
        </w:rPr>
      </w:pPr>
      <w:r w:rsidRPr="706C078F" w:rsidR="706C078F"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u w:val="none"/>
          <w:lang w:val="en-US"/>
        </w:rPr>
        <w:t>1. Empathize:</w:t>
      </w:r>
    </w:p>
    <w:p w:rsidR="706C078F" w:rsidP="706C078F" w:rsidRDefault="706C078F" w14:paraId="4B58F339" w14:textId="759D0C0E">
      <w:pPr>
        <w:pStyle w:val="ListParagraph"/>
        <w:numPr>
          <w:ilvl w:val="0"/>
          <w:numId w:val="20"/>
        </w:numPr>
        <w:bidi w:val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User Research</w:t>
      </w: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:</w:t>
      </w:r>
      <w:r w:rsidRPr="706C078F" w:rsidR="706C078F"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Understand the needs and pain points of stakeholders who will use the AI-driven trend analysis system, including businesses, regulators, and data analysts.</w:t>
      </w:r>
    </w:p>
    <w:p w:rsidR="706C078F" w:rsidP="706C078F" w:rsidRDefault="706C078F" w14:paraId="6E20B31E" w14:textId="690445EF">
      <w:pPr>
        <w:pStyle w:val="ListParagraph"/>
        <w:numPr>
          <w:ilvl w:val="0"/>
          <w:numId w:val="20"/>
        </w:numPr>
        <w:bidi w:val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Domain Understanding: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Gain insights into the specific challenges and complexities of RoC data, as well as the regulatory environment.</w:t>
      </w:r>
    </w:p>
    <w:p w:rsidR="706C078F" w:rsidP="706C078F" w:rsidRDefault="706C078F" w14:paraId="1FD69DE9" w14:textId="3597F9AC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706C078F" w:rsidP="706C078F" w:rsidRDefault="706C078F" w14:paraId="0CF38B54" w14:textId="6C63E7AA">
      <w:pPr>
        <w:pStyle w:val="Normal"/>
        <w:bidi w:val="0"/>
        <w:ind w:left="0" w:firstLine="720"/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u w:val="none"/>
          <w:lang w:val="en-US"/>
        </w:rPr>
      </w:pPr>
      <w:r w:rsidRPr="706C078F" w:rsidR="706C078F"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u w:val="none"/>
          <w:lang w:val="en-US"/>
        </w:rPr>
        <w:t>2. Define:</w:t>
      </w:r>
    </w:p>
    <w:p w:rsidR="706C078F" w:rsidP="706C078F" w:rsidRDefault="706C078F" w14:paraId="3106EC8B" w14:textId="76C2DFCE">
      <w:pPr>
        <w:pStyle w:val="ListParagraph"/>
        <w:numPr>
          <w:ilvl w:val="1"/>
          <w:numId w:val="19"/>
        </w:numPr>
        <w:bidi w:val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Problem Statement Refinement: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Refine the problem statement based on insights from user research and domain understanding.</w:t>
      </w:r>
    </w:p>
    <w:p w:rsidR="706C078F" w:rsidP="706C078F" w:rsidRDefault="706C078F" w14:paraId="4E03AEC3" w14:textId="2BAA5028">
      <w:pPr>
        <w:pStyle w:val="ListParagraph"/>
        <w:numPr>
          <w:ilvl w:val="1"/>
          <w:numId w:val="19"/>
        </w:numPr>
        <w:bidi w:val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User Personas: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Create user personas to 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represent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the 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different types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of users who will interact with the AI system.</w:t>
      </w:r>
    </w:p>
    <w:p w:rsidR="706C078F" w:rsidP="706C078F" w:rsidRDefault="706C078F" w14:paraId="3BAB62BA" w14:textId="4E8467E9">
      <w:pPr>
        <w:pStyle w:val="Normal"/>
        <w:bidi w:val="0"/>
        <w:ind w:left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706C078F" w:rsidP="706C078F" w:rsidRDefault="706C078F" w14:paraId="3CEEFA48" w14:textId="640EFB68">
      <w:pPr>
        <w:pStyle w:val="Normal"/>
        <w:bidi w:val="0"/>
        <w:ind w:left="0" w:firstLine="720"/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u w:val="none"/>
          <w:lang w:val="en-US"/>
        </w:rPr>
      </w:pPr>
      <w:r w:rsidRPr="706C078F" w:rsidR="706C078F"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u w:val="none"/>
          <w:lang w:val="en-US"/>
        </w:rPr>
        <w:t>3. Ideate:</w:t>
      </w:r>
    </w:p>
    <w:p w:rsidR="706C078F" w:rsidP="706C078F" w:rsidRDefault="706C078F" w14:paraId="01C73BBA" w14:textId="2B8B7C08">
      <w:pPr>
        <w:pStyle w:val="ListParagraph"/>
        <w:numPr>
          <w:ilvl w:val="1"/>
          <w:numId w:val="19"/>
        </w:numPr>
        <w:bidi w:val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Brainstorming: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Generate creative ideas for AI-driven solutions that address the identified problems and meet user needs.</w:t>
      </w:r>
    </w:p>
    <w:p w:rsidR="706C078F" w:rsidP="706C078F" w:rsidRDefault="706C078F" w14:paraId="15E7EDF1" w14:textId="4F38523F">
      <w:pPr>
        <w:pStyle w:val="ListParagraph"/>
        <w:numPr>
          <w:ilvl w:val="1"/>
          <w:numId w:val="19"/>
        </w:numPr>
        <w:bidi w:val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Cross-disciplinary Collaboration: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Encourage collaboration among data scientists, AI engineers, domain experts, and user experience (UX) designers to generate diverse ideas.</w:t>
      </w:r>
    </w:p>
    <w:p w:rsidR="706C078F" w:rsidP="706C078F" w:rsidRDefault="706C078F" w14:paraId="601EC88A" w14:textId="0E34E77B">
      <w:pPr>
        <w:pStyle w:val="Normal"/>
        <w:bidi w:val="0"/>
        <w:ind w:left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706C078F" w:rsidP="706C078F" w:rsidRDefault="706C078F" w14:paraId="25AC5C28" w14:textId="212BD923">
      <w:pPr>
        <w:pStyle w:val="Normal"/>
        <w:bidi w:val="0"/>
        <w:ind w:left="0" w:firstLine="720"/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u w:val="none"/>
          <w:lang w:val="en-US"/>
        </w:rPr>
      </w:pPr>
      <w:r w:rsidRPr="706C078F" w:rsidR="706C078F"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u w:val="none"/>
          <w:lang w:val="en-US"/>
        </w:rPr>
        <w:t>4. Prototype:</w:t>
      </w:r>
    </w:p>
    <w:p w:rsidR="706C078F" w:rsidP="706C078F" w:rsidRDefault="706C078F" w14:paraId="532F0E2A" w14:textId="434B225D">
      <w:pPr>
        <w:pStyle w:val="ListParagraph"/>
        <w:numPr>
          <w:ilvl w:val="1"/>
          <w:numId w:val="19"/>
        </w:numPr>
        <w:bidi w:val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Rapid Prototyping: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Create low-fidelity prototypes of the AI-driven trend analysis system to visualize concepts and functionalities.</w:t>
      </w:r>
    </w:p>
    <w:p w:rsidR="706C078F" w:rsidP="706C078F" w:rsidRDefault="706C078F" w14:paraId="6CE8C1E7" w14:textId="75D2C4B5">
      <w:pPr>
        <w:pStyle w:val="ListParagraph"/>
        <w:numPr>
          <w:ilvl w:val="1"/>
          <w:numId w:val="19"/>
        </w:numPr>
        <w:bidi w:val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User Testing: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Collect feedback from users and stakeholders through usability testing of the prototypes to identify design flaws and refinements.</w:t>
      </w:r>
    </w:p>
    <w:p w:rsidR="706C078F" w:rsidP="706C078F" w:rsidRDefault="706C078F" w14:paraId="5A8C1892" w14:textId="690F3F17">
      <w:pPr>
        <w:pStyle w:val="Normal"/>
        <w:bidi w:val="0"/>
        <w:ind w:left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706C078F" w:rsidP="706C078F" w:rsidRDefault="706C078F" w14:paraId="0E2D8A37" w14:textId="2A3DDE65">
      <w:pPr>
        <w:pStyle w:val="Normal"/>
        <w:bidi w:val="0"/>
        <w:ind w:left="0" w:firstLine="720"/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u w:val="none"/>
          <w:lang w:val="en-US"/>
        </w:rPr>
      </w:pPr>
      <w:r w:rsidRPr="706C078F" w:rsidR="706C078F"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u w:val="none"/>
          <w:lang w:val="en-US"/>
        </w:rPr>
        <w:t>5. Test:</w:t>
      </w:r>
    </w:p>
    <w:p w:rsidR="706C078F" w:rsidP="706C078F" w:rsidRDefault="706C078F" w14:paraId="12148EFD" w14:textId="076D3ACE">
      <w:pPr>
        <w:pStyle w:val="ListParagraph"/>
        <w:numPr>
          <w:ilvl w:val="1"/>
          <w:numId w:val="19"/>
        </w:numPr>
        <w:bidi w:val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Iterative Testing: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Continuously refine and improve the prototypes based on user feedback and insights gathered during testing.</w:t>
      </w:r>
    </w:p>
    <w:p w:rsidR="706C078F" w:rsidP="706C078F" w:rsidRDefault="706C078F" w14:paraId="4A2C92D7" w14:textId="6D45DC57">
      <w:pPr>
        <w:pStyle w:val="ListParagraph"/>
        <w:numPr>
          <w:ilvl w:val="1"/>
          <w:numId w:val="19"/>
        </w:numPr>
        <w:bidi w:val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Data Validation: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Test the AI algorithms and data processing pipelines to ensure accurate trend analysis.</w:t>
      </w:r>
    </w:p>
    <w:p w:rsidR="706C078F" w:rsidP="706C078F" w:rsidRDefault="706C078F" w14:paraId="039BD6E2" w14:textId="4A597AC7">
      <w:pPr>
        <w:pStyle w:val="Normal"/>
        <w:bidi w:val="0"/>
        <w:ind w:left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706C078F" w:rsidP="706C078F" w:rsidRDefault="706C078F" w14:paraId="33045B51" w14:textId="0601240B">
      <w:pPr>
        <w:pStyle w:val="Normal"/>
        <w:bidi w:val="0"/>
        <w:ind w:left="0" w:firstLine="720"/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u w:val="none"/>
          <w:lang w:val="en-US"/>
        </w:rPr>
      </w:pPr>
      <w:r w:rsidRPr="706C078F" w:rsidR="706C078F"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u w:val="none"/>
          <w:lang w:val="en-US"/>
        </w:rPr>
        <w:t>6. Implement:</w:t>
      </w:r>
    </w:p>
    <w:p w:rsidR="706C078F" w:rsidP="706C078F" w:rsidRDefault="706C078F" w14:paraId="11C0CBA9" w14:textId="73779A96">
      <w:pPr>
        <w:pStyle w:val="ListParagraph"/>
        <w:numPr>
          <w:ilvl w:val="1"/>
          <w:numId w:val="19"/>
        </w:numPr>
        <w:bidi w:val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Development: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Build the AI-driven trend analysis system, including data integration, machine learning models, and user interfaces.</w:t>
      </w:r>
    </w:p>
    <w:p w:rsidR="706C078F" w:rsidP="706C078F" w:rsidRDefault="706C078F" w14:paraId="752E8AC8" w14:textId="07A38728">
      <w:pPr>
        <w:pStyle w:val="ListParagraph"/>
        <w:numPr>
          <w:ilvl w:val="1"/>
          <w:numId w:val="19"/>
        </w:numPr>
        <w:bidi w:val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Scalability: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Ensure the system can scale to handle large volumes of RoC data efficiently.</w:t>
      </w:r>
    </w:p>
    <w:p w:rsidR="706C078F" w:rsidP="706C078F" w:rsidRDefault="706C078F" w14:paraId="3C4392BC" w14:textId="5810E686">
      <w:pPr>
        <w:pStyle w:val="Normal"/>
        <w:bidi w:val="0"/>
        <w:ind w:left="0" w:firstLine="720"/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u w:val="none"/>
          <w:lang w:val="en-US"/>
        </w:rPr>
      </w:pPr>
      <w:r w:rsidRPr="706C078F" w:rsidR="706C078F"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u w:val="none"/>
          <w:lang w:val="en-US"/>
        </w:rPr>
        <w:t>7. Evaluate:</w:t>
      </w:r>
    </w:p>
    <w:p w:rsidR="706C078F" w:rsidP="706C078F" w:rsidRDefault="706C078F" w14:paraId="2F58EA17" w14:textId="4F73CE49">
      <w:pPr>
        <w:pStyle w:val="ListParagraph"/>
        <w:numPr>
          <w:ilvl w:val="1"/>
          <w:numId w:val="19"/>
        </w:numPr>
        <w:bidi w:val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Usability Evaluation: 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Conduct usability testing with end-users to assess the user experience and make refinements as needed.</w:t>
      </w:r>
    </w:p>
    <w:p w:rsidR="706C078F" w:rsidP="706C078F" w:rsidRDefault="706C078F" w14:paraId="36D76B81" w14:textId="635415A6">
      <w:pPr>
        <w:pStyle w:val="ListParagraph"/>
        <w:numPr>
          <w:ilvl w:val="1"/>
          <w:numId w:val="19"/>
        </w:numPr>
        <w:bidi w:val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Performance Evaluation: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Evaluate the accuracy and performance of AI algorithms in trend analysis.</w:t>
      </w:r>
    </w:p>
    <w:p w:rsidR="706C078F" w:rsidP="706C078F" w:rsidRDefault="706C078F" w14:paraId="2E99DE33" w14:textId="497F85DD">
      <w:pPr>
        <w:pStyle w:val="Normal"/>
        <w:bidi w:val="0"/>
        <w:ind w:left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706C078F" w:rsidP="706C078F" w:rsidRDefault="706C078F" w14:paraId="0E1B7604" w14:textId="67571596">
      <w:pPr>
        <w:pStyle w:val="Normal"/>
        <w:bidi w:val="0"/>
        <w:ind w:left="0" w:firstLine="720"/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u w:val="none"/>
          <w:lang w:val="en-US"/>
        </w:rPr>
      </w:pPr>
      <w:r w:rsidRPr="706C078F" w:rsidR="706C078F"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u w:val="none"/>
          <w:lang w:val="en-US"/>
        </w:rPr>
        <w:t>8. Deploy:</w:t>
      </w:r>
    </w:p>
    <w:p w:rsidR="706C078F" w:rsidP="706C078F" w:rsidRDefault="706C078F" w14:paraId="4130E5CE" w14:textId="04A27023">
      <w:pPr>
        <w:pStyle w:val="ListParagraph"/>
        <w:numPr>
          <w:ilvl w:val="1"/>
          <w:numId w:val="21"/>
        </w:numPr>
        <w:bidi w:val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Deployment Plan: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Plan the deployment strategy, considering data security, compliance, and user training.</w:t>
      </w:r>
    </w:p>
    <w:p w:rsidR="706C078F" w:rsidP="706C078F" w:rsidRDefault="706C078F" w14:paraId="2F8EF68D" w14:textId="3131844B">
      <w:pPr>
        <w:pStyle w:val="ListParagraph"/>
        <w:numPr>
          <w:ilvl w:val="1"/>
          <w:numId w:val="21"/>
        </w:numPr>
        <w:bidi w:val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Monitoring: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Implement monitoring and maintenance processes to keep the system up-to-date and responsive to changing trends and regulations.</w:t>
      </w:r>
    </w:p>
    <w:p w:rsidR="706C078F" w:rsidP="706C078F" w:rsidRDefault="706C078F" w14:paraId="0121EC3E" w14:textId="1C941E10">
      <w:pPr>
        <w:pStyle w:val="Normal"/>
        <w:bidi w:val="0"/>
        <w:ind w:left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706C078F" w:rsidP="706C078F" w:rsidRDefault="706C078F" w14:paraId="68B17930" w14:textId="64937D2D">
      <w:pPr>
        <w:pStyle w:val="Normal"/>
        <w:bidi w:val="0"/>
        <w:ind w:left="0" w:firstLine="720"/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u w:val="none"/>
          <w:lang w:val="en-US"/>
        </w:rPr>
      </w:pPr>
      <w:r w:rsidRPr="706C078F" w:rsidR="706C078F"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u w:val="none"/>
          <w:lang w:val="en-US"/>
        </w:rPr>
        <w:t>9. Feedback Loop:</w:t>
      </w:r>
    </w:p>
    <w:p w:rsidR="706C078F" w:rsidP="706C078F" w:rsidRDefault="706C078F" w14:paraId="69342761" w14:textId="2FBDB862">
      <w:pPr>
        <w:pStyle w:val="ListParagraph"/>
        <w:numPr>
          <w:ilvl w:val="1"/>
          <w:numId w:val="23"/>
        </w:numPr>
        <w:bidi w:val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Continuous Improvement: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Establish a feedback loop to collect user feedback and data on the system's performance in real-world use. Use this feedback to iteratively improve the system.</w:t>
      </w:r>
    </w:p>
    <w:p w:rsidR="706C078F" w:rsidP="706C078F" w:rsidRDefault="706C078F" w14:paraId="4F38C56B" w14:textId="2B8465B3">
      <w:pPr>
        <w:pStyle w:val="Normal"/>
        <w:bidi w:val="0"/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u w:val="none"/>
          <w:lang w:val="en-US"/>
        </w:rPr>
      </w:pPr>
      <w:r w:rsidRPr="706C078F" w:rsidR="706C078F"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4472C4" w:themeColor="accent1" w:themeTint="FF" w:themeShade="FF"/>
          <w:sz w:val="32"/>
          <w:szCs w:val="32"/>
          <w:u w:val="none"/>
          <w:lang w:val="en-US"/>
        </w:rPr>
        <w:t>Conclusion</w:t>
      </w:r>
      <w:r w:rsidRPr="706C078F" w:rsidR="706C078F">
        <w:rPr>
          <w:rFonts w:ascii="Franklin Gothic" w:hAnsi="Franklin Gothic" w:eastAsia="Franklin Gothic" w:cs="Franklin Gothic"/>
          <w:b w:val="0"/>
          <w:bCs w:val="0"/>
          <w:i w:val="0"/>
          <w:iCs w:val="0"/>
          <w:noProof w:val="0"/>
          <w:color w:val="4472C4" w:themeColor="accent1" w:themeTint="FF" w:themeShade="FF"/>
          <w:sz w:val="28"/>
          <w:szCs w:val="28"/>
          <w:u w:val="none"/>
          <w:lang w:val="en-US"/>
        </w:rPr>
        <w:t>:</w:t>
      </w:r>
    </w:p>
    <w:p w:rsidR="706C078F" w:rsidP="706C078F" w:rsidRDefault="706C078F" w14:paraId="2865C962" w14:textId="0514D85A">
      <w:pPr>
        <w:pStyle w:val="ListParagraph"/>
        <w:numPr>
          <w:ilvl w:val="0"/>
          <w:numId w:val="26"/>
        </w:numPr>
        <w:bidi w:val="0"/>
        <w:rPr>
          <w:rFonts w:ascii="Arial" w:hAnsi="Aptos" w:eastAsia="Aptos" w:cs="Aptos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In the ever-evolving landscape of business, regulatory compliance, and economic analysis, the integration of </w:t>
      </w: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AI-driven trend analysis using Registrar of Companies (</w:t>
      </w: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RoC</w:t>
      </w:r>
      <w:r w:rsidRPr="706C078F" w:rsidR="706C078F">
        <w:rPr>
          <w:rFonts w:ascii="Aptos" w:hAnsi="Aptos" w:eastAsia="Aptos" w:cs="Aptos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)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data 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emerges</w:t>
      </w:r>
      <w:r w:rsidRPr="706C078F" w:rsidR="706C078F"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as a powerful tool with the potential to revolutionize decision-making processes. Through a holistic design thinking approach, we have explored the intricacies of this endeavor, from empathizing with user needs to iteratively developing and deploying AI-driven solutions.</w:t>
      </w:r>
    </w:p>
    <w:p w:rsidR="706C078F" w:rsidP="706C078F" w:rsidRDefault="706C078F" w14:paraId="46C25A63" w14:textId="06360ED0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zOLqWlWDakhka" int2:id="27CQ4GND">
      <int2:state int2:type="AugLoop_Text_Critique" int2:value="Rejected"/>
    </int2:textHash>
    <int2:bookmark int2:bookmarkName="_Int_WYkvZvhJ" int2:invalidationBookmarkName="" int2:hashCode="MJAoqeASc6x6iB" int2:id="2ImreZVa">
      <int2:state int2:type="WordDesignerComplexDecoratorAnnotationType" int2:value="Rejected"/>
    </int2:bookmark>
    <int2:bookmark int2:bookmarkName="_Int_64AH8vhN" int2:invalidationBookmarkName="" int2:hashCode="uFjLKCYX+wlW2W" int2:id="kKCCj53Z">
      <int2:state int2:type="WordDesignerComplexDecoratorAnnotationType" int2:value="Rejected"/>
    </int2:bookmark>
    <int2:bookmark int2:bookmarkName="_Int_5NbxQPWB" int2:invalidationBookmarkName="" int2:hashCode="sjlg5XTEUzij3Z" int2:id="SDO1RqVf">
      <int2:state int2:type="WordDesignerComplexDecoratorAnnotationType" int2:value="Rejected"/>
    </int2:bookmark>
    <int2:bookmark int2:bookmarkName="_Int_tz3UxWDl" int2:invalidationBookmarkName="" int2:hashCode="VcAicUcSa7r5Kn" int2:id="3bwZpDdf">
      <int2:state int2:type="WordDesignerComplexDecoratorAnnotationType" int2:value="Rejected"/>
    </int2:bookmark>
    <int2:bookmark int2:bookmarkName="_Int_ZX97MwRE" int2:invalidationBookmarkName="" int2:hashCode="cpGW9I+BiKVY9W" int2:id="a3PtqVqv">
      <int2:state int2:type="WordDesignerComplexDecoratorAnnotationType" int2:value="Rejected"/>
    </int2:bookmark>
    <int2:bookmark int2:bookmarkName="_Int_Jq3rTJ88" int2:invalidationBookmarkName="" int2:hashCode="JXKWY1VDGGV8+Q" int2:id="xYi0iLRS">
      <int2:state int2:type="WordDesignerComplexDecoratorAnnotationType" int2:value="Rejected"/>
    </int2:bookmark>
    <int2:bookmark int2:bookmarkName="_Int_019HJLRu" int2:invalidationBookmarkName="" int2:hashCode="uFjLKCYX+wlW2W" int2:id="J5OgTPNw">
      <int2:state int2:type="WordDesignerComplexDecoratorAnnotationType" int2:value="Rejected"/>
    </int2:bookmark>
    <int2:bookmark int2:bookmarkName="_Int_QRWHwBJS" int2:invalidationBookmarkName="" int2:hashCode="6HzhDLdxVF6W1J" int2:id="R1OpzGSw">
      <int2:state int2:type="WordDesignerComplexDecoratorAnnotationType" int2:value="Rejected"/>
    </int2:bookmark>
    <int2:bookmark int2:bookmarkName="_Int_rAVPD3ut" int2:invalidationBookmarkName="" int2:hashCode="CD/wVkFTfPlCRV" int2:id="1tnJoANU">
      <int2:state int2:type="WordDesignerComplexDecoratorAnnotationType" int2:value="Rejected"/>
    </int2:bookmark>
    <int2:bookmark int2:bookmarkName="_Int_SZCgRQ0Q" int2:invalidationBookmarkName="" int2:hashCode="2jmj7l5rSw0yVb" int2:id="3yzbPJdd">
      <int2:state int2:type="WordDesignerComplexDecoratorAnnotationType" int2:value="Rejected"/>
    </int2:bookmark>
    <int2:bookmark int2:bookmarkName="_Int_aSVucZzE" int2:invalidationBookmarkName="" int2:hashCode="2jmj7l5rSw0yVb" int2:id="zduLp8kf">
      <int2:state int2:type="WordDesignerComplexDecoratorAnnotationType" int2:value="Rejected"/>
    </int2:bookmark>
    <int2:bookmark int2:bookmarkName="_Int_l4Ojgy4Y" int2:invalidationBookmarkName="" int2:hashCode="LC1rtTe5QoOHGA" int2:id="820O5zXd">
      <int2:state int2:type="WordDesignerComplexDecoratorAnnotationType" int2:value="Rejected"/>
    </int2:bookmark>
    <int2:bookmark int2:bookmarkName="_Int_I9tqzLdD" int2:invalidationBookmarkName="" int2:hashCode="BBtXbxjtckbu7P" int2:id="Pw32VUcF">
      <int2:state int2:type="WordDesignerComplexDecoratorAnnotationType" int2:value="Rejected"/>
    </int2:bookmark>
    <int2:bookmark int2:bookmarkName="_Int_dw9gFSa9" int2:invalidationBookmarkName="" int2:hashCode="EazwC7E11D+jpY" int2:id="bemIBwII">
      <int2:state int2:type="WordDesignerComplexDecoratorAnnotationType" int2:value="Rejected"/>
    </int2:bookmark>
    <int2:bookmark int2:bookmarkName="_Int_T9R8VH3P" int2:invalidationBookmarkName="" int2:hashCode="XZWtwD1EYylAEW" int2:id="iAIPPU4e">
      <int2:state int2:type="WordDesignerComplexDecoratorAnnotationType" int2:value="Rejected"/>
    </int2:bookmark>
    <int2:bookmark int2:bookmarkName="_Int_VB8JWgHI" int2:invalidationBookmarkName="" int2:hashCode="CpPKXxUQaWmaMU" int2:id="zzIlfbVv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1aecd4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93ce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e0b5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5b42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38630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b0e4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b7a9a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d5cc30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8">
    <w:nsid w:val="373be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e32c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1b37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67d40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60332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1a97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9f1f8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a66e2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39446b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9">
    <w:nsid w:val="3fab1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G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bd8a0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1de2016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720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6">
    <w:nsid w:val="73fa6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427ab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974a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6ed3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398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f9bf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4FD6A1"/>
    <w:rsid w:val="2A4FD6A1"/>
    <w:rsid w:val="706C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D6A1"/>
  <w15:chartTrackingRefBased/>
  <w15:docId w15:val="{B54CE648-D474-4FE2-971C-84B13F8A648A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06C078F"/>
    <w:rPr>
      <w:rFonts w:ascii="Arial"/>
      <w:b w:val="0"/>
      <w:bCs w:val="0"/>
      <w:i w:val="0"/>
      <w:iCs w:val="0"/>
      <w:color w:val="auto"/>
      <w:sz w:val="24"/>
      <w:szCs w:val="24"/>
      <w:u w:val="none"/>
    </w:rPr>
    <w:pPr>
      <w:spacing w:before="0" w:after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06C078F"/>
    <w:rPr>
      <w:rFonts w:ascii="Georgia Pro" w:hAnsi="" w:eastAsia="" w:cs=""/>
      <w:color w:val="4471C4"/>
      <w:sz w:val="48"/>
      <w:szCs w:val="48"/>
    </w:rPr>
    <w:pPr>
      <w:keepNext w:val="1"/>
      <w:keepLines w:val="1"/>
      <w:spacing w:after="4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06C078F"/>
    <w:rPr>
      <w:rFonts w:ascii="Georgia Pro" w:hAnsi="" w:eastAsia="" w:cs=""/>
      <w:color w:val="4471C4"/>
      <w:sz w:val="32"/>
      <w:szCs w:val="32"/>
    </w:rPr>
    <w:pPr>
      <w:keepNext w:val="1"/>
      <w:keepLines w:val="1"/>
      <w:spacing w:after="24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06C078F"/>
    <w:rPr>
      <w:rFonts w:ascii="Georgia Pro" w:hAnsi="" w:eastAsia="" w:cs=""/>
      <w:color w:val="4471C4"/>
      <w:sz w:val="30"/>
      <w:szCs w:val="30"/>
    </w:rPr>
    <w:pPr>
      <w:keepNext w:val="1"/>
      <w:keepLines w:val="1"/>
      <w:spacing w:after="24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06C078F"/>
    <w:rPr>
      <w:rFonts w:ascii="Georgia Pro" w:hAnsi="" w:eastAsia="" w:cs=""/>
      <w:color w:val="4471C4"/>
      <w:sz w:val="29"/>
      <w:szCs w:val="29"/>
    </w:rPr>
    <w:pPr>
      <w:keepNext w:val="1"/>
      <w:keepLines w:val="1"/>
      <w:spacing w:after="24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06C078F"/>
    <w:rPr>
      <w:rFonts w:ascii="Georgia Pro" w:hAnsi="" w:eastAsia="" w:cs=""/>
      <w:color w:val="4471C4"/>
      <w:sz w:val="28"/>
      <w:szCs w:val="28"/>
    </w:rPr>
    <w:pPr>
      <w:keepNext w:val="1"/>
      <w:keepLines w:val="1"/>
      <w:spacing w:after="24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06C078F"/>
    <w:rPr>
      <w:rFonts w:ascii="Georgia Pro" w:hAnsi="" w:eastAsia="" w:cs=""/>
      <w:color w:val="4471C4"/>
      <w:sz w:val="27"/>
      <w:szCs w:val="27"/>
    </w:rPr>
    <w:pPr>
      <w:keepNext w:val="1"/>
      <w:keepLines w:val="1"/>
      <w:spacing w:after="24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06C078F"/>
    <w:rPr>
      <w:rFonts w:ascii="Georgia Pro" w:hAnsi="" w:eastAsia="" w:cs=""/>
      <w:color w:val="4471C4"/>
      <w:sz w:val="26"/>
      <w:szCs w:val="26"/>
    </w:rPr>
    <w:pPr>
      <w:keepNext w:val="1"/>
      <w:keepLines w:val="1"/>
      <w:spacing w:after="24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06C078F"/>
    <w:rPr>
      <w:rFonts w:ascii="Georgia Pro" w:hAnsi="" w:eastAsia="" w:cs=""/>
      <w:color w:val="4471C4"/>
      <w:sz w:val="25"/>
      <w:szCs w:val="25"/>
    </w:rPr>
    <w:pPr>
      <w:keepNext w:val="1"/>
      <w:keepLines w:val="1"/>
      <w:spacing w:after="24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06C078F"/>
    <w:rPr>
      <w:rFonts w:ascii="Georgia Pro" w:hAnsi="" w:eastAsia="" w:cs=""/>
      <w:color w:val="4471C4"/>
    </w:rPr>
    <w:pPr>
      <w:keepNext w:val="1"/>
      <w:keepLines w:val="1"/>
      <w:spacing w:after="24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06C078F"/>
    <w:rPr>
      <w:rFonts w:ascii="Georgia Pro" w:hAnsi="" w:eastAsia="" w:cs=""/>
      <w:color w:val="4471C4"/>
      <w:sz w:val="56"/>
      <w:szCs w:val="56"/>
    </w:rPr>
  </w:style>
  <w:style w:type="paragraph" w:styleId="Subtitle">
    <w:uiPriority w:val="11"/>
    <w:name w:val="Subtitle"/>
    <w:basedOn w:val="Normal"/>
    <w:next w:val="Normal"/>
    <w:link w:val="SubtitleChar"/>
    <w:qFormat/>
    <w:rsid w:val="706C078F"/>
    <w:rPr>
      <w:rFonts w:hAnsi="" w:eastAsia="" w:cs=""/>
      <w:color w:val="4471C4"/>
      <w:sz w:val="32"/>
      <w:szCs w:val="32"/>
    </w:rPr>
  </w:style>
  <w:style w:type="paragraph" w:styleId="Quote">
    <w:uiPriority w:val="29"/>
    <w:name w:val="Quote"/>
    <w:basedOn w:val="Normal"/>
    <w:next w:val="Normal"/>
    <w:link w:val="QuoteChar"/>
    <w:qFormat/>
    <w:rsid w:val="706C078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06C078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06C078F"/>
    <w:rPr>
      <w:sz w:val="22"/>
      <w:szCs w:val="22"/>
    </w:rPr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06C078F"/>
    <w:rPr>
      <w:rFonts w:ascii="Georgia Pro" w:hAnsi="" w:eastAsia="" w:cs=""/>
      <w:b w:val="0"/>
      <w:bCs w:val="0"/>
      <w:i w:val="0"/>
      <w:iCs w:val="0"/>
      <w:color w:val="4471C4"/>
      <w:sz w:val="48"/>
      <w:szCs w:val="48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06C078F"/>
    <w:rPr>
      <w:rFonts w:ascii="Georgia Pro" w:hAnsi="" w:eastAsia="" w:cs=""/>
      <w:b w:val="0"/>
      <w:bCs w:val="0"/>
      <w:i w:val="0"/>
      <w:iCs w:val="0"/>
      <w:color w:val="4471C4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06C078F"/>
    <w:rPr>
      <w:rFonts w:ascii="Georgia Pro" w:hAnsi="" w:eastAsia="" w:cs=""/>
      <w:b w:val="0"/>
      <w:bCs w:val="0"/>
      <w:i w:val="0"/>
      <w:iCs w:val="0"/>
      <w:color w:val="4471C4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06C078F"/>
    <w:rPr>
      <w:rFonts w:ascii="Georgia Pro" w:hAnsi="" w:eastAsia="" w:cs=""/>
      <w:b w:val="0"/>
      <w:bCs w:val="0"/>
      <w:i w:val="0"/>
      <w:iCs w:val="0"/>
      <w:color w:val="4471C4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06C078F"/>
    <w:rPr>
      <w:rFonts w:ascii="Georgia Pro" w:hAnsi="" w:eastAsia="" w:cs=""/>
      <w:b w:val="0"/>
      <w:bCs w:val="0"/>
      <w:i w:val="0"/>
      <w:iCs w:val="0"/>
      <w:color w:val="4471C4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06C078F"/>
    <w:rPr>
      <w:rFonts w:ascii="Georgia Pro" w:hAnsi="" w:eastAsia="" w:cs=""/>
      <w:b w:val="0"/>
      <w:bCs w:val="0"/>
      <w:i w:val="0"/>
      <w:iCs w:val="0"/>
      <w:color w:val="4471C4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06C078F"/>
    <w:rPr>
      <w:rFonts w:ascii="Georgia Pro" w:hAnsi="" w:eastAsia="" w:cs=""/>
      <w:b w:val="0"/>
      <w:bCs w:val="0"/>
      <w:i w:val="0"/>
      <w:iCs w:val="0"/>
      <w:color w:val="4471C4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06C078F"/>
    <w:rPr>
      <w:rFonts w:ascii="Georgia Pro" w:hAnsi="" w:eastAsia="" w:cs=""/>
      <w:b w:val="0"/>
      <w:bCs w:val="0"/>
      <w:i w:val="0"/>
      <w:iCs w:val="0"/>
      <w:color w:val="4471C4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06C078F"/>
    <w:rPr>
      <w:rFonts w:ascii="Georgia Pro" w:hAnsi="" w:eastAsia="" w:cs=""/>
      <w:b w:val="0"/>
      <w:bCs w:val="0"/>
      <w:i w:val="0"/>
      <w:iCs w:val="0"/>
      <w:color w:val="4471C4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06C078F"/>
    <w:rPr>
      <w:rFonts w:ascii="Georgia Pro" w:hAnsi="" w:eastAsia="" w:cs=""/>
      <w:b w:val="0"/>
      <w:bCs w:val="0"/>
      <w:i w:val="0"/>
      <w:iCs w:val="0"/>
      <w:color w:val="4471C4"/>
      <w:sz w:val="56"/>
      <w:szCs w:val="5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06C078F"/>
    <w:rPr>
      <w:rFonts w:ascii="Arial" w:hAnsi="" w:eastAsia="" w:cs=""/>
      <w:b w:val="0"/>
      <w:bCs w:val="0"/>
      <w:i w:val="0"/>
      <w:iCs w:val="0"/>
      <w:color w:val="4471C4"/>
      <w:sz w:val="32"/>
      <w:szCs w:val="32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06C078F"/>
    <w:rPr>
      <w:rFonts w:ascii="Arial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06C078F"/>
    <w:rPr>
      <w:rFonts w:ascii="Arial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706C078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06C078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06C078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06C078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06C078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06C078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06C078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06C078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06C078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06C078F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06C078F"/>
    <w:rPr>
      <w:rFonts w:ascii="Arial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06C078F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706C078F"/>
    <w:rPr>
      <w:rFonts w:ascii="Arial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06C078F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06C078F"/>
    <w:rPr>
      <w:rFonts w:ascii="Arial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06C078F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706C078F"/>
    <w:rPr>
      <w:rFonts w:ascii="Arial"/>
      <w:b w:val="0"/>
      <w:bCs w:val="0"/>
      <w:i w:val="0"/>
      <w:iCs w:val="0"/>
      <w:color w:val="auto"/>
      <w:sz w:val="24"/>
      <w:szCs w:val="24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3aa83cc094546ef" /><Relationship Type="http://schemas.openxmlformats.org/officeDocument/2006/relationships/numbering" Target="numbering.xml" Id="R48b3ac0a58004f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2023-09-30T12:27:52.7009890Z</dcterms:created>
  <dcterms:modified xsi:type="dcterms:W3CDTF">2023-09-30T14:00:57.8546470Z</dcterms:modified>
  <dc:creator>Giridharan K</dc:creator>
  <lastModifiedBy>Giridharan K</lastModifiedBy>
</coreProperties>
</file>