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EE29" w14:textId="77777777" w:rsidR="00600A9F" w:rsidRPr="00600A9F" w:rsidRDefault="00600A9F" w:rsidP="00600A9F">
      <w:pPr>
        <w:pStyle w:val="NoSpacing"/>
        <w:jc w:val="center"/>
        <w:rPr>
          <w:b/>
          <w:bCs/>
          <w:sz w:val="36"/>
          <w:szCs w:val="36"/>
        </w:rPr>
      </w:pPr>
      <w:proofErr w:type="spellStart"/>
      <w:r w:rsidRPr="00600A9F">
        <w:rPr>
          <w:b/>
          <w:bCs/>
          <w:sz w:val="36"/>
          <w:szCs w:val="36"/>
        </w:rPr>
        <w:t>打</w:t>
      </w:r>
      <w:r w:rsidRPr="00600A9F">
        <w:rPr>
          <w:rFonts w:ascii="Microsoft JhengHei" w:eastAsia="Microsoft JhengHei" w:hAnsi="Microsoft JhengHei" w:cs="Microsoft JhengHei" w:hint="eastAsia"/>
          <w:b/>
          <w:bCs/>
          <w:sz w:val="36"/>
          <w:szCs w:val="36"/>
        </w:rPr>
        <w:t>汉</w:t>
      </w:r>
      <w:r w:rsidRPr="00600A9F">
        <w:rPr>
          <w:rFonts w:ascii="MS Mincho" w:hAnsi="MS Mincho" w:cs="MS Mincho" w:hint="eastAsia"/>
          <w:b/>
          <w:bCs/>
          <w:sz w:val="36"/>
          <w:szCs w:val="36"/>
        </w:rPr>
        <w:t>字</w:t>
      </w:r>
      <w:proofErr w:type="spellEnd"/>
      <w:r w:rsidRPr="00600A9F">
        <w:rPr>
          <w:b/>
          <w:bCs/>
          <w:sz w:val="36"/>
          <w:szCs w:val="36"/>
        </w:rPr>
        <w:t> </w:t>
      </w:r>
      <w:proofErr w:type="spellStart"/>
      <w:r w:rsidRPr="00600A9F">
        <w:rPr>
          <w:b/>
          <w:bCs/>
          <w:sz w:val="36"/>
          <w:szCs w:val="36"/>
        </w:rPr>
        <w:t>Dǎ</w:t>
      </w:r>
      <w:proofErr w:type="spellEnd"/>
      <w:r w:rsidRPr="00600A9F">
        <w:rPr>
          <w:b/>
          <w:bCs/>
          <w:sz w:val="36"/>
          <w:szCs w:val="36"/>
        </w:rPr>
        <w:t xml:space="preserve"> </w:t>
      </w:r>
      <w:proofErr w:type="spellStart"/>
      <w:r w:rsidRPr="00600A9F">
        <w:rPr>
          <w:b/>
          <w:bCs/>
          <w:sz w:val="36"/>
          <w:szCs w:val="36"/>
        </w:rPr>
        <w:t>hànzì</w:t>
      </w:r>
      <w:proofErr w:type="spellEnd"/>
      <w:r w:rsidRPr="00600A9F">
        <w:rPr>
          <w:b/>
          <w:bCs/>
          <w:sz w:val="36"/>
          <w:szCs w:val="36"/>
        </w:rPr>
        <w:t xml:space="preserve"> Typing Chinese Characters</w:t>
      </w:r>
    </w:p>
    <w:p w14:paraId="1EF59105" w14:textId="77777777" w:rsidR="00600A9F" w:rsidRPr="00600A9F" w:rsidRDefault="00600A9F" w:rsidP="00600A9F">
      <w:pPr>
        <w:pStyle w:val="NoSpacing"/>
        <w:rPr>
          <w:rFonts w:asciiTheme="minorHAnsi" w:hAnsiTheme="minorHAnsi" w:cstheme="minorHAnsi"/>
        </w:rPr>
      </w:pPr>
      <w:r w:rsidRPr="00600A9F">
        <w:rPr>
          <w:rFonts w:asciiTheme="minorHAnsi" w:hAnsiTheme="minorHAnsi" w:cstheme="minorHAnsi"/>
        </w:rPr>
        <w:t xml:space="preserve">With modern technology, people are typing more often than writing by hand. </w:t>
      </w:r>
      <w:proofErr w:type="gramStart"/>
      <w:r w:rsidRPr="00600A9F">
        <w:rPr>
          <w:rFonts w:asciiTheme="minorHAnsi" w:hAnsiTheme="minorHAnsi" w:cstheme="minorHAnsi"/>
        </w:rPr>
        <w:t>That’s</w:t>
      </w:r>
      <w:proofErr w:type="gramEnd"/>
      <w:r w:rsidRPr="00600A9F">
        <w:rPr>
          <w:rFonts w:asciiTheme="minorHAnsi" w:hAnsiTheme="minorHAnsi" w:cstheme="minorHAnsi"/>
        </w:rPr>
        <w:t xml:space="preserve"> why you also need to understand how to type Chinese characters on computers or smartphones.</w:t>
      </w:r>
    </w:p>
    <w:p w14:paraId="0638B0B3" w14:textId="77777777" w:rsidR="00111A05" w:rsidRDefault="00600A9F" w:rsidP="00600A9F">
      <w:pPr>
        <w:pStyle w:val="NoSpacing"/>
        <w:rPr>
          <w:rFonts w:asciiTheme="minorHAnsi" w:hAnsiTheme="minorHAnsi" w:cstheme="minorHAnsi"/>
        </w:rPr>
      </w:pPr>
      <w:r w:rsidRPr="00600A9F">
        <w:rPr>
          <w:rFonts w:asciiTheme="minorHAnsi" w:hAnsiTheme="minorHAnsi" w:cstheme="minorHAnsi"/>
        </w:rPr>
        <w:t>First you will install the Chinese input method on the computer. Below are the installation instructions for different operating systems.</w:t>
      </w:r>
    </w:p>
    <w:p w14:paraId="640706A1" w14:textId="77777777" w:rsidR="00111A05" w:rsidRDefault="00111A05" w:rsidP="00600A9F">
      <w:pPr>
        <w:pStyle w:val="NoSpacing"/>
        <w:rPr>
          <w:rFonts w:asciiTheme="minorHAnsi" w:hAnsiTheme="minorHAnsi" w:cstheme="minorHAnsi"/>
        </w:rPr>
      </w:pPr>
    </w:p>
    <w:p w14:paraId="3CD97604" w14:textId="47DF7E8F" w:rsidR="00600A9F" w:rsidRPr="00111A05" w:rsidRDefault="00600A9F" w:rsidP="00600A9F">
      <w:pPr>
        <w:pStyle w:val="NoSpacing"/>
        <w:rPr>
          <w:rFonts w:asciiTheme="minorHAnsi" w:hAnsiTheme="minorHAnsi" w:cstheme="minorHAnsi"/>
        </w:rPr>
      </w:pPr>
      <w:r w:rsidRPr="00600A9F">
        <w:rPr>
          <w:rFonts w:asciiTheme="minorHAnsi" w:hAnsiTheme="minorHAnsi" w:cstheme="minorHAnsi"/>
          <w:b/>
          <w:bCs/>
        </w:rPr>
        <w:t>Personal computers:</w:t>
      </w:r>
    </w:p>
    <w:p w14:paraId="43E9617C" w14:textId="77777777" w:rsidR="00111A05" w:rsidRPr="00600A9F" w:rsidRDefault="00111A05" w:rsidP="00600A9F">
      <w:pPr>
        <w:pStyle w:val="NoSpacing"/>
        <w:rPr>
          <w:rFonts w:asciiTheme="minorHAnsi" w:hAnsiTheme="minorHAnsi" w:cstheme="minorHAnsi"/>
          <w:b/>
          <w:bCs/>
        </w:rPr>
      </w:pPr>
    </w:p>
    <w:p w14:paraId="199646B6" w14:textId="77777777" w:rsidR="007A429A" w:rsidRPr="00600A9F" w:rsidRDefault="007A429A" w:rsidP="007A429A">
      <w:pPr>
        <w:pStyle w:val="NoSpacing"/>
        <w:rPr>
          <w:rFonts w:asciiTheme="minorHAnsi" w:hAnsiTheme="minorHAnsi" w:cstheme="minorHAnsi"/>
          <w:b/>
          <w:bCs/>
        </w:rPr>
      </w:pPr>
      <w:r w:rsidRPr="00600A9F">
        <w:rPr>
          <w:rFonts w:asciiTheme="minorHAnsi" w:hAnsiTheme="minorHAnsi" w:cstheme="minorHAnsi"/>
          <w:b/>
          <w:bCs/>
        </w:rPr>
        <w:t>Microsoft Windows Chinese Language Pack Installation Instructions</w:t>
      </w:r>
    </w:p>
    <w:p w14:paraId="35237621" w14:textId="77777777"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 xml:space="preserve">Update your browser to the latest version. If you are using Microsoft Edge, you can download the latest version at </w:t>
      </w:r>
      <w:proofErr w:type="gramStart"/>
      <w:r w:rsidRPr="00600A9F">
        <w:rPr>
          <w:rFonts w:asciiTheme="minorHAnsi" w:hAnsiTheme="minorHAnsi" w:cstheme="minorHAnsi"/>
        </w:rPr>
        <w:t>https://www.microsoft.com/en-us/edge .</w:t>
      </w:r>
      <w:proofErr w:type="gramEnd"/>
    </w:p>
    <w:p w14:paraId="2C77AACE" w14:textId="77777777"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Update Language Support Options:</w:t>
      </w:r>
    </w:p>
    <w:p w14:paraId="05E05A03"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In Windows, click Start </w:t>
      </w:r>
      <w:proofErr w:type="gramStart"/>
      <w:r w:rsidRPr="00600A9F">
        <w:rPr>
          <w:rFonts w:asciiTheme="minorHAnsi" w:hAnsiTheme="minorHAnsi" w:cstheme="minorHAnsi"/>
        </w:rPr>
        <w:t>menu;</w:t>
      </w:r>
      <w:proofErr w:type="gramEnd"/>
    </w:p>
    <w:p w14:paraId="0AE9C8E9"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Type “region” and choose “Region Setting” from the </w:t>
      </w:r>
      <w:proofErr w:type="gramStart"/>
      <w:r w:rsidRPr="00600A9F">
        <w:rPr>
          <w:rFonts w:asciiTheme="minorHAnsi" w:hAnsiTheme="minorHAnsi" w:cstheme="minorHAnsi"/>
        </w:rPr>
        <w:t>list;</w:t>
      </w:r>
      <w:proofErr w:type="gramEnd"/>
    </w:p>
    <w:p w14:paraId="45CD3F60"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Click on "Language” </w:t>
      </w:r>
      <w:proofErr w:type="gramStart"/>
      <w:r w:rsidRPr="00600A9F">
        <w:rPr>
          <w:rFonts w:asciiTheme="minorHAnsi" w:hAnsiTheme="minorHAnsi" w:cstheme="minorHAnsi"/>
        </w:rPr>
        <w:t>tab;</w:t>
      </w:r>
      <w:proofErr w:type="gramEnd"/>
    </w:p>
    <w:p w14:paraId="6E053092"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on "Add a language</w:t>
      </w:r>
      <w:proofErr w:type="gramStart"/>
      <w:r w:rsidRPr="00600A9F">
        <w:rPr>
          <w:rFonts w:asciiTheme="minorHAnsi" w:hAnsiTheme="minorHAnsi" w:cstheme="minorHAnsi"/>
        </w:rPr>
        <w:t>";</w:t>
      </w:r>
      <w:proofErr w:type="gramEnd"/>
    </w:p>
    <w:p w14:paraId="5825440E"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Select “Chinese (Simplified, China)” and click “OK</w:t>
      </w:r>
      <w:proofErr w:type="gramStart"/>
      <w:r w:rsidRPr="00600A9F">
        <w:rPr>
          <w:rFonts w:asciiTheme="minorHAnsi" w:hAnsiTheme="minorHAnsi" w:cstheme="minorHAnsi"/>
        </w:rPr>
        <w:t>”;</w:t>
      </w:r>
      <w:proofErr w:type="gramEnd"/>
    </w:p>
    <w:p w14:paraId="28B0A009"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“Next”, click checkbox for “Install language pack” (Note: you can also click checkboxes “Text-to-speech” and “Handwriting” if you wish to explore these features on Chinese characters in the future), then click “Install</w:t>
      </w:r>
      <w:proofErr w:type="gramStart"/>
      <w:r w:rsidRPr="00600A9F">
        <w:rPr>
          <w:rFonts w:asciiTheme="minorHAnsi" w:hAnsiTheme="minorHAnsi" w:cstheme="minorHAnsi"/>
        </w:rPr>
        <w:t>”;</w:t>
      </w:r>
      <w:proofErr w:type="gramEnd"/>
    </w:p>
    <w:p w14:paraId="1AF82FAC"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Once the installation is complete, “Chinese (Simplified, China)” will appear on the list of your preferred languages. </w:t>
      </w:r>
    </w:p>
    <w:p w14:paraId="1D213CA4" w14:textId="342B6663" w:rsidR="00111A05" w:rsidRPr="00600A9F" w:rsidRDefault="00111A05" w:rsidP="00111A05">
      <w:pPr>
        <w:pStyle w:val="NoSpacing"/>
        <w:rPr>
          <w:rFonts w:asciiTheme="minorHAnsi" w:hAnsiTheme="minorHAnsi" w:cstheme="minorHAnsi"/>
          <w:b/>
          <w:bCs/>
        </w:rPr>
      </w:pPr>
      <w:r w:rsidRPr="00600A9F">
        <w:rPr>
          <w:rFonts w:asciiTheme="minorHAnsi" w:hAnsiTheme="minorHAnsi" w:cstheme="minorHAnsi"/>
          <w:b/>
          <w:bCs/>
        </w:rPr>
        <w:t>M</w:t>
      </w:r>
      <w:r>
        <w:rPr>
          <w:rFonts w:asciiTheme="minorHAnsi" w:hAnsiTheme="minorHAnsi" w:cstheme="minorHAnsi"/>
          <w:b/>
          <w:bCs/>
        </w:rPr>
        <w:t>acOS</w:t>
      </w:r>
      <w:r w:rsidRPr="00600A9F">
        <w:rPr>
          <w:rFonts w:asciiTheme="minorHAnsi" w:hAnsiTheme="minorHAnsi" w:cstheme="minorHAnsi"/>
          <w:b/>
          <w:bCs/>
        </w:rPr>
        <w:t xml:space="preserve"> Chinese Language Pack Installation Instructions</w:t>
      </w:r>
    </w:p>
    <w:p w14:paraId="4C7630AF" w14:textId="77777777" w:rsidR="005F5FD3" w:rsidRPr="005F5FD3" w:rsidRDefault="005F5FD3" w:rsidP="005F5FD3">
      <w:pPr>
        <w:rPr>
          <w:b/>
          <w:bCs/>
        </w:rPr>
      </w:pPr>
      <w:r w:rsidRPr="005F5FD3">
        <w:rPr>
          <w:b/>
          <w:bCs/>
        </w:rPr>
        <w:t>Type in another language on your Mac with input sources</w:t>
      </w:r>
    </w:p>
    <w:p w14:paraId="6D367DDE" w14:textId="77777777" w:rsidR="005F5FD3" w:rsidRPr="005F5FD3" w:rsidRDefault="005F5FD3" w:rsidP="005F5FD3">
      <w:r w:rsidRPr="005F5FD3">
        <w:t>To type in a different language without a keyboard designed for that language, add an input source for the language, then switch to it when you want to use it. You can type in any language that uses the same script or alphabet as the current input source.</w:t>
      </w:r>
    </w:p>
    <w:p w14:paraId="5E8794C0" w14:textId="5D409695" w:rsidR="005F5FD3" w:rsidRPr="005F5FD3" w:rsidRDefault="005F5FD3" w:rsidP="005F5FD3">
      <w:pPr>
        <w:rPr>
          <w:b/>
          <w:bCs/>
        </w:rPr>
      </w:pPr>
      <w:r w:rsidRPr="005F5FD3">
        <w:rPr>
          <w:b/>
          <w:bCs/>
        </w:rPr>
        <w:t>Add input sources</w:t>
      </w:r>
      <w:r>
        <w:rPr>
          <w:b/>
          <w:bCs/>
        </w:rPr>
        <w:t>:</w:t>
      </w:r>
    </w:p>
    <w:p w14:paraId="12626132" w14:textId="62808FA0" w:rsidR="005F5FD3" w:rsidRPr="005F5FD3" w:rsidRDefault="005F5FD3" w:rsidP="005F5FD3">
      <w:pPr>
        <w:numPr>
          <w:ilvl w:val="0"/>
          <w:numId w:val="3"/>
        </w:numPr>
      </w:pPr>
      <w:r w:rsidRPr="005F5FD3">
        <w:t>On your Mac, choose Apple menu </w:t>
      </w:r>
      <w:r w:rsidRPr="005F5FD3">
        <w:rPr>
          <w:noProof/>
        </w:rPr>
        <w:drawing>
          <wp:inline distT="0" distB="0" distL="0" distR="0" wp14:anchorId="58EF0340" wp14:editId="0B915BEF">
            <wp:extent cx="228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5F5FD3">
        <w:t> &gt; System Preferences, click Keyboard, then click Input Sources.</w:t>
      </w:r>
    </w:p>
    <w:p w14:paraId="63376DAA" w14:textId="5ED514DB" w:rsidR="005F5FD3" w:rsidRPr="005F5FD3" w:rsidRDefault="005F5FD3" w:rsidP="005F5FD3">
      <w:pPr>
        <w:numPr>
          <w:ilvl w:val="0"/>
          <w:numId w:val="3"/>
        </w:numPr>
      </w:pPr>
      <w:r w:rsidRPr="005F5FD3">
        <w:t>Click the Add button </w:t>
      </w:r>
      <w:r w:rsidRPr="005F5FD3">
        <w:rPr>
          <w:noProof/>
        </w:rPr>
        <w:drawing>
          <wp:inline distT="0" distB="0" distL="0" distR="0" wp14:anchorId="645C8564" wp14:editId="51485441">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5F5FD3">
        <w:t>, then search for a language (such as Chinese, Simplified). If it has an input source (such as Handwriting), select one or more.</w:t>
      </w:r>
    </w:p>
    <w:p w14:paraId="6076FCEE" w14:textId="77777777" w:rsidR="005F5FD3" w:rsidRPr="005F5FD3" w:rsidRDefault="005F5FD3" w:rsidP="005F5FD3">
      <w:pPr>
        <w:numPr>
          <w:ilvl w:val="0"/>
          <w:numId w:val="3"/>
        </w:numPr>
      </w:pPr>
      <w:r w:rsidRPr="005F5FD3">
        <w:t>Click Add.</w:t>
      </w:r>
    </w:p>
    <w:p w14:paraId="4FD21F0F" w14:textId="02E9BA70" w:rsidR="005F5FD3" w:rsidRPr="005F5FD3" w:rsidRDefault="005F5FD3" w:rsidP="005F5FD3">
      <w:r w:rsidRPr="005F5FD3">
        <w:t>After you add an input source, the option to show the Input menu in the menu bar is automatically selected. The Input menu lets you quickly switch input sources as needed.</w:t>
      </w:r>
    </w:p>
    <w:p w14:paraId="6F6350C3" w14:textId="77777777" w:rsidR="005F5FD3" w:rsidRDefault="005F5FD3"/>
    <w:p w14:paraId="3FCD1C0B" w14:textId="77777777" w:rsidR="00111A05" w:rsidRPr="00111A05" w:rsidRDefault="00111A05" w:rsidP="00111A05">
      <w:pPr>
        <w:shd w:val="clear" w:color="auto" w:fill="F2EBE5"/>
        <w:spacing w:after="150" w:line="240" w:lineRule="auto"/>
        <w:rPr>
          <w:rFonts w:ascii="Calibri" w:eastAsia="Times New Roman" w:hAnsi="Calibri" w:cs="Calibri"/>
          <w:b/>
          <w:bCs/>
          <w:color w:val="333333"/>
          <w:sz w:val="32"/>
          <w:szCs w:val="32"/>
        </w:rPr>
      </w:pPr>
      <w:r w:rsidRPr="00111A05">
        <w:rPr>
          <w:rFonts w:ascii="Calibri" w:eastAsia="Times New Roman" w:hAnsi="Calibri" w:cs="Calibri"/>
          <w:b/>
          <w:bCs/>
          <w:color w:val="333333"/>
          <w:sz w:val="32"/>
          <w:szCs w:val="32"/>
        </w:rPr>
        <w:t xml:space="preserve">Once installed, </w:t>
      </w:r>
      <w:proofErr w:type="gramStart"/>
      <w:r w:rsidRPr="00111A05">
        <w:rPr>
          <w:rFonts w:ascii="Calibri" w:eastAsia="Times New Roman" w:hAnsi="Calibri" w:cs="Calibri"/>
          <w:b/>
          <w:bCs/>
          <w:color w:val="333333"/>
          <w:sz w:val="32"/>
          <w:szCs w:val="32"/>
        </w:rPr>
        <w:t>let’s</w:t>
      </w:r>
      <w:proofErr w:type="gramEnd"/>
      <w:r w:rsidRPr="00111A05">
        <w:rPr>
          <w:rFonts w:ascii="Calibri" w:eastAsia="Times New Roman" w:hAnsi="Calibri" w:cs="Calibri"/>
          <w:b/>
          <w:bCs/>
          <w:color w:val="333333"/>
          <w:sz w:val="32"/>
          <w:szCs w:val="32"/>
        </w:rPr>
        <w:t xml:space="preserve"> see how to use it.</w:t>
      </w:r>
    </w:p>
    <w:p w14:paraId="3AB9A17F"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1</w:t>
      </w:r>
    </w:p>
    <w:p w14:paraId="7E755442"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Switch input method from English to Chinese Simplified Pinyin.</w:t>
      </w:r>
    </w:p>
    <w:p w14:paraId="762E60FC" w14:textId="2360B103" w:rsidR="00111A05" w:rsidRPr="00111A05" w:rsidRDefault="00111A05" w:rsidP="00111A05">
      <w:pPr>
        <w:shd w:val="clear" w:color="auto" w:fill="FFFFFF"/>
        <w:spacing w:after="0" w:line="240" w:lineRule="auto"/>
        <w:jc w:val="center"/>
        <w:rPr>
          <w:rFonts w:ascii="Arial" w:eastAsia="Times New Roman" w:hAnsi="Arial" w:cs="Arial"/>
          <w:color w:val="333333"/>
          <w:sz w:val="20"/>
          <w:szCs w:val="20"/>
        </w:rPr>
      </w:pPr>
      <w:r w:rsidRPr="00111A05">
        <w:rPr>
          <w:rFonts w:ascii="Arial" w:eastAsia="Times New Roman" w:hAnsi="Arial" w:cs="Arial"/>
          <w:noProof/>
          <w:color w:val="275C8A"/>
          <w:sz w:val="20"/>
          <w:szCs w:val="20"/>
        </w:rPr>
        <w:drawing>
          <wp:inline distT="0" distB="0" distL="0" distR="0" wp14:anchorId="2E10AAB5" wp14:editId="270C713B">
            <wp:extent cx="3571875" cy="1524000"/>
            <wp:effectExtent l="0" t="0" r="0" b="0"/>
            <wp:docPr id="3" name="Picture 3" descr="Chinese language pack instruction step 1">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ese language pack instruction step 1">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14:paraId="6C4B8ADF"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2</w:t>
      </w:r>
    </w:p>
    <w:p w14:paraId="291B796F"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In an open document, type the pinyin letters.</w:t>
      </w:r>
    </w:p>
    <w:p w14:paraId="1E0E6ADF" w14:textId="5FC7B14C" w:rsidR="00111A05" w:rsidRPr="00111A05" w:rsidRDefault="00111A05" w:rsidP="00111A05">
      <w:pPr>
        <w:shd w:val="clear" w:color="auto" w:fill="FFFFFF"/>
        <w:spacing w:after="0" w:line="240" w:lineRule="auto"/>
        <w:jc w:val="center"/>
        <w:rPr>
          <w:rFonts w:ascii="Arial" w:eastAsia="Times New Roman" w:hAnsi="Arial" w:cs="Arial"/>
          <w:color w:val="333333"/>
          <w:sz w:val="20"/>
          <w:szCs w:val="20"/>
        </w:rPr>
      </w:pPr>
      <w:r w:rsidRPr="00111A05">
        <w:rPr>
          <w:rFonts w:ascii="Arial" w:eastAsia="Times New Roman" w:hAnsi="Arial" w:cs="Arial"/>
          <w:noProof/>
          <w:color w:val="275C8A"/>
          <w:sz w:val="20"/>
          <w:szCs w:val="20"/>
        </w:rPr>
        <w:drawing>
          <wp:inline distT="0" distB="0" distL="0" distR="0" wp14:anchorId="5071B42D" wp14:editId="37DE21E9">
            <wp:extent cx="5943600" cy="1745615"/>
            <wp:effectExtent l="0" t="0" r="0" b="0"/>
            <wp:docPr id="2" name="Picture 2" descr="Chinese language pack instruction step 2">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ese language pack instruction step 2">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5615"/>
                    </a:xfrm>
                    <a:prstGeom prst="rect">
                      <a:avLst/>
                    </a:prstGeom>
                    <a:noFill/>
                    <a:ln>
                      <a:noFill/>
                    </a:ln>
                  </pic:spPr>
                </pic:pic>
              </a:graphicData>
            </a:graphic>
          </wp:inline>
        </w:drawing>
      </w:r>
    </w:p>
    <w:p w14:paraId="2A26B4CB"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3</w:t>
      </w:r>
    </w:p>
    <w:p w14:paraId="29F2AA09"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Among the characters displayed, find the character that you need, type the number before it, then the character appears.</w:t>
      </w:r>
    </w:p>
    <w:p w14:paraId="5D71F063" w14:textId="5046CC9A" w:rsidR="00111A05" w:rsidRPr="00111A05" w:rsidRDefault="00111A05" w:rsidP="00111A05">
      <w:pPr>
        <w:shd w:val="clear" w:color="auto" w:fill="FFFFFF"/>
        <w:spacing w:line="240" w:lineRule="auto"/>
        <w:jc w:val="center"/>
        <w:rPr>
          <w:rFonts w:ascii="Arial" w:eastAsia="Times New Roman" w:hAnsi="Arial" w:cs="Arial"/>
          <w:color w:val="333333"/>
          <w:sz w:val="20"/>
          <w:szCs w:val="20"/>
        </w:rPr>
      </w:pPr>
      <w:r w:rsidRPr="00111A05">
        <w:rPr>
          <w:rFonts w:ascii="Arial" w:eastAsia="Times New Roman" w:hAnsi="Arial" w:cs="Arial"/>
          <w:noProof/>
          <w:color w:val="2A6496"/>
          <w:sz w:val="20"/>
          <w:szCs w:val="20"/>
        </w:rPr>
        <w:drawing>
          <wp:inline distT="0" distB="0" distL="0" distR="0" wp14:anchorId="3519F4B2" wp14:editId="73EC6E0D">
            <wp:extent cx="2009775" cy="1285875"/>
            <wp:effectExtent l="0" t="0" r="0" b="0"/>
            <wp:docPr id="1" name="Picture 1" descr="Chinese language pack instruction step 3">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ese language pack instruction step 3">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285875"/>
                    </a:xfrm>
                    <a:prstGeom prst="rect">
                      <a:avLst/>
                    </a:prstGeom>
                    <a:noFill/>
                    <a:ln>
                      <a:noFill/>
                    </a:ln>
                  </pic:spPr>
                </pic:pic>
              </a:graphicData>
            </a:graphic>
          </wp:inline>
        </w:drawing>
      </w:r>
    </w:p>
    <w:p w14:paraId="33FF2E91" w14:textId="1532AE4F" w:rsidR="00111A05" w:rsidRDefault="00111A05">
      <w:pPr>
        <w:rPr>
          <w:b/>
          <w:bCs/>
        </w:rPr>
      </w:pPr>
      <w:r w:rsidRPr="00111A05">
        <w:rPr>
          <w:b/>
          <w:bCs/>
        </w:rPr>
        <w:t>For Mobile Devices:</w:t>
      </w:r>
    </w:p>
    <w:p w14:paraId="5455CF4F" w14:textId="2B57B0D2" w:rsidR="00111A05" w:rsidRPr="00350A8B" w:rsidRDefault="00111A05">
      <w:r w:rsidRPr="00350A8B">
        <w:t xml:space="preserve">Please research in your device manual or contact your device manufacturer </w:t>
      </w:r>
      <w:r w:rsidR="00350A8B" w:rsidRPr="00350A8B">
        <w:t xml:space="preserve">(Apple iOS, Google Android, etc.) </w:t>
      </w:r>
      <w:r w:rsidRPr="00350A8B">
        <w:t xml:space="preserve">for instructions on how to add the Chinese language </w:t>
      </w:r>
      <w:r w:rsidR="00350A8B" w:rsidRPr="00350A8B">
        <w:t>keyboard to your device.</w:t>
      </w:r>
    </w:p>
    <w:sectPr w:rsidR="00111A05" w:rsidRPr="00350A8B" w:rsidSect="001B0A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86EC" w14:textId="77777777" w:rsidR="00E97D06" w:rsidRDefault="00E97D06" w:rsidP="0034193D">
      <w:pPr>
        <w:spacing w:after="0" w:line="240" w:lineRule="auto"/>
      </w:pPr>
      <w:r>
        <w:separator/>
      </w:r>
    </w:p>
  </w:endnote>
  <w:endnote w:type="continuationSeparator" w:id="0">
    <w:p w14:paraId="74B3E0B0" w14:textId="77777777" w:rsidR="00E97D06" w:rsidRDefault="00E97D06" w:rsidP="0034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C288" w14:textId="0E9BEAC8" w:rsidR="0034193D" w:rsidRDefault="0034193D" w:rsidP="0034193D">
    <w:pPr>
      <w:pStyle w:val="Footer"/>
      <w:jc w:val="center"/>
    </w:pPr>
    <w:r w:rsidRPr="0034193D">
      <w:t>Unless Otherwise Noted All Content © 2021 Florida Virtual School</w:t>
    </w:r>
  </w:p>
  <w:p w14:paraId="635DE4EC" w14:textId="77777777" w:rsidR="0034193D" w:rsidRDefault="00341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917E" w14:textId="77777777" w:rsidR="00E97D06" w:rsidRDefault="00E97D06" w:rsidP="0034193D">
      <w:pPr>
        <w:spacing w:after="0" w:line="240" w:lineRule="auto"/>
      </w:pPr>
      <w:r>
        <w:separator/>
      </w:r>
    </w:p>
  </w:footnote>
  <w:footnote w:type="continuationSeparator" w:id="0">
    <w:p w14:paraId="14EFBA0F" w14:textId="77777777" w:rsidR="00E97D06" w:rsidRDefault="00E97D06" w:rsidP="0034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977"/>
    <w:multiLevelType w:val="multilevel"/>
    <w:tmpl w:val="54D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4C8D"/>
    <w:multiLevelType w:val="hybridMultilevel"/>
    <w:tmpl w:val="EF1E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8568A0"/>
    <w:multiLevelType w:val="hybridMultilevel"/>
    <w:tmpl w:val="FFC0F614"/>
    <w:lvl w:ilvl="0" w:tplc="04090001">
      <w:start w:val="1"/>
      <w:numFmt w:val="bullet"/>
      <w:lvlText w:val=""/>
      <w:lvlJc w:val="left"/>
      <w:pPr>
        <w:ind w:left="360" w:hanging="360"/>
      </w:pPr>
      <w:rPr>
        <w:rFonts w:ascii="Symbol" w:hAnsi="Symbol" w:hint="default"/>
      </w:rPr>
    </w:lvl>
    <w:lvl w:ilvl="1" w:tplc="A740ED24">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29A"/>
    <w:rsid w:val="000E09C1"/>
    <w:rsid w:val="00111A05"/>
    <w:rsid w:val="001B0A01"/>
    <w:rsid w:val="0034193D"/>
    <w:rsid w:val="00350A8B"/>
    <w:rsid w:val="00473261"/>
    <w:rsid w:val="004C7054"/>
    <w:rsid w:val="004D0A22"/>
    <w:rsid w:val="004E5493"/>
    <w:rsid w:val="00510016"/>
    <w:rsid w:val="005D2516"/>
    <w:rsid w:val="005F5FD3"/>
    <w:rsid w:val="00600A9F"/>
    <w:rsid w:val="00672555"/>
    <w:rsid w:val="006D0B17"/>
    <w:rsid w:val="007A429A"/>
    <w:rsid w:val="007F25E2"/>
    <w:rsid w:val="00842FBF"/>
    <w:rsid w:val="0085293A"/>
    <w:rsid w:val="00892AE8"/>
    <w:rsid w:val="009043BD"/>
    <w:rsid w:val="00B30D60"/>
    <w:rsid w:val="00BD3440"/>
    <w:rsid w:val="00BF0A8C"/>
    <w:rsid w:val="00C91ECA"/>
    <w:rsid w:val="00CF1943"/>
    <w:rsid w:val="00D01A53"/>
    <w:rsid w:val="00D2488D"/>
    <w:rsid w:val="00D25B89"/>
    <w:rsid w:val="00E9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8B3E"/>
  <w15:docId w15:val="{A52E65B6-C127-4149-B35C-29233BEC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9A"/>
    <w:pPr>
      <w:ind w:left="720"/>
      <w:contextualSpacing/>
    </w:pPr>
    <w:rPr>
      <w:rFonts w:ascii="Calibri" w:eastAsia="MS Mincho" w:hAnsi="Calibri" w:cs="Times New Roman"/>
    </w:rPr>
  </w:style>
  <w:style w:type="character" w:styleId="CommentReference">
    <w:name w:val="annotation reference"/>
    <w:uiPriority w:val="99"/>
    <w:semiHidden/>
    <w:unhideWhenUsed/>
    <w:rsid w:val="007A429A"/>
    <w:rPr>
      <w:sz w:val="16"/>
      <w:szCs w:val="16"/>
    </w:rPr>
  </w:style>
  <w:style w:type="paragraph" w:styleId="CommentText">
    <w:name w:val="annotation text"/>
    <w:basedOn w:val="Normal"/>
    <w:link w:val="CommentTextChar"/>
    <w:uiPriority w:val="99"/>
    <w:unhideWhenUsed/>
    <w:rsid w:val="007A429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7A429A"/>
    <w:rPr>
      <w:rFonts w:ascii="Calibri" w:eastAsia="Calibri" w:hAnsi="Calibri" w:cs="Times New Roman"/>
      <w:sz w:val="20"/>
      <w:szCs w:val="20"/>
    </w:rPr>
  </w:style>
  <w:style w:type="paragraph" w:styleId="NoSpacing">
    <w:name w:val="No Spacing"/>
    <w:uiPriority w:val="1"/>
    <w:qFormat/>
    <w:rsid w:val="007A429A"/>
    <w:pPr>
      <w:spacing w:after="0" w:line="240" w:lineRule="auto"/>
    </w:pPr>
    <w:rPr>
      <w:rFonts w:ascii="Calibri" w:eastAsia="MS Mincho" w:hAnsi="Calibri" w:cs="Times New Roman"/>
    </w:rPr>
  </w:style>
  <w:style w:type="paragraph" w:styleId="BalloonText">
    <w:name w:val="Balloon Text"/>
    <w:basedOn w:val="Normal"/>
    <w:link w:val="BalloonTextChar"/>
    <w:uiPriority w:val="99"/>
    <w:semiHidden/>
    <w:unhideWhenUsed/>
    <w:rsid w:val="007A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29A"/>
    <w:rPr>
      <w:rFonts w:ascii="Tahoma" w:hAnsi="Tahoma" w:cs="Tahoma"/>
      <w:sz w:val="16"/>
      <w:szCs w:val="16"/>
    </w:rPr>
  </w:style>
  <w:style w:type="paragraph" w:styleId="NormalWeb">
    <w:name w:val="Normal (Web)"/>
    <w:basedOn w:val="Normal"/>
    <w:uiPriority w:val="99"/>
    <w:semiHidden/>
    <w:unhideWhenUsed/>
    <w:rsid w:val="00111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FD3"/>
    <w:rPr>
      <w:color w:val="0000FF" w:themeColor="hyperlink"/>
      <w:u w:val="single"/>
    </w:rPr>
  </w:style>
  <w:style w:type="character" w:styleId="UnresolvedMention">
    <w:name w:val="Unresolved Mention"/>
    <w:basedOn w:val="DefaultParagraphFont"/>
    <w:uiPriority w:val="99"/>
    <w:semiHidden/>
    <w:unhideWhenUsed/>
    <w:rsid w:val="005F5FD3"/>
    <w:rPr>
      <w:color w:val="605E5C"/>
      <w:shd w:val="clear" w:color="auto" w:fill="E1DFDD"/>
    </w:rPr>
  </w:style>
  <w:style w:type="paragraph" w:styleId="Header">
    <w:name w:val="header"/>
    <w:basedOn w:val="Normal"/>
    <w:link w:val="HeaderChar"/>
    <w:uiPriority w:val="99"/>
    <w:unhideWhenUsed/>
    <w:rsid w:val="00341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3D"/>
  </w:style>
  <w:style w:type="paragraph" w:styleId="Footer">
    <w:name w:val="footer"/>
    <w:basedOn w:val="Normal"/>
    <w:link w:val="FooterChar"/>
    <w:uiPriority w:val="99"/>
    <w:unhideWhenUsed/>
    <w:rsid w:val="00341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629">
      <w:bodyDiv w:val="1"/>
      <w:marLeft w:val="0"/>
      <w:marRight w:val="0"/>
      <w:marTop w:val="0"/>
      <w:marBottom w:val="0"/>
      <w:divBdr>
        <w:top w:val="none" w:sz="0" w:space="0" w:color="auto"/>
        <w:left w:val="none" w:sz="0" w:space="0" w:color="auto"/>
        <w:bottom w:val="none" w:sz="0" w:space="0" w:color="auto"/>
        <w:right w:val="none" w:sz="0" w:space="0" w:color="auto"/>
      </w:divBdr>
      <w:divsChild>
        <w:div w:id="743382008">
          <w:marLeft w:val="0"/>
          <w:marRight w:val="0"/>
          <w:marTop w:val="480"/>
          <w:marBottom w:val="0"/>
          <w:divBdr>
            <w:top w:val="single" w:sz="6" w:space="24" w:color="CCCCCC"/>
            <w:left w:val="none" w:sz="0" w:space="0" w:color="auto"/>
            <w:bottom w:val="none" w:sz="0" w:space="0" w:color="auto"/>
            <w:right w:val="none" w:sz="0" w:space="0" w:color="auto"/>
          </w:divBdr>
          <w:divsChild>
            <w:div w:id="590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828">
      <w:bodyDiv w:val="1"/>
      <w:marLeft w:val="0"/>
      <w:marRight w:val="0"/>
      <w:marTop w:val="0"/>
      <w:marBottom w:val="0"/>
      <w:divBdr>
        <w:top w:val="none" w:sz="0" w:space="0" w:color="auto"/>
        <w:left w:val="none" w:sz="0" w:space="0" w:color="auto"/>
        <w:bottom w:val="none" w:sz="0" w:space="0" w:color="auto"/>
        <w:right w:val="none" w:sz="0" w:space="0" w:color="auto"/>
      </w:divBdr>
      <w:divsChild>
        <w:div w:id="1038552910">
          <w:marLeft w:val="0"/>
          <w:marRight w:val="0"/>
          <w:marTop w:val="480"/>
          <w:marBottom w:val="0"/>
          <w:divBdr>
            <w:top w:val="single" w:sz="6" w:space="24" w:color="CCCCCC"/>
            <w:left w:val="none" w:sz="0" w:space="0" w:color="auto"/>
            <w:bottom w:val="none" w:sz="0" w:space="0" w:color="auto"/>
            <w:right w:val="none" w:sz="0" w:space="0" w:color="auto"/>
          </w:divBdr>
          <w:divsChild>
            <w:div w:id="2054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510">
      <w:bodyDiv w:val="1"/>
      <w:marLeft w:val="0"/>
      <w:marRight w:val="0"/>
      <w:marTop w:val="0"/>
      <w:marBottom w:val="0"/>
      <w:divBdr>
        <w:top w:val="none" w:sz="0" w:space="0" w:color="auto"/>
        <w:left w:val="none" w:sz="0" w:space="0" w:color="auto"/>
        <w:bottom w:val="none" w:sz="0" w:space="0" w:color="auto"/>
        <w:right w:val="none" w:sz="0" w:space="0" w:color="auto"/>
      </w:divBdr>
      <w:divsChild>
        <w:div w:id="879904861">
          <w:marLeft w:val="0"/>
          <w:marRight w:val="0"/>
          <w:marTop w:val="0"/>
          <w:marBottom w:val="0"/>
          <w:divBdr>
            <w:top w:val="none" w:sz="0" w:space="0" w:color="auto"/>
            <w:left w:val="none" w:sz="0" w:space="0" w:color="auto"/>
            <w:bottom w:val="none" w:sz="0" w:space="0" w:color="auto"/>
            <w:right w:val="none" w:sz="0" w:space="0" w:color="auto"/>
          </w:divBdr>
          <w:divsChild>
            <w:div w:id="2023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251">
      <w:bodyDiv w:val="1"/>
      <w:marLeft w:val="0"/>
      <w:marRight w:val="0"/>
      <w:marTop w:val="0"/>
      <w:marBottom w:val="0"/>
      <w:divBdr>
        <w:top w:val="none" w:sz="0" w:space="0" w:color="auto"/>
        <w:left w:val="none" w:sz="0" w:space="0" w:color="auto"/>
        <w:bottom w:val="none" w:sz="0" w:space="0" w:color="auto"/>
        <w:right w:val="none" w:sz="0" w:space="0" w:color="auto"/>
      </w:divBdr>
      <w:divsChild>
        <w:div w:id="11062">
          <w:marLeft w:val="0"/>
          <w:marRight w:val="0"/>
          <w:marTop w:val="0"/>
          <w:marBottom w:val="0"/>
          <w:divBdr>
            <w:top w:val="none" w:sz="0" w:space="0" w:color="auto"/>
            <w:left w:val="none" w:sz="0" w:space="0" w:color="auto"/>
            <w:bottom w:val="none" w:sz="0" w:space="0" w:color="auto"/>
            <w:right w:val="none" w:sz="0" w:space="0" w:color="auto"/>
          </w:divBdr>
          <w:divsChild>
            <w:div w:id="973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150">
      <w:bodyDiv w:val="1"/>
      <w:marLeft w:val="0"/>
      <w:marRight w:val="0"/>
      <w:marTop w:val="0"/>
      <w:marBottom w:val="0"/>
      <w:divBdr>
        <w:top w:val="none" w:sz="0" w:space="0" w:color="auto"/>
        <w:left w:val="none" w:sz="0" w:space="0" w:color="auto"/>
        <w:bottom w:val="none" w:sz="0" w:space="0" w:color="auto"/>
        <w:right w:val="none" w:sz="0" w:space="0" w:color="auto"/>
      </w:divBdr>
      <w:divsChild>
        <w:div w:id="687873182">
          <w:marLeft w:val="0"/>
          <w:marRight w:val="0"/>
          <w:marTop w:val="450"/>
          <w:marBottom w:val="300"/>
          <w:divBdr>
            <w:top w:val="single" w:sz="6" w:space="23" w:color="DCDCDC"/>
            <w:left w:val="single" w:sz="6" w:space="14" w:color="DCDCDC"/>
            <w:bottom w:val="single" w:sz="6" w:space="14" w:color="DCDCDC"/>
            <w:right w:val="single" w:sz="6" w:space="14" w:color="DCDCDC"/>
          </w:divBdr>
          <w:divsChild>
            <w:div w:id="1857422130">
              <w:marLeft w:val="0"/>
              <w:marRight w:val="0"/>
              <w:marTop w:val="0"/>
              <w:marBottom w:val="0"/>
              <w:divBdr>
                <w:top w:val="none" w:sz="0" w:space="0" w:color="auto"/>
                <w:left w:val="none" w:sz="0" w:space="0" w:color="auto"/>
                <w:bottom w:val="none" w:sz="0" w:space="0" w:color="auto"/>
                <w:right w:val="none" w:sz="0" w:space="0" w:color="auto"/>
              </w:divBdr>
              <w:divsChild>
                <w:div w:id="1741170336">
                  <w:marLeft w:val="0"/>
                  <w:marRight w:val="0"/>
                  <w:marTop w:val="0"/>
                  <w:marBottom w:val="0"/>
                  <w:divBdr>
                    <w:top w:val="none" w:sz="0" w:space="0" w:color="auto"/>
                    <w:left w:val="none" w:sz="0" w:space="0" w:color="auto"/>
                    <w:bottom w:val="none" w:sz="0" w:space="0" w:color="auto"/>
                    <w:right w:val="none" w:sz="0" w:space="0" w:color="auto"/>
                  </w:divBdr>
                  <w:divsChild>
                    <w:div w:id="27702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686201024">
              <w:marLeft w:val="0"/>
              <w:marRight w:val="0"/>
              <w:marTop w:val="0"/>
              <w:marBottom w:val="0"/>
              <w:divBdr>
                <w:top w:val="none" w:sz="0" w:space="0" w:color="auto"/>
                <w:left w:val="none" w:sz="0" w:space="0" w:color="auto"/>
                <w:bottom w:val="none" w:sz="0" w:space="0" w:color="auto"/>
                <w:right w:val="none" w:sz="0" w:space="0" w:color="auto"/>
              </w:divBdr>
              <w:divsChild>
                <w:div w:id="412360071">
                  <w:marLeft w:val="0"/>
                  <w:marRight w:val="0"/>
                  <w:marTop w:val="0"/>
                  <w:marBottom w:val="0"/>
                  <w:divBdr>
                    <w:top w:val="none" w:sz="0" w:space="0" w:color="auto"/>
                    <w:left w:val="none" w:sz="0" w:space="0" w:color="auto"/>
                    <w:bottom w:val="none" w:sz="0" w:space="0" w:color="auto"/>
                    <w:right w:val="none" w:sz="0" w:space="0" w:color="auto"/>
                  </w:divBdr>
                  <w:divsChild>
                    <w:div w:id="41821457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262445626">
              <w:marLeft w:val="0"/>
              <w:marRight w:val="0"/>
              <w:marTop w:val="0"/>
              <w:marBottom w:val="0"/>
              <w:divBdr>
                <w:top w:val="none" w:sz="0" w:space="0" w:color="auto"/>
                <w:left w:val="none" w:sz="0" w:space="0" w:color="auto"/>
                <w:bottom w:val="none" w:sz="0" w:space="0" w:color="auto"/>
                <w:right w:val="none" w:sz="0" w:space="0" w:color="auto"/>
              </w:divBdr>
              <w:divsChild>
                <w:div w:id="1987975118">
                  <w:marLeft w:val="0"/>
                  <w:marRight w:val="0"/>
                  <w:marTop w:val="0"/>
                  <w:marBottom w:val="0"/>
                  <w:divBdr>
                    <w:top w:val="none" w:sz="0" w:space="0" w:color="auto"/>
                    <w:left w:val="none" w:sz="0" w:space="0" w:color="auto"/>
                    <w:bottom w:val="none" w:sz="0" w:space="0" w:color="auto"/>
                    <w:right w:val="none" w:sz="0" w:space="0" w:color="auto"/>
                  </w:divBdr>
                  <w:divsChild>
                    <w:div w:id="1961759865">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ti.flvsgl.com/flvs-cat-content/apfuiv317kc38rqlugs8igl69m/flvs-cat-session/chinese1_v21/module01/lesson04/images/step_3.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i.flvsgl.com/flvs-cat-content/apfuiv317kc38rqlugs8igl69m/flvs-cat-session/chinese1_v21/module01/lesson04/images/step_2.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ti.flvsgl.com/flvs-cat-content/apfuiv317kc38rqlugs8igl69m/flvs-cat-session/chinese1_v21/module01/lesson04/images/step_1.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indrathapa</dc:creator>
  <cp:lastModifiedBy>Wang, Xiaoying</cp:lastModifiedBy>
  <cp:revision>3</cp:revision>
  <dcterms:created xsi:type="dcterms:W3CDTF">2021-03-12T14:40:00Z</dcterms:created>
  <dcterms:modified xsi:type="dcterms:W3CDTF">2021-04-17T03:43:00Z</dcterms:modified>
</cp:coreProperties>
</file>