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011D" w14:textId="77777777" w:rsidR="00522376" w:rsidRPr="00FF3A45" w:rsidRDefault="00522376" w:rsidP="00522376">
      <w:pPr>
        <w:rPr>
          <w:rFonts w:cstheme="minorHAnsi"/>
          <w:b/>
          <w:bCs/>
          <w:sz w:val="28"/>
          <w:szCs w:val="28"/>
        </w:rPr>
      </w:pPr>
      <w:r w:rsidRPr="00FF3A45">
        <w:rPr>
          <w:rFonts w:cstheme="minorHAnsi"/>
          <w:b/>
          <w:bCs/>
          <w:sz w:val="28"/>
          <w:szCs w:val="28"/>
        </w:rPr>
        <w:t>Clauses Guide</w:t>
      </w:r>
    </w:p>
    <w:p w14:paraId="6D4888C7" w14:textId="0424500A" w:rsidR="00522376" w:rsidRPr="00B34AB9" w:rsidRDefault="00522376" w:rsidP="00522376">
      <w:pPr>
        <w:spacing w:before="100" w:beforeAutospacing="1" w:after="100" w:afterAutospacing="1" w:line="240" w:lineRule="auto"/>
        <w:outlineLvl w:val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 </w:t>
      </w:r>
      <w:r w:rsidR="004820EB" w:rsidRPr="004820EB">
        <w:rPr>
          <w:rFonts w:eastAsia="Times New Roman" w:cstheme="minorHAnsi"/>
          <w:b/>
          <w:bCs/>
        </w:rPr>
        <w:t>clause</w:t>
      </w:r>
      <w:r>
        <w:rPr>
          <w:rFonts w:eastAsia="Times New Roman" w:cstheme="minorHAnsi"/>
        </w:rPr>
        <w:t xml:space="preserve"> is a group of words that hang together, anchored by a subject and verb. </w:t>
      </w:r>
      <w:r w:rsidRPr="00B34AB9">
        <w:rPr>
          <w:rFonts w:eastAsia="Times New Roman" w:cstheme="minorHAnsi"/>
        </w:rPr>
        <w:t xml:space="preserve">There are two types of clauses: </w:t>
      </w:r>
      <w:r>
        <w:rPr>
          <w:rFonts w:eastAsia="Times New Roman" w:cstheme="minorHAnsi"/>
          <w:b/>
          <w:bCs/>
        </w:rPr>
        <w:t>i</w:t>
      </w:r>
      <w:r w:rsidRPr="00FF3A45">
        <w:rPr>
          <w:rFonts w:eastAsia="Times New Roman" w:cstheme="minorHAnsi"/>
          <w:b/>
          <w:bCs/>
        </w:rPr>
        <w:t>ndependent</w:t>
      </w:r>
      <w:r w:rsidRPr="00B34AB9">
        <w:rPr>
          <w:rFonts w:eastAsia="Times New Roman" w:cstheme="minorHAnsi"/>
        </w:rPr>
        <w:t xml:space="preserve"> and </w:t>
      </w:r>
      <w:r>
        <w:rPr>
          <w:rFonts w:eastAsia="Times New Roman" w:cstheme="minorHAnsi"/>
          <w:b/>
          <w:bCs/>
        </w:rPr>
        <w:t>d</w:t>
      </w:r>
      <w:r w:rsidRPr="00FF3A45">
        <w:rPr>
          <w:rFonts w:eastAsia="Times New Roman" w:cstheme="minorHAnsi"/>
          <w:b/>
          <w:bCs/>
        </w:rPr>
        <w:t>ependent.</w:t>
      </w:r>
    </w:p>
    <w:p w14:paraId="12B432EE" w14:textId="77777777" w:rsidR="00522376" w:rsidRPr="00B34AB9" w:rsidRDefault="00522376" w:rsidP="00522376">
      <w:pPr>
        <w:spacing w:after="0" w:line="240" w:lineRule="auto"/>
        <w:rPr>
          <w:rFonts w:eastAsia="Times New Roman" w:cstheme="minorHAnsi"/>
          <w:b/>
          <w:bCs/>
          <w:u w:val="single"/>
        </w:rPr>
      </w:pPr>
      <w:r w:rsidRPr="00B34AB9">
        <w:rPr>
          <w:rFonts w:eastAsia="Times New Roman" w:cstheme="minorHAnsi"/>
          <w:b/>
          <w:bCs/>
          <w:u w:val="single"/>
        </w:rPr>
        <w:t>Independent Clause</w:t>
      </w:r>
      <w:r>
        <w:rPr>
          <w:rFonts w:eastAsia="Times New Roman" w:cstheme="minorHAnsi"/>
          <w:b/>
          <w:bCs/>
          <w:u w:val="single"/>
        </w:rPr>
        <w:t xml:space="preserve">: </w:t>
      </w:r>
    </w:p>
    <w:p w14:paraId="26129906" w14:textId="77777777" w:rsidR="00522376" w:rsidRDefault="00522376" w:rsidP="00522376">
      <w:pPr>
        <w:spacing w:after="0" w:line="240" w:lineRule="auto"/>
        <w:rPr>
          <w:rFonts w:cstheme="minorHAnsi"/>
        </w:rPr>
      </w:pPr>
      <w:r>
        <w:rPr>
          <w:rFonts w:cstheme="minorHAnsi"/>
        </w:rPr>
        <w:t>An i</w:t>
      </w:r>
      <w:r w:rsidRPr="00B34AB9">
        <w:rPr>
          <w:rFonts w:cstheme="minorHAnsi"/>
        </w:rPr>
        <w:t>ndependent clause</w:t>
      </w:r>
      <w:r>
        <w:rPr>
          <w:rFonts w:cstheme="minorHAnsi"/>
        </w:rPr>
        <w:t>:</w:t>
      </w:r>
      <w:r w:rsidRPr="00B34AB9">
        <w:rPr>
          <w:rFonts w:cstheme="minorHAnsi"/>
        </w:rPr>
        <w:t xml:space="preserve"> </w:t>
      </w:r>
    </w:p>
    <w:p w14:paraId="32853660" w14:textId="565262C3" w:rsidR="00522376" w:rsidRDefault="00522376" w:rsidP="00522376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FF3A45">
        <w:rPr>
          <w:rFonts w:cstheme="minorHAnsi"/>
        </w:rPr>
        <w:t>contain</w:t>
      </w:r>
      <w:r>
        <w:rPr>
          <w:rFonts w:cstheme="minorHAnsi"/>
        </w:rPr>
        <w:t>s</w:t>
      </w:r>
      <w:r w:rsidRPr="00FF3A45">
        <w:rPr>
          <w:rFonts w:cstheme="minorHAnsi"/>
        </w:rPr>
        <w:t xml:space="preserve"> a subject</w:t>
      </w:r>
      <w:r>
        <w:rPr>
          <w:rFonts w:cstheme="minorHAnsi"/>
        </w:rPr>
        <w:t xml:space="preserve"> and a</w:t>
      </w:r>
      <w:r w:rsidRPr="00FF3A45">
        <w:rPr>
          <w:rFonts w:cstheme="minorHAnsi"/>
        </w:rPr>
        <w:t xml:space="preserve"> verb</w:t>
      </w:r>
      <w:r>
        <w:rPr>
          <w:rFonts w:cstheme="minorHAnsi"/>
        </w:rPr>
        <w:t xml:space="preserve"> </w:t>
      </w:r>
      <w:r w:rsidR="004820EB">
        <w:rPr>
          <w:rFonts w:cstheme="minorHAnsi"/>
          <w:b/>
          <w:bCs/>
        </w:rPr>
        <w:t>and</w:t>
      </w:r>
    </w:p>
    <w:p w14:paraId="3B83C762" w14:textId="77777777" w:rsidR="00522376" w:rsidRDefault="00522376" w:rsidP="00522376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establishes</w:t>
      </w:r>
      <w:r w:rsidRPr="00FF3A45">
        <w:rPr>
          <w:rFonts w:cstheme="minorHAnsi"/>
        </w:rPr>
        <w:t xml:space="preserve"> a complete thought</w:t>
      </w:r>
    </w:p>
    <w:p w14:paraId="4984D185" w14:textId="43B80B65" w:rsidR="00522376" w:rsidRDefault="00522376" w:rsidP="00522376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can be called a </w:t>
      </w:r>
      <w:r w:rsidR="004820EB" w:rsidRPr="004820EB">
        <w:rPr>
          <w:rFonts w:cstheme="minorHAnsi"/>
          <w:b/>
          <w:bCs/>
        </w:rPr>
        <w:t>sentence</w:t>
      </w:r>
      <w:r>
        <w:rPr>
          <w:rFonts w:cstheme="minorHAnsi"/>
        </w:rPr>
        <w:t xml:space="preserve"> all on its own</w:t>
      </w:r>
    </w:p>
    <w:p w14:paraId="0766A9C5" w14:textId="77777777" w:rsidR="00522376" w:rsidRDefault="00522376" w:rsidP="00522376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can be joined (by a conjunction) to another independent clause  </w:t>
      </w:r>
    </w:p>
    <w:p w14:paraId="088BA4DD" w14:textId="77777777" w:rsidR="00522376" w:rsidRPr="00FF3A45" w:rsidRDefault="00522376" w:rsidP="00522376">
      <w:pPr>
        <w:pStyle w:val="ListParagraph"/>
        <w:numPr>
          <w:ilvl w:val="1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independent clause + conjunction + independent clause =  compound sentence</w:t>
      </w:r>
    </w:p>
    <w:p w14:paraId="704071E6" w14:textId="77777777" w:rsidR="00522376" w:rsidRDefault="00522376" w:rsidP="00522376">
      <w:pPr>
        <w:spacing w:before="100" w:beforeAutospacing="1" w:after="100" w:afterAutospacing="1" w:line="240" w:lineRule="auto"/>
        <w:outlineLvl w:val="1"/>
        <w:rPr>
          <w:rFonts w:eastAsia="Times New Roman" w:cstheme="minorHAnsi"/>
        </w:rPr>
      </w:pPr>
      <w:r w:rsidRPr="00B76533">
        <w:rPr>
          <w:rFonts w:eastAsia="Times New Roman" w:cstheme="minorHAnsi"/>
          <w:b/>
          <w:bCs/>
          <w:u w:val="single"/>
        </w:rPr>
        <w:t>Dependent Clause</w:t>
      </w:r>
      <w:r w:rsidRPr="00B76533">
        <w:rPr>
          <w:rFonts w:eastAsia="Times New Roman" w:cstheme="minorHAnsi"/>
        </w:rPr>
        <w:br/>
      </w:r>
      <w:r>
        <w:rPr>
          <w:rFonts w:eastAsia="Times New Roman" w:cstheme="minorHAnsi"/>
        </w:rPr>
        <w:t>A dependent</w:t>
      </w:r>
      <w:r w:rsidRPr="00B76533">
        <w:rPr>
          <w:rFonts w:eastAsia="Times New Roman" w:cstheme="minorHAnsi"/>
        </w:rPr>
        <w:t xml:space="preserve"> clause</w:t>
      </w:r>
      <w:r>
        <w:rPr>
          <w:rFonts w:eastAsia="Times New Roman" w:cstheme="minorHAnsi"/>
        </w:rPr>
        <w:t>:</w:t>
      </w:r>
    </w:p>
    <w:p w14:paraId="735E668F" w14:textId="5F83975B" w:rsidR="00522376" w:rsidRDefault="00522376" w:rsidP="00522376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contains</w:t>
      </w:r>
      <w:r w:rsidRPr="00FF3A45">
        <w:rPr>
          <w:rFonts w:eastAsia="Times New Roman" w:cstheme="minorHAnsi"/>
        </w:rPr>
        <w:t xml:space="preserve"> a </w:t>
      </w:r>
      <w:hyperlink r:id="rId7" w:history="1">
        <w:r w:rsidRPr="00FF3A45">
          <w:rPr>
            <w:rFonts w:eastAsia="Times New Roman" w:cstheme="minorHAnsi"/>
          </w:rPr>
          <w:t>subject</w:t>
        </w:r>
      </w:hyperlink>
      <w:r w:rsidRPr="00FF3A45">
        <w:rPr>
          <w:rFonts w:eastAsia="Times New Roman" w:cstheme="minorHAnsi"/>
        </w:rPr>
        <w:t xml:space="preserve"> and </w:t>
      </w:r>
      <w:hyperlink r:id="rId8" w:history="1">
        <w:r w:rsidRPr="00FF3A45">
          <w:rPr>
            <w:rFonts w:eastAsia="Times New Roman" w:cstheme="minorHAnsi"/>
          </w:rPr>
          <w:t>verb</w:t>
        </w:r>
      </w:hyperlink>
      <w:r>
        <w:rPr>
          <w:rFonts w:eastAsia="Times New Roman" w:cstheme="minorHAnsi"/>
        </w:rPr>
        <w:t xml:space="preserve"> </w:t>
      </w:r>
      <w:r w:rsidR="004820EB">
        <w:rPr>
          <w:rFonts w:eastAsia="Times New Roman" w:cstheme="minorHAnsi"/>
          <w:b/>
          <w:bCs/>
        </w:rPr>
        <w:t>but</w:t>
      </w:r>
    </w:p>
    <w:p w14:paraId="07916C45" w14:textId="77777777" w:rsidR="00522376" w:rsidRDefault="00522376" w:rsidP="00522376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also contains a word that makes it unable to stand alone </w:t>
      </w:r>
    </w:p>
    <w:p w14:paraId="70F35154" w14:textId="77777777" w:rsidR="00522376" w:rsidRDefault="00522376" w:rsidP="00522376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 w:rsidRPr="00004E5D">
        <w:rPr>
          <w:rFonts w:eastAsia="Times New Roman" w:cstheme="minorHAnsi"/>
          <w:b/>
          <w:bCs/>
        </w:rPr>
        <w:t>cannot</w:t>
      </w:r>
      <w:r>
        <w:rPr>
          <w:rFonts w:eastAsia="Times New Roman" w:cstheme="minorHAnsi"/>
        </w:rPr>
        <w:t xml:space="preserve"> be called a sentence on its own</w:t>
      </w:r>
    </w:p>
    <w:p w14:paraId="4184018C" w14:textId="77777777" w:rsidR="00522376" w:rsidRDefault="00522376" w:rsidP="00522376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is connected to an independent clause</w:t>
      </w:r>
    </w:p>
    <w:p w14:paraId="003C1F6C" w14:textId="77777777" w:rsidR="00522376" w:rsidRPr="00FF3A45" w:rsidRDefault="00522376" w:rsidP="00522376">
      <w:pPr>
        <w:pStyle w:val="ListParagraph"/>
        <w:numPr>
          <w:ilvl w:val="1"/>
          <w:numId w:val="1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independent clause + dependent clause = complex sentence</w:t>
      </w:r>
    </w:p>
    <w:p w14:paraId="1D8E1142" w14:textId="77777777" w:rsidR="00522376" w:rsidRDefault="00522376" w:rsidP="00522376">
      <w:pPr>
        <w:spacing w:after="0" w:line="240" w:lineRule="auto"/>
        <w:rPr>
          <w:rFonts w:eastAsia="Times New Roman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376" w14:paraId="123287F9" w14:textId="77777777" w:rsidTr="0026305D">
        <w:tc>
          <w:tcPr>
            <w:tcW w:w="4675" w:type="dxa"/>
          </w:tcPr>
          <w:p w14:paraId="6E38CC18" w14:textId="77777777" w:rsidR="00522376" w:rsidRPr="00FF3A45" w:rsidRDefault="00522376" w:rsidP="0026305D">
            <w:pPr>
              <w:rPr>
                <w:rFonts w:eastAsia="Times New Roman" w:cstheme="minorHAnsi"/>
                <w:b/>
                <w:bCs/>
              </w:rPr>
            </w:pPr>
            <w:r w:rsidRPr="00FF3A45">
              <w:rPr>
                <w:rFonts w:eastAsia="Times New Roman" w:cstheme="minorHAnsi"/>
                <w:b/>
                <w:bCs/>
              </w:rPr>
              <w:t>Examples of Independent Clauses</w:t>
            </w:r>
          </w:p>
        </w:tc>
        <w:tc>
          <w:tcPr>
            <w:tcW w:w="4675" w:type="dxa"/>
          </w:tcPr>
          <w:p w14:paraId="13FAA903" w14:textId="77777777" w:rsidR="00522376" w:rsidRPr="00FF3A45" w:rsidRDefault="00522376" w:rsidP="0026305D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b/>
                <w:bCs/>
              </w:rPr>
            </w:pPr>
            <w:r w:rsidRPr="00FF3A45">
              <w:rPr>
                <w:rFonts w:eastAsia="Times New Roman" w:cstheme="minorHAnsi"/>
                <w:b/>
                <w:bCs/>
              </w:rPr>
              <w:t>Examples of Dependent Clauses</w:t>
            </w:r>
          </w:p>
        </w:tc>
      </w:tr>
      <w:tr w:rsidR="00522376" w14:paraId="0897AC45" w14:textId="77777777" w:rsidTr="0026305D">
        <w:tc>
          <w:tcPr>
            <w:tcW w:w="4675" w:type="dxa"/>
          </w:tcPr>
          <w:p w14:paraId="3797118E" w14:textId="77777777" w:rsidR="00522376" w:rsidRPr="00004E5D" w:rsidRDefault="00522376" w:rsidP="00522376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004E5D">
              <w:rPr>
                <w:rFonts w:eastAsia="Times New Roman" w:cstheme="minorHAnsi"/>
              </w:rPr>
              <w:t>She is at the bus stop.</w:t>
            </w:r>
          </w:p>
          <w:p w14:paraId="398953F8" w14:textId="77777777" w:rsidR="00522376" w:rsidRPr="00004E5D" w:rsidRDefault="00522376" w:rsidP="00522376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004E5D">
              <w:rPr>
                <w:rFonts w:eastAsia="Times New Roman" w:cstheme="minorHAnsi"/>
              </w:rPr>
              <w:t>I put on my ballet shoes.</w:t>
            </w:r>
          </w:p>
          <w:p w14:paraId="646733B3" w14:textId="77777777" w:rsidR="00522376" w:rsidRPr="00004E5D" w:rsidRDefault="00522376" w:rsidP="00522376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004E5D">
              <w:rPr>
                <w:rFonts w:eastAsia="Times New Roman" w:cstheme="minorHAnsi"/>
              </w:rPr>
              <w:t>I took swim lessons from Mrs. Allison.</w:t>
            </w:r>
          </w:p>
          <w:p w14:paraId="6637355D" w14:textId="77777777" w:rsidR="00522376" w:rsidRPr="005B7B5F" w:rsidRDefault="00522376" w:rsidP="0026305D">
            <w:pPr>
              <w:rPr>
                <w:rFonts w:eastAsia="Times New Roman" w:cstheme="minorHAnsi"/>
              </w:rPr>
            </w:pPr>
          </w:p>
        </w:tc>
        <w:tc>
          <w:tcPr>
            <w:tcW w:w="4675" w:type="dxa"/>
          </w:tcPr>
          <w:p w14:paraId="6F071ABB" w14:textId="77777777" w:rsidR="00522376" w:rsidRPr="00004E5D" w:rsidRDefault="00522376" w:rsidP="00522376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</w:rPr>
            </w:pPr>
            <w:r w:rsidRPr="00004E5D">
              <w:rPr>
                <w:rFonts w:eastAsia="Times New Roman" w:cstheme="minorHAnsi"/>
              </w:rPr>
              <w:t>…who was at the bus stop.</w:t>
            </w:r>
          </w:p>
          <w:p w14:paraId="7E9971FD" w14:textId="77777777" w:rsidR="00522376" w:rsidRPr="00004E5D" w:rsidRDefault="00522376" w:rsidP="00522376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</w:rPr>
            </w:pPr>
            <w:r w:rsidRPr="00004E5D">
              <w:rPr>
                <w:rFonts w:eastAsia="Times New Roman" w:cstheme="minorHAnsi"/>
              </w:rPr>
              <w:t>As I put on my ballet shoes…</w:t>
            </w:r>
          </w:p>
          <w:p w14:paraId="5FB6F311" w14:textId="77777777" w:rsidR="00522376" w:rsidRPr="00004E5D" w:rsidRDefault="00522376" w:rsidP="00522376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outlineLvl w:val="1"/>
              <w:rPr>
                <w:rFonts w:eastAsia="Times New Roman" w:cstheme="minorHAnsi"/>
              </w:rPr>
            </w:pPr>
            <w:r w:rsidRPr="00004E5D">
              <w:rPr>
                <w:rFonts w:eastAsia="Times New Roman" w:cstheme="minorHAnsi"/>
              </w:rPr>
              <w:t>When I took swim lessons from Mrs. Allison…</w:t>
            </w:r>
          </w:p>
        </w:tc>
      </w:tr>
    </w:tbl>
    <w:p w14:paraId="3DB8856B" w14:textId="77777777" w:rsidR="00522376" w:rsidRPr="00B34AB9" w:rsidRDefault="00522376" w:rsidP="00522376">
      <w:pPr>
        <w:spacing w:after="0" w:line="240" w:lineRule="auto"/>
        <w:rPr>
          <w:rFonts w:eastAsia="Times New Roman" w:cstheme="minorHAnsi"/>
        </w:rPr>
      </w:pPr>
    </w:p>
    <w:p w14:paraId="6AE3361B" w14:textId="77777777" w:rsidR="00522376" w:rsidRPr="00B76533" w:rsidRDefault="00522376" w:rsidP="0052237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</w:rPr>
      </w:pPr>
      <w:r w:rsidRPr="00FF3A45">
        <w:rPr>
          <w:rFonts w:eastAsia="Times New Roman" w:cstheme="minorHAnsi"/>
          <w:b/>
          <w:bCs/>
          <w:sz w:val="24"/>
          <w:szCs w:val="24"/>
        </w:rPr>
        <w:t>The Link between a Dependent Clause and an Independent Clause</w:t>
      </w:r>
    </w:p>
    <w:p w14:paraId="299F9AA7" w14:textId="77777777" w:rsidR="00522376" w:rsidRPr="00B76533" w:rsidRDefault="00522376" w:rsidP="00522376">
      <w:pPr>
        <w:spacing w:after="0" w:line="240" w:lineRule="auto"/>
        <w:rPr>
          <w:rFonts w:eastAsia="Times New Roman" w:cstheme="minorHAnsi"/>
        </w:rPr>
      </w:pPr>
      <w:r w:rsidRPr="00B76533">
        <w:rPr>
          <w:rFonts w:eastAsia="Times New Roman" w:cstheme="minorHAnsi"/>
        </w:rPr>
        <w:t xml:space="preserve">The link between a dependent clause and an independent clause </w:t>
      </w:r>
      <w:r>
        <w:rPr>
          <w:rFonts w:eastAsia="Times New Roman" w:cstheme="minorHAnsi"/>
        </w:rPr>
        <w:t>is</w:t>
      </w:r>
      <w:r w:rsidRPr="00B76533">
        <w:rPr>
          <w:rFonts w:eastAsia="Times New Roman" w:cstheme="minorHAnsi"/>
        </w:rPr>
        <w:t xml:space="preserve"> a</w:t>
      </w:r>
      <w:r w:rsidRPr="00FF3A45">
        <w:rPr>
          <w:rFonts w:eastAsia="Times New Roman" w:cstheme="minorHAnsi"/>
          <w:b/>
          <w:bCs/>
        </w:rPr>
        <w:t xml:space="preserve"> </w:t>
      </w:r>
      <w:hyperlink r:id="rId9" w:history="1">
        <w:r w:rsidRPr="00FF3A45">
          <w:rPr>
            <w:rFonts w:eastAsia="Times New Roman" w:cstheme="minorHAnsi"/>
            <w:b/>
            <w:bCs/>
          </w:rPr>
          <w:t>subordinating conjunction</w:t>
        </w:r>
      </w:hyperlink>
      <w:r w:rsidRPr="00B76533">
        <w:rPr>
          <w:rFonts w:eastAsia="Times New Roman" w:cstheme="minorHAnsi"/>
        </w:rPr>
        <w:t xml:space="preserve"> or a </w:t>
      </w:r>
      <w:hyperlink r:id="rId10" w:history="1">
        <w:r w:rsidRPr="00FF3A45">
          <w:rPr>
            <w:rFonts w:eastAsia="Times New Roman" w:cstheme="minorHAnsi"/>
            <w:b/>
            <w:bCs/>
          </w:rPr>
          <w:t>relative pronoun</w:t>
        </w:r>
      </w:hyperlink>
      <w:r w:rsidRPr="00B76533">
        <w:rPr>
          <w:rFonts w:eastAsia="Times New Roman" w:cstheme="minorHAnsi"/>
        </w:rPr>
        <w:t xml:space="preserve">. For example: </w:t>
      </w:r>
    </w:p>
    <w:p w14:paraId="6AFCC16C" w14:textId="77777777" w:rsidR="00522376" w:rsidRPr="00B76533" w:rsidRDefault="00522376" w:rsidP="00522376">
      <w:pPr>
        <w:numPr>
          <w:ilvl w:val="0"/>
          <w:numId w:val="6"/>
        </w:numPr>
        <w:spacing w:before="100" w:beforeAutospacing="1" w:after="0" w:afterAutospacing="1" w:line="240" w:lineRule="auto"/>
        <w:rPr>
          <w:rFonts w:eastAsia="Times New Roman" w:cstheme="minorHAnsi"/>
        </w:rPr>
      </w:pPr>
      <w:r w:rsidRPr="00B34AB9">
        <w:rPr>
          <w:rFonts w:eastAsia="Times New Roman" w:cstheme="minorHAnsi"/>
        </w:rPr>
        <w:t xml:space="preserve">Mercury literally climbed out of his crib </w:t>
      </w:r>
      <w:r w:rsidRPr="00FF3A45">
        <w:rPr>
          <w:rFonts w:eastAsia="Times New Roman" w:cstheme="minorHAnsi"/>
          <w:b/>
          <w:bCs/>
        </w:rPr>
        <w:t>when</w:t>
      </w:r>
      <w:r w:rsidRPr="00B34AB9">
        <w:rPr>
          <w:rFonts w:eastAsia="Times New Roman" w:cstheme="minorHAnsi"/>
        </w:rPr>
        <w:t xml:space="preserve"> he was a baby. </w:t>
      </w:r>
      <w:r w:rsidRPr="00B76533">
        <w:rPr>
          <w:rFonts w:eastAsia="Times New Roman" w:cstheme="minorHAnsi"/>
        </w:rPr>
        <w:t>(</w:t>
      </w:r>
      <w:r>
        <w:rPr>
          <w:rFonts w:eastAsia="Times New Roman" w:cstheme="minorHAnsi"/>
        </w:rPr>
        <w:t xml:space="preserve">when </w:t>
      </w:r>
      <w:bookmarkStart w:id="0" w:name="_Hlk68761757"/>
      <w:r>
        <w:rPr>
          <w:rFonts w:eastAsia="Times New Roman" w:cstheme="minorHAnsi"/>
        </w:rPr>
        <w:t xml:space="preserve">= </w:t>
      </w:r>
      <w:r w:rsidRPr="00B76533">
        <w:rPr>
          <w:rFonts w:eastAsia="Times New Roman" w:cstheme="minorHAnsi"/>
        </w:rPr>
        <w:t>subordinating conjunction</w:t>
      </w:r>
      <w:r>
        <w:rPr>
          <w:rFonts w:eastAsia="Times New Roman" w:cstheme="minorHAnsi"/>
        </w:rPr>
        <w:t>)</w:t>
      </w:r>
      <w:r w:rsidRPr="00B76533">
        <w:rPr>
          <w:rFonts w:eastAsia="Times New Roman" w:cstheme="minorHAnsi"/>
        </w:rPr>
        <w:t xml:space="preserve"> </w:t>
      </w:r>
      <w:bookmarkEnd w:id="0"/>
    </w:p>
    <w:p w14:paraId="7D953462" w14:textId="77777777" w:rsidR="00522376" w:rsidRPr="00B34AB9" w:rsidRDefault="00522376" w:rsidP="00522376">
      <w:pPr>
        <w:numPr>
          <w:ilvl w:val="0"/>
          <w:numId w:val="6"/>
        </w:numPr>
        <w:spacing w:before="100" w:beforeAutospacing="1" w:after="0" w:afterAutospacing="1" w:line="240" w:lineRule="auto"/>
        <w:rPr>
          <w:rFonts w:eastAsia="Times New Roman" w:cstheme="minorHAnsi"/>
        </w:rPr>
      </w:pPr>
      <w:r w:rsidRPr="00B76533">
        <w:rPr>
          <w:rFonts w:eastAsia="Times New Roman" w:cstheme="minorHAnsi"/>
        </w:rPr>
        <w:t xml:space="preserve">The </w:t>
      </w:r>
      <w:r w:rsidRPr="00B34AB9">
        <w:rPr>
          <w:rFonts w:eastAsia="Times New Roman" w:cstheme="minorHAnsi"/>
        </w:rPr>
        <w:t xml:space="preserve">book, </w:t>
      </w:r>
      <w:r w:rsidRPr="00FF3A45">
        <w:rPr>
          <w:rFonts w:eastAsia="Times New Roman" w:cstheme="minorHAnsi"/>
          <w:b/>
          <w:bCs/>
        </w:rPr>
        <w:t>which</w:t>
      </w:r>
      <w:r w:rsidRPr="00B76533">
        <w:rPr>
          <w:rFonts w:eastAsia="Times New Roman" w:cstheme="minorHAnsi"/>
        </w:rPr>
        <w:t xml:space="preserve"> your </w:t>
      </w:r>
      <w:r w:rsidRPr="00B34AB9">
        <w:rPr>
          <w:rFonts w:eastAsia="Times New Roman" w:cstheme="minorHAnsi"/>
        </w:rPr>
        <w:t xml:space="preserve">class is reading this week, is the </w:t>
      </w:r>
      <w:r w:rsidRPr="00B34AB9">
        <w:rPr>
          <w:rFonts w:eastAsia="Times New Roman" w:cstheme="minorHAnsi"/>
          <w:i/>
          <w:iCs/>
        </w:rPr>
        <w:t xml:space="preserve">Aeneid. </w:t>
      </w:r>
      <w:r w:rsidRPr="00B76533">
        <w:rPr>
          <w:rFonts w:eastAsia="Times New Roman" w:cstheme="minorHAnsi"/>
        </w:rPr>
        <w:t>(</w:t>
      </w:r>
      <w:r>
        <w:rPr>
          <w:rFonts w:eastAsia="Times New Roman" w:cstheme="minorHAnsi"/>
        </w:rPr>
        <w:t xml:space="preserve">which = </w:t>
      </w:r>
      <w:r w:rsidRPr="00B76533">
        <w:rPr>
          <w:rFonts w:eastAsia="Times New Roman" w:cstheme="minorHAnsi"/>
        </w:rPr>
        <w:t xml:space="preserve">relative pronoun) </w:t>
      </w:r>
    </w:p>
    <w:p w14:paraId="60078005" w14:textId="77777777" w:rsidR="00522376" w:rsidRPr="00B34AB9" w:rsidRDefault="00522376" w:rsidP="005223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</w:rPr>
      </w:pPr>
      <w:r w:rsidRPr="00B34AB9">
        <w:rPr>
          <w:rFonts w:eastAsia="Times New Roman" w:cstheme="minorHAnsi"/>
        </w:rPr>
        <w:t xml:space="preserve">My best friend Roni, </w:t>
      </w:r>
      <w:r w:rsidRPr="00FF3A45">
        <w:rPr>
          <w:rFonts w:eastAsia="Times New Roman" w:cstheme="minorHAnsi"/>
          <w:b/>
          <w:bCs/>
        </w:rPr>
        <w:t>who</w:t>
      </w:r>
      <w:r w:rsidRPr="00B34AB9">
        <w:rPr>
          <w:rFonts w:eastAsia="Times New Roman" w:cstheme="minorHAnsi"/>
        </w:rPr>
        <w:t xml:space="preserve"> was at the bus stop, always played fun games with me.</w:t>
      </w:r>
      <w:r>
        <w:rPr>
          <w:rFonts w:eastAsia="Times New Roman" w:cstheme="minorHAnsi"/>
        </w:rPr>
        <w:t xml:space="preserve"> (who = relative pronoun)</w:t>
      </w:r>
    </w:p>
    <w:p w14:paraId="1AC739BA" w14:textId="77777777" w:rsidR="00522376" w:rsidRPr="00B34AB9" w:rsidRDefault="00522376" w:rsidP="005223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</w:rPr>
      </w:pPr>
      <w:r w:rsidRPr="00FF3A45">
        <w:rPr>
          <w:rFonts w:eastAsia="Times New Roman" w:cstheme="minorHAnsi"/>
          <w:b/>
          <w:bCs/>
        </w:rPr>
        <w:t>As</w:t>
      </w:r>
      <w:r w:rsidRPr="00B34AB9">
        <w:rPr>
          <w:rFonts w:eastAsia="Times New Roman" w:cstheme="minorHAnsi"/>
        </w:rPr>
        <w:t xml:space="preserve"> I put on my point shoes, my feet began to immediately hurt.</w:t>
      </w:r>
      <w:r>
        <w:rPr>
          <w:rFonts w:eastAsia="Times New Roman" w:cstheme="minorHAnsi"/>
        </w:rPr>
        <w:t xml:space="preserve"> (as = </w:t>
      </w:r>
      <w:r w:rsidRPr="00B76533">
        <w:rPr>
          <w:rFonts w:eastAsia="Times New Roman" w:cstheme="minorHAnsi"/>
        </w:rPr>
        <w:t>subordinating conjunction</w:t>
      </w:r>
      <w:r>
        <w:rPr>
          <w:rFonts w:eastAsia="Times New Roman" w:cstheme="minorHAnsi"/>
        </w:rPr>
        <w:t>)</w:t>
      </w:r>
    </w:p>
    <w:p w14:paraId="67FE5C59" w14:textId="77777777" w:rsidR="00522376" w:rsidRPr="00B34AB9" w:rsidRDefault="00522376" w:rsidP="005223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Because</w:t>
      </w:r>
      <w:r w:rsidRPr="00B34AB9">
        <w:rPr>
          <w:rFonts w:eastAsia="Times New Roman" w:cstheme="minorHAnsi"/>
        </w:rPr>
        <w:t xml:space="preserve"> the young girls took swim lessons from Mrs. Allison, they </w:t>
      </w:r>
      <w:r>
        <w:rPr>
          <w:rFonts w:eastAsia="Times New Roman" w:cstheme="minorHAnsi"/>
        </w:rPr>
        <w:t>learned how to swim really well.</w:t>
      </w:r>
      <w:r w:rsidRPr="00B34AB9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(because = </w:t>
      </w:r>
      <w:r w:rsidRPr="00B76533">
        <w:rPr>
          <w:rFonts w:eastAsia="Times New Roman" w:cstheme="minorHAnsi"/>
        </w:rPr>
        <w:t>subordinating conjunction</w:t>
      </w:r>
      <w:r>
        <w:rPr>
          <w:rFonts w:eastAsia="Times New Roman" w:cstheme="minorHAnsi"/>
        </w:rPr>
        <w:t>)</w:t>
      </w:r>
      <w:r w:rsidRPr="00B76533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</w:t>
      </w:r>
    </w:p>
    <w:p w14:paraId="2429C2FC" w14:textId="77777777" w:rsidR="00522376" w:rsidRPr="00B34AB9" w:rsidRDefault="00522376" w:rsidP="0052237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</w:rPr>
      </w:pPr>
      <w:r w:rsidRPr="00B34AB9">
        <w:rPr>
          <w:rFonts w:eastAsia="Times New Roman" w:cstheme="minorHAnsi"/>
        </w:rPr>
        <w:t xml:space="preserve">I always loved to play the Bach double, </w:t>
      </w:r>
      <w:r w:rsidRPr="00FF3A45">
        <w:rPr>
          <w:rFonts w:eastAsia="Times New Roman" w:cstheme="minorHAnsi"/>
          <w:b/>
          <w:bCs/>
        </w:rPr>
        <w:t>which</w:t>
      </w:r>
      <w:r w:rsidRPr="00B34AB9">
        <w:rPr>
          <w:rFonts w:eastAsia="Times New Roman" w:cstheme="minorHAnsi"/>
        </w:rPr>
        <w:t xml:space="preserve"> my violin teacher Mrs. Rogers taught me.</w:t>
      </w:r>
      <w:r>
        <w:rPr>
          <w:rFonts w:eastAsia="Times New Roman" w:cstheme="minorHAnsi"/>
        </w:rPr>
        <w:t xml:space="preserve"> (which = </w:t>
      </w:r>
      <w:proofErr w:type="spellStart"/>
      <w:r>
        <w:rPr>
          <w:rFonts w:eastAsia="Times New Roman" w:cstheme="minorHAnsi"/>
        </w:rPr>
        <w:t>relaive</w:t>
      </w:r>
      <w:proofErr w:type="spellEnd"/>
      <w:r>
        <w:rPr>
          <w:rFonts w:eastAsia="Times New Roman" w:cstheme="minorHAnsi"/>
        </w:rPr>
        <w:t xml:space="preserve"> pronoun)</w:t>
      </w:r>
    </w:p>
    <w:p w14:paraId="712A12AA" w14:textId="77777777" w:rsidR="00522376" w:rsidRPr="00FF3A45" w:rsidRDefault="00522376" w:rsidP="00522376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761AEAC8" w14:textId="77777777" w:rsidR="00522376" w:rsidRPr="00A43337" w:rsidRDefault="00522376" w:rsidP="0052237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A43337">
        <w:rPr>
          <w:rFonts w:eastAsia="Times New Roman" w:cstheme="minorHAnsi"/>
          <w:b/>
          <w:bCs/>
          <w:sz w:val="24"/>
          <w:szCs w:val="24"/>
        </w:rPr>
        <w:t xml:space="preserve">The Relative Clause </w:t>
      </w:r>
    </w:p>
    <w:p w14:paraId="01ADF192" w14:textId="77777777" w:rsidR="00522376" w:rsidRPr="00004E5D" w:rsidRDefault="00522376" w:rsidP="00522376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004E5D">
        <w:rPr>
          <w:rFonts w:eastAsia="Times New Roman" w:cstheme="minorHAnsi"/>
        </w:rPr>
        <w:t xml:space="preserve">A relative clause </w:t>
      </w:r>
    </w:p>
    <w:p w14:paraId="09192BB5" w14:textId="77777777" w:rsidR="00522376" w:rsidRPr="00004E5D" w:rsidRDefault="00522376" w:rsidP="005223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04E5D">
        <w:rPr>
          <w:rFonts w:eastAsia="Times New Roman" w:cstheme="minorHAnsi"/>
        </w:rPr>
        <w:t>describes a previous noun</w:t>
      </w:r>
    </w:p>
    <w:p w14:paraId="25AE850A" w14:textId="77777777" w:rsidR="00522376" w:rsidRPr="00004E5D" w:rsidRDefault="00522376" w:rsidP="0052237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04E5D">
        <w:rPr>
          <w:rFonts w:eastAsia="Times New Roman" w:cstheme="minorHAnsi"/>
        </w:rPr>
        <w:t>This previous noun is called the </w:t>
      </w:r>
      <w:hyperlink r:id="rId11" w:history="1">
        <w:r w:rsidRPr="00004E5D">
          <w:rPr>
            <w:rFonts w:eastAsia="Times New Roman" w:cstheme="minorHAnsi"/>
            <w:u w:val="single"/>
          </w:rPr>
          <w:t>antecedent</w:t>
        </w:r>
      </w:hyperlink>
      <w:r w:rsidRPr="00004E5D">
        <w:rPr>
          <w:rFonts w:eastAsia="Times New Roman" w:cstheme="minorHAnsi"/>
        </w:rPr>
        <w:t> (from the Latin </w:t>
      </w:r>
      <w:r w:rsidRPr="00004E5D">
        <w:rPr>
          <w:rFonts w:eastAsia="Times New Roman" w:cstheme="minorHAnsi"/>
          <w:i/>
          <w:iCs/>
        </w:rPr>
        <w:t xml:space="preserve">ante + </w:t>
      </w:r>
      <w:proofErr w:type="spellStart"/>
      <w:r w:rsidRPr="00004E5D">
        <w:rPr>
          <w:rFonts w:eastAsia="Times New Roman" w:cstheme="minorHAnsi"/>
          <w:i/>
          <w:iCs/>
        </w:rPr>
        <w:t>cedere</w:t>
      </w:r>
      <w:proofErr w:type="spellEnd"/>
      <w:r w:rsidRPr="00004E5D">
        <w:rPr>
          <w:rFonts w:eastAsia="Times New Roman" w:cstheme="minorHAnsi"/>
          <w:i/>
          <w:iCs/>
        </w:rPr>
        <w:t xml:space="preserve"> = to go before)</w:t>
      </w:r>
    </w:p>
    <w:p w14:paraId="3332A9A4" w14:textId="52C87DA7" w:rsidR="00522376" w:rsidRPr="00004E5D" w:rsidRDefault="004820EB" w:rsidP="005223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820EB">
        <w:rPr>
          <w:rFonts w:eastAsia="Times New Roman" w:cstheme="minorHAnsi"/>
          <w:b/>
          <w:bCs/>
        </w:rPr>
        <w:t>Starts</w:t>
      </w:r>
      <w:r w:rsidR="00522376" w:rsidRPr="00004E5D">
        <w:rPr>
          <w:rFonts w:eastAsia="Times New Roman" w:cstheme="minorHAnsi"/>
        </w:rPr>
        <w:t xml:space="preserve"> with a relative pronoun (who, whom, whose, which) </w:t>
      </w:r>
    </w:p>
    <w:p w14:paraId="39A2BB14" w14:textId="77777777" w:rsidR="00522376" w:rsidRPr="00004E5D" w:rsidRDefault="00522376" w:rsidP="0052237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04E5D">
        <w:rPr>
          <w:rFonts w:eastAsia="Times New Roman" w:cstheme="minorHAnsi"/>
        </w:rPr>
        <w:t>The relative pronoun refers directly to the antecedent (so we use “who/whom/whose” to refer to a person and “which” to refer to a thing)</w:t>
      </w:r>
    </w:p>
    <w:p w14:paraId="32EFBCD4" w14:textId="77777777" w:rsidR="00522376" w:rsidRPr="00004E5D" w:rsidRDefault="00522376" w:rsidP="005223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04E5D">
        <w:rPr>
          <w:rFonts w:eastAsia="Times New Roman" w:cstheme="minorHAnsi"/>
        </w:rPr>
        <w:t>is often separated out with commas</w:t>
      </w:r>
    </w:p>
    <w:p w14:paraId="322BE8FC" w14:textId="77777777" w:rsidR="00522376" w:rsidRPr="00004E5D" w:rsidRDefault="00522376" w:rsidP="0052237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04E5D">
        <w:rPr>
          <w:rFonts w:eastAsia="Times New Roman" w:cstheme="minorHAnsi"/>
        </w:rPr>
        <w:t xml:space="preserve">is sometimes </w:t>
      </w:r>
      <w:r>
        <w:rPr>
          <w:rFonts w:eastAsia="Times New Roman" w:cstheme="minorHAnsi"/>
        </w:rPr>
        <w:t>called</w:t>
      </w:r>
      <w:r w:rsidRPr="00004E5D">
        <w:rPr>
          <w:rFonts w:eastAsia="Times New Roman" w:cstheme="minorHAnsi"/>
        </w:rPr>
        <w:t xml:space="preserve"> an "adjectival clause" as it acts describes a noun much like an adjective</w:t>
      </w:r>
    </w:p>
    <w:p w14:paraId="5995C876" w14:textId="77777777" w:rsidR="00522376" w:rsidRPr="00004E5D" w:rsidRDefault="00522376" w:rsidP="0052237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004E5D">
        <w:rPr>
          <w:rFonts w:eastAsia="Times New Roman" w:cstheme="minorHAnsi"/>
          <w:b/>
          <w:bCs/>
        </w:rPr>
        <w:t xml:space="preserve">Examples using relatives clauses: </w:t>
      </w:r>
    </w:p>
    <w:p w14:paraId="62384A8E" w14:textId="77777777" w:rsidR="00522376" w:rsidRPr="00004E5D" w:rsidRDefault="00522376" w:rsidP="005223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004E5D">
        <w:rPr>
          <w:rFonts w:eastAsia="Times New Roman" w:cstheme="minorHAnsi"/>
        </w:rPr>
        <w:t>The boy, </w:t>
      </w:r>
      <w:r w:rsidRPr="00004E5D">
        <w:rPr>
          <w:rFonts w:eastAsia="Times New Roman" w:cstheme="minorHAnsi"/>
          <w:b/>
          <w:bCs/>
          <w:i/>
          <w:iCs/>
        </w:rPr>
        <w:t xml:space="preserve">whose </w:t>
      </w:r>
      <w:r w:rsidRPr="00004E5D">
        <w:rPr>
          <w:rFonts w:eastAsia="Times New Roman" w:cstheme="minorHAnsi"/>
          <w:b/>
          <w:bCs/>
        </w:rPr>
        <w:t>book I have</w:t>
      </w:r>
      <w:r w:rsidRPr="00004E5D">
        <w:rPr>
          <w:rFonts w:eastAsia="Times New Roman" w:cstheme="minorHAnsi"/>
        </w:rPr>
        <w:t>, is a friend.</w:t>
      </w:r>
    </w:p>
    <w:p w14:paraId="249114CF" w14:textId="63E37454" w:rsidR="00522376" w:rsidRPr="00004E5D" w:rsidRDefault="00522376" w:rsidP="0052237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</w:rPr>
      </w:pPr>
      <w:r w:rsidRPr="00004E5D">
        <w:rPr>
          <w:rFonts w:eastAsia="Times New Roman" w:cstheme="minorHAnsi"/>
        </w:rPr>
        <w:t>(The relative clause describes the boy. We use “whose” because “boy” is a person</w:t>
      </w:r>
      <w:r w:rsidR="006F2B0C">
        <w:rPr>
          <w:rFonts w:eastAsia="Times New Roman" w:cstheme="minorHAnsi"/>
        </w:rPr>
        <w:t>.</w:t>
      </w:r>
      <w:r w:rsidRPr="00004E5D">
        <w:rPr>
          <w:rFonts w:eastAsia="Times New Roman" w:cstheme="minorHAnsi"/>
        </w:rPr>
        <w:t>)</w:t>
      </w:r>
    </w:p>
    <w:p w14:paraId="6CD82043" w14:textId="27F2A2BE" w:rsidR="00522376" w:rsidRPr="00004E5D" w:rsidRDefault="00522376" w:rsidP="005223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04E5D">
        <w:rPr>
          <w:rFonts w:eastAsia="Times New Roman" w:cstheme="minorHAnsi"/>
        </w:rPr>
        <w:t xml:space="preserve">The poem, </w:t>
      </w:r>
      <w:r w:rsidRPr="00B40129">
        <w:rPr>
          <w:rFonts w:eastAsia="Times New Roman" w:cstheme="minorHAnsi"/>
          <w:b/>
          <w:bCs/>
        </w:rPr>
        <w:t>in which the forest is described,</w:t>
      </w:r>
      <w:r w:rsidRPr="00004E5D">
        <w:rPr>
          <w:rFonts w:eastAsia="Times New Roman" w:cstheme="minorHAnsi"/>
        </w:rPr>
        <w:t xml:space="preserve"> evokes feelings of calm.</w:t>
      </w:r>
      <w:r w:rsidRPr="00004E5D">
        <w:rPr>
          <w:rFonts w:eastAsia="Times New Roman" w:cstheme="minorHAnsi"/>
        </w:rPr>
        <w:br/>
        <w:t>(The relative clause describes the poem. We use “which” because “poem” is a thing</w:t>
      </w:r>
      <w:r w:rsidR="006F2B0C">
        <w:rPr>
          <w:rFonts w:eastAsia="Times New Roman" w:cstheme="minorHAnsi"/>
        </w:rPr>
        <w:t>.</w:t>
      </w:r>
      <w:r w:rsidRPr="00004E5D">
        <w:rPr>
          <w:rFonts w:eastAsia="Times New Roman" w:cstheme="minorHAnsi"/>
        </w:rPr>
        <w:t>)</w:t>
      </w:r>
    </w:p>
    <w:p w14:paraId="3A5AAD17" w14:textId="77777777" w:rsidR="00522376" w:rsidRPr="00004E5D" w:rsidRDefault="00522376" w:rsidP="005223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u w:val="single"/>
        </w:rPr>
      </w:pPr>
      <w:r w:rsidRPr="00004E5D">
        <w:rPr>
          <w:rFonts w:cstheme="minorHAnsi"/>
        </w:rPr>
        <w:t>The senator</w:t>
      </w:r>
      <w:r w:rsidRPr="00004E5D">
        <w:rPr>
          <w:rFonts w:cstheme="minorHAnsi"/>
          <w:b/>
          <w:bCs/>
        </w:rPr>
        <w:t>,</w:t>
      </w:r>
      <w:r w:rsidRPr="00004E5D">
        <w:rPr>
          <w:rFonts w:cstheme="minorHAnsi"/>
          <w:b/>
          <w:bCs/>
          <w:i/>
          <w:iCs/>
        </w:rPr>
        <w:t xml:space="preserve"> whom </w:t>
      </w:r>
      <w:r w:rsidRPr="00004E5D">
        <w:rPr>
          <w:rFonts w:cstheme="minorHAnsi"/>
          <w:b/>
          <w:bCs/>
        </w:rPr>
        <w:t>I knew well</w:t>
      </w:r>
      <w:r w:rsidRPr="00004E5D">
        <w:rPr>
          <w:rFonts w:cstheme="minorHAnsi"/>
        </w:rPr>
        <w:t>, is his father.</w:t>
      </w:r>
    </w:p>
    <w:p w14:paraId="43AF23D9" w14:textId="225A1FE7" w:rsidR="00522376" w:rsidRPr="00004E5D" w:rsidRDefault="00522376" w:rsidP="00522376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r w:rsidRPr="00004E5D">
        <w:rPr>
          <w:rFonts w:cstheme="minorHAnsi"/>
        </w:rPr>
        <w:t>(The relative clause describes the senator. We use “whom” because “senator” is a person</w:t>
      </w:r>
      <w:r w:rsidR="006F2B0C">
        <w:rPr>
          <w:rFonts w:cstheme="minorHAnsi"/>
        </w:rPr>
        <w:t>.</w:t>
      </w:r>
      <w:r w:rsidRPr="00004E5D">
        <w:rPr>
          <w:rFonts w:cstheme="minorHAnsi"/>
        </w:rPr>
        <w:t>)</w:t>
      </w:r>
    </w:p>
    <w:p w14:paraId="30FF032A" w14:textId="77777777" w:rsidR="00522376" w:rsidRPr="00004E5D" w:rsidRDefault="00522376" w:rsidP="0052237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004E5D">
        <w:rPr>
          <w:rFonts w:cstheme="minorHAnsi"/>
        </w:rPr>
        <w:t xml:space="preserve">We discussed the concept of freedom, </w:t>
      </w:r>
      <w:r w:rsidRPr="00B40129">
        <w:rPr>
          <w:rFonts w:cstheme="minorHAnsi"/>
          <w:b/>
          <w:bCs/>
        </w:rPr>
        <w:t>which was an important theme in the movie.</w:t>
      </w:r>
    </w:p>
    <w:p w14:paraId="4229391A" w14:textId="7686A254" w:rsidR="00522376" w:rsidRPr="00A43337" w:rsidRDefault="00522376" w:rsidP="00522376">
      <w:pPr>
        <w:pStyle w:val="ListParagraph"/>
        <w:spacing w:before="100" w:beforeAutospacing="1" w:after="100" w:afterAutospacing="1" w:line="240" w:lineRule="auto"/>
        <w:rPr>
          <w:rFonts w:cstheme="minorHAnsi"/>
        </w:rPr>
      </w:pPr>
      <w:r w:rsidRPr="00004E5D">
        <w:rPr>
          <w:rFonts w:cstheme="minorHAnsi"/>
        </w:rPr>
        <w:t>(The relative clause describes freedom. We use “which” because “freedom” is a thing</w:t>
      </w:r>
      <w:r w:rsidR="006F2B0C">
        <w:rPr>
          <w:rFonts w:cstheme="minorHAnsi"/>
        </w:rPr>
        <w:t>.</w:t>
      </w:r>
      <w:r w:rsidRPr="00004E5D">
        <w:rPr>
          <w:rFonts w:cstheme="minorHAnsi"/>
        </w:rPr>
        <w:t>)</w:t>
      </w:r>
    </w:p>
    <w:p w14:paraId="428061ED" w14:textId="12E70905" w:rsidR="00522376" w:rsidRDefault="00522376" w:rsidP="00522376">
      <w:pPr>
        <w:pStyle w:val="NormalWeb"/>
        <w:spacing w:before="329" w:beforeAutospacing="0" w:after="0" w:afterAutospacing="0"/>
        <w:ind w:left="3" w:firstLine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Nota bene</w:t>
      </w:r>
      <w:r w:rsidRPr="00004E5D">
        <w:rPr>
          <w:rFonts w:asciiTheme="minorHAnsi" w:hAnsiTheme="minorHAnsi" w:cstheme="minorHAnsi"/>
          <w:sz w:val="22"/>
          <w:szCs w:val="22"/>
        </w:rPr>
        <w:t xml:space="preserve">:  In Latin, the relative pronoun </w:t>
      </w:r>
      <w:r w:rsidR="00AA0251" w:rsidRPr="00AA0251">
        <w:rPr>
          <w:rFonts w:asciiTheme="minorHAnsi" w:hAnsiTheme="minorHAnsi" w:cstheme="minorHAnsi"/>
          <w:b/>
          <w:bCs/>
          <w:sz w:val="22"/>
          <w:szCs w:val="22"/>
        </w:rPr>
        <w:t>must</w:t>
      </w:r>
      <w:r w:rsidRPr="00004E5D">
        <w:rPr>
          <w:rFonts w:asciiTheme="minorHAnsi" w:hAnsiTheme="minorHAnsi" w:cstheme="minorHAnsi"/>
          <w:sz w:val="22"/>
          <w:szCs w:val="22"/>
        </w:rPr>
        <w:t xml:space="preserve"> match its antecedent in gender and number, but not always case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239A5E0" w14:textId="77777777" w:rsidR="00522376" w:rsidRDefault="00522376" w:rsidP="00522376">
      <w:pPr>
        <w:pStyle w:val="NormalWeb"/>
        <w:spacing w:before="329" w:beforeAutospacing="0" w:after="0" w:afterAutospacing="0"/>
        <w:ind w:left="3" w:firstLine="20"/>
        <w:rPr>
          <w:rFonts w:asciiTheme="minorHAnsi" w:hAnsiTheme="minorHAnsi" w:cstheme="minorHAnsi"/>
          <w:b/>
          <w:bCs/>
        </w:rPr>
      </w:pPr>
      <w:r w:rsidRPr="00A43337">
        <w:rPr>
          <w:rFonts w:asciiTheme="minorHAnsi" w:hAnsiTheme="minorHAnsi" w:cstheme="minorHAnsi"/>
          <w:b/>
          <w:bCs/>
        </w:rPr>
        <w:t>Indirect Statement</w:t>
      </w:r>
    </w:p>
    <w:p w14:paraId="089D67FB" w14:textId="1D47022E" w:rsidR="00522376" w:rsidRDefault="00522376" w:rsidP="00522376">
      <w:pPr>
        <w:pStyle w:val="NormalWeb"/>
        <w:spacing w:before="329" w:beforeAutospacing="0" w:after="0" w:afterAutospacing="0"/>
        <w:ind w:left="3" w:firstLine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 indirect statement: </w:t>
      </w:r>
    </w:p>
    <w:p w14:paraId="19AAC75A" w14:textId="77777777" w:rsidR="00522376" w:rsidRDefault="00522376" w:rsidP="0052237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Relays a thought or statement…indirectly (i.e. it’s not a direct quote)</w:t>
      </w:r>
    </w:p>
    <w:p w14:paraId="47AE7FE4" w14:textId="77777777" w:rsidR="00522376" w:rsidRDefault="00522376" w:rsidP="00522376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Usually begins with the word “that” in English</w:t>
      </w:r>
    </w:p>
    <w:p w14:paraId="700E7872" w14:textId="77777777" w:rsidR="003E2D4E" w:rsidRDefault="003E2D4E" w:rsidP="003E2D4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C6D3083" w14:textId="482B6A2A" w:rsidR="00522376" w:rsidRDefault="00522376" w:rsidP="003E2D4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independent clause, which will introduce an indirect statement, contains a “tell” verb (e.g. tell, know, believe, say, announce, report, proclaim, etc</w:t>
      </w:r>
      <w:r w:rsidR="003E2D4E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3EACD88" w14:textId="77777777" w:rsidR="00522376" w:rsidRPr="00AB5B7F" w:rsidRDefault="00522376" w:rsidP="00522376">
      <w:pPr>
        <w:pStyle w:val="NormalWeb"/>
        <w:spacing w:before="329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AB5B7F">
        <w:rPr>
          <w:rFonts w:asciiTheme="minorHAnsi" w:hAnsiTheme="minorHAnsi" w:cstheme="minorHAnsi"/>
          <w:b/>
          <w:bCs/>
          <w:sz w:val="22"/>
          <w:szCs w:val="22"/>
        </w:rPr>
        <w:t>Example:</w:t>
      </w:r>
    </w:p>
    <w:p w14:paraId="71DBC03B" w14:textId="77777777" w:rsidR="00522376" w:rsidRDefault="00522376" w:rsidP="00522376">
      <w:pPr>
        <w:pStyle w:val="NormalWeb"/>
        <w:spacing w:before="329" w:beforeAutospacing="0" w:after="0" w:afterAutospacing="0"/>
        <w:ind w:left="3" w:firstLine="20"/>
        <w:rPr>
          <w:rFonts w:asciiTheme="minorHAnsi" w:hAnsiTheme="minorHAnsi" w:cstheme="minorHAnsi"/>
          <w:sz w:val="22"/>
          <w:szCs w:val="22"/>
        </w:rPr>
      </w:pPr>
      <w:r w:rsidRPr="00AB5B7F">
        <w:rPr>
          <w:rFonts w:asciiTheme="minorHAnsi" w:hAnsiTheme="minorHAnsi" w:cstheme="minorHAnsi"/>
          <w:sz w:val="22"/>
          <w:szCs w:val="22"/>
        </w:rPr>
        <w:t>I know</w:t>
      </w:r>
      <w:r w:rsidRPr="00A43337">
        <w:rPr>
          <w:rFonts w:asciiTheme="minorHAnsi" w:hAnsiTheme="minorHAnsi" w:cstheme="minorHAnsi"/>
          <w:i/>
          <w:iCs/>
          <w:sz w:val="22"/>
          <w:szCs w:val="22"/>
        </w:rPr>
        <w:t xml:space="preserve"> that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B5B7F">
        <w:rPr>
          <w:rFonts w:asciiTheme="minorHAnsi" w:hAnsiTheme="minorHAnsi" w:cstheme="minorHAnsi"/>
          <w:i/>
          <w:iCs/>
          <w:sz w:val="22"/>
          <w:szCs w:val="22"/>
        </w:rPr>
        <w:t>the man loves the woman</w:t>
      </w:r>
      <w:r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i/>
          <w:iCs/>
          <w:sz w:val="22"/>
          <w:szCs w:val="22"/>
        </w:rPr>
        <w:t>(</w:t>
      </w:r>
      <w:r w:rsidRPr="00AB5B7F">
        <w:rPr>
          <w:rFonts w:asciiTheme="minorHAnsi" w:hAnsiTheme="minorHAnsi" w:cstheme="minorHAnsi"/>
          <w:sz w:val="22"/>
          <w:szCs w:val="22"/>
        </w:rPr>
        <w:t>In this sentence,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that is a subordinating conjunction </w:t>
      </w:r>
      <w:r>
        <w:rPr>
          <w:rFonts w:asciiTheme="minorHAnsi" w:hAnsiTheme="minorHAnsi" w:cstheme="minorHAnsi"/>
          <w:sz w:val="22"/>
          <w:szCs w:val="22"/>
        </w:rPr>
        <w:t>indicating an indirect statement).)</w:t>
      </w:r>
    </w:p>
    <w:p w14:paraId="166A91DF" w14:textId="77777777" w:rsidR="00522376" w:rsidRPr="00A43337" w:rsidRDefault="00522376" w:rsidP="00522376">
      <w:pPr>
        <w:pStyle w:val="NormalWeb"/>
        <w:spacing w:before="329" w:beforeAutospacing="0" w:after="0" w:afterAutospacing="0"/>
        <w:ind w:left="3" w:firstLine="20"/>
        <w:rPr>
          <w:rFonts w:asciiTheme="minorHAnsi" w:hAnsiTheme="minorHAnsi" w:cstheme="minorHAnsi"/>
          <w:sz w:val="22"/>
          <w:szCs w:val="22"/>
        </w:rPr>
      </w:pPr>
      <w:r w:rsidRPr="00A43337">
        <w:rPr>
          <w:rFonts w:asciiTheme="minorHAnsi" w:hAnsiTheme="minorHAnsi" w:cstheme="minorHAnsi"/>
          <w:i/>
          <w:iCs/>
          <w:sz w:val="22"/>
          <w:szCs w:val="22"/>
        </w:rPr>
        <w:t>Nota bene</w:t>
      </w:r>
      <w:r>
        <w:rPr>
          <w:rFonts w:asciiTheme="minorHAnsi" w:hAnsiTheme="minorHAnsi" w:cstheme="minorHAnsi"/>
          <w:sz w:val="22"/>
          <w:szCs w:val="22"/>
        </w:rPr>
        <w:t xml:space="preserve">: In Latin, indirect statement uses an infinitive instead of a dependent clause. You can search </w:t>
      </w:r>
      <w:r w:rsidRPr="00A43337">
        <w:rPr>
          <w:rFonts w:asciiTheme="minorHAnsi" w:hAnsiTheme="minorHAnsi" w:cstheme="minorHAnsi"/>
          <w:b/>
          <w:bCs/>
          <w:sz w:val="22"/>
          <w:szCs w:val="22"/>
        </w:rPr>
        <w:t>Indirect Statement</w:t>
      </w:r>
      <w:r>
        <w:rPr>
          <w:rFonts w:asciiTheme="minorHAnsi" w:hAnsiTheme="minorHAnsi" w:cstheme="minorHAnsi"/>
          <w:sz w:val="22"/>
          <w:szCs w:val="22"/>
        </w:rPr>
        <w:t xml:space="preserve"> in your Toolbox for more on how these statements are formed in Latin!</w:t>
      </w:r>
    </w:p>
    <w:p w14:paraId="0D68488D" w14:textId="7171D6A9" w:rsidR="00A43337" w:rsidRPr="00522376" w:rsidRDefault="00A43337" w:rsidP="00522376"/>
    <w:sectPr w:rsidR="00A43337" w:rsidRPr="0052237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9E9D0" w14:textId="77777777" w:rsidR="004537B4" w:rsidRDefault="004537B4" w:rsidP="00E812CF">
      <w:pPr>
        <w:spacing w:after="0" w:line="240" w:lineRule="auto"/>
      </w:pPr>
      <w:r>
        <w:separator/>
      </w:r>
    </w:p>
  </w:endnote>
  <w:endnote w:type="continuationSeparator" w:id="0">
    <w:p w14:paraId="4EEF68B5" w14:textId="77777777" w:rsidR="004537B4" w:rsidRDefault="004537B4" w:rsidP="00E8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52A83" w14:textId="722BEE7E" w:rsidR="00E812CF" w:rsidRDefault="00E812CF">
    <w:pPr>
      <w:pStyle w:val="Footer"/>
    </w:pPr>
    <w:r w:rsidRPr="00E812CF">
      <w:t>© Florida Virtual School 2021</w:t>
    </w:r>
  </w:p>
  <w:p w14:paraId="05F523DA" w14:textId="77777777" w:rsidR="00E812CF" w:rsidRDefault="00E81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2E2BD" w14:textId="77777777" w:rsidR="004537B4" w:rsidRDefault="004537B4" w:rsidP="00E812CF">
      <w:pPr>
        <w:spacing w:after="0" w:line="240" w:lineRule="auto"/>
      </w:pPr>
      <w:r>
        <w:separator/>
      </w:r>
    </w:p>
  </w:footnote>
  <w:footnote w:type="continuationSeparator" w:id="0">
    <w:p w14:paraId="52E18E3E" w14:textId="77777777" w:rsidR="004537B4" w:rsidRDefault="004537B4" w:rsidP="00E8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833"/>
    <w:multiLevelType w:val="hybridMultilevel"/>
    <w:tmpl w:val="703A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E73DD"/>
    <w:multiLevelType w:val="hybridMultilevel"/>
    <w:tmpl w:val="6DAE18F2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08A43C84"/>
    <w:multiLevelType w:val="multilevel"/>
    <w:tmpl w:val="85A2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23AF1"/>
    <w:multiLevelType w:val="hybridMultilevel"/>
    <w:tmpl w:val="CC82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46AF2"/>
    <w:multiLevelType w:val="multilevel"/>
    <w:tmpl w:val="0C4E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44FD8"/>
    <w:multiLevelType w:val="hybridMultilevel"/>
    <w:tmpl w:val="23C6A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510E9"/>
    <w:multiLevelType w:val="hybridMultilevel"/>
    <w:tmpl w:val="D88A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230E"/>
    <w:multiLevelType w:val="multilevel"/>
    <w:tmpl w:val="148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242DD"/>
    <w:multiLevelType w:val="hybridMultilevel"/>
    <w:tmpl w:val="9868631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2F5050A4"/>
    <w:multiLevelType w:val="multilevel"/>
    <w:tmpl w:val="CE2A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50617"/>
    <w:multiLevelType w:val="hybridMultilevel"/>
    <w:tmpl w:val="A768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65726"/>
    <w:multiLevelType w:val="multilevel"/>
    <w:tmpl w:val="456C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E6E6B"/>
    <w:multiLevelType w:val="multilevel"/>
    <w:tmpl w:val="807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26B0C"/>
    <w:multiLevelType w:val="multilevel"/>
    <w:tmpl w:val="E1D6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75621"/>
    <w:multiLevelType w:val="hybridMultilevel"/>
    <w:tmpl w:val="F0BA9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5020503"/>
    <w:multiLevelType w:val="multilevel"/>
    <w:tmpl w:val="E178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A63D2E"/>
    <w:multiLevelType w:val="hybridMultilevel"/>
    <w:tmpl w:val="95DE0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F64257"/>
    <w:multiLevelType w:val="hybridMultilevel"/>
    <w:tmpl w:val="94C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95F02"/>
    <w:multiLevelType w:val="multilevel"/>
    <w:tmpl w:val="33B4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32735"/>
    <w:multiLevelType w:val="hybridMultilevel"/>
    <w:tmpl w:val="A8C6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1"/>
  </w:num>
  <w:num w:numId="5">
    <w:abstractNumId w:val="2"/>
  </w:num>
  <w:num w:numId="6">
    <w:abstractNumId w:val="4"/>
  </w:num>
  <w:num w:numId="7">
    <w:abstractNumId w:val="15"/>
  </w:num>
  <w:num w:numId="8">
    <w:abstractNumId w:val="7"/>
  </w:num>
  <w:num w:numId="9">
    <w:abstractNumId w:val="18"/>
  </w:num>
  <w:num w:numId="10">
    <w:abstractNumId w:val="9"/>
  </w:num>
  <w:num w:numId="11">
    <w:abstractNumId w:val="6"/>
  </w:num>
  <w:num w:numId="12">
    <w:abstractNumId w:val="14"/>
  </w:num>
  <w:num w:numId="13">
    <w:abstractNumId w:val="10"/>
  </w:num>
  <w:num w:numId="14">
    <w:abstractNumId w:val="0"/>
  </w:num>
  <w:num w:numId="15">
    <w:abstractNumId w:val="1"/>
  </w:num>
  <w:num w:numId="16">
    <w:abstractNumId w:val="17"/>
  </w:num>
  <w:num w:numId="17">
    <w:abstractNumId w:val="5"/>
  </w:num>
  <w:num w:numId="18">
    <w:abstractNumId w:val="3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5"/>
    <w:rsid w:val="00064C65"/>
    <w:rsid w:val="00093B2F"/>
    <w:rsid w:val="00094043"/>
    <w:rsid w:val="0015735B"/>
    <w:rsid w:val="001B6205"/>
    <w:rsid w:val="002548E9"/>
    <w:rsid w:val="002565C6"/>
    <w:rsid w:val="003715EF"/>
    <w:rsid w:val="00375758"/>
    <w:rsid w:val="003A0763"/>
    <w:rsid w:val="003E2D4E"/>
    <w:rsid w:val="004222ED"/>
    <w:rsid w:val="004379C3"/>
    <w:rsid w:val="004404A0"/>
    <w:rsid w:val="004537B4"/>
    <w:rsid w:val="004820EB"/>
    <w:rsid w:val="004A31B6"/>
    <w:rsid w:val="004D377F"/>
    <w:rsid w:val="004D790C"/>
    <w:rsid w:val="004F55C5"/>
    <w:rsid w:val="00522376"/>
    <w:rsid w:val="005B7B5F"/>
    <w:rsid w:val="00667AA8"/>
    <w:rsid w:val="006748BC"/>
    <w:rsid w:val="006D5F21"/>
    <w:rsid w:val="006F2B0C"/>
    <w:rsid w:val="0076577E"/>
    <w:rsid w:val="007A7438"/>
    <w:rsid w:val="00823315"/>
    <w:rsid w:val="008242BB"/>
    <w:rsid w:val="00923D77"/>
    <w:rsid w:val="00930534"/>
    <w:rsid w:val="009B3F2B"/>
    <w:rsid w:val="009C127C"/>
    <w:rsid w:val="00A43337"/>
    <w:rsid w:val="00AA0251"/>
    <w:rsid w:val="00AF411D"/>
    <w:rsid w:val="00B34AB9"/>
    <w:rsid w:val="00B40129"/>
    <w:rsid w:val="00B54686"/>
    <w:rsid w:val="00B65627"/>
    <w:rsid w:val="00B76533"/>
    <w:rsid w:val="00D50747"/>
    <w:rsid w:val="00E01916"/>
    <w:rsid w:val="00E5695C"/>
    <w:rsid w:val="00E812CF"/>
    <w:rsid w:val="00EE45FB"/>
    <w:rsid w:val="00F955C9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30DA"/>
  <w15:chartTrackingRefBased/>
  <w15:docId w15:val="{ED4E7A2A-6937-4620-A917-AB4ED30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76"/>
  </w:style>
  <w:style w:type="paragraph" w:styleId="Heading2">
    <w:name w:val="heading 2"/>
    <w:basedOn w:val="Normal"/>
    <w:link w:val="Heading2Char"/>
    <w:uiPriority w:val="9"/>
    <w:qFormat/>
    <w:rsid w:val="00B765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64C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C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C65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15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65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76533"/>
    <w:rPr>
      <w:color w:val="0000FF"/>
      <w:u w:val="single"/>
    </w:rPr>
  </w:style>
  <w:style w:type="character" w:customStyle="1" w:styleId="highlight">
    <w:name w:val="highlight"/>
    <w:basedOn w:val="DefaultParagraphFont"/>
    <w:rsid w:val="00B76533"/>
  </w:style>
  <w:style w:type="character" w:customStyle="1" w:styleId="small">
    <w:name w:val="small"/>
    <w:basedOn w:val="DefaultParagraphFont"/>
    <w:rsid w:val="00B76533"/>
  </w:style>
  <w:style w:type="character" w:styleId="Strong">
    <w:name w:val="Strong"/>
    <w:basedOn w:val="DefaultParagraphFont"/>
    <w:uiPriority w:val="22"/>
    <w:qFormat/>
    <w:rsid w:val="00AF411D"/>
    <w:rPr>
      <w:b/>
      <w:bCs/>
    </w:rPr>
  </w:style>
  <w:style w:type="character" w:customStyle="1" w:styleId="nowrap">
    <w:name w:val="nowrap"/>
    <w:basedOn w:val="DefaultParagraphFont"/>
    <w:rsid w:val="00AF411D"/>
  </w:style>
  <w:style w:type="character" w:styleId="Emphasis">
    <w:name w:val="Emphasis"/>
    <w:basedOn w:val="DefaultParagraphFont"/>
    <w:uiPriority w:val="20"/>
    <w:qFormat/>
    <w:rsid w:val="00AF411D"/>
    <w:rPr>
      <w:i/>
      <w:iCs/>
    </w:rPr>
  </w:style>
  <w:style w:type="paragraph" w:styleId="ListParagraph">
    <w:name w:val="List Paragraph"/>
    <w:basedOn w:val="Normal"/>
    <w:uiPriority w:val="34"/>
    <w:qFormat/>
    <w:rsid w:val="007A7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CF"/>
  </w:style>
  <w:style w:type="paragraph" w:styleId="Footer">
    <w:name w:val="footer"/>
    <w:basedOn w:val="Normal"/>
    <w:link w:val="FooterChar"/>
    <w:uiPriority w:val="99"/>
    <w:unhideWhenUsed/>
    <w:rsid w:val="00E81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mmar-monster.com/lessons/verb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ammar-monster.com/glossary/subject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rammar-monster.com/glossary/relative_pronoun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mmar-monster.com/glossary/subordinating_conjunction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There are two types of clauses: independent and dependent.</vt:lpstr>
      <vt:lpstr>    Dependent Clause</vt:lpstr>
      <vt:lpstr>    The Link between a Dependent Clause and an Independent Clause</vt:lpstr>
      <vt:lpstr>    My best friend Roni, who was at the bus stop, always played fun games with me.</vt:lpstr>
      <vt:lpstr>    As I put on my point shoes, my feet began to immediately hurt.</vt:lpstr>
      <vt:lpstr>    When the young girls took swim lessons from Mrs. Allison, they would always eat </vt:lpstr>
      <vt:lpstr>    I always loved to play the Bach double, which my violin teacher Mrs. Rogers taug</vt:lpstr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Ashley Beck</cp:lastModifiedBy>
  <cp:revision>34</cp:revision>
  <dcterms:created xsi:type="dcterms:W3CDTF">2021-03-24T20:36:00Z</dcterms:created>
  <dcterms:modified xsi:type="dcterms:W3CDTF">2021-07-20T14:49:00Z</dcterms:modified>
</cp:coreProperties>
</file>