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85ACD" w14:textId="35C25880" w:rsidR="000C700F" w:rsidRDefault="00D75911">
      <w:r>
        <w:t>Latin 2, Segment 1 Grammar Review Checklist</w:t>
      </w:r>
    </w:p>
    <w:p w14:paraId="04FDC60F" w14:textId="77777777" w:rsidR="00D75911" w:rsidRDefault="00D75911" w:rsidP="00D75911">
      <w:pPr>
        <w:shd w:val="clear" w:color="auto" w:fill="FFFFFF" w:themeFill="background1"/>
        <w:spacing w:before="300" w:after="300"/>
        <w:rPr>
          <w:rFonts w:ascii="Arial" w:hAnsi="Arial" w:cs="Arial"/>
          <w:color w:val="BB5831"/>
          <w:sz w:val="28"/>
          <w:szCs w:val="28"/>
        </w:rPr>
      </w:pPr>
      <w:r>
        <w:rPr>
          <w:rFonts w:ascii="Arial" w:hAnsi="Arial" w:cs="Arial"/>
          <w:color w:val="BB5831"/>
          <w:sz w:val="28"/>
          <w:szCs w:val="28"/>
        </w:rPr>
        <w:t>Roman Foundations</w:t>
      </w:r>
      <w:r w:rsidRPr="3B45AA18">
        <w:rPr>
          <w:rFonts w:ascii="Arial" w:hAnsi="Arial" w:cs="Arial"/>
          <w:color w:val="BB5831"/>
          <w:sz w:val="28"/>
          <w:szCs w:val="28"/>
        </w:rPr>
        <w:t xml:space="preserve"> Grammar Concepts</w:t>
      </w:r>
    </w:p>
    <w:tbl>
      <w:tblPr>
        <w:tblStyle w:val="TableGrid"/>
        <w:tblW w:w="10020" w:type="dxa"/>
        <w:tblLayout w:type="fixed"/>
        <w:tblLook w:val="04A0" w:firstRow="1" w:lastRow="0" w:firstColumn="1" w:lastColumn="0" w:noHBand="0" w:noVBand="1"/>
      </w:tblPr>
      <w:tblGrid>
        <w:gridCol w:w="3055"/>
        <w:gridCol w:w="6965"/>
      </w:tblGrid>
      <w:tr w:rsidR="00D75911" w14:paraId="42186F07" w14:textId="77777777" w:rsidTr="008C2364">
        <w:tc>
          <w:tcPr>
            <w:tcW w:w="3055" w:type="dxa"/>
          </w:tcPr>
          <w:p w14:paraId="16A3F203" w14:textId="77777777" w:rsidR="00D75911" w:rsidRDefault="00D75911" w:rsidP="008C2364">
            <w:pP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</w:rPr>
            </w:pPr>
            <w:r w:rsidRPr="3B45AA18"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</w:rPr>
              <w:t>Lesson Number</w:t>
            </w:r>
          </w:p>
        </w:tc>
        <w:tc>
          <w:tcPr>
            <w:tcW w:w="6965" w:type="dxa"/>
          </w:tcPr>
          <w:p w14:paraId="2A881849" w14:textId="77777777" w:rsidR="00D75911" w:rsidRDefault="00D75911" w:rsidP="008C2364">
            <w:pP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</w:rPr>
            </w:pPr>
            <w:r w:rsidRPr="3B45AA18"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</w:rPr>
              <w:t>Grammar Concepts</w:t>
            </w:r>
          </w:p>
        </w:tc>
      </w:tr>
      <w:tr w:rsidR="00D75911" w14:paraId="0904DB62" w14:textId="77777777" w:rsidTr="008C2364">
        <w:tc>
          <w:tcPr>
            <w:tcW w:w="3055" w:type="dxa"/>
          </w:tcPr>
          <w:p w14:paraId="3E683676" w14:textId="77777777" w:rsidR="00D75911" w:rsidRDefault="00D75911" w:rsidP="008C2364">
            <w:pPr>
              <w:rPr>
                <w:rFonts w:ascii="Calibri" w:eastAsia="Calibri" w:hAnsi="Calibri" w:cs="Calibri"/>
              </w:rPr>
            </w:pPr>
            <w:r w:rsidRPr="3B45AA18">
              <w:rPr>
                <w:rFonts w:ascii="Calibri" w:eastAsia="Calibri" w:hAnsi="Calibri" w:cs="Calibri"/>
              </w:rPr>
              <w:t xml:space="preserve">01.01 </w:t>
            </w:r>
            <w:r>
              <w:rPr>
                <w:rFonts w:ascii="Calibri" w:eastAsia="Calibri" w:hAnsi="Calibri" w:cs="Calibri"/>
              </w:rPr>
              <w:t>Welcome to Rome</w:t>
            </w:r>
          </w:p>
        </w:tc>
        <w:tc>
          <w:tcPr>
            <w:tcW w:w="6965" w:type="dxa"/>
          </w:tcPr>
          <w:p w14:paraId="3EFE1B51" w14:textId="14CF2C30" w:rsidR="00D75911" w:rsidRPr="0001000F" w:rsidRDefault="00D75911" w:rsidP="00D7591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color w:val="333333"/>
              </w:rPr>
            </w:pPr>
            <w:r w:rsidRPr="0001000F">
              <w:rPr>
                <w:rFonts w:eastAsia="Arial" w:cstheme="minorHAnsi"/>
                <w:color w:val="333333"/>
              </w:rPr>
              <w:t xml:space="preserve">Noun Case </w:t>
            </w:r>
            <w:r>
              <w:rPr>
                <w:rFonts w:eastAsia="Arial" w:cstheme="minorHAnsi"/>
                <w:color w:val="333333"/>
              </w:rPr>
              <w:t>Foundations</w:t>
            </w:r>
            <w:r w:rsidRPr="0001000F">
              <w:rPr>
                <w:rFonts w:eastAsia="Arial" w:cstheme="minorHAnsi"/>
                <w:color w:val="333333"/>
              </w:rPr>
              <w:t xml:space="preserve"> </w:t>
            </w:r>
          </w:p>
          <w:p w14:paraId="356AD316" w14:textId="10712298" w:rsidR="00D75911" w:rsidRPr="0001000F" w:rsidRDefault="00D75911" w:rsidP="00D7591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color w:val="333333"/>
              </w:rPr>
            </w:pPr>
            <w:r w:rsidRPr="0001000F">
              <w:rPr>
                <w:rFonts w:eastAsia="Arial" w:cstheme="minorHAnsi"/>
                <w:color w:val="333333"/>
              </w:rPr>
              <w:t>1</w:t>
            </w:r>
            <w:r w:rsidRPr="0001000F">
              <w:rPr>
                <w:rFonts w:eastAsia="Arial" w:cstheme="minorHAnsi"/>
                <w:color w:val="333333"/>
                <w:vertAlign w:val="superscript"/>
              </w:rPr>
              <w:t>st</w:t>
            </w:r>
            <w:r w:rsidRPr="0001000F">
              <w:rPr>
                <w:rFonts w:eastAsia="Arial" w:cstheme="minorHAnsi"/>
                <w:color w:val="333333"/>
              </w:rPr>
              <w:t xml:space="preserve"> Declension Nouns </w:t>
            </w:r>
          </w:p>
          <w:p w14:paraId="5E30B29B" w14:textId="5F48CD0D" w:rsidR="00D75911" w:rsidRPr="0001000F" w:rsidRDefault="00D75911" w:rsidP="00D7591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color w:val="333333"/>
              </w:rPr>
            </w:pPr>
            <w:r w:rsidRPr="0001000F">
              <w:rPr>
                <w:rFonts w:eastAsia="Arial" w:cstheme="minorHAnsi"/>
                <w:color w:val="333333"/>
              </w:rPr>
              <w:t>2</w:t>
            </w:r>
            <w:r w:rsidRPr="0001000F">
              <w:rPr>
                <w:rFonts w:eastAsia="Arial" w:cstheme="minorHAnsi"/>
                <w:color w:val="333333"/>
                <w:vertAlign w:val="superscript"/>
              </w:rPr>
              <w:t>nd</w:t>
            </w:r>
            <w:r w:rsidRPr="0001000F">
              <w:rPr>
                <w:rFonts w:eastAsia="Arial" w:cstheme="minorHAnsi"/>
                <w:color w:val="333333"/>
              </w:rPr>
              <w:t xml:space="preserve"> Declension Nouns </w:t>
            </w:r>
          </w:p>
          <w:p w14:paraId="0D40C651" w14:textId="06EF4F88" w:rsidR="00D75911" w:rsidRPr="0001000F" w:rsidRDefault="00D75911" w:rsidP="00D7591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color w:val="333333"/>
              </w:rPr>
            </w:pPr>
            <w:r w:rsidRPr="0001000F">
              <w:rPr>
                <w:rFonts w:eastAsia="Arial" w:cstheme="minorHAnsi"/>
                <w:color w:val="333333"/>
              </w:rPr>
              <w:t>3</w:t>
            </w:r>
            <w:r w:rsidRPr="0001000F">
              <w:rPr>
                <w:rFonts w:eastAsia="Arial" w:cstheme="minorHAnsi"/>
                <w:color w:val="333333"/>
                <w:vertAlign w:val="superscript"/>
              </w:rPr>
              <w:t>rd</w:t>
            </w:r>
            <w:r w:rsidRPr="0001000F">
              <w:rPr>
                <w:rFonts w:eastAsia="Arial" w:cstheme="minorHAnsi"/>
                <w:color w:val="333333"/>
              </w:rPr>
              <w:t xml:space="preserve"> Declension Nouns </w:t>
            </w:r>
          </w:p>
        </w:tc>
      </w:tr>
      <w:tr w:rsidR="00D75911" w14:paraId="1004B2D0" w14:textId="77777777" w:rsidTr="008C2364">
        <w:tc>
          <w:tcPr>
            <w:tcW w:w="3055" w:type="dxa"/>
          </w:tcPr>
          <w:p w14:paraId="1A60FCCB" w14:textId="77777777" w:rsidR="00D75911" w:rsidRDefault="00D75911" w:rsidP="008C2364">
            <w:pPr>
              <w:rPr>
                <w:rFonts w:ascii="Calibri" w:eastAsia="Calibri" w:hAnsi="Calibri" w:cs="Calibri"/>
              </w:rPr>
            </w:pPr>
            <w:r w:rsidRPr="3B45AA18">
              <w:rPr>
                <w:rFonts w:ascii="Calibri" w:eastAsia="Calibri" w:hAnsi="Calibri" w:cs="Calibri"/>
              </w:rPr>
              <w:t>01.0</w:t>
            </w:r>
            <w:r>
              <w:rPr>
                <w:rFonts w:ascii="Calibri" w:eastAsia="Calibri" w:hAnsi="Calibri" w:cs="Calibri"/>
              </w:rPr>
              <w:t>2</w:t>
            </w:r>
            <w:r w:rsidRPr="3B45AA18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Classical Foundations</w:t>
            </w:r>
          </w:p>
        </w:tc>
        <w:tc>
          <w:tcPr>
            <w:tcW w:w="6965" w:type="dxa"/>
          </w:tcPr>
          <w:p w14:paraId="15CEC872" w14:textId="25CAC5C9" w:rsidR="00D75911" w:rsidRPr="0001000F" w:rsidRDefault="00D75911" w:rsidP="00D7591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color w:val="333333"/>
              </w:rPr>
            </w:pPr>
            <w:r w:rsidRPr="0001000F">
              <w:rPr>
                <w:rFonts w:eastAsia="Arial" w:cstheme="minorHAnsi"/>
                <w:color w:val="333333"/>
              </w:rPr>
              <w:t>Verb Personal Ending</w:t>
            </w:r>
            <w:r>
              <w:rPr>
                <w:rFonts w:eastAsia="Arial" w:cstheme="minorHAnsi"/>
                <w:color w:val="333333"/>
              </w:rPr>
              <w:t>s</w:t>
            </w:r>
            <w:r w:rsidRPr="0001000F">
              <w:rPr>
                <w:rFonts w:eastAsia="Arial" w:cstheme="minorHAnsi"/>
                <w:color w:val="333333"/>
              </w:rPr>
              <w:t xml:space="preserve"> and Tense </w:t>
            </w:r>
            <w:r>
              <w:rPr>
                <w:rFonts w:eastAsia="Arial" w:cstheme="minorHAnsi"/>
                <w:color w:val="333333"/>
              </w:rPr>
              <w:t>Foundations</w:t>
            </w:r>
            <w:r w:rsidRPr="0001000F">
              <w:rPr>
                <w:rFonts w:eastAsia="Arial" w:cstheme="minorHAnsi"/>
                <w:color w:val="333333"/>
              </w:rPr>
              <w:t xml:space="preserve"> </w:t>
            </w:r>
          </w:p>
          <w:p w14:paraId="38EC88F1" w14:textId="6F127E64" w:rsidR="00D75911" w:rsidRPr="0001000F" w:rsidRDefault="00D75911" w:rsidP="00D7591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color w:val="333333"/>
              </w:rPr>
            </w:pPr>
            <w:r w:rsidRPr="0001000F">
              <w:rPr>
                <w:rFonts w:eastAsia="Arial" w:cstheme="minorHAnsi"/>
                <w:color w:val="333333"/>
              </w:rPr>
              <w:t>1</w:t>
            </w:r>
            <w:r w:rsidRPr="0001000F">
              <w:rPr>
                <w:rFonts w:eastAsia="Arial" w:cstheme="minorHAnsi"/>
                <w:color w:val="333333"/>
                <w:vertAlign w:val="superscript"/>
              </w:rPr>
              <w:t>st</w:t>
            </w:r>
            <w:r w:rsidRPr="0001000F">
              <w:rPr>
                <w:rFonts w:eastAsia="Arial" w:cstheme="minorHAnsi"/>
                <w:color w:val="333333"/>
              </w:rPr>
              <w:t xml:space="preserve"> Conjugation Verbs </w:t>
            </w:r>
          </w:p>
          <w:p w14:paraId="654E62FC" w14:textId="1CD07486" w:rsidR="00D75911" w:rsidRPr="0001000F" w:rsidRDefault="00D75911" w:rsidP="00D7591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color w:val="333333"/>
              </w:rPr>
            </w:pPr>
            <w:r w:rsidRPr="0001000F">
              <w:rPr>
                <w:rFonts w:eastAsia="Arial" w:cstheme="minorHAnsi"/>
                <w:color w:val="333333"/>
              </w:rPr>
              <w:t>2</w:t>
            </w:r>
            <w:r w:rsidRPr="0001000F">
              <w:rPr>
                <w:rFonts w:eastAsia="Arial" w:cstheme="minorHAnsi"/>
                <w:color w:val="333333"/>
                <w:vertAlign w:val="superscript"/>
              </w:rPr>
              <w:t>nd</w:t>
            </w:r>
            <w:r w:rsidRPr="0001000F">
              <w:rPr>
                <w:rFonts w:eastAsia="Arial" w:cstheme="minorHAnsi"/>
                <w:color w:val="333333"/>
              </w:rPr>
              <w:t xml:space="preserve"> Conjugation Verbs</w:t>
            </w:r>
          </w:p>
          <w:p w14:paraId="0B384ACC" w14:textId="11A2C714" w:rsidR="00D75911" w:rsidRPr="0001000F" w:rsidRDefault="00D75911" w:rsidP="00D7591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color w:val="333333"/>
              </w:rPr>
            </w:pPr>
            <w:r w:rsidRPr="0001000F">
              <w:rPr>
                <w:rFonts w:eastAsia="Arial" w:cstheme="minorHAnsi"/>
                <w:color w:val="333333"/>
              </w:rPr>
              <w:t>3</w:t>
            </w:r>
            <w:r w:rsidRPr="0001000F">
              <w:rPr>
                <w:rFonts w:eastAsia="Arial" w:cstheme="minorHAnsi"/>
                <w:color w:val="333333"/>
                <w:vertAlign w:val="superscript"/>
              </w:rPr>
              <w:t>rd</w:t>
            </w:r>
            <w:r w:rsidRPr="0001000F">
              <w:rPr>
                <w:rFonts w:eastAsia="Arial" w:cstheme="minorHAnsi"/>
                <w:color w:val="333333"/>
              </w:rPr>
              <w:t xml:space="preserve"> Conjugation Verbs </w:t>
            </w:r>
          </w:p>
          <w:p w14:paraId="099A2125" w14:textId="481CF39E" w:rsidR="00D75911" w:rsidRPr="0001000F" w:rsidRDefault="00D75911" w:rsidP="00D7591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theme="minorHAnsi"/>
                <w:color w:val="333333"/>
              </w:rPr>
            </w:pPr>
            <w:r w:rsidRPr="0001000F">
              <w:rPr>
                <w:rFonts w:eastAsia="Arial" w:cstheme="minorHAnsi"/>
                <w:color w:val="333333"/>
              </w:rPr>
              <w:t>3</w:t>
            </w:r>
            <w:r w:rsidRPr="0001000F">
              <w:rPr>
                <w:rFonts w:eastAsia="Arial" w:cstheme="minorHAnsi"/>
                <w:color w:val="333333"/>
                <w:vertAlign w:val="superscript"/>
              </w:rPr>
              <w:t>rd</w:t>
            </w:r>
            <w:r w:rsidRPr="0001000F">
              <w:rPr>
                <w:rFonts w:eastAsia="Arial" w:cstheme="minorHAnsi"/>
                <w:color w:val="333333"/>
              </w:rPr>
              <w:t xml:space="preserve"> -io Conjugation Verbs</w:t>
            </w:r>
          </w:p>
          <w:p w14:paraId="78F64248" w14:textId="58DDDEB0" w:rsidR="00D75911" w:rsidRPr="0001000F" w:rsidRDefault="00D75911" w:rsidP="00D7591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color w:val="333333"/>
              </w:rPr>
            </w:pPr>
            <w:r w:rsidRPr="0001000F">
              <w:rPr>
                <w:rFonts w:eastAsia="Arial" w:cstheme="minorHAnsi"/>
                <w:color w:val="333333"/>
              </w:rPr>
              <w:t>4</w:t>
            </w:r>
            <w:r w:rsidRPr="0001000F">
              <w:rPr>
                <w:rFonts w:eastAsia="Arial" w:cstheme="minorHAnsi"/>
                <w:color w:val="333333"/>
                <w:vertAlign w:val="superscript"/>
              </w:rPr>
              <w:t>th</w:t>
            </w:r>
            <w:r w:rsidRPr="0001000F">
              <w:rPr>
                <w:rFonts w:eastAsia="Arial" w:cstheme="minorHAnsi"/>
                <w:color w:val="333333"/>
              </w:rPr>
              <w:t xml:space="preserve"> Conjugation Verbs </w:t>
            </w:r>
          </w:p>
          <w:p w14:paraId="1A59CD0E" w14:textId="2434EC02" w:rsidR="00D75911" w:rsidRPr="0001000F" w:rsidRDefault="00D75911" w:rsidP="00D7591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color w:val="333333"/>
              </w:rPr>
            </w:pPr>
            <w:r w:rsidRPr="0001000F">
              <w:rPr>
                <w:rFonts w:cstheme="minorHAnsi"/>
                <w:color w:val="333333"/>
              </w:rPr>
              <w:t>Sum and Possum</w:t>
            </w:r>
          </w:p>
          <w:p w14:paraId="021C402C" w14:textId="259D2200" w:rsidR="00D75911" w:rsidRPr="0001000F" w:rsidRDefault="00D75911" w:rsidP="00D7591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color w:val="333333"/>
              </w:rPr>
            </w:pPr>
            <w:r w:rsidRPr="0001000F">
              <w:rPr>
                <w:rFonts w:cstheme="minorHAnsi"/>
                <w:color w:val="333333"/>
              </w:rPr>
              <w:t>Infinitives</w:t>
            </w:r>
          </w:p>
          <w:p w14:paraId="10D6804D" w14:textId="52B2D8B4" w:rsidR="00D75911" w:rsidRPr="0001000F" w:rsidRDefault="00D75911" w:rsidP="00D7591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color w:val="333333"/>
              </w:rPr>
            </w:pPr>
            <w:r w:rsidRPr="0001000F">
              <w:rPr>
                <w:rFonts w:cstheme="minorHAnsi"/>
                <w:color w:val="333333"/>
              </w:rPr>
              <w:t>Imperatives</w:t>
            </w:r>
          </w:p>
        </w:tc>
      </w:tr>
      <w:tr w:rsidR="00D75911" w14:paraId="34159ED2" w14:textId="77777777" w:rsidTr="008C2364">
        <w:tc>
          <w:tcPr>
            <w:tcW w:w="3055" w:type="dxa"/>
          </w:tcPr>
          <w:p w14:paraId="1F4C9FD2" w14:textId="77777777" w:rsidR="00D75911" w:rsidRDefault="00D75911" w:rsidP="008C2364">
            <w:pPr>
              <w:rPr>
                <w:rFonts w:ascii="Calibri" w:eastAsia="Calibri" w:hAnsi="Calibri" w:cs="Calibri"/>
              </w:rPr>
            </w:pPr>
            <w:r w:rsidRPr="3B45AA18">
              <w:rPr>
                <w:rFonts w:ascii="Calibri" w:eastAsia="Calibri" w:hAnsi="Calibri" w:cs="Calibri"/>
              </w:rPr>
              <w:t>01.0</w:t>
            </w:r>
            <w:r>
              <w:rPr>
                <w:rFonts w:ascii="Calibri" w:eastAsia="Calibri" w:hAnsi="Calibri" w:cs="Calibri"/>
              </w:rPr>
              <w:t>3 Aeneas's Guide to Founding Rome</w:t>
            </w:r>
            <w:r w:rsidRPr="3B45AA18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65" w:type="dxa"/>
          </w:tcPr>
          <w:p w14:paraId="599BEEFD" w14:textId="26BF064C" w:rsidR="00D75911" w:rsidRPr="0001000F" w:rsidRDefault="00D75911" w:rsidP="00D7591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 w:rsidRPr="0001000F">
              <w:rPr>
                <w:rFonts w:eastAsia="Arial" w:cstheme="minorHAnsi"/>
                <w:color w:val="333333"/>
              </w:rPr>
              <w:t>Passive Voice Introduction</w:t>
            </w:r>
          </w:p>
          <w:p w14:paraId="4E2C467D" w14:textId="5B4D5661" w:rsidR="00D75911" w:rsidRPr="0001000F" w:rsidRDefault="00D75911" w:rsidP="00D7591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 w:rsidRPr="0001000F">
              <w:rPr>
                <w:rFonts w:eastAsia="Arial" w:cstheme="minorHAnsi"/>
                <w:color w:val="333333"/>
              </w:rPr>
              <w:t>Present System, Passive Voice: 1</w:t>
            </w:r>
            <w:r w:rsidRPr="0001000F">
              <w:rPr>
                <w:rFonts w:eastAsia="Arial" w:cstheme="minorHAnsi"/>
                <w:color w:val="333333"/>
                <w:vertAlign w:val="superscript"/>
              </w:rPr>
              <w:t>st</w:t>
            </w:r>
            <w:r w:rsidRPr="0001000F">
              <w:rPr>
                <w:rFonts w:eastAsia="Arial" w:cstheme="minorHAnsi"/>
                <w:color w:val="333333"/>
              </w:rPr>
              <w:t xml:space="preserve"> and 2</w:t>
            </w:r>
            <w:r w:rsidRPr="0001000F">
              <w:rPr>
                <w:rFonts w:eastAsia="Arial" w:cstheme="minorHAnsi"/>
                <w:color w:val="333333"/>
                <w:vertAlign w:val="superscript"/>
              </w:rPr>
              <w:t>nd</w:t>
            </w:r>
            <w:r w:rsidRPr="0001000F">
              <w:rPr>
                <w:rFonts w:eastAsia="Arial" w:cstheme="minorHAnsi"/>
                <w:color w:val="333333"/>
              </w:rPr>
              <w:t xml:space="preserve"> Conjugation</w:t>
            </w:r>
          </w:p>
          <w:p w14:paraId="1398F671" w14:textId="2791F697" w:rsidR="00D75911" w:rsidRPr="0001000F" w:rsidRDefault="00D75911" w:rsidP="00D7591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 w:rsidRPr="0001000F">
              <w:rPr>
                <w:rFonts w:eastAsia="Arial" w:cstheme="minorHAnsi"/>
                <w:color w:val="333333"/>
              </w:rPr>
              <w:t>Imperfect Tense Passive Voice: 1</w:t>
            </w:r>
            <w:r w:rsidRPr="0001000F">
              <w:rPr>
                <w:rFonts w:eastAsia="Arial" w:cstheme="minorHAnsi"/>
                <w:color w:val="333333"/>
                <w:vertAlign w:val="superscript"/>
              </w:rPr>
              <w:t>st</w:t>
            </w:r>
            <w:r w:rsidRPr="0001000F">
              <w:rPr>
                <w:rFonts w:eastAsia="Arial" w:cstheme="minorHAnsi"/>
                <w:color w:val="333333"/>
              </w:rPr>
              <w:t xml:space="preserve"> and 2</w:t>
            </w:r>
            <w:r w:rsidRPr="0001000F">
              <w:rPr>
                <w:rFonts w:eastAsia="Arial" w:cstheme="minorHAnsi"/>
                <w:color w:val="333333"/>
                <w:vertAlign w:val="superscript"/>
              </w:rPr>
              <w:t>nd</w:t>
            </w:r>
            <w:r w:rsidRPr="0001000F">
              <w:rPr>
                <w:rFonts w:eastAsia="Arial" w:cstheme="minorHAnsi"/>
                <w:color w:val="333333"/>
              </w:rPr>
              <w:t xml:space="preserve"> Conjugation </w:t>
            </w:r>
          </w:p>
          <w:p w14:paraId="6E32F609" w14:textId="725AD474" w:rsidR="00D75911" w:rsidRPr="0001000F" w:rsidRDefault="00D75911" w:rsidP="00D7591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 w:rsidRPr="0001000F">
              <w:rPr>
                <w:rFonts w:eastAsia="Arial" w:cstheme="minorHAnsi"/>
                <w:color w:val="333333"/>
              </w:rPr>
              <w:t>Future Tense Passive Voice: 1</w:t>
            </w:r>
            <w:r w:rsidRPr="0001000F">
              <w:rPr>
                <w:rFonts w:eastAsia="Arial" w:cstheme="minorHAnsi"/>
                <w:color w:val="333333"/>
                <w:vertAlign w:val="superscript"/>
              </w:rPr>
              <w:t>st</w:t>
            </w:r>
            <w:r w:rsidRPr="0001000F">
              <w:rPr>
                <w:rFonts w:eastAsia="Arial" w:cstheme="minorHAnsi"/>
                <w:color w:val="333333"/>
              </w:rPr>
              <w:t xml:space="preserve"> and 2</w:t>
            </w:r>
            <w:r w:rsidRPr="0001000F">
              <w:rPr>
                <w:rFonts w:eastAsia="Arial" w:cstheme="minorHAnsi"/>
                <w:color w:val="333333"/>
                <w:vertAlign w:val="superscript"/>
              </w:rPr>
              <w:t>nd</w:t>
            </w:r>
            <w:r w:rsidRPr="0001000F">
              <w:rPr>
                <w:rFonts w:eastAsia="Arial" w:cstheme="minorHAnsi"/>
                <w:color w:val="333333"/>
              </w:rPr>
              <w:t xml:space="preserve"> Conjugation</w:t>
            </w:r>
          </w:p>
        </w:tc>
      </w:tr>
      <w:tr w:rsidR="00D75911" w14:paraId="0802D610" w14:textId="77777777" w:rsidTr="008C2364">
        <w:tc>
          <w:tcPr>
            <w:tcW w:w="3055" w:type="dxa"/>
          </w:tcPr>
          <w:p w14:paraId="3C7AB954" w14:textId="77777777" w:rsidR="00D75911" w:rsidRDefault="00D75911" w:rsidP="008C236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01.04 Myth and Monarchy</w:t>
            </w:r>
          </w:p>
        </w:tc>
        <w:tc>
          <w:tcPr>
            <w:tcW w:w="6965" w:type="dxa"/>
          </w:tcPr>
          <w:p w14:paraId="4B249997" w14:textId="7F837A4C" w:rsidR="00D75911" w:rsidRPr="0001000F" w:rsidRDefault="00D75911" w:rsidP="00D7591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 w:rsidRPr="0001000F">
              <w:rPr>
                <w:rFonts w:eastAsia="Arial" w:cstheme="minorHAnsi"/>
                <w:color w:val="333333"/>
              </w:rPr>
              <w:t>Present System, Passive Voice: 3</w:t>
            </w:r>
            <w:r w:rsidRPr="0001000F">
              <w:rPr>
                <w:rFonts w:eastAsia="Arial" w:cstheme="minorHAnsi"/>
                <w:color w:val="333333"/>
                <w:vertAlign w:val="superscript"/>
              </w:rPr>
              <w:t>rd</w:t>
            </w:r>
            <w:r w:rsidRPr="0001000F">
              <w:rPr>
                <w:rFonts w:eastAsia="Arial" w:cstheme="minorHAnsi"/>
                <w:color w:val="333333"/>
              </w:rPr>
              <w:t xml:space="preserve"> Conjugation</w:t>
            </w:r>
          </w:p>
          <w:p w14:paraId="56251A09" w14:textId="66621B9C" w:rsidR="00D75911" w:rsidRPr="0001000F" w:rsidRDefault="00D75911" w:rsidP="00D7591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 w:rsidRPr="0001000F">
              <w:rPr>
                <w:rFonts w:eastAsia="Arial" w:cstheme="minorHAnsi"/>
                <w:color w:val="333333"/>
              </w:rPr>
              <w:t>Present System, Passive Voice: 3</w:t>
            </w:r>
            <w:r w:rsidRPr="0001000F">
              <w:rPr>
                <w:rFonts w:eastAsia="Arial" w:cstheme="minorHAnsi"/>
                <w:color w:val="333333"/>
                <w:vertAlign w:val="superscript"/>
              </w:rPr>
              <w:t>rd</w:t>
            </w:r>
            <w:r w:rsidRPr="0001000F">
              <w:rPr>
                <w:rFonts w:eastAsia="Arial" w:cstheme="minorHAnsi"/>
                <w:color w:val="333333"/>
              </w:rPr>
              <w:t xml:space="preserve"> Conjugation -io and 4</w:t>
            </w:r>
            <w:r w:rsidRPr="0001000F">
              <w:rPr>
                <w:rFonts w:eastAsia="Arial" w:cstheme="minorHAnsi"/>
                <w:color w:val="333333"/>
                <w:vertAlign w:val="superscript"/>
              </w:rPr>
              <w:t>th</w:t>
            </w:r>
            <w:r w:rsidRPr="0001000F">
              <w:rPr>
                <w:rFonts w:eastAsia="Arial" w:cstheme="minorHAnsi"/>
                <w:color w:val="333333"/>
              </w:rPr>
              <w:t xml:space="preserve"> Conjugation </w:t>
            </w:r>
          </w:p>
          <w:p w14:paraId="68649F7D" w14:textId="53BE8F3B" w:rsidR="00D75911" w:rsidRPr="0001000F" w:rsidRDefault="00D75911" w:rsidP="00D7591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 w:rsidRPr="0001000F">
              <w:rPr>
                <w:rFonts w:eastAsia="Arial" w:cstheme="minorHAnsi"/>
                <w:color w:val="333333"/>
              </w:rPr>
              <w:t xml:space="preserve">Ablative of Agent </w:t>
            </w:r>
          </w:p>
          <w:p w14:paraId="77475E8A" w14:textId="176D197C" w:rsidR="00D75911" w:rsidRPr="0001000F" w:rsidRDefault="00D75911" w:rsidP="00D7591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 w:rsidRPr="0001000F">
              <w:rPr>
                <w:rFonts w:eastAsia="Arial" w:cstheme="minorHAnsi"/>
                <w:color w:val="333333"/>
              </w:rPr>
              <w:t>Translating Passive Voice Sentences</w:t>
            </w:r>
          </w:p>
        </w:tc>
      </w:tr>
      <w:tr w:rsidR="00D75911" w14:paraId="676899DF" w14:textId="77777777" w:rsidTr="008C2364">
        <w:tc>
          <w:tcPr>
            <w:tcW w:w="3055" w:type="dxa"/>
          </w:tcPr>
          <w:p w14:paraId="6FDAD616" w14:textId="77777777" w:rsidR="00D75911" w:rsidRDefault="00D75911" w:rsidP="008C236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01.05 Roman Foundations Workshop</w:t>
            </w:r>
          </w:p>
        </w:tc>
        <w:tc>
          <w:tcPr>
            <w:tcW w:w="6965" w:type="dxa"/>
          </w:tcPr>
          <w:p w14:paraId="395405A0" w14:textId="490EF6CB" w:rsidR="00D75911" w:rsidRPr="0001000F" w:rsidRDefault="00D75911" w:rsidP="00D759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 w:rsidRPr="0001000F">
              <w:rPr>
                <w:rFonts w:eastAsia="Arial" w:cstheme="minorHAnsi"/>
                <w:color w:val="333333"/>
              </w:rPr>
              <w:t>Composing Passive Voice Sentences</w:t>
            </w:r>
          </w:p>
        </w:tc>
      </w:tr>
      <w:tr w:rsidR="00D75911" w14:paraId="6E256384" w14:textId="77777777" w:rsidTr="008C2364">
        <w:tc>
          <w:tcPr>
            <w:tcW w:w="3055" w:type="dxa"/>
          </w:tcPr>
          <w:p w14:paraId="32E3FC8B" w14:textId="77777777" w:rsidR="00D75911" w:rsidRDefault="00D75911" w:rsidP="008C236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01.07 Talking Kings and Succession</w:t>
            </w:r>
          </w:p>
        </w:tc>
        <w:tc>
          <w:tcPr>
            <w:tcW w:w="6965" w:type="dxa"/>
          </w:tcPr>
          <w:p w14:paraId="6F5C35FD" w14:textId="40B87A1D" w:rsidR="00D75911" w:rsidRPr="0001000F" w:rsidRDefault="00D75911" w:rsidP="00D759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 w:rsidRPr="0001000F">
              <w:rPr>
                <w:rFonts w:eastAsia="Arial" w:cstheme="minorHAnsi"/>
                <w:color w:val="333333"/>
              </w:rPr>
              <w:t>1</w:t>
            </w:r>
            <w:r w:rsidRPr="0001000F">
              <w:rPr>
                <w:rFonts w:eastAsia="Arial" w:cstheme="minorHAnsi"/>
                <w:color w:val="333333"/>
                <w:vertAlign w:val="superscript"/>
              </w:rPr>
              <w:t>st</w:t>
            </w:r>
            <w:r w:rsidRPr="0001000F">
              <w:rPr>
                <w:rFonts w:eastAsia="Arial" w:cstheme="minorHAnsi"/>
                <w:color w:val="333333"/>
              </w:rPr>
              <w:t xml:space="preserve"> and 2</w:t>
            </w:r>
            <w:r w:rsidRPr="0001000F">
              <w:rPr>
                <w:rFonts w:eastAsia="Arial" w:cstheme="minorHAnsi"/>
                <w:color w:val="333333"/>
                <w:vertAlign w:val="superscript"/>
              </w:rPr>
              <w:t>nd</w:t>
            </w:r>
            <w:r w:rsidRPr="0001000F">
              <w:rPr>
                <w:rFonts w:eastAsia="Arial" w:cstheme="minorHAnsi"/>
                <w:color w:val="333333"/>
              </w:rPr>
              <w:t xml:space="preserve"> Declension Adjectives</w:t>
            </w:r>
          </w:p>
          <w:p w14:paraId="3F900E6A" w14:textId="32F6ACE0" w:rsidR="00D75911" w:rsidRPr="0001000F" w:rsidRDefault="00D75911" w:rsidP="00D759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 w:rsidRPr="0001000F">
              <w:rPr>
                <w:rFonts w:eastAsia="Arial" w:cstheme="minorHAnsi"/>
                <w:color w:val="333333"/>
              </w:rPr>
              <w:t>3</w:t>
            </w:r>
            <w:r w:rsidRPr="0001000F">
              <w:rPr>
                <w:rFonts w:eastAsia="Arial" w:cstheme="minorHAnsi"/>
                <w:color w:val="333333"/>
                <w:vertAlign w:val="superscript"/>
              </w:rPr>
              <w:t>rd</w:t>
            </w:r>
            <w:r w:rsidRPr="0001000F">
              <w:rPr>
                <w:rFonts w:eastAsia="Arial" w:cstheme="minorHAnsi"/>
                <w:color w:val="333333"/>
              </w:rPr>
              <w:t xml:space="preserve"> Declension Adjectives</w:t>
            </w:r>
          </w:p>
          <w:p w14:paraId="1485DABE" w14:textId="7076B807" w:rsidR="00D75911" w:rsidRPr="0001000F" w:rsidRDefault="00D75911" w:rsidP="00D759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 w:rsidRPr="0001000F">
              <w:rPr>
                <w:rFonts w:eastAsia="Arial" w:cstheme="minorHAnsi"/>
                <w:color w:val="333333"/>
              </w:rPr>
              <w:t>Adjective-Noun Agreement</w:t>
            </w:r>
          </w:p>
        </w:tc>
      </w:tr>
      <w:tr w:rsidR="00D75911" w14:paraId="1FD34456" w14:textId="77777777" w:rsidTr="008C2364">
        <w:tc>
          <w:tcPr>
            <w:tcW w:w="3055" w:type="dxa"/>
          </w:tcPr>
          <w:p w14:paraId="2B67BD82" w14:textId="77777777" w:rsidR="00D75911" w:rsidRDefault="00D75911" w:rsidP="008C236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01.08 Etruscan Kings of Rome</w:t>
            </w:r>
          </w:p>
        </w:tc>
        <w:tc>
          <w:tcPr>
            <w:tcW w:w="6965" w:type="dxa"/>
          </w:tcPr>
          <w:p w14:paraId="45DDF620" w14:textId="75E25E40" w:rsidR="00D75911" w:rsidRPr="0001000F" w:rsidRDefault="00D75911" w:rsidP="00D7591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 w:rsidRPr="0001000F">
              <w:rPr>
                <w:rFonts w:eastAsia="Arial" w:cstheme="minorHAnsi"/>
                <w:color w:val="333333"/>
              </w:rPr>
              <w:t>Perfect System, Passive Voice Introduction</w:t>
            </w:r>
          </w:p>
          <w:p w14:paraId="6F37F18E" w14:textId="4FEECF20" w:rsidR="00D75911" w:rsidRPr="0001000F" w:rsidRDefault="00D75911" w:rsidP="00D7591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 w:rsidRPr="0001000F">
              <w:rPr>
                <w:rFonts w:eastAsia="Arial" w:cstheme="minorHAnsi"/>
                <w:color w:val="333333"/>
              </w:rPr>
              <w:t>Perfect Tense Passive Voice</w:t>
            </w:r>
          </w:p>
          <w:p w14:paraId="503ABCCF" w14:textId="0C89378E" w:rsidR="00D75911" w:rsidRPr="0001000F" w:rsidRDefault="00D75911" w:rsidP="00D7591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 w:rsidRPr="0001000F">
              <w:rPr>
                <w:rFonts w:eastAsia="Arial" w:cstheme="minorHAnsi"/>
                <w:color w:val="333333"/>
              </w:rPr>
              <w:t>Pluperfect Tense Passive Voice</w:t>
            </w:r>
          </w:p>
          <w:p w14:paraId="786A4483" w14:textId="1FA1CD08" w:rsidR="00D75911" w:rsidRPr="0001000F" w:rsidRDefault="00D75911" w:rsidP="00D7591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 w:rsidRPr="0001000F">
              <w:rPr>
                <w:rFonts w:eastAsia="Arial" w:cstheme="minorHAnsi"/>
                <w:color w:val="333333"/>
              </w:rPr>
              <w:t>Future Perfect Tense Passive Voice</w:t>
            </w:r>
          </w:p>
        </w:tc>
      </w:tr>
      <w:tr w:rsidR="00D75911" w14:paraId="0A2F1F5A" w14:textId="77777777" w:rsidTr="008C2364">
        <w:tc>
          <w:tcPr>
            <w:tcW w:w="3055" w:type="dxa"/>
          </w:tcPr>
          <w:p w14:paraId="06F15CB4" w14:textId="77777777" w:rsidR="00D75911" w:rsidRDefault="00D75911" w:rsidP="008C236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01.09 Monarchy in Decline</w:t>
            </w:r>
          </w:p>
        </w:tc>
        <w:tc>
          <w:tcPr>
            <w:tcW w:w="6965" w:type="dxa"/>
          </w:tcPr>
          <w:p w14:paraId="747E2779" w14:textId="7A227856" w:rsidR="00D75911" w:rsidRPr="0001000F" w:rsidRDefault="00D75911" w:rsidP="00D7591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 w:rsidRPr="0001000F">
              <w:rPr>
                <w:rFonts w:eastAsia="Arial" w:cstheme="minorHAnsi"/>
                <w:color w:val="333333"/>
              </w:rPr>
              <w:t xml:space="preserve">Passive Voice Summary </w:t>
            </w:r>
          </w:p>
          <w:p w14:paraId="26BD551B" w14:textId="4C669486" w:rsidR="00D75911" w:rsidRPr="0001000F" w:rsidRDefault="00D75911" w:rsidP="00D7591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 w:rsidRPr="0001000F">
              <w:rPr>
                <w:rFonts w:eastAsia="Arial" w:cstheme="minorHAnsi"/>
                <w:color w:val="333333"/>
              </w:rPr>
              <w:t xml:space="preserve">Present System, Passive Voice Review </w:t>
            </w:r>
          </w:p>
          <w:p w14:paraId="4876A1EF" w14:textId="77DAB563" w:rsidR="00D75911" w:rsidRPr="0001000F" w:rsidRDefault="00D75911" w:rsidP="00D7591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 w:rsidRPr="0001000F">
              <w:rPr>
                <w:rFonts w:eastAsia="Arial" w:cstheme="minorHAnsi"/>
                <w:color w:val="333333"/>
              </w:rPr>
              <w:t xml:space="preserve">Perfect System, Passive Voice Review </w:t>
            </w:r>
          </w:p>
        </w:tc>
      </w:tr>
    </w:tbl>
    <w:p w14:paraId="7BCA0428" w14:textId="47F2710C" w:rsidR="00D75911" w:rsidRDefault="00D75911"/>
    <w:p w14:paraId="643D2F6F" w14:textId="77777777" w:rsidR="00D75911" w:rsidRDefault="00D75911" w:rsidP="00D75911">
      <w:pPr>
        <w:shd w:val="clear" w:color="auto" w:fill="FFFFFF" w:themeFill="background1"/>
        <w:spacing w:before="300" w:after="300"/>
        <w:rPr>
          <w:rFonts w:ascii="Arial" w:hAnsi="Arial" w:cs="Arial"/>
          <w:color w:val="BB5831"/>
          <w:sz w:val="28"/>
          <w:szCs w:val="28"/>
        </w:rPr>
      </w:pPr>
      <w:r>
        <w:rPr>
          <w:rFonts w:ascii="Arial" w:hAnsi="Arial" w:cs="Arial"/>
          <w:color w:val="BB5831"/>
          <w:sz w:val="28"/>
          <w:szCs w:val="28"/>
        </w:rPr>
        <w:t>To the Republic</w:t>
      </w:r>
      <w:r w:rsidRPr="3B45AA18">
        <w:rPr>
          <w:rFonts w:ascii="Arial" w:hAnsi="Arial" w:cs="Arial"/>
          <w:color w:val="BB5831"/>
          <w:sz w:val="28"/>
          <w:szCs w:val="28"/>
        </w:rPr>
        <w:t xml:space="preserve"> Grammar Concepts</w:t>
      </w:r>
    </w:p>
    <w:tbl>
      <w:tblPr>
        <w:tblStyle w:val="TableGrid"/>
        <w:tblW w:w="10020" w:type="dxa"/>
        <w:tblLayout w:type="fixed"/>
        <w:tblLook w:val="04A0" w:firstRow="1" w:lastRow="0" w:firstColumn="1" w:lastColumn="0" w:noHBand="0" w:noVBand="1"/>
      </w:tblPr>
      <w:tblGrid>
        <w:gridCol w:w="3145"/>
        <w:gridCol w:w="6875"/>
      </w:tblGrid>
      <w:tr w:rsidR="00D75911" w14:paraId="11E0814F" w14:textId="77777777" w:rsidTr="008C2364">
        <w:tc>
          <w:tcPr>
            <w:tcW w:w="3145" w:type="dxa"/>
          </w:tcPr>
          <w:p w14:paraId="1A519456" w14:textId="77777777" w:rsidR="00D75911" w:rsidRDefault="00D75911" w:rsidP="008C2364">
            <w:pP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</w:rPr>
            </w:pPr>
            <w:r w:rsidRPr="3B45AA18"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</w:rPr>
              <w:t>Lesson Number</w:t>
            </w:r>
          </w:p>
        </w:tc>
        <w:tc>
          <w:tcPr>
            <w:tcW w:w="6875" w:type="dxa"/>
          </w:tcPr>
          <w:p w14:paraId="46B46702" w14:textId="77777777" w:rsidR="00D75911" w:rsidRDefault="00D75911" w:rsidP="008C2364">
            <w:pP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</w:rPr>
            </w:pPr>
            <w:r w:rsidRPr="3B45AA18"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</w:rPr>
              <w:t>Grammar Concepts</w:t>
            </w:r>
          </w:p>
        </w:tc>
      </w:tr>
      <w:tr w:rsidR="00D75911" w14:paraId="1C1C5F6F" w14:textId="77777777" w:rsidTr="008C2364">
        <w:tc>
          <w:tcPr>
            <w:tcW w:w="3145" w:type="dxa"/>
          </w:tcPr>
          <w:p w14:paraId="6CCD7569" w14:textId="77777777" w:rsidR="00D75911" w:rsidRDefault="00D75911" w:rsidP="008C2364">
            <w:pPr>
              <w:rPr>
                <w:rFonts w:ascii="Calibri" w:eastAsia="Calibri" w:hAnsi="Calibri" w:cs="Calibri"/>
              </w:rPr>
            </w:pPr>
            <w:r w:rsidRPr="3B45AA18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2.01 Birth of a Republic</w:t>
            </w:r>
          </w:p>
        </w:tc>
        <w:tc>
          <w:tcPr>
            <w:tcW w:w="6875" w:type="dxa"/>
          </w:tcPr>
          <w:p w14:paraId="211E2273" w14:textId="77777777" w:rsidR="00D75911" w:rsidRPr="00A86817" w:rsidRDefault="00D75911" w:rsidP="00D7591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 xml:space="preserve">Intensive pronouns/adjectives: </w:t>
            </w:r>
            <w:r w:rsidRPr="00A86817">
              <w:rPr>
                <w:rFonts w:cstheme="minorHAnsi"/>
                <w:i/>
                <w:iCs/>
                <w:color w:val="333333"/>
              </w:rPr>
              <w:t xml:space="preserve">idem, </w:t>
            </w:r>
            <w:proofErr w:type="spellStart"/>
            <w:r w:rsidRPr="00A86817">
              <w:rPr>
                <w:rFonts w:cstheme="minorHAnsi"/>
                <w:i/>
                <w:iCs/>
                <w:color w:val="333333"/>
              </w:rPr>
              <w:t>eadem</w:t>
            </w:r>
            <w:proofErr w:type="spellEnd"/>
            <w:r w:rsidRPr="00A86817">
              <w:rPr>
                <w:rFonts w:cstheme="minorHAnsi"/>
                <w:i/>
                <w:iCs/>
                <w:color w:val="333333"/>
              </w:rPr>
              <w:t>, idem</w:t>
            </w:r>
          </w:p>
        </w:tc>
      </w:tr>
      <w:tr w:rsidR="00D75911" w14:paraId="2AC2DE7D" w14:textId="77777777" w:rsidTr="008C2364">
        <w:tc>
          <w:tcPr>
            <w:tcW w:w="3145" w:type="dxa"/>
          </w:tcPr>
          <w:p w14:paraId="0785EE02" w14:textId="77777777" w:rsidR="00D75911" w:rsidRDefault="00D75911" w:rsidP="008C2364">
            <w:pPr>
              <w:rPr>
                <w:rFonts w:ascii="Calibri" w:eastAsia="Calibri" w:hAnsi="Calibri" w:cs="Calibri"/>
              </w:rPr>
            </w:pPr>
            <w:r w:rsidRPr="3B45AA18">
              <w:rPr>
                <w:rFonts w:ascii="Calibri" w:eastAsia="Calibri" w:hAnsi="Calibri" w:cs="Calibri"/>
              </w:rPr>
              <w:lastRenderedPageBreak/>
              <w:t>0</w:t>
            </w:r>
            <w:r>
              <w:rPr>
                <w:rFonts w:ascii="Calibri" w:eastAsia="Calibri" w:hAnsi="Calibri" w:cs="Calibri"/>
              </w:rPr>
              <w:t>2</w:t>
            </w:r>
            <w:r w:rsidRPr="3B45AA18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2</w:t>
            </w:r>
            <w:r w:rsidRPr="3B45AA18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Twelve Tables</w:t>
            </w:r>
          </w:p>
        </w:tc>
        <w:tc>
          <w:tcPr>
            <w:tcW w:w="6875" w:type="dxa"/>
          </w:tcPr>
          <w:p w14:paraId="38087D8C" w14:textId="77777777" w:rsidR="00D75911" w:rsidRDefault="00D75911" w:rsidP="00D7591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 xml:space="preserve">Demonstrative pronouns: </w:t>
            </w:r>
            <w:r w:rsidRPr="00A86817">
              <w:rPr>
                <w:rFonts w:cstheme="minorHAnsi"/>
                <w:i/>
                <w:iCs/>
                <w:color w:val="333333"/>
              </w:rPr>
              <w:t xml:space="preserve">hic, </w:t>
            </w:r>
            <w:proofErr w:type="spellStart"/>
            <w:r w:rsidRPr="00A86817">
              <w:rPr>
                <w:rFonts w:cstheme="minorHAnsi"/>
                <w:i/>
                <w:iCs/>
                <w:color w:val="333333"/>
              </w:rPr>
              <w:t>haec</w:t>
            </w:r>
            <w:proofErr w:type="spellEnd"/>
            <w:r w:rsidRPr="00A86817">
              <w:rPr>
                <w:rFonts w:cstheme="minorHAnsi"/>
                <w:i/>
                <w:iCs/>
                <w:color w:val="333333"/>
              </w:rPr>
              <w:t>, hoc</w:t>
            </w:r>
          </w:p>
          <w:p w14:paraId="38C52DE4" w14:textId="77777777" w:rsidR="00D75911" w:rsidRPr="00A86817" w:rsidRDefault="00D75911" w:rsidP="00D7591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 xml:space="preserve">Demonstrative pronouns: </w:t>
            </w:r>
            <w:proofErr w:type="spellStart"/>
            <w:r w:rsidRPr="00A86817">
              <w:rPr>
                <w:rFonts w:cstheme="minorHAnsi"/>
                <w:i/>
                <w:iCs/>
                <w:color w:val="333333"/>
              </w:rPr>
              <w:t>ille</w:t>
            </w:r>
            <w:proofErr w:type="spellEnd"/>
            <w:r w:rsidRPr="00A86817">
              <w:rPr>
                <w:rFonts w:cstheme="minorHAnsi"/>
                <w:i/>
                <w:iCs/>
                <w:color w:val="333333"/>
              </w:rPr>
              <w:t xml:space="preserve">, </w:t>
            </w:r>
            <w:proofErr w:type="spellStart"/>
            <w:r w:rsidRPr="00A86817">
              <w:rPr>
                <w:rFonts w:cstheme="minorHAnsi"/>
                <w:i/>
                <w:iCs/>
                <w:color w:val="333333"/>
              </w:rPr>
              <w:t>illa</w:t>
            </w:r>
            <w:proofErr w:type="spellEnd"/>
            <w:r w:rsidRPr="00A86817">
              <w:rPr>
                <w:rFonts w:cstheme="minorHAnsi"/>
                <w:i/>
                <w:iCs/>
                <w:color w:val="333333"/>
              </w:rPr>
              <w:t xml:space="preserve">, </w:t>
            </w:r>
            <w:proofErr w:type="spellStart"/>
            <w:r w:rsidRPr="00A86817">
              <w:rPr>
                <w:rFonts w:cstheme="minorHAnsi"/>
                <w:i/>
                <w:iCs/>
                <w:color w:val="333333"/>
              </w:rPr>
              <w:t>illud</w:t>
            </w:r>
            <w:proofErr w:type="spellEnd"/>
          </w:p>
          <w:p w14:paraId="7F7E48FC" w14:textId="77777777" w:rsidR="00D75911" w:rsidRPr="0001000F" w:rsidRDefault="00D75911" w:rsidP="00D7591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Translating using demonstrative pronouns</w:t>
            </w:r>
          </w:p>
        </w:tc>
      </w:tr>
      <w:tr w:rsidR="00D75911" w14:paraId="3FB4BE8B" w14:textId="77777777" w:rsidTr="008C2364">
        <w:tc>
          <w:tcPr>
            <w:tcW w:w="3145" w:type="dxa"/>
          </w:tcPr>
          <w:p w14:paraId="10DE2D77" w14:textId="77777777" w:rsidR="00D75911" w:rsidRDefault="00D75911" w:rsidP="008C2364">
            <w:pPr>
              <w:rPr>
                <w:rFonts w:ascii="Calibri" w:eastAsia="Calibri" w:hAnsi="Calibri" w:cs="Calibri"/>
              </w:rPr>
            </w:pPr>
            <w:r w:rsidRPr="3B45AA18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2</w:t>
            </w:r>
            <w:r w:rsidRPr="3B45AA18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3 From Several, One</w:t>
            </w:r>
          </w:p>
        </w:tc>
        <w:tc>
          <w:tcPr>
            <w:tcW w:w="6875" w:type="dxa"/>
          </w:tcPr>
          <w:p w14:paraId="3682EFB8" w14:textId="77777777" w:rsidR="00D75911" w:rsidRDefault="00D75911" w:rsidP="00D7591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>
              <w:rPr>
                <w:rFonts w:eastAsia="Arial" w:cstheme="minorHAnsi"/>
                <w:color w:val="333333"/>
              </w:rPr>
              <w:t>Independent versus dependent clauses</w:t>
            </w:r>
          </w:p>
          <w:p w14:paraId="5833363E" w14:textId="77777777" w:rsidR="00D75911" w:rsidRPr="0001000F" w:rsidRDefault="00D75911" w:rsidP="00D7591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>
              <w:rPr>
                <w:rFonts w:eastAsia="Arial" w:cstheme="minorHAnsi"/>
                <w:color w:val="333333"/>
              </w:rPr>
              <w:t>Relative clauses</w:t>
            </w:r>
          </w:p>
        </w:tc>
      </w:tr>
      <w:tr w:rsidR="00D75911" w14:paraId="3D2F7FCE" w14:textId="77777777" w:rsidTr="008C2364">
        <w:tc>
          <w:tcPr>
            <w:tcW w:w="3145" w:type="dxa"/>
          </w:tcPr>
          <w:p w14:paraId="13FEA20E" w14:textId="77777777" w:rsidR="00D75911" w:rsidRDefault="00D75911" w:rsidP="008C236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02.04 Neighbor Disputes</w:t>
            </w:r>
          </w:p>
        </w:tc>
        <w:tc>
          <w:tcPr>
            <w:tcW w:w="6875" w:type="dxa"/>
          </w:tcPr>
          <w:p w14:paraId="2A9BB879" w14:textId="77777777" w:rsidR="00D75911" w:rsidRPr="00AC6D2E" w:rsidRDefault="00D75911" w:rsidP="00D7591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>
              <w:rPr>
                <w:rFonts w:eastAsia="Arial" w:cstheme="minorHAnsi"/>
                <w:color w:val="333333"/>
              </w:rPr>
              <w:t xml:space="preserve">Relative pronouns: </w:t>
            </w:r>
            <w:r w:rsidRPr="00AC6D2E">
              <w:rPr>
                <w:rFonts w:eastAsia="Arial" w:cstheme="minorHAnsi"/>
                <w:i/>
                <w:iCs/>
                <w:color w:val="333333"/>
              </w:rPr>
              <w:t xml:space="preserve">qui, </w:t>
            </w:r>
            <w:proofErr w:type="spellStart"/>
            <w:r w:rsidRPr="00AC6D2E">
              <w:rPr>
                <w:rFonts w:eastAsia="Arial" w:cstheme="minorHAnsi"/>
                <w:i/>
                <w:iCs/>
                <w:color w:val="333333"/>
              </w:rPr>
              <w:t>quae</w:t>
            </w:r>
            <w:proofErr w:type="spellEnd"/>
            <w:r w:rsidRPr="00AC6D2E">
              <w:rPr>
                <w:rFonts w:eastAsia="Arial" w:cstheme="minorHAnsi"/>
                <w:i/>
                <w:iCs/>
                <w:color w:val="333333"/>
              </w:rPr>
              <w:t xml:space="preserve">, </w:t>
            </w:r>
            <w:proofErr w:type="spellStart"/>
            <w:r w:rsidRPr="00AC6D2E">
              <w:rPr>
                <w:rFonts w:eastAsia="Arial" w:cstheme="minorHAnsi"/>
                <w:i/>
                <w:iCs/>
                <w:color w:val="333333"/>
              </w:rPr>
              <w:t>quod</w:t>
            </w:r>
            <w:proofErr w:type="spellEnd"/>
          </w:p>
          <w:p w14:paraId="3300B514" w14:textId="77777777" w:rsidR="00D75911" w:rsidRPr="0001000F" w:rsidRDefault="00D75911" w:rsidP="00D7591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>
              <w:rPr>
                <w:rFonts w:eastAsia="Arial" w:cstheme="minorHAnsi"/>
                <w:color w:val="333333"/>
              </w:rPr>
              <w:t>Translating using relative pronouns</w:t>
            </w:r>
          </w:p>
        </w:tc>
      </w:tr>
      <w:tr w:rsidR="00D75911" w14:paraId="7B1F5EF4" w14:textId="77777777" w:rsidTr="008C2364">
        <w:tc>
          <w:tcPr>
            <w:tcW w:w="3145" w:type="dxa"/>
          </w:tcPr>
          <w:p w14:paraId="6246DCDF" w14:textId="77777777" w:rsidR="00D75911" w:rsidRDefault="00D75911" w:rsidP="008C236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02.05 To the Republic Workshop</w:t>
            </w:r>
          </w:p>
        </w:tc>
        <w:tc>
          <w:tcPr>
            <w:tcW w:w="6875" w:type="dxa"/>
          </w:tcPr>
          <w:p w14:paraId="53944B73" w14:textId="77777777" w:rsidR="00D75911" w:rsidRPr="0001000F" w:rsidRDefault="00D75911" w:rsidP="00D759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>
              <w:rPr>
                <w:rFonts w:eastAsia="Arial" w:cstheme="minorHAnsi"/>
                <w:color w:val="333333"/>
              </w:rPr>
              <w:t>Composing in Latin using relative clauses</w:t>
            </w:r>
          </w:p>
        </w:tc>
      </w:tr>
      <w:tr w:rsidR="00D75911" w14:paraId="056AEE7C" w14:textId="77777777" w:rsidTr="008C2364">
        <w:tc>
          <w:tcPr>
            <w:tcW w:w="3145" w:type="dxa"/>
          </w:tcPr>
          <w:p w14:paraId="7D8AB138" w14:textId="77777777" w:rsidR="00D75911" w:rsidRDefault="00D75911" w:rsidP="008C236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02.07 Pyrrhic Victories</w:t>
            </w:r>
          </w:p>
        </w:tc>
        <w:tc>
          <w:tcPr>
            <w:tcW w:w="6875" w:type="dxa"/>
          </w:tcPr>
          <w:p w14:paraId="4CBDB7D7" w14:textId="77777777" w:rsidR="00D75911" w:rsidRDefault="00D75911" w:rsidP="00D759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>
              <w:rPr>
                <w:rFonts w:eastAsia="Arial" w:cstheme="minorHAnsi"/>
                <w:color w:val="333333"/>
              </w:rPr>
              <w:t>Reflexive pronouns</w:t>
            </w:r>
          </w:p>
          <w:p w14:paraId="25428EBF" w14:textId="77777777" w:rsidR="00D75911" w:rsidRPr="0001000F" w:rsidRDefault="00D75911" w:rsidP="00D759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>
              <w:rPr>
                <w:rFonts w:eastAsia="Arial" w:cstheme="minorHAnsi"/>
                <w:color w:val="333333"/>
              </w:rPr>
              <w:t>Translating using reflexive pronouns</w:t>
            </w:r>
          </w:p>
        </w:tc>
      </w:tr>
      <w:tr w:rsidR="00D75911" w14:paraId="38B2EF20" w14:textId="77777777" w:rsidTr="008C2364">
        <w:tc>
          <w:tcPr>
            <w:tcW w:w="3145" w:type="dxa"/>
          </w:tcPr>
          <w:p w14:paraId="724BCE41" w14:textId="10D24AF9" w:rsidR="00D75911" w:rsidRDefault="00D75911" w:rsidP="008C236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02.08 Rome V</w:t>
            </w:r>
            <w:r>
              <w:rPr>
                <w:rFonts w:ascii="Calibri" w:eastAsia="Calibri" w:hAnsi="Calibri" w:cs="Calibri"/>
              </w:rPr>
              <w:t>s.</w:t>
            </w:r>
            <w:r>
              <w:rPr>
                <w:rFonts w:ascii="Calibri" w:eastAsia="Calibri" w:hAnsi="Calibri" w:cs="Calibri"/>
              </w:rPr>
              <w:t xml:space="preserve"> Carthage</w:t>
            </w:r>
          </w:p>
        </w:tc>
        <w:tc>
          <w:tcPr>
            <w:tcW w:w="6875" w:type="dxa"/>
          </w:tcPr>
          <w:p w14:paraId="61349131" w14:textId="77777777" w:rsidR="00D75911" w:rsidRPr="0001000F" w:rsidRDefault="00D75911" w:rsidP="00D7591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>
              <w:rPr>
                <w:rFonts w:eastAsia="Arial" w:cstheme="minorHAnsi"/>
                <w:color w:val="333333"/>
              </w:rPr>
              <w:t>Possessive adjectives as reflexive</w:t>
            </w:r>
          </w:p>
        </w:tc>
      </w:tr>
      <w:tr w:rsidR="00D75911" w14:paraId="1AA923C5" w14:textId="77777777" w:rsidTr="008C2364">
        <w:tc>
          <w:tcPr>
            <w:tcW w:w="3145" w:type="dxa"/>
          </w:tcPr>
          <w:p w14:paraId="438C6ECC" w14:textId="77777777" w:rsidR="00D75911" w:rsidRDefault="00D75911" w:rsidP="008C236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02.09 Carthage Must Be Destroyed!</w:t>
            </w:r>
          </w:p>
        </w:tc>
        <w:tc>
          <w:tcPr>
            <w:tcW w:w="6875" w:type="dxa"/>
          </w:tcPr>
          <w:p w14:paraId="7D836F95" w14:textId="77777777" w:rsidR="00D75911" w:rsidRDefault="00D75911" w:rsidP="00D7591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>
              <w:rPr>
                <w:rFonts w:eastAsia="Arial" w:cstheme="minorHAnsi"/>
                <w:color w:val="333333"/>
              </w:rPr>
              <w:t>Identifying and translating Latin pronouns</w:t>
            </w:r>
          </w:p>
          <w:p w14:paraId="365CA16A" w14:textId="77777777" w:rsidR="00D75911" w:rsidRPr="0001000F" w:rsidRDefault="00D75911" w:rsidP="00D7591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>
              <w:rPr>
                <w:rFonts w:eastAsia="Arial" w:cstheme="minorHAnsi"/>
                <w:color w:val="333333"/>
              </w:rPr>
              <w:t>Demonstrative, relative, and reflexive pronoun review</w:t>
            </w:r>
          </w:p>
        </w:tc>
      </w:tr>
    </w:tbl>
    <w:p w14:paraId="03601395" w14:textId="77777777" w:rsidR="00D75911" w:rsidRDefault="00D75911" w:rsidP="00D75911">
      <w:pPr>
        <w:shd w:val="clear" w:color="auto" w:fill="FFFFFF" w:themeFill="background1"/>
        <w:spacing w:before="300" w:after="300"/>
        <w:rPr>
          <w:rFonts w:ascii="Arial" w:hAnsi="Arial" w:cs="Arial"/>
          <w:color w:val="BB5831"/>
          <w:sz w:val="28"/>
          <w:szCs w:val="28"/>
        </w:rPr>
      </w:pPr>
    </w:p>
    <w:p w14:paraId="52C43C96" w14:textId="5F776B66" w:rsidR="00D75911" w:rsidRDefault="00D75911" w:rsidP="00D75911">
      <w:pPr>
        <w:shd w:val="clear" w:color="auto" w:fill="FFFFFF" w:themeFill="background1"/>
        <w:spacing w:before="300" w:after="300"/>
        <w:rPr>
          <w:rFonts w:ascii="Arial" w:hAnsi="Arial" w:cs="Arial"/>
          <w:color w:val="BB5831"/>
          <w:sz w:val="28"/>
          <w:szCs w:val="28"/>
        </w:rPr>
      </w:pPr>
      <w:r>
        <w:rPr>
          <w:rFonts w:ascii="Arial" w:hAnsi="Arial" w:cs="Arial"/>
          <w:color w:val="BB5831"/>
          <w:sz w:val="28"/>
          <w:szCs w:val="28"/>
        </w:rPr>
        <w:t>Growth of a Civilization</w:t>
      </w:r>
      <w:r w:rsidRPr="3B45AA18">
        <w:rPr>
          <w:rFonts w:ascii="Arial" w:hAnsi="Arial" w:cs="Arial"/>
          <w:color w:val="BB5831"/>
          <w:sz w:val="28"/>
          <w:szCs w:val="28"/>
        </w:rPr>
        <w:t xml:space="preserve"> Grammar Concepts</w:t>
      </w:r>
    </w:p>
    <w:tbl>
      <w:tblPr>
        <w:tblStyle w:val="TableGrid"/>
        <w:tblW w:w="10020" w:type="dxa"/>
        <w:tblLayout w:type="fixed"/>
        <w:tblLook w:val="04A0" w:firstRow="1" w:lastRow="0" w:firstColumn="1" w:lastColumn="0" w:noHBand="0" w:noVBand="1"/>
      </w:tblPr>
      <w:tblGrid>
        <w:gridCol w:w="3145"/>
        <w:gridCol w:w="6875"/>
      </w:tblGrid>
      <w:tr w:rsidR="00D75911" w14:paraId="1AF6DF1F" w14:textId="77777777" w:rsidTr="00D75911">
        <w:tc>
          <w:tcPr>
            <w:tcW w:w="3145" w:type="dxa"/>
          </w:tcPr>
          <w:p w14:paraId="4D552C52" w14:textId="77777777" w:rsidR="00D75911" w:rsidRDefault="00D75911" w:rsidP="008C2364">
            <w:pP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</w:rPr>
            </w:pPr>
            <w:r w:rsidRPr="3B45AA18"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</w:rPr>
              <w:t>Lesson Number</w:t>
            </w:r>
          </w:p>
        </w:tc>
        <w:tc>
          <w:tcPr>
            <w:tcW w:w="6875" w:type="dxa"/>
          </w:tcPr>
          <w:p w14:paraId="579219DC" w14:textId="77777777" w:rsidR="00D75911" w:rsidRDefault="00D75911" w:rsidP="008C2364">
            <w:pP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</w:rPr>
            </w:pPr>
            <w:r w:rsidRPr="3B45AA18"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</w:rPr>
              <w:t>Grammar Concepts</w:t>
            </w:r>
          </w:p>
        </w:tc>
      </w:tr>
      <w:tr w:rsidR="00D75911" w14:paraId="479920BA" w14:textId="77777777" w:rsidTr="00D75911">
        <w:tc>
          <w:tcPr>
            <w:tcW w:w="3145" w:type="dxa"/>
          </w:tcPr>
          <w:p w14:paraId="0BDA65B5" w14:textId="77777777" w:rsidR="00D75911" w:rsidRDefault="00D75911" w:rsidP="008C2364">
            <w:pPr>
              <w:rPr>
                <w:rFonts w:ascii="Calibri" w:eastAsia="Calibri" w:hAnsi="Calibri" w:cs="Calibri"/>
              </w:rPr>
            </w:pPr>
            <w:r w:rsidRPr="3B45AA18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3.01 Home Sweet Rome</w:t>
            </w:r>
          </w:p>
        </w:tc>
        <w:tc>
          <w:tcPr>
            <w:tcW w:w="6875" w:type="dxa"/>
          </w:tcPr>
          <w:p w14:paraId="547C8221" w14:textId="77777777" w:rsidR="00D75911" w:rsidRPr="00E90E00" w:rsidRDefault="00D75911" w:rsidP="00D7591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4</w:t>
            </w:r>
            <w:r w:rsidRPr="00E90E00">
              <w:rPr>
                <w:rFonts w:cstheme="minorHAnsi"/>
                <w:color w:val="333333"/>
                <w:vertAlign w:val="superscript"/>
              </w:rPr>
              <w:t>th</w:t>
            </w:r>
            <w:r>
              <w:rPr>
                <w:rFonts w:cstheme="minorHAnsi"/>
                <w:color w:val="333333"/>
              </w:rPr>
              <w:t xml:space="preserve"> Declension nouns</w:t>
            </w:r>
          </w:p>
        </w:tc>
      </w:tr>
      <w:tr w:rsidR="00D75911" w14:paraId="75A8623E" w14:textId="77777777" w:rsidTr="00D75911">
        <w:tc>
          <w:tcPr>
            <w:tcW w:w="3145" w:type="dxa"/>
          </w:tcPr>
          <w:p w14:paraId="58895942" w14:textId="77777777" w:rsidR="00D75911" w:rsidRDefault="00D75911" w:rsidP="008C2364">
            <w:pPr>
              <w:rPr>
                <w:rFonts w:ascii="Calibri" w:eastAsia="Calibri" w:hAnsi="Calibri" w:cs="Calibri"/>
              </w:rPr>
            </w:pPr>
            <w:r w:rsidRPr="3B45AA18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3</w:t>
            </w:r>
            <w:r w:rsidRPr="3B45AA18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2</w:t>
            </w:r>
            <w:r w:rsidRPr="3B45AA18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We Are Family</w:t>
            </w:r>
          </w:p>
        </w:tc>
        <w:tc>
          <w:tcPr>
            <w:tcW w:w="6875" w:type="dxa"/>
          </w:tcPr>
          <w:p w14:paraId="28322314" w14:textId="77777777" w:rsidR="00D75911" w:rsidRDefault="00D75911" w:rsidP="00D7591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5</w:t>
            </w:r>
            <w:r w:rsidRPr="00F73B31">
              <w:rPr>
                <w:rFonts w:cstheme="minorHAnsi"/>
                <w:color w:val="333333"/>
                <w:vertAlign w:val="superscript"/>
              </w:rPr>
              <w:t>th</w:t>
            </w:r>
            <w:r>
              <w:rPr>
                <w:rFonts w:cstheme="minorHAnsi"/>
                <w:color w:val="333333"/>
              </w:rPr>
              <w:t xml:space="preserve"> Declension nouns</w:t>
            </w:r>
          </w:p>
          <w:p w14:paraId="26787189" w14:textId="77777777" w:rsidR="00D75911" w:rsidRPr="0001000F" w:rsidRDefault="00D75911" w:rsidP="00D7591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1</w:t>
            </w:r>
            <w:r w:rsidRPr="00F73B31">
              <w:rPr>
                <w:rFonts w:cstheme="minorHAnsi"/>
                <w:color w:val="333333"/>
                <w:vertAlign w:val="superscript"/>
              </w:rPr>
              <w:t>st</w:t>
            </w:r>
            <w:r>
              <w:rPr>
                <w:rFonts w:cstheme="minorHAnsi"/>
                <w:color w:val="333333"/>
              </w:rPr>
              <w:t>-5</w:t>
            </w:r>
            <w:r w:rsidRPr="00F73B31">
              <w:rPr>
                <w:rFonts w:cstheme="minorHAnsi"/>
                <w:color w:val="333333"/>
                <w:vertAlign w:val="superscript"/>
              </w:rPr>
              <w:t>th</w:t>
            </w:r>
            <w:r>
              <w:rPr>
                <w:rFonts w:cstheme="minorHAnsi"/>
                <w:color w:val="333333"/>
              </w:rPr>
              <w:t xml:space="preserve"> Declension identification and review</w:t>
            </w:r>
          </w:p>
        </w:tc>
      </w:tr>
      <w:tr w:rsidR="00D75911" w14:paraId="13487310" w14:textId="77777777" w:rsidTr="00D75911">
        <w:tc>
          <w:tcPr>
            <w:tcW w:w="3145" w:type="dxa"/>
          </w:tcPr>
          <w:p w14:paraId="57CDDDAE" w14:textId="77777777" w:rsidR="00D75911" w:rsidRDefault="00D75911" w:rsidP="008C2364">
            <w:pPr>
              <w:rPr>
                <w:rFonts w:ascii="Calibri" w:eastAsia="Calibri" w:hAnsi="Calibri" w:cs="Calibri"/>
              </w:rPr>
            </w:pPr>
            <w:r w:rsidRPr="3B45AA18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3</w:t>
            </w:r>
            <w:r w:rsidRPr="3B45AA18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3 City Living</w:t>
            </w:r>
            <w:r w:rsidRPr="3B45AA18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875" w:type="dxa"/>
          </w:tcPr>
          <w:p w14:paraId="0FBE517A" w14:textId="77777777" w:rsidR="00D75911" w:rsidRPr="0001000F" w:rsidRDefault="00D75911" w:rsidP="00D7591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>
              <w:rPr>
                <w:rFonts w:eastAsia="Arial" w:cstheme="minorHAnsi"/>
                <w:color w:val="333333"/>
              </w:rPr>
              <w:t>Interrogative pronouns –</w:t>
            </w:r>
            <w:proofErr w:type="spellStart"/>
            <w:r w:rsidRPr="00F73B31">
              <w:rPr>
                <w:rFonts w:eastAsia="Arial" w:cstheme="minorHAnsi"/>
                <w:i/>
                <w:iCs/>
                <w:color w:val="333333"/>
              </w:rPr>
              <w:t>quis</w:t>
            </w:r>
            <w:proofErr w:type="spellEnd"/>
            <w:r>
              <w:rPr>
                <w:rFonts w:eastAsia="Arial" w:cstheme="minorHAnsi"/>
                <w:i/>
                <w:iCs/>
                <w:color w:val="333333"/>
              </w:rPr>
              <w:t xml:space="preserve">, </w:t>
            </w:r>
            <w:r w:rsidRPr="00F73B31">
              <w:rPr>
                <w:rFonts w:eastAsia="Arial" w:cstheme="minorHAnsi"/>
                <w:i/>
                <w:iCs/>
                <w:color w:val="333333"/>
              </w:rPr>
              <w:t>qui</w:t>
            </w:r>
            <w:r>
              <w:rPr>
                <w:rFonts w:eastAsia="Arial" w:cstheme="minorHAnsi"/>
                <w:i/>
                <w:iCs/>
                <w:color w:val="333333"/>
              </w:rPr>
              <w:t>d</w:t>
            </w:r>
          </w:p>
        </w:tc>
      </w:tr>
      <w:tr w:rsidR="00D75911" w14:paraId="2C2F32CC" w14:textId="77777777" w:rsidTr="00D75911">
        <w:tc>
          <w:tcPr>
            <w:tcW w:w="3145" w:type="dxa"/>
          </w:tcPr>
          <w:p w14:paraId="5D72FA10" w14:textId="77777777" w:rsidR="00D75911" w:rsidRDefault="00D75911" w:rsidP="008C236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03.04 Ancient Remedies</w:t>
            </w:r>
          </w:p>
        </w:tc>
        <w:tc>
          <w:tcPr>
            <w:tcW w:w="6875" w:type="dxa"/>
          </w:tcPr>
          <w:p w14:paraId="1EF01C12" w14:textId="77777777" w:rsidR="00D75911" w:rsidRPr="00F73B31" w:rsidRDefault="00D75911" w:rsidP="00D7591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>
              <w:rPr>
                <w:rFonts w:eastAsia="Arial" w:cstheme="minorHAnsi"/>
                <w:color w:val="333333"/>
              </w:rPr>
              <w:t>Interrogative adjectives –</w:t>
            </w:r>
            <w:r w:rsidRPr="00F73B31">
              <w:rPr>
                <w:rFonts w:eastAsia="Arial" w:cstheme="minorHAnsi"/>
                <w:i/>
                <w:iCs/>
                <w:color w:val="333333"/>
              </w:rPr>
              <w:t>qui</w:t>
            </w:r>
            <w:r>
              <w:rPr>
                <w:rFonts w:eastAsia="Arial" w:cstheme="minorHAnsi"/>
                <w:i/>
                <w:iCs/>
                <w:color w:val="333333"/>
              </w:rPr>
              <w:t xml:space="preserve">, </w:t>
            </w:r>
            <w:proofErr w:type="spellStart"/>
            <w:r w:rsidRPr="00F73B31">
              <w:rPr>
                <w:rFonts w:eastAsia="Arial" w:cstheme="minorHAnsi"/>
                <w:i/>
                <w:iCs/>
                <w:color w:val="333333"/>
              </w:rPr>
              <w:t>quae</w:t>
            </w:r>
            <w:proofErr w:type="spellEnd"/>
            <w:r>
              <w:rPr>
                <w:rFonts w:eastAsia="Arial" w:cstheme="minorHAnsi"/>
                <w:i/>
                <w:iCs/>
                <w:color w:val="333333"/>
              </w:rPr>
              <w:t xml:space="preserve">, </w:t>
            </w:r>
            <w:proofErr w:type="spellStart"/>
            <w:r w:rsidRPr="00F73B31">
              <w:rPr>
                <w:rFonts w:eastAsia="Arial" w:cstheme="minorHAnsi"/>
                <w:i/>
                <w:iCs/>
                <w:color w:val="333333"/>
              </w:rPr>
              <w:t>quod</w:t>
            </w:r>
            <w:proofErr w:type="spellEnd"/>
          </w:p>
          <w:p w14:paraId="7C71935C" w14:textId="77777777" w:rsidR="00D75911" w:rsidRPr="0001000F" w:rsidRDefault="00D75911" w:rsidP="00D7591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>
              <w:rPr>
                <w:rFonts w:eastAsia="Arial" w:cstheme="minorHAnsi"/>
                <w:color w:val="333333"/>
              </w:rPr>
              <w:t>Latin question words review</w:t>
            </w:r>
          </w:p>
        </w:tc>
      </w:tr>
      <w:tr w:rsidR="00D75911" w14:paraId="049B449C" w14:textId="77777777" w:rsidTr="00D75911">
        <w:tc>
          <w:tcPr>
            <w:tcW w:w="3145" w:type="dxa"/>
          </w:tcPr>
          <w:p w14:paraId="29BC980C" w14:textId="77777777" w:rsidR="00D75911" w:rsidRDefault="00D75911" w:rsidP="008C236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03.05 Growth of a Civilization Workshop</w:t>
            </w:r>
          </w:p>
        </w:tc>
        <w:tc>
          <w:tcPr>
            <w:tcW w:w="6875" w:type="dxa"/>
          </w:tcPr>
          <w:p w14:paraId="4321D954" w14:textId="77777777" w:rsidR="00D75911" w:rsidRPr="0001000F" w:rsidRDefault="00D75911" w:rsidP="00D759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>
              <w:rPr>
                <w:rFonts w:eastAsia="Arial" w:cstheme="minorHAnsi"/>
                <w:color w:val="333333"/>
              </w:rPr>
              <w:t>Composing questions in Latin</w:t>
            </w:r>
          </w:p>
        </w:tc>
      </w:tr>
      <w:tr w:rsidR="00D75911" w14:paraId="7A97214C" w14:textId="77777777" w:rsidTr="00D75911">
        <w:tc>
          <w:tcPr>
            <w:tcW w:w="3145" w:type="dxa"/>
          </w:tcPr>
          <w:p w14:paraId="53A3C706" w14:textId="77777777" w:rsidR="00D75911" w:rsidRDefault="00D75911" w:rsidP="008C236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03.07 Country Life</w:t>
            </w:r>
          </w:p>
        </w:tc>
        <w:tc>
          <w:tcPr>
            <w:tcW w:w="6875" w:type="dxa"/>
          </w:tcPr>
          <w:p w14:paraId="4D170D6A" w14:textId="77777777" w:rsidR="00D75911" w:rsidRPr="00FD3E90" w:rsidRDefault="00D75911" w:rsidP="00D759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>
              <w:rPr>
                <w:rFonts w:eastAsia="Arial" w:cstheme="minorHAnsi"/>
                <w:color w:val="333333"/>
              </w:rPr>
              <w:t>Intensive pronouns –</w:t>
            </w:r>
            <w:r w:rsidRPr="00FD3E90">
              <w:rPr>
                <w:rFonts w:eastAsia="Arial" w:cstheme="minorHAnsi"/>
                <w:i/>
                <w:iCs/>
                <w:color w:val="333333"/>
              </w:rPr>
              <w:t>ipse</w:t>
            </w:r>
            <w:r>
              <w:rPr>
                <w:rFonts w:eastAsia="Arial" w:cstheme="minorHAnsi"/>
                <w:i/>
                <w:iCs/>
                <w:color w:val="333333"/>
              </w:rPr>
              <w:t xml:space="preserve">, </w:t>
            </w:r>
            <w:proofErr w:type="spellStart"/>
            <w:r w:rsidRPr="00FD3E90">
              <w:rPr>
                <w:rFonts w:eastAsia="Arial" w:cstheme="minorHAnsi"/>
                <w:i/>
                <w:iCs/>
                <w:color w:val="333333"/>
              </w:rPr>
              <w:t>ipsa</w:t>
            </w:r>
            <w:proofErr w:type="spellEnd"/>
            <w:r>
              <w:rPr>
                <w:rFonts w:eastAsia="Arial" w:cstheme="minorHAnsi"/>
                <w:i/>
                <w:iCs/>
                <w:color w:val="333333"/>
              </w:rPr>
              <w:t xml:space="preserve">, </w:t>
            </w:r>
            <w:r w:rsidRPr="00FD3E90">
              <w:rPr>
                <w:rFonts w:eastAsia="Arial" w:cstheme="minorHAnsi"/>
                <w:i/>
                <w:iCs/>
                <w:color w:val="333333"/>
              </w:rPr>
              <w:t>ipsum</w:t>
            </w:r>
          </w:p>
          <w:p w14:paraId="086A8C5B" w14:textId="77777777" w:rsidR="00D75911" w:rsidRPr="0001000F" w:rsidRDefault="00D75911" w:rsidP="00D759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>
              <w:rPr>
                <w:rFonts w:eastAsia="Arial" w:cstheme="minorHAnsi"/>
                <w:color w:val="333333"/>
              </w:rPr>
              <w:t>Demonstrative pronouns –</w:t>
            </w:r>
            <w:proofErr w:type="spellStart"/>
            <w:r w:rsidRPr="00FD3E90">
              <w:rPr>
                <w:rFonts w:eastAsia="Arial" w:cstheme="minorHAnsi"/>
                <w:i/>
                <w:iCs/>
                <w:color w:val="333333"/>
              </w:rPr>
              <w:t>iste</w:t>
            </w:r>
            <w:proofErr w:type="spellEnd"/>
            <w:r>
              <w:rPr>
                <w:rFonts w:eastAsia="Arial" w:cstheme="minorHAnsi"/>
                <w:i/>
                <w:iCs/>
                <w:color w:val="333333"/>
              </w:rPr>
              <w:t xml:space="preserve">, </w:t>
            </w:r>
            <w:proofErr w:type="spellStart"/>
            <w:r w:rsidRPr="00FD3E90">
              <w:rPr>
                <w:rFonts w:eastAsia="Arial" w:cstheme="minorHAnsi"/>
                <w:i/>
                <w:iCs/>
                <w:color w:val="333333"/>
              </w:rPr>
              <w:t>ista</w:t>
            </w:r>
            <w:proofErr w:type="spellEnd"/>
            <w:r>
              <w:rPr>
                <w:rFonts w:eastAsia="Arial" w:cstheme="minorHAnsi"/>
                <w:i/>
                <w:iCs/>
                <w:color w:val="333333"/>
              </w:rPr>
              <w:t xml:space="preserve">, </w:t>
            </w:r>
            <w:proofErr w:type="spellStart"/>
            <w:r w:rsidRPr="00FD3E90">
              <w:rPr>
                <w:rFonts w:eastAsia="Arial" w:cstheme="minorHAnsi"/>
                <w:i/>
                <w:iCs/>
                <w:color w:val="333333"/>
              </w:rPr>
              <w:t>istud</w:t>
            </w:r>
            <w:proofErr w:type="spellEnd"/>
          </w:p>
        </w:tc>
      </w:tr>
      <w:tr w:rsidR="00D75911" w14:paraId="76F731A3" w14:textId="77777777" w:rsidTr="00D75911">
        <w:tc>
          <w:tcPr>
            <w:tcW w:w="3145" w:type="dxa"/>
          </w:tcPr>
          <w:p w14:paraId="12E56130" w14:textId="77777777" w:rsidR="00D75911" w:rsidRDefault="00D75911" w:rsidP="008C236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03.08 The Outsiders</w:t>
            </w:r>
          </w:p>
        </w:tc>
        <w:tc>
          <w:tcPr>
            <w:tcW w:w="6875" w:type="dxa"/>
          </w:tcPr>
          <w:p w14:paraId="04CE3C97" w14:textId="77777777" w:rsidR="00D75911" w:rsidRPr="0001000F" w:rsidRDefault="00D75911" w:rsidP="00D7591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>
              <w:rPr>
                <w:rFonts w:eastAsia="Arial" w:cstheme="minorHAnsi"/>
                <w:color w:val="333333"/>
              </w:rPr>
              <w:t>Pronoun identification and translation</w:t>
            </w:r>
          </w:p>
        </w:tc>
      </w:tr>
    </w:tbl>
    <w:p w14:paraId="65CE023F" w14:textId="77777777" w:rsidR="00D75911" w:rsidRDefault="00D75911" w:rsidP="00D75911">
      <w:pPr>
        <w:shd w:val="clear" w:color="auto" w:fill="FFFFFF"/>
        <w:spacing w:before="300" w:after="300"/>
        <w:rPr>
          <w:rFonts w:ascii="Arial" w:hAnsi="Arial" w:cs="Arial"/>
          <w:color w:val="333333"/>
          <w:sz w:val="20"/>
          <w:szCs w:val="20"/>
        </w:rPr>
      </w:pPr>
    </w:p>
    <w:p w14:paraId="3AE7A8A2" w14:textId="77777777" w:rsidR="00D75911" w:rsidRDefault="00D75911"/>
    <w:sectPr w:rsidR="00D7591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D8356" w14:textId="77777777" w:rsidR="00D75911" w:rsidRDefault="00D75911" w:rsidP="00D75911">
      <w:pPr>
        <w:spacing w:after="0" w:line="240" w:lineRule="auto"/>
      </w:pPr>
      <w:r>
        <w:separator/>
      </w:r>
    </w:p>
  </w:endnote>
  <w:endnote w:type="continuationSeparator" w:id="0">
    <w:p w14:paraId="73384C28" w14:textId="77777777" w:rsidR="00D75911" w:rsidRDefault="00D75911" w:rsidP="00D75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683C5" w14:textId="73B7DD8D" w:rsidR="00D75911" w:rsidRDefault="00D75911">
    <w:pPr>
      <w:pStyle w:val="Footer"/>
    </w:pPr>
    <w:r w:rsidRPr="00D75911">
      <w:t>© Florida Virtual School 2021</w:t>
    </w:r>
  </w:p>
  <w:p w14:paraId="2E17CEE2" w14:textId="77777777" w:rsidR="00D75911" w:rsidRDefault="00D759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D3200" w14:textId="77777777" w:rsidR="00D75911" w:rsidRDefault="00D75911" w:rsidP="00D75911">
      <w:pPr>
        <w:spacing w:after="0" w:line="240" w:lineRule="auto"/>
      </w:pPr>
      <w:r>
        <w:separator/>
      </w:r>
    </w:p>
  </w:footnote>
  <w:footnote w:type="continuationSeparator" w:id="0">
    <w:p w14:paraId="62438958" w14:textId="77777777" w:rsidR="00D75911" w:rsidRDefault="00D75911" w:rsidP="00D75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3357C"/>
    <w:multiLevelType w:val="hybridMultilevel"/>
    <w:tmpl w:val="240E8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24927"/>
    <w:multiLevelType w:val="hybridMultilevel"/>
    <w:tmpl w:val="4F549FD4"/>
    <w:lvl w:ilvl="0" w:tplc="2D48A2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20B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141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564C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6CE1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1C5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6665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A23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F4FD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66F41"/>
    <w:multiLevelType w:val="hybridMultilevel"/>
    <w:tmpl w:val="A662A92A"/>
    <w:lvl w:ilvl="0" w:tplc="1FDA6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5CD4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A9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3441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4CBF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DC26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80D2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0E8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9AC1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76021"/>
    <w:multiLevelType w:val="hybridMultilevel"/>
    <w:tmpl w:val="A1E2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60923"/>
    <w:multiLevelType w:val="hybridMultilevel"/>
    <w:tmpl w:val="6352C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C06A9"/>
    <w:multiLevelType w:val="hybridMultilevel"/>
    <w:tmpl w:val="5752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37879"/>
    <w:multiLevelType w:val="hybridMultilevel"/>
    <w:tmpl w:val="347E2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11"/>
    <w:rsid w:val="00074BEB"/>
    <w:rsid w:val="00981C44"/>
    <w:rsid w:val="00D7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E9ED6"/>
  <w15:chartTrackingRefBased/>
  <w15:docId w15:val="{CA2A7803-BF69-467F-9891-1F0C2F21A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5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911"/>
  </w:style>
  <w:style w:type="paragraph" w:styleId="Footer">
    <w:name w:val="footer"/>
    <w:basedOn w:val="Normal"/>
    <w:link w:val="FooterChar"/>
    <w:uiPriority w:val="99"/>
    <w:unhideWhenUsed/>
    <w:rsid w:val="00D75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911"/>
  </w:style>
  <w:style w:type="paragraph" w:styleId="ListParagraph">
    <w:name w:val="List Paragraph"/>
    <w:basedOn w:val="Normal"/>
    <w:uiPriority w:val="34"/>
    <w:qFormat/>
    <w:rsid w:val="00D75911"/>
    <w:pPr>
      <w:spacing w:after="200" w:line="27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D7591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PerezVelasco, Britanny</dc:creator>
  <cp:keywords/>
  <dc:description/>
  <cp:lastModifiedBy>PerezVelasco, Britanny</cp:lastModifiedBy>
  <cp:revision>1</cp:revision>
  <dcterms:created xsi:type="dcterms:W3CDTF">2021-04-30T23:07:00Z</dcterms:created>
  <dcterms:modified xsi:type="dcterms:W3CDTF">2021-04-30T23:16:00Z</dcterms:modified>
</cp:coreProperties>
</file>