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99E5" w14:textId="1A35D7AB" w:rsidR="00B97084" w:rsidRPr="000D3364" w:rsidRDefault="000D3364">
      <w:pPr>
        <w:rPr>
          <w:b/>
          <w:bCs/>
        </w:rPr>
      </w:pPr>
      <w:r w:rsidRPr="000D3364">
        <w:rPr>
          <w:b/>
          <w:bCs/>
        </w:rPr>
        <w:t>Provinces of the Roman Empires</w:t>
      </w:r>
    </w:p>
    <w:p w14:paraId="6E6A8815" w14:textId="77777777" w:rsidR="000D3364" w:rsidRPr="000D3364" w:rsidRDefault="000D3364" w:rsidP="000D3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Italian Provinces </w:t>
      </w:r>
    </w:p>
    <w:p w14:paraId="07F37CE7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Latium et Campania (Regio I)</w:t>
      </w:r>
    </w:p>
    <w:p w14:paraId="230B535B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Apulia et Calabria (Regio II)</w:t>
      </w:r>
    </w:p>
    <w:p w14:paraId="04898EB2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Lucania et Bruttium (Region III)</w:t>
      </w:r>
    </w:p>
    <w:p w14:paraId="2C3404D4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Samnium (Regio IV)</w:t>
      </w:r>
    </w:p>
    <w:p w14:paraId="62A9FB66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Picenum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(Region V)</w:t>
      </w:r>
    </w:p>
    <w:p w14:paraId="2E1E75B6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Tuscia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et Umbria (Regio VI)</w:t>
      </w:r>
    </w:p>
    <w:p w14:paraId="6196920B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Etruria (Regio VII)</w:t>
      </w:r>
    </w:p>
    <w:p w14:paraId="686DA269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Aemilia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 VIII)</w:t>
      </w:r>
    </w:p>
    <w:p w14:paraId="50FC7DFF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Liguria (Regio IX)</w:t>
      </w:r>
    </w:p>
    <w:p w14:paraId="017A700A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Venetia et Ager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Gallicus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 X)</w:t>
      </w:r>
    </w:p>
    <w:p w14:paraId="5128DF49" w14:textId="77777777" w:rsidR="000D3364" w:rsidRPr="000D3364" w:rsidRDefault="000D3364" w:rsidP="000D33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Transpadana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(Regio XI)</w:t>
      </w:r>
    </w:p>
    <w:p w14:paraId="1A1CA103" w14:textId="77777777" w:rsidR="000D3364" w:rsidRPr="000D3364" w:rsidRDefault="000D3364" w:rsidP="000D3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3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Principate </w:t>
      </w:r>
    </w:p>
    <w:p w14:paraId="5759A4D7" w14:textId="77777777" w:rsidR="000D3364" w:rsidRPr="000D3364" w:rsidRDefault="000D3364" w:rsidP="000D3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The following provinces were added under the emperors during the Principate: </w:t>
      </w:r>
    </w:p>
    <w:p w14:paraId="2515A127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Rhaetia (Switzerland, Austria, and Germany, 15 BCE)</w:t>
      </w:r>
    </w:p>
    <w:p w14:paraId="49D40EDD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Noricum (parts of Austria, Slovenia, Bavaria, 16 BCE)</w:t>
      </w:r>
    </w:p>
    <w:p w14:paraId="674B08E1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Pannonia (Croatia, 9 BCE)</w:t>
      </w:r>
    </w:p>
    <w:p w14:paraId="44A07C5A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Moesia (Danube river region of Serbia, the Republic of Macedonia, and Bulgaria, 6 CE)</w:t>
      </w:r>
    </w:p>
    <w:p w14:paraId="5BCF4FA7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Dacia (Transylvania, 107 CE)</w:t>
      </w:r>
    </w:p>
    <w:p w14:paraId="3B2F9408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Britannia (Britain, 42 CE)</w:t>
      </w:r>
    </w:p>
    <w:p w14:paraId="2B4ED2FF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Aegyptus (Egypt, 30 BCE)</w:t>
      </w:r>
    </w:p>
    <w:p w14:paraId="0A013D2F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Cappadocia (central Turkey, 18 CE)</w:t>
      </w:r>
    </w:p>
    <w:p w14:paraId="6C94DE8E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Galatia (central Turkey, 25 BCE)</w:t>
      </w:r>
    </w:p>
    <w:p w14:paraId="262AED6A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Lycia (43 BCE)</w:t>
      </w:r>
    </w:p>
    <w:p w14:paraId="57E2D0DA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Judaea (Palestine, 135 CE)</w:t>
      </w:r>
    </w:p>
    <w:p w14:paraId="337310C4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Arabia (Nabataea, 106 CE)</w:t>
      </w:r>
    </w:p>
    <w:p w14:paraId="6056F350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Mesopotamia (Iraq, 116 CE)</w:t>
      </w:r>
    </w:p>
    <w:p w14:paraId="02C1222D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Armenia (114 CE)</w:t>
      </w:r>
    </w:p>
    <w:p w14:paraId="4648D138" w14:textId="77777777" w:rsidR="000D3364" w:rsidRPr="000D3364" w:rsidRDefault="000D3364" w:rsidP="000D3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Assyria (disagreement on location, 116 CE)</w:t>
      </w:r>
    </w:p>
    <w:p w14:paraId="4CE190D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Sicilia (Sicily, 227 BCE)</w:t>
      </w:r>
    </w:p>
    <w:p w14:paraId="047D891B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Sardinia and Corsica (227 BCE)</w:t>
      </w:r>
    </w:p>
    <w:p w14:paraId="5F0188DA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Hispania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Citerior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(eastern coast of the Iberian Peninsula, 205 BCE)</w:t>
      </w:r>
    </w:p>
    <w:p w14:paraId="58EC0E4D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Hispania Ulterior (southern coast of the Iberian Peninsula, 205 BCE)</w:t>
      </w:r>
    </w:p>
    <w:p w14:paraId="72ED8A85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Illyricum (Croatia, 167 BCE)</w:t>
      </w:r>
    </w:p>
    <w:p w14:paraId="1DE7F566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Macedonia (mainland Greece, 146 BCE)</w:t>
      </w:r>
    </w:p>
    <w:p w14:paraId="66BDFEE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Africa (modern Tunisia and western Libya, 146 BCE)</w:t>
      </w:r>
    </w:p>
    <w:p w14:paraId="21E7D9C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Asia (modern Turkey, 133 BCE)</w:t>
      </w:r>
    </w:p>
    <w:p w14:paraId="569976B0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Achaia (southern and central Greece, 146 BCE)</w:t>
      </w:r>
    </w:p>
    <w:p w14:paraId="586B12E8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Gallia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Narbonensis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(southern France, 118 BCE)</w:t>
      </w:r>
    </w:p>
    <w:p w14:paraId="1EC12760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Gallia </w:t>
      </w:r>
      <w:proofErr w:type="spellStart"/>
      <w:r w:rsidRPr="000D3364">
        <w:rPr>
          <w:rFonts w:ascii="Times New Roman" w:eastAsia="Times New Roman" w:hAnsi="Times New Roman" w:cs="Times New Roman"/>
          <w:sz w:val="24"/>
          <w:szCs w:val="24"/>
        </w:rPr>
        <w:t>Citerior</w:t>
      </w:r>
      <w:proofErr w:type="spellEnd"/>
      <w:r w:rsidRPr="000D3364">
        <w:rPr>
          <w:rFonts w:ascii="Times New Roman" w:eastAsia="Times New Roman" w:hAnsi="Times New Roman" w:cs="Times New Roman"/>
          <w:sz w:val="24"/>
          <w:szCs w:val="24"/>
        </w:rPr>
        <w:t xml:space="preserve"> (80 BCE)</w:t>
      </w:r>
    </w:p>
    <w:p w14:paraId="73104039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Cilicia (63 BCE)</w:t>
      </w:r>
    </w:p>
    <w:p w14:paraId="517CCD4E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Syria (64 BCE)</w:t>
      </w:r>
    </w:p>
    <w:p w14:paraId="3BDD1A41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Bithynia and Pontus (northwestern Turkey, 63 BCE)</w:t>
      </w:r>
    </w:p>
    <w:p w14:paraId="2C44FF30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Cyprus (55 BCE)</w:t>
      </w:r>
    </w:p>
    <w:p w14:paraId="6DFEAA87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Cyrenaica and Crete (63 BCE)</w:t>
      </w:r>
    </w:p>
    <w:p w14:paraId="5DE0F1EE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Africa Nova (eastern Numidia, 46 BCE)</w:t>
      </w:r>
    </w:p>
    <w:p w14:paraId="19AE1F17" w14:textId="77777777" w:rsidR="000D3364" w:rsidRPr="000D3364" w:rsidRDefault="000D3364" w:rsidP="000D33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364">
        <w:rPr>
          <w:rFonts w:ascii="Times New Roman" w:eastAsia="Times New Roman" w:hAnsi="Times New Roman" w:cs="Times New Roman"/>
          <w:sz w:val="24"/>
          <w:szCs w:val="24"/>
        </w:rPr>
        <w:t>Mauritania (46 BCE)</w:t>
      </w:r>
    </w:p>
    <w:p w14:paraId="0244B05B" w14:textId="77777777" w:rsidR="000D3364" w:rsidRDefault="000D3364"/>
    <w:sectPr w:rsidR="000D33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EFFF" w14:textId="77777777" w:rsidR="006B2514" w:rsidRDefault="006B2514" w:rsidP="0047256F">
      <w:pPr>
        <w:spacing w:after="0" w:line="240" w:lineRule="auto"/>
      </w:pPr>
      <w:r>
        <w:separator/>
      </w:r>
    </w:p>
  </w:endnote>
  <w:endnote w:type="continuationSeparator" w:id="0">
    <w:p w14:paraId="4A8C678D" w14:textId="77777777" w:rsidR="006B2514" w:rsidRDefault="006B2514" w:rsidP="0047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67AD" w14:textId="7B2431D9" w:rsidR="0047256F" w:rsidRDefault="0047256F">
    <w:pPr>
      <w:pStyle w:val="Footer"/>
    </w:pPr>
    <w:r w:rsidRPr="0047256F">
      <w:t>© Florida Virtual School 2021</w:t>
    </w:r>
  </w:p>
  <w:p w14:paraId="286F1A3C" w14:textId="77777777" w:rsidR="0047256F" w:rsidRDefault="0047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9776" w14:textId="77777777" w:rsidR="006B2514" w:rsidRDefault="006B2514" w:rsidP="0047256F">
      <w:pPr>
        <w:spacing w:after="0" w:line="240" w:lineRule="auto"/>
      </w:pPr>
      <w:r>
        <w:separator/>
      </w:r>
    </w:p>
  </w:footnote>
  <w:footnote w:type="continuationSeparator" w:id="0">
    <w:p w14:paraId="2BAB6AF5" w14:textId="77777777" w:rsidR="006B2514" w:rsidRDefault="006B2514" w:rsidP="00472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8FA"/>
    <w:multiLevelType w:val="multilevel"/>
    <w:tmpl w:val="BC0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72AD"/>
    <w:multiLevelType w:val="multilevel"/>
    <w:tmpl w:val="5E76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A343D"/>
    <w:multiLevelType w:val="multilevel"/>
    <w:tmpl w:val="984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64"/>
    <w:rsid w:val="000D3364"/>
    <w:rsid w:val="0047256F"/>
    <w:rsid w:val="004D790C"/>
    <w:rsid w:val="006B2514"/>
    <w:rsid w:val="008A4812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CABB"/>
  <w15:chartTrackingRefBased/>
  <w15:docId w15:val="{706F92FB-16C6-4FD7-AE38-42FF7736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36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p">
    <w:name w:val="comp"/>
    <w:basedOn w:val="Normal"/>
    <w:rsid w:val="000D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0D3364"/>
  </w:style>
  <w:style w:type="paragraph" w:styleId="Header">
    <w:name w:val="header"/>
    <w:basedOn w:val="Normal"/>
    <w:link w:val="HeaderChar"/>
    <w:uiPriority w:val="99"/>
    <w:unhideWhenUsed/>
    <w:rsid w:val="0047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6F"/>
  </w:style>
  <w:style w:type="paragraph" w:styleId="Footer">
    <w:name w:val="footer"/>
    <w:basedOn w:val="Normal"/>
    <w:link w:val="FooterChar"/>
    <w:uiPriority w:val="99"/>
    <w:unhideWhenUsed/>
    <w:rsid w:val="0047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3</cp:revision>
  <dcterms:created xsi:type="dcterms:W3CDTF">2021-02-26T00:05:00Z</dcterms:created>
  <dcterms:modified xsi:type="dcterms:W3CDTF">2021-05-18T02:00:00Z</dcterms:modified>
</cp:coreProperties>
</file>